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7AC" w:rsidRPr="00676F9A" w:rsidRDefault="002617AC" w:rsidP="002617AC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>INDO-TIBETAN BORDER POLICE FORCE</w:t>
      </w:r>
    </w:p>
    <w:p w:rsidR="002617AC" w:rsidRPr="00676F9A" w:rsidRDefault="002617AC" w:rsidP="002617AC">
      <w:pPr>
        <w:jc w:val="center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t>DIRECTORATE GENERAL (PROCUREMENT DIRECTORATE</w:t>
      </w:r>
      <w:proofErr w:type="gramStart"/>
      <w:r w:rsidRPr="00676F9A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676F9A">
        <w:rPr>
          <w:rFonts w:ascii="Times New Roman" w:hAnsi="Times New Roman" w:cs="Times New Roman"/>
          <w:b/>
          <w:sz w:val="24"/>
          <w:szCs w:val="24"/>
        </w:rPr>
        <w:br/>
      </w:r>
      <w:r w:rsidRPr="00676F9A">
        <w:rPr>
          <w:rFonts w:ascii="Times New Roman" w:hAnsi="Times New Roman" w:cs="Times New Roman"/>
          <w:sz w:val="24"/>
          <w:szCs w:val="24"/>
        </w:rPr>
        <w:t xml:space="preserve">Block-2, CGO Complex,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Lodhi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Road, New Delhi – 110003</w:t>
      </w:r>
    </w:p>
    <w:p w:rsidR="002617AC" w:rsidRPr="00676F9A" w:rsidRDefault="002617AC" w:rsidP="002617AC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>TENDER NOTICE FOR PUBLICATION IN INDIAN TRADE JOURNAL</w:t>
      </w:r>
    </w:p>
    <w:tbl>
      <w:tblPr>
        <w:tblStyle w:val="TableGrid"/>
        <w:tblW w:w="0" w:type="auto"/>
        <w:tblLook w:val="04A0"/>
      </w:tblPr>
      <w:tblGrid>
        <w:gridCol w:w="4158"/>
        <w:gridCol w:w="4590"/>
      </w:tblGrid>
      <w:tr w:rsidR="002617AC" w:rsidRPr="00676F9A" w:rsidTr="00E50FB9">
        <w:tc>
          <w:tcPr>
            <w:tcW w:w="4158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Particular</w:t>
            </w:r>
          </w:p>
        </w:tc>
        <w:tc>
          <w:tcPr>
            <w:tcW w:w="4590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</w:tr>
      <w:tr w:rsidR="002617AC" w:rsidRPr="00676F9A" w:rsidTr="00E50FB9">
        <w:tc>
          <w:tcPr>
            <w:tcW w:w="4158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4590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Indo-Tibetan Border Police Force (ITBP)</w:t>
            </w:r>
          </w:p>
        </w:tc>
      </w:tr>
      <w:tr w:rsidR="002617AC" w:rsidRPr="00676F9A" w:rsidTr="00E50FB9">
        <w:tc>
          <w:tcPr>
            <w:tcW w:w="4158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Tender/Bid No.</w:t>
            </w:r>
          </w:p>
        </w:tc>
        <w:tc>
          <w:tcPr>
            <w:tcW w:w="4590" w:type="dxa"/>
          </w:tcPr>
          <w:p w:rsidR="002617AC" w:rsidRPr="002617AC" w:rsidRDefault="002617AC" w:rsidP="0026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7AC">
              <w:rPr>
                <w:rFonts w:ascii="Times New Roman" w:hAnsi="Times New Roman" w:cs="Times New Roman"/>
                <w:sz w:val="24"/>
                <w:szCs w:val="24"/>
              </w:rPr>
              <w:t>GEM/2026/B/ 7783036</w:t>
            </w:r>
          </w:p>
        </w:tc>
      </w:tr>
      <w:tr w:rsidR="002617AC" w:rsidRPr="00676F9A" w:rsidTr="00E50FB9">
        <w:tc>
          <w:tcPr>
            <w:tcW w:w="4158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Name of Item</w:t>
            </w:r>
          </w:p>
        </w:tc>
        <w:tc>
          <w:tcPr>
            <w:tcW w:w="4590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Desktop Computer </w:t>
            </w:r>
          </w:p>
        </w:tc>
      </w:tr>
      <w:tr w:rsidR="002617AC" w:rsidRPr="00676F9A" w:rsidTr="00E50FB9">
        <w:tc>
          <w:tcPr>
            <w:tcW w:w="4158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4590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Nos.</w:t>
            </w:r>
          </w:p>
        </w:tc>
      </w:tr>
      <w:tr w:rsidR="002617AC" w:rsidRPr="00676F9A" w:rsidTr="00E50FB9">
        <w:tc>
          <w:tcPr>
            <w:tcW w:w="4158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Mode of Procurement</w:t>
            </w:r>
          </w:p>
        </w:tc>
        <w:tc>
          <w:tcPr>
            <w:tcW w:w="4590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Open Tender through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617AC" w:rsidRPr="00676F9A" w:rsidTr="00E50FB9">
        <w:tc>
          <w:tcPr>
            <w:tcW w:w="4158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Estimated Value</w:t>
            </w:r>
          </w:p>
        </w:tc>
        <w:tc>
          <w:tcPr>
            <w:tcW w:w="4590" w:type="dxa"/>
          </w:tcPr>
          <w:p w:rsidR="002617AC" w:rsidRPr="002617AC" w:rsidRDefault="002617AC" w:rsidP="0026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7AC">
              <w:rPr>
                <w:rFonts w:ascii="Times New Roman" w:hAnsi="Times New Roman" w:cs="Times New Roman"/>
                <w:sz w:val="24"/>
                <w:szCs w:val="24"/>
              </w:rPr>
              <w:t>₹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17A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17A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17AC">
              <w:rPr>
                <w:rFonts w:ascii="Times New Roman" w:hAnsi="Times New Roman" w:cs="Times New Roman"/>
                <w:sz w:val="24"/>
                <w:szCs w:val="24"/>
              </w:rPr>
              <w:t>618/- (Approx.)</w:t>
            </w:r>
          </w:p>
        </w:tc>
      </w:tr>
      <w:tr w:rsidR="002617AC" w:rsidRPr="00676F9A" w:rsidTr="00E50FB9">
        <w:tc>
          <w:tcPr>
            <w:tcW w:w="4158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Bid Publishing Date</w:t>
            </w:r>
          </w:p>
        </w:tc>
        <w:tc>
          <w:tcPr>
            <w:tcW w:w="4590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07/2026</w:t>
            </w:r>
          </w:p>
        </w:tc>
      </w:tr>
      <w:tr w:rsidR="002617AC" w:rsidRPr="00676F9A" w:rsidTr="00E50FB9">
        <w:tc>
          <w:tcPr>
            <w:tcW w:w="4158" w:type="dxa"/>
          </w:tcPr>
          <w:p w:rsidR="002617AC" w:rsidRPr="00676F9A" w:rsidRDefault="002617AC" w:rsidP="0098250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Last Date &amp; Time for Submission of Bids</w:t>
            </w:r>
          </w:p>
        </w:tc>
        <w:tc>
          <w:tcPr>
            <w:tcW w:w="4590" w:type="dxa"/>
          </w:tcPr>
          <w:p w:rsidR="002617AC" w:rsidRPr="00676F9A" w:rsidRDefault="002617AC" w:rsidP="0026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1700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Hrs</w:t>
            </w:r>
          </w:p>
        </w:tc>
      </w:tr>
      <w:tr w:rsidR="002617AC" w:rsidRPr="00676F9A" w:rsidTr="00E50FB9">
        <w:tc>
          <w:tcPr>
            <w:tcW w:w="4158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Date &amp; Time of Opening of Bids</w:t>
            </w:r>
          </w:p>
        </w:tc>
        <w:tc>
          <w:tcPr>
            <w:tcW w:w="4590" w:type="dxa"/>
          </w:tcPr>
          <w:p w:rsidR="002617AC" w:rsidRPr="00676F9A" w:rsidRDefault="002617AC" w:rsidP="0026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1730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Hrs</w:t>
            </w:r>
          </w:p>
        </w:tc>
      </w:tr>
      <w:tr w:rsidR="002617AC" w:rsidRPr="00676F9A" w:rsidTr="00E50FB9">
        <w:tc>
          <w:tcPr>
            <w:tcW w:w="4158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Pre-bid meeting </w:t>
            </w:r>
          </w:p>
        </w:tc>
        <w:tc>
          <w:tcPr>
            <w:tcW w:w="4590" w:type="dxa"/>
          </w:tcPr>
          <w:p w:rsidR="002617AC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Scheduled on 05.08.2026</w:t>
            </w:r>
          </w:p>
        </w:tc>
      </w:tr>
      <w:tr w:rsidR="002617AC" w:rsidRPr="00676F9A" w:rsidTr="00E50FB9">
        <w:tc>
          <w:tcPr>
            <w:tcW w:w="4158" w:type="dxa"/>
          </w:tcPr>
          <w:p w:rsidR="002617AC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QRs/TDs</w:t>
            </w:r>
          </w:p>
        </w:tc>
        <w:tc>
          <w:tcPr>
            <w:tcW w:w="4590" w:type="dxa"/>
          </w:tcPr>
          <w:p w:rsidR="002617AC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MeitY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17AC" w:rsidRPr="00676F9A" w:rsidTr="00E50FB9">
        <w:tc>
          <w:tcPr>
            <w:tcW w:w="4158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Eligibility Criteria</w:t>
            </w:r>
          </w:p>
        </w:tc>
        <w:tc>
          <w:tcPr>
            <w:tcW w:w="4590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As per the Bid Document available on the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Portal.</w:t>
            </w:r>
          </w:p>
        </w:tc>
      </w:tr>
      <w:tr w:rsidR="002617AC" w:rsidRPr="00676F9A" w:rsidTr="00E50FB9">
        <w:tc>
          <w:tcPr>
            <w:tcW w:w="4158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 Documents</w:t>
            </w:r>
          </w:p>
        </w:tc>
        <w:tc>
          <w:tcPr>
            <w:tcW w:w="4590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The complete bid document, specifications, eligibility criteria, terms &amp; conditions and other details are available on the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 Portal.</w:t>
            </w:r>
          </w:p>
        </w:tc>
      </w:tr>
      <w:tr w:rsidR="002617AC" w:rsidRPr="00676F9A" w:rsidTr="00E50FB9">
        <w:tc>
          <w:tcPr>
            <w:tcW w:w="4158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Website</w:t>
            </w:r>
          </w:p>
        </w:tc>
        <w:tc>
          <w:tcPr>
            <w:tcW w:w="4590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https://gem.gov.in</w:t>
            </w:r>
          </w:p>
        </w:tc>
      </w:tr>
      <w:tr w:rsidR="002617AC" w:rsidRPr="00676F9A" w:rsidTr="00E50FB9">
        <w:tc>
          <w:tcPr>
            <w:tcW w:w="4158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Contact Details</w:t>
            </w:r>
          </w:p>
        </w:tc>
        <w:tc>
          <w:tcPr>
            <w:tcW w:w="4590" w:type="dxa"/>
          </w:tcPr>
          <w:p w:rsidR="002617AC" w:rsidRPr="00676F9A" w:rsidRDefault="002617AC" w:rsidP="00D25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Dy. 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Commandant (Procurement)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Directorate General, ITBP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Block-2, CGO Complex,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Lodhi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Road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New Delhi – 110003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Telephone: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011-24362892 (ext- 356, 255)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E-mail: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procdte@itbp.gov.in</w:t>
            </w:r>
          </w:p>
        </w:tc>
      </w:tr>
    </w:tbl>
    <w:p w:rsidR="002617AC" w:rsidRPr="00E50FB9" w:rsidRDefault="002617AC" w:rsidP="002617AC">
      <w:pPr>
        <w:rPr>
          <w:rFonts w:ascii="Times New Roman" w:hAnsi="Times New Roman" w:cs="Times New Roman"/>
          <w:sz w:val="6"/>
          <w:szCs w:val="6"/>
        </w:rPr>
      </w:pPr>
    </w:p>
    <w:p w:rsidR="002617AC" w:rsidRDefault="002617AC" w:rsidP="002617AC">
      <w:pPr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 xml:space="preserve">Interested bidders are requested to participate in the bid through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within the stipulated time. Any corrigendum, amendment or clarification issued regarding this tender shall be available only on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and shall be deemed to form part of the tender document.</w:t>
      </w:r>
    </w:p>
    <w:p w:rsidR="00503290" w:rsidRDefault="00503290" w:rsidP="002617AC">
      <w:pPr>
        <w:rPr>
          <w:rFonts w:ascii="Times New Roman" w:hAnsi="Times New Roman" w:cs="Times New Roman"/>
          <w:sz w:val="24"/>
          <w:szCs w:val="24"/>
        </w:rPr>
      </w:pPr>
    </w:p>
    <w:p w:rsidR="0065278C" w:rsidRDefault="002617AC" w:rsidP="00E50FB9">
      <w:pPr>
        <w:ind w:left="4320"/>
      </w:pPr>
      <w:r w:rsidRPr="00676F9A">
        <w:rPr>
          <w:rFonts w:ascii="Times New Roman" w:hAnsi="Times New Roman" w:cs="Times New Roman"/>
          <w:b/>
          <w:sz w:val="24"/>
          <w:szCs w:val="24"/>
        </w:rPr>
        <w:t>For and on behalf of the President of India</w:t>
      </w:r>
      <w:r w:rsidRPr="00676F9A">
        <w:rPr>
          <w:rFonts w:ascii="Times New Roman" w:hAnsi="Times New Roman" w:cs="Times New Roman"/>
          <w:b/>
          <w:sz w:val="24"/>
          <w:szCs w:val="24"/>
        </w:rPr>
        <w:br/>
      </w:r>
      <w:r w:rsidRPr="00676F9A">
        <w:rPr>
          <w:rFonts w:ascii="Times New Roman" w:hAnsi="Times New Roman" w:cs="Times New Roman"/>
          <w:b/>
          <w:sz w:val="24"/>
          <w:szCs w:val="24"/>
        </w:rPr>
        <w:br/>
      </w:r>
      <w:r w:rsidRPr="00676F9A">
        <w:rPr>
          <w:rFonts w:ascii="Times New Roman" w:hAnsi="Times New Roman" w:cs="Times New Roman"/>
          <w:sz w:val="24"/>
          <w:szCs w:val="24"/>
        </w:rPr>
        <w:t>Signature: ______________________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 xml:space="preserve">Name: </w:t>
      </w:r>
      <w:proofErr w:type="spellStart"/>
      <w:r w:rsidR="00503290">
        <w:rPr>
          <w:rFonts w:ascii="Times New Roman" w:hAnsi="Times New Roman" w:cs="Times New Roman"/>
          <w:sz w:val="24"/>
          <w:szCs w:val="24"/>
        </w:rPr>
        <w:t>Naveen</w:t>
      </w:r>
      <w:proofErr w:type="spellEnd"/>
      <w:r w:rsidR="00503290">
        <w:rPr>
          <w:rFonts w:ascii="Times New Roman" w:hAnsi="Times New Roman" w:cs="Times New Roman"/>
          <w:sz w:val="24"/>
          <w:szCs w:val="24"/>
        </w:rPr>
        <w:t xml:space="preserve"> Chandra</w:t>
      </w:r>
      <w:r w:rsidR="00E50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290">
        <w:rPr>
          <w:rFonts w:ascii="Times New Roman" w:hAnsi="Times New Roman" w:cs="Times New Roman"/>
          <w:sz w:val="24"/>
          <w:szCs w:val="24"/>
        </w:rPr>
        <w:t>Jha</w:t>
      </w:r>
      <w:proofErr w:type="spellEnd"/>
      <w:r w:rsidR="00503290">
        <w:rPr>
          <w:rFonts w:ascii="Times New Roman" w:hAnsi="Times New Roman" w:cs="Times New Roman"/>
          <w:sz w:val="24"/>
          <w:szCs w:val="24"/>
        </w:rPr>
        <w:t>, IPS</w:t>
      </w:r>
      <w:r w:rsidRPr="00676F9A">
        <w:rPr>
          <w:rFonts w:ascii="Times New Roman" w:hAnsi="Times New Roman" w:cs="Times New Roman"/>
          <w:sz w:val="24"/>
          <w:szCs w:val="24"/>
        </w:rPr>
        <w:br/>
        <w:t xml:space="preserve">Designation: </w:t>
      </w:r>
      <w:r w:rsidR="00503290">
        <w:rPr>
          <w:rFonts w:ascii="Times New Roman" w:hAnsi="Times New Roman" w:cs="Times New Roman"/>
          <w:sz w:val="24"/>
          <w:szCs w:val="24"/>
        </w:rPr>
        <w:t>DIG</w:t>
      </w:r>
      <w:r w:rsidR="00E50FB9">
        <w:rPr>
          <w:rFonts w:ascii="Times New Roman" w:hAnsi="Times New Roman" w:cs="Times New Roman"/>
          <w:sz w:val="24"/>
          <w:szCs w:val="24"/>
        </w:rPr>
        <w:t xml:space="preserve"> </w:t>
      </w:r>
      <w:r w:rsidR="00503290">
        <w:rPr>
          <w:rFonts w:ascii="Times New Roman" w:hAnsi="Times New Roman" w:cs="Times New Roman"/>
          <w:sz w:val="24"/>
          <w:szCs w:val="24"/>
        </w:rPr>
        <w:t xml:space="preserve">(Proc) </w:t>
      </w:r>
      <w:r w:rsidRPr="00676F9A">
        <w:rPr>
          <w:rFonts w:ascii="Times New Roman" w:hAnsi="Times New Roman" w:cs="Times New Roman"/>
          <w:sz w:val="24"/>
          <w:szCs w:val="24"/>
        </w:rPr>
        <w:br/>
        <w:t>Directorate General, ITBP</w:t>
      </w:r>
      <w:r w:rsidRPr="00676F9A">
        <w:rPr>
          <w:rFonts w:ascii="Times New Roman" w:hAnsi="Times New Roman" w:cs="Times New Roman"/>
          <w:sz w:val="24"/>
          <w:szCs w:val="24"/>
        </w:rPr>
        <w:br/>
        <w:t>New Delhi</w:t>
      </w:r>
    </w:p>
    <w:sectPr w:rsidR="0065278C" w:rsidSect="00E50FB9">
      <w:pgSz w:w="12240" w:h="15840"/>
      <w:pgMar w:top="360" w:right="171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7AC"/>
    <w:rsid w:val="002617AC"/>
    <w:rsid w:val="0036538E"/>
    <w:rsid w:val="00503290"/>
    <w:rsid w:val="0065278C"/>
    <w:rsid w:val="00680794"/>
    <w:rsid w:val="0098250F"/>
    <w:rsid w:val="00E50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7AC"/>
    <w:rPr>
      <w:rFonts w:eastAsiaTheme="minorEastAsia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7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17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7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617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2617AC"/>
    <w:pPr>
      <w:spacing w:after="0" w:line="240" w:lineRule="auto"/>
    </w:pPr>
    <w:rPr>
      <w:rFonts w:eastAsiaTheme="minorEastAsia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 br</dc:creator>
  <cp:keywords/>
  <dc:description/>
  <cp:lastModifiedBy>proc br</cp:lastModifiedBy>
  <cp:revision>6</cp:revision>
  <cp:lastPrinted>2026-07-29T09:14:00Z</cp:lastPrinted>
  <dcterms:created xsi:type="dcterms:W3CDTF">2026-07-29T08:34:00Z</dcterms:created>
  <dcterms:modified xsi:type="dcterms:W3CDTF">2026-07-29T09:18:00Z</dcterms:modified>
</cp:coreProperties>
</file>