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F67B8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Server Vide RFP No: NIC/IT/RFP/03/2023</w:t>
            </w:r>
            <w:r w:rsidR="00B46A3C" w:rsidRPr="00B46A3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</w:t>
            </w:r>
            <w:r w:rsidR="00F67B8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Server Upgradation at Data</w:t>
            </w:r>
            <w:r w:rsidR="00B46A3C" w:rsidRPr="00B46A3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Centre – Kolkata and Disaster Recovery site -Bengaluru’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A8732A" w:rsidRPr="00380E57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www.nationalinsurance.nic.co.in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</w:t>
            </w:r>
            <w:proofErr w:type="gramStart"/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eprocure.gov.in</w:t>
            </w:r>
            <w:r w:rsidR="00F67B80">
              <w:t xml:space="preserve"> 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EB2BA7" w:rsidRPr="00D51A44">
                <w:rPr>
                  <w:rStyle w:val="Hyperlink"/>
                  <w:rFonts w:ascii="Verdana" w:hAnsi="Verdana"/>
                  <w:sz w:val="16"/>
                  <w:szCs w:val="16"/>
                </w:rPr>
                <w:t>https://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</w:rPr>
              <w:t>gem.gov.in</w:t>
            </w:r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F67B80" w:rsidRPr="00F67B80">
              <w:rPr>
                <w:b/>
              </w:rPr>
              <w:t>31st January 2023 to 24th February 2023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F67B80" w:rsidRPr="00F67B80">
              <w:rPr>
                <w:b/>
              </w:rPr>
              <w:t xml:space="preserve">24th February </w:t>
            </w:r>
            <w:proofErr w:type="gramStart"/>
            <w:r w:rsidR="00F67B80" w:rsidRPr="00F67B80">
              <w:rPr>
                <w:b/>
              </w:rPr>
              <w:t>2023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at</w:t>
            </w:r>
            <w:proofErr w:type="gramEnd"/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r w:rsidR="00FA4330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F67B80" w:rsidRPr="00F67B80">
              <w:rPr>
                <w:b/>
              </w:rPr>
              <w:t>24th February 2023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>
      <w:bookmarkStart w:id="0" w:name="_GoBack"/>
      <w:bookmarkEnd w:id="0"/>
    </w:p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84ED9"/>
    <w:rsid w:val="00D94535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wizard.com/NICL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MOHIT KUMAR</cp:lastModifiedBy>
  <cp:revision>3</cp:revision>
  <cp:lastPrinted>2020-11-20T05:17:00Z</cp:lastPrinted>
  <dcterms:created xsi:type="dcterms:W3CDTF">2022-08-22T06:57:00Z</dcterms:created>
  <dcterms:modified xsi:type="dcterms:W3CDTF">2023-01-27T07:52:00Z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