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5F6D17" w:rsidRPr="004B532F" w14:paraId="05A2F714" w14:textId="77777777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685E58C5" w14:textId="77777777" w:rsidR="005F6D17" w:rsidRPr="004B532F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4B532F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eastAsia="en-IN"/>
              </w:rPr>
              <w:drawing>
                <wp:anchor distT="0" distB="0" distL="114300" distR="114300" simplePos="0" relativeHeight="251661312" behindDoc="1" locked="0" layoutInCell="1" allowOverlap="1" wp14:anchorId="30046B05" wp14:editId="348A79C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2F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14:paraId="06805E01" w14:textId="77777777" w:rsidR="005F6D17" w:rsidRPr="004B532F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5F6D17" w:rsidRPr="004B532F" w14:paraId="47EBC27A" w14:textId="77777777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57ED5BE8" w14:textId="77777777" w:rsidR="005F6D17" w:rsidRPr="004B532F" w:rsidRDefault="005F6D17" w:rsidP="005F6D17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532F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ई-निविदा आमंत्रित करने  हेतु नोटिस</w:t>
            </w:r>
          </w:p>
        </w:tc>
      </w:tr>
      <w:tr w:rsidR="005F6D17" w:rsidRPr="004B532F" w14:paraId="0B9DF837" w14:textId="77777777" w:rsidTr="005F6D17">
        <w:trPr>
          <w:trHeight w:val="291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08B14" w14:textId="0DCF6188" w:rsidR="005F6D17" w:rsidRPr="00D76B33" w:rsidRDefault="005F6D17" w:rsidP="005F6D17">
            <w:pPr>
              <w:pStyle w:val="NoSpacing"/>
              <w:rPr>
                <w:rFonts w:ascii="Nirmala UI" w:hAnsi="Nirmala UI" w:cs="Nirmala UI"/>
                <w:sz w:val="16"/>
                <w:szCs w:val="16"/>
              </w:rPr>
            </w:pPr>
            <w:r w:rsidRPr="00D76B33">
              <w:rPr>
                <w:rFonts w:ascii="Nirmala UI" w:hAnsi="Nirmala UI" w:cs="Nirmala UI"/>
                <w:sz w:val="16"/>
                <w:szCs w:val="16"/>
                <w:cs/>
              </w:rPr>
              <w:t>भारतीय रिज़र्व बैंक</w:t>
            </w:r>
            <w:r w:rsidRPr="00D76B33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r w:rsidRPr="00D76B33">
              <w:rPr>
                <w:rFonts w:ascii="Nirmala UI" w:hAnsi="Nirmala UI" w:cs="Nirmala UI"/>
                <w:sz w:val="16"/>
                <w:szCs w:val="16"/>
                <w:cs/>
              </w:rPr>
              <w:t>तिरुवनंतपुरम आरबीआई स्टाफ क्वार्टर</w:t>
            </w:r>
            <w:r w:rsidRPr="00D76B33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r w:rsidRPr="00FE4519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</w:rPr>
              <w:t>तम्</w:t>
            </w:r>
            <w:r w:rsidRPr="00FE4519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  <w:t>मलम</w:t>
            </w:r>
            <w:r w:rsidRPr="00D76B33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r w:rsidRPr="00D76B33">
              <w:rPr>
                <w:rFonts w:ascii="Nirmala UI" w:hAnsi="Nirmala UI" w:cs="Nirmala UI"/>
                <w:sz w:val="16"/>
                <w:szCs w:val="16"/>
                <w:cs/>
              </w:rPr>
              <w:t xml:space="preserve">तिरुवनंतपुरम में निम्नलिखित कार्य के लिए पात्र ठेकेदारों से ई-निविदा </w:t>
            </w:r>
            <w:r w:rsidRPr="00FE4519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  <w:t>म</w:t>
            </w:r>
            <w:r w:rsidRPr="00FE4519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</w:rPr>
              <w:t>ाध्यम</w:t>
            </w:r>
            <w:r w:rsidRPr="00FE4519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D76B33">
              <w:rPr>
                <w:rFonts w:ascii="Nirmala UI" w:hAnsi="Nirmala UI" w:cs="Nirmala UI"/>
                <w:sz w:val="16"/>
                <w:szCs w:val="16"/>
                <w:cs/>
              </w:rPr>
              <w:t>द्वारा दो-भागीय निविदा आमंत्रित करता है।</w:t>
            </w:r>
          </w:p>
          <w:tbl>
            <w:tblPr>
              <w:tblStyle w:val="TableGrid"/>
              <w:tblW w:w="86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94"/>
              <w:gridCol w:w="1170"/>
              <w:gridCol w:w="1714"/>
            </w:tblGrid>
            <w:tr w:rsidR="005F6D17" w:rsidRPr="006B7BF4" w14:paraId="59B50C4B" w14:textId="77777777" w:rsidTr="00E14CB7">
              <w:trPr>
                <w:trHeight w:val="407"/>
                <w:jc w:val="center"/>
              </w:trPr>
              <w:tc>
                <w:tcPr>
                  <w:tcW w:w="5794" w:type="dxa"/>
                  <w:vAlign w:val="center"/>
                </w:tcPr>
                <w:p w14:paraId="5634400D" w14:textId="77777777" w:rsidR="005F6D17" w:rsidRPr="006B7BF4" w:rsidRDefault="005F6D17" w:rsidP="00602CB8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कार्य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संक्षिप्</w:t>
                  </w:r>
                  <w:r w:rsidRPr="006B7BF4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‍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त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विवरण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8A1EFF" w14:textId="77777777" w:rsidR="005F6D17" w:rsidRPr="006B7BF4" w:rsidRDefault="005F6D17" w:rsidP="00602CB8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लागत</w:t>
                  </w:r>
                </w:p>
              </w:tc>
              <w:tc>
                <w:tcPr>
                  <w:tcW w:w="1714" w:type="dxa"/>
                  <w:vAlign w:val="center"/>
                </w:tcPr>
                <w:p w14:paraId="26D3E22C" w14:textId="77777777" w:rsidR="005F6D17" w:rsidRPr="006B7BF4" w:rsidRDefault="005F6D17" w:rsidP="00602CB8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वेबसाइट</w:t>
                  </w:r>
                  <w:r w:rsidRPr="006B7BF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पर</w:t>
                  </w:r>
                  <w:r w:rsidRPr="006B7BF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तारीख</w:t>
                  </w:r>
                  <w:r w:rsidRPr="006B7BF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देखें</w:t>
                  </w:r>
                </w:p>
                <w:p w14:paraId="29987B0B" w14:textId="77777777" w:rsidR="005F6D17" w:rsidRPr="006B7BF4" w:rsidRDefault="005F6D17" w:rsidP="00602CB8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</w:tc>
            </w:tr>
            <w:tr w:rsidR="005F6D17" w:rsidRPr="006B7BF4" w14:paraId="2933D04E" w14:textId="77777777" w:rsidTr="00E14CB7">
              <w:trPr>
                <w:trHeight w:val="407"/>
                <w:jc w:val="center"/>
              </w:trPr>
              <w:tc>
                <w:tcPr>
                  <w:tcW w:w="5794" w:type="dxa"/>
                  <w:vAlign w:val="center"/>
                </w:tcPr>
                <w:p w14:paraId="11A57509" w14:textId="77777777" w:rsidR="005F6D17" w:rsidRPr="006B7BF4" w:rsidRDefault="005F6D17" w:rsidP="00602CB8">
                  <w:pPr>
                    <w:framePr w:hSpace="180" w:wrap="around" w:vAnchor="text" w:hAnchor="margin" w:y="15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376ADA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तम्</w:t>
                  </w:r>
                  <w:r w:rsidRPr="00376ADA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मलम</w:t>
                  </w:r>
                  <w:r w:rsidRPr="00376ADA">
                    <w:rPr>
                      <w:rFonts w:ascii="Nirmala UI" w:hAnsi="Nirmala UI" w:cs="Nirmala UI"/>
                      <w:sz w:val="16"/>
                      <w:szCs w:val="16"/>
                    </w:rPr>
                    <w:t>,</w:t>
                  </w:r>
                  <w:r w:rsidRPr="005F3472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 </w:t>
                  </w:r>
                  <w:r w:rsidRPr="005F3472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तिरुवनंतपुरम में बैंक के स्टाफ क्वार्टरों की सामान्य/संरचनात्मक मरम्मत और बाहरी </w:t>
                  </w:r>
                  <w:r w:rsidRPr="00376ADA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पुनः पेंटिंग</w:t>
                  </w:r>
                </w:p>
              </w:tc>
              <w:tc>
                <w:tcPr>
                  <w:tcW w:w="1170" w:type="dxa"/>
                  <w:vAlign w:val="center"/>
                </w:tcPr>
                <w:p w14:paraId="1387A14E" w14:textId="77777777" w:rsidR="005F6D17" w:rsidRPr="006B7BF4" w:rsidRDefault="005F6D17" w:rsidP="00602CB8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73.00</w:t>
                  </w: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1714" w:type="dxa"/>
                </w:tcPr>
                <w:p w14:paraId="5543E84E" w14:textId="20215D77" w:rsidR="005F6D17" w:rsidRPr="006B7BF4" w:rsidRDefault="00B02EC2" w:rsidP="00602CB8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  <w:t>05.09</w:t>
                  </w:r>
                  <w:r w:rsidR="005F6D1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  <w:t>.2024</w:t>
                  </w:r>
                </w:p>
              </w:tc>
            </w:tr>
          </w:tbl>
          <w:p w14:paraId="43CAFD41" w14:textId="58608776" w:rsidR="005F6D17" w:rsidRPr="004B532F" w:rsidRDefault="005F6D17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अधिक जानकारी के लिए कृपया </w:t>
            </w:r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hyperlink r:id="rId6" w:history="1">
              <w:r w:rsidRPr="004B532F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>’</w:t>
            </w:r>
            <w:r w:rsidRPr="004B532F">
              <w:rPr>
                <w:rFonts w:ascii="Arial" w:hAnsi="Arial" w:cs="Kokila" w:hint="cs"/>
                <w:sz w:val="16"/>
                <w:szCs w:val="16"/>
                <w:cs/>
                <w:lang w:eastAsia="en-IN"/>
              </w:rPr>
              <w:t xml:space="preserve"> 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या</w:t>
            </w:r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 xml:space="preserve"> ‘</w:t>
            </w:r>
            <w:r w:rsidRPr="00F725E7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https://www.mstcecommerce.com/</w:t>
            </w:r>
            <w:proofErr w:type="spellStart"/>
            <w:r w:rsidRPr="00F725E7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F725E7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</w:t>
            </w:r>
            <w:r>
              <w:rPr>
                <w:rStyle w:val="Hyperlink"/>
                <w:rFonts w:ascii="Arial" w:hAnsi="Arial" w:cs="Arial"/>
                <w:sz w:val="16"/>
                <w:szCs w:val="16"/>
                <w:lang w:eastAsia="en-IN"/>
              </w:rPr>
              <w:t>’</w:t>
            </w:r>
            <w:r w:rsidRPr="00D12308">
              <w:rPr>
                <w:rStyle w:val="Hyperlink"/>
                <w:rFonts w:ascii="Arial" w:hAnsi="Arial" w:cs="Arial"/>
                <w:sz w:val="16"/>
                <w:szCs w:val="16"/>
                <w:u w:val="none"/>
                <w:lang w:eastAsia="en-IN"/>
              </w:rPr>
              <w:t xml:space="preserve">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 देखें। बोलियां केवल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ई-खरीद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पोर्टल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</w:t>
            </w:r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https://www.mstcecommerce.com/</w:t>
            </w:r>
            <w:proofErr w:type="spellStart"/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</w:t>
            </w:r>
            <w:r>
              <w:rPr>
                <w:rStyle w:val="Hyperlink"/>
                <w:rFonts w:ascii="Arial" w:hAnsi="Arial" w:cs="Arial"/>
                <w:sz w:val="16"/>
                <w:szCs w:val="16"/>
                <w:lang w:eastAsia="en-IN"/>
              </w:rPr>
              <w:t>’</w:t>
            </w:r>
            <w:r w:rsidRPr="00EF3E33">
              <w:rPr>
                <w:rStyle w:val="Hyperlink"/>
                <w:rFonts w:ascii="Arial" w:hAnsi="Arial" w:cs="Arial"/>
                <w:sz w:val="16"/>
                <w:szCs w:val="16"/>
                <w:u w:val="none"/>
                <w:lang w:eastAsia="en-IN"/>
              </w:rPr>
              <w:t xml:space="preserve">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पर 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ही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प्रस्तुत कर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ें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। बोली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-पूर्व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बैठक का स्थान</w:t>
            </w:r>
            <w:r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माध्यम और 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कार्यवृत्‍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त</w:t>
            </w:r>
            <w:r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़ा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ना आदि को केवल उपर्युक्त वेबसाइटों पर ही अपलोड की जाएंगी और समाचार पत्रों में प्रकाशित नही</w:t>
            </w:r>
            <w:r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ं</w:t>
            </w: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की जाएंगी।</w:t>
            </w:r>
          </w:p>
          <w:p w14:paraId="5D6273F0" w14:textId="77777777" w:rsidR="005F6D17" w:rsidRPr="004B532F" w:rsidRDefault="005F6D17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2506A969" w14:textId="144343FF" w:rsidR="005F6D17" w:rsidRPr="004B532F" w:rsidRDefault="00B02EC2" w:rsidP="00B02EC2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>
              <w:rPr>
                <w:rFonts w:ascii="Nirmala UI" w:hAnsi="Nirmala UI" w:cs="Nirmala UI"/>
                <w:sz w:val="16"/>
                <w:szCs w:val="16"/>
                <w:lang w:eastAsia="en-IN"/>
              </w:rPr>
              <w:t>05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</w:t>
            </w:r>
            <w:r w:rsidRPr="00B02EC2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सितम्बर</w:t>
            </w:r>
            <w:r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 w:rsidR="005F6D17">
              <w:rPr>
                <w:rFonts w:ascii="Nirmala UI" w:hAnsi="Nirmala UI" w:cs="Nirmala UI"/>
                <w:sz w:val="16"/>
                <w:szCs w:val="16"/>
                <w:lang w:eastAsia="en-IN"/>
              </w:rPr>
              <w:t>4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                                                                          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         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,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 </w:t>
            </w:r>
          </w:p>
        </w:tc>
      </w:tr>
      <w:tr w:rsidR="005F6D17" w:rsidRPr="007A5834" w14:paraId="55015AC7" w14:textId="77777777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46480C01" w14:textId="77777777" w:rsidR="005F6D17" w:rsidRPr="007A5834" w:rsidRDefault="005F6D17" w:rsidP="005F6D17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वादा करने वाले ईमलों / एसएमएसों / फोनकॉलों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में 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14:paraId="2D0D5E46" w14:textId="77777777" w:rsidR="006A2818" w:rsidRPr="004B532F" w:rsidRDefault="006A2818" w:rsidP="006A2818">
      <w:pPr>
        <w:spacing w:after="0"/>
        <w:jc w:val="center"/>
        <w:rPr>
          <w:b/>
          <w:bCs/>
          <w:u w:val="single"/>
        </w:rPr>
      </w:pPr>
    </w:p>
    <w:tbl>
      <w:tblPr>
        <w:tblpPr w:leftFromText="180" w:rightFromText="180" w:vertAnchor="page" w:horzAnchor="margin" w:tblpY="801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6A2818" w:rsidRPr="004B532F" w14:paraId="4FF69CB3" w14:textId="77777777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74E67ADE" w14:textId="77777777" w:rsidR="006A2818" w:rsidRPr="004B532F" w:rsidRDefault="006A2818" w:rsidP="005F6D1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4B532F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eastAsia="en-IN"/>
              </w:rPr>
              <w:drawing>
                <wp:anchor distT="0" distB="0" distL="114300" distR="114300" simplePos="0" relativeHeight="251659264" behindDoc="1" locked="0" layoutInCell="1" allowOverlap="1" wp14:anchorId="72F395DD" wp14:editId="05C9310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2F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14:paraId="490495E0" w14:textId="77777777" w:rsidR="006A2818" w:rsidRPr="004B532F" w:rsidRDefault="006A2818" w:rsidP="005F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4B5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6A2818" w:rsidRPr="004B532F" w14:paraId="18793F02" w14:textId="77777777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42E64F33" w14:textId="77777777" w:rsidR="006A2818" w:rsidRPr="004B532F" w:rsidRDefault="006A2818" w:rsidP="005F6D17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532F">
              <w:rPr>
                <w:rFonts w:ascii="Arial Black" w:eastAsia="Times New Roman" w:hAnsi="Arial Black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6A2818" w:rsidRPr="004B532F" w14:paraId="7298B8AC" w14:textId="77777777" w:rsidTr="005F6D17">
        <w:trPr>
          <w:trHeight w:val="2649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72DD48" w14:textId="77777777" w:rsidR="006A2818" w:rsidRPr="004B532F" w:rsidRDefault="006A2818" w:rsidP="005F6D17">
            <w:pPr>
              <w:ind w:right="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90D8F"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 xml:space="preserve">The Reserve bank of India, Thiruvananthapuram invites two-part tender by e-Tender mode from the eligible contractors </w:t>
            </w:r>
            <w:r w:rsidRPr="00090D8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for the </w:t>
            </w:r>
            <w:r w:rsidRPr="00090D8F">
              <w:rPr>
                <w:rFonts w:ascii="Arial" w:hAnsi="Arial" w:cs="Arial"/>
                <w:b/>
                <w:bCs/>
                <w:sz w:val="16"/>
                <w:szCs w:val="16"/>
              </w:rPr>
              <w:t>following work at RBI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staff quarters</w:t>
            </w:r>
            <w:r w:rsidRPr="00090D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Thamalam, </w:t>
            </w:r>
            <w:r w:rsidRPr="00090D8F">
              <w:rPr>
                <w:rFonts w:ascii="Arial" w:hAnsi="Arial" w:cs="Arial"/>
                <w:b/>
                <w:bCs/>
                <w:sz w:val="16"/>
                <w:szCs w:val="16"/>
              </w:rPr>
              <w:t>Thiruvananthapuram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:</w:t>
            </w:r>
          </w:p>
          <w:tbl>
            <w:tblPr>
              <w:tblStyle w:val="TableGrid"/>
              <w:tblW w:w="86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98"/>
              <w:gridCol w:w="1440"/>
              <w:gridCol w:w="1528"/>
            </w:tblGrid>
            <w:tr w:rsidR="006A2818" w:rsidRPr="004B532F" w14:paraId="58ADAC0A" w14:textId="77777777" w:rsidTr="00D12CCC">
              <w:trPr>
                <w:trHeight w:val="407"/>
                <w:jc w:val="center"/>
              </w:trPr>
              <w:tc>
                <w:tcPr>
                  <w:tcW w:w="5698" w:type="dxa"/>
                  <w:vAlign w:val="center"/>
                </w:tcPr>
                <w:p w14:paraId="179FFDC8" w14:textId="77777777" w:rsidR="006A2818" w:rsidRPr="004B532F" w:rsidRDefault="006A2818" w:rsidP="00602CB8">
                  <w:pPr>
                    <w:framePr w:hSpace="180" w:wrap="around" w:vAnchor="page" w:hAnchor="margin" w:y="801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4B53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440" w:type="dxa"/>
                  <w:vAlign w:val="center"/>
                </w:tcPr>
                <w:p w14:paraId="6FD7A769" w14:textId="77777777" w:rsidR="006A2818" w:rsidRPr="004B532F" w:rsidRDefault="006A2818" w:rsidP="00602CB8">
                  <w:pPr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4B53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528" w:type="dxa"/>
                </w:tcPr>
                <w:p w14:paraId="3F3E6B78" w14:textId="77777777" w:rsidR="006A2818" w:rsidRPr="004B532F" w:rsidRDefault="006A2818" w:rsidP="00602CB8">
                  <w:pPr>
                    <w:framePr w:hSpace="180" w:wrap="around" w:vAnchor="page" w:hAnchor="margin" w:y="8011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4B53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View date on    website</w:t>
                  </w:r>
                </w:p>
              </w:tc>
            </w:tr>
            <w:tr w:rsidR="006A2818" w:rsidRPr="004B532F" w14:paraId="4FFAC5C9" w14:textId="77777777" w:rsidTr="00D12CCC">
              <w:trPr>
                <w:trHeight w:hRule="exact" w:val="555"/>
                <w:jc w:val="center"/>
              </w:trPr>
              <w:tc>
                <w:tcPr>
                  <w:tcW w:w="5698" w:type="dxa"/>
                  <w:vAlign w:val="center"/>
                </w:tcPr>
                <w:p w14:paraId="19ADE67C" w14:textId="77777777" w:rsidR="006A2818" w:rsidRPr="004B532F" w:rsidRDefault="006A2818" w:rsidP="00602CB8">
                  <w:pPr>
                    <w:framePr w:hSpace="180" w:wrap="around" w:vAnchor="page" w:hAnchor="margin" w:y="8011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A55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General/Structural repairs and external repainting of Bank’s Staff Quarters at Thamalam, Thiruvananthapuram</w:t>
                  </w:r>
                </w:p>
                <w:p w14:paraId="3F6FD746" w14:textId="77777777" w:rsidR="006A2818" w:rsidRPr="004B532F" w:rsidRDefault="006A2818" w:rsidP="00602CB8">
                  <w:pPr>
                    <w:framePr w:hSpace="180" w:wrap="around" w:vAnchor="page" w:hAnchor="margin" w:y="801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0A2630F" w14:textId="77777777" w:rsidR="006A2818" w:rsidRPr="004B532F" w:rsidRDefault="006A2818" w:rsidP="00602CB8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₹73.00</w:t>
                  </w:r>
                  <w:r w:rsidRPr="004B53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s</w:t>
                  </w:r>
                </w:p>
              </w:tc>
              <w:tc>
                <w:tcPr>
                  <w:tcW w:w="1528" w:type="dxa"/>
                </w:tcPr>
                <w:p w14:paraId="30BF0CFE" w14:textId="77777777" w:rsidR="006A2818" w:rsidRPr="004B532F" w:rsidRDefault="006A2818" w:rsidP="00602CB8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2C623E3F" w14:textId="64B982ED" w:rsidR="006A2818" w:rsidRPr="004B532F" w:rsidRDefault="00B02EC2" w:rsidP="00602CB8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05.09</w:t>
                  </w:r>
                  <w:r w:rsidR="006A2818" w:rsidRPr="004B53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.202</w:t>
                  </w:r>
                  <w:r w:rsidR="006A281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4</w:t>
                  </w:r>
                </w:p>
              </w:tc>
            </w:tr>
          </w:tbl>
          <w:p w14:paraId="6282941F" w14:textId="05EBD261" w:rsidR="006A2818" w:rsidRPr="004B532F" w:rsidRDefault="006A2818" w:rsidP="005F6D1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7" w:history="1">
              <w:r w:rsidRPr="004B532F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or 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/’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 xml:space="preserve"> </w:t>
            </w:r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 xml:space="preserve">for more details. E-tenders are to be submitted only on the </w:t>
            </w:r>
            <w:bookmarkStart w:id="0" w:name="_GoBack"/>
            <w:bookmarkEnd w:id="0"/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 xml:space="preserve">e-procurement portal viz. 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>’</w:t>
            </w:r>
            <w:r w:rsidRPr="004B532F">
              <w:rPr>
                <w:rFonts w:ascii="Arial" w:hAnsi="Arial" w:cs="Arial"/>
                <w:sz w:val="16"/>
                <w:szCs w:val="16"/>
                <w:lang w:eastAsia="en-IN"/>
              </w:rPr>
              <w:t>. The venue, mode and minutes of pre-bid meeting, any amendments, clarifications, extension of time, etc. will only be uploaded on the above-mentioned websites and will not be published in newspapers.</w:t>
            </w:r>
          </w:p>
          <w:p w14:paraId="46795CE0" w14:textId="77777777" w:rsidR="006A2818" w:rsidRPr="004B532F" w:rsidRDefault="006A2818" w:rsidP="005F6D17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32F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38ECE1A1" w14:textId="3299155B" w:rsidR="006A2818" w:rsidRPr="004B532F" w:rsidRDefault="00B02EC2" w:rsidP="00B02EC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September</w:t>
            </w:r>
            <w:r w:rsidR="006A281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6A2818" w:rsidRPr="004B532F">
              <w:rPr>
                <w:rFonts w:ascii="Arial" w:hAnsi="Arial" w:cs="Arial"/>
                <w:sz w:val="16"/>
                <w:szCs w:val="16"/>
              </w:rPr>
              <w:t>, 202</w:t>
            </w:r>
            <w:r w:rsidR="006A2818">
              <w:rPr>
                <w:rFonts w:ascii="Arial" w:hAnsi="Arial" w:cs="Arial"/>
                <w:sz w:val="16"/>
                <w:szCs w:val="16"/>
              </w:rPr>
              <w:t>4</w:t>
            </w:r>
            <w:r w:rsidR="006A2818" w:rsidRPr="004B532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Regional Director for Kerala &amp; Lakshadweep                                                                                                                                                        </w:t>
            </w:r>
          </w:p>
        </w:tc>
      </w:tr>
      <w:tr w:rsidR="006A2818" w:rsidRPr="004B532F" w14:paraId="3BB4F3DC" w14:textId="77777777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67F1A0DC" w14:textId="77777777" w:rsidR="006A2818" w:rsidRPr="004B532F" w:rsidRDefault="006A2818" w:rsidP="005F6D17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3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</w:tbl>
    <w:p w14:paraId="27FC13E4" w14:textId="77777777" w:rsidR="008C613C" w:rsidRDefault="008C613C"/>
    <w:p w14:paraId="0C93EAEC" w14:textId="77777777" w:rsidR="006A2818" w:rsidRDefault="006A2818"/>
    <w:p w14:paraId="21A81217" w14:textId="77777777" w:rsidR="006A2818" w:rsidRDefault="006A2818"/>
    <w:p w14:paraId="2B6A7422" w14:textId="0D86D62F" w:rsidR="00FE4519" w:rsidRDefault="00FE4519"/>
    <w:p w14:paraId="08D393DB" w14:textId="37DBF6AD" w:rsidR="00FE4519" w:rsidRDefault="00FE4519"/>
    <w:p w14:paraId="0C931495" w14:textId="0189416B" w:rsidR="00FE4519" w:rsidRDefault="00FE4519"/>
    <w:p w14:paraId="099F5C93" w14:textId="41AF1772" w:rsidR="00FE4519" w:rsidRDefault="00FE4519"/>
    <w:p w14:paraId="75233D8D" w14:textId="63FD372B" w:rsidR="00FE4519" w:rsidRDefault="00FE4519"/>
    <w:sectPr w:rsidR="00FE4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5297"/>
    <w:multiLevelType w:val="hybridMultilevel"/>
    <w:tmpl w:val="CA00F4DA"/>
    <w:lvl w:ilvl="0" w:tplc="C85E5FCE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18"/>
    <w:rsid w:val="00197B03"/>
    <w:rsid w:val="003B5540"/>
    <w:rsid w:val="005F6D17"/>
    <w:rsid w:val="00602CB8"/>
    <w:rsid w:val="00664523"/>
    <w:rsid w:val="006A2818"/>
    <w:rsid w:val="007E5FB6"/>
    <w:rsid w:val="008C613C"/>
    <w:rsid w:val="00B02EC2"/>
    <w:rsid w:val="00B21A03"/>
    <w:rsid w:val="00BB4302"/>
    <w:rsid w:val="00DC7095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B0F0"/>
  <w15:chartTrackingRefBased/>
  <w15:docId w15:val="{B6A22136-25F9-4020-9FA0-D4F9EF4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8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2818"/>
    <w:pPr>
      <w:spacing w:after="0" w:line="240" w:lineRule="auto"/>
    </w:pPr>
  </w:style>
  <w:style w:type="table" w:styleId="TableGrid">
    <w:name w:val="Table Grid"/>
    <w:basedOn w:val="TableNormal"/>
    <w:uiPriority w:val="39"/>
    <w:rsid w:val="006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818"/>
    <w:pPr>
      <w:ind w:left="720"/>
      <w:contextualSpacing/>
    </w:pPr>
  </w:style>
  <w:style w:type="character" w:customStyle="1" w:styleId="y2iqfc">
    <w:name w:val="y2iqfc"/>
    <w:basedOn w:val="DefaultParagraphFont"/>
    <w:rsid w:val="006A2818"/>
  </w:style>
  <w:style w:type="paragraph" w:styleId="BalloonText">
    <w:name w:val="Balloon Text"/>
    <w:basedOn w:val="Normal"/>
    <w:link w:val="BalloonTextChar"/>
    <w:uiPriority w:val="99"/>
    <w:semiHidden/>
    <w:unhideWhenUsed/>
    <w:rsid w:val="00BB430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Muthuraja M</dc:creator>
  <cp:keywords/>
  <dc:description/>
  <cp:lastModifiedBy>Muthuraja M</cp:lastModifiedBy>
  <cp:revision>10</cp:revision>
  <cp:lastPrinted>2024-08-27T05:22:00Z</cp:lastPrinted>
  <dcterms:created xsi:type="dcterms:W3CDTF">2024-08-26T04:08:00Z</dcterms:created>
  <dcterms:modified xsi:type="dcterms:W3CDTF">2024-09-04T10:59:00Z</dcterms:modified>
</cp:coreProperties>
</file>