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362" w:rsidRPr="00AA5132" w:rsidRDefault="002F4362" w:rsidP="002F4362">
      <w:pPr>
        <w:spacing w:after="0" w:line="240" w:lineRule="auto"/>
        <w:ind w:left="180" w:right="-20"/>
        <w:jc w:val="center"/>
        <w:rPr>
          <w:b/>
          <w:color w:val="000000"/>
          <w:sz w:val="24"/>
          <w:szCs w:val="24"/>
        </w:rPr>
      </w:pPr>
      <w:r w:rsidRPr="00AA5132">
        <w:rPr>
          <w:b/>
          <w:color w:val="000000"/>
          <w:position w:val="-1"/>
          <w:sz w:val="32"/>
          <w:szCs w:val="32"/>
          <w:u w:val="thick" w:color="000000"/>
        </w:rPr>
        <w:t xml:space="preserve">INVITATION FOR TENDERS </w:t>
      </w:r>
      <w:r w:rsidRPr="00AA5132">
        <w:rPr>
          <w:b/>
          <w:color w:val="000000"/>
          <w:w w:val="107"/>
          <w:position w:val="-1"/>
          <w:sz w:val="32"/>
          <w:szCs w:val="32"/>
          <w:u w:val="thick" w:color="000000"/>
        </w:rPr>
        <w:t>(IFT)</w:t>
      </w:r>
    </w:p>
    <w:p w:rsidR="002F4362" w:rsidRPr="00AA5132" w:rsidRDefault="002F4362" w:rsidP="002F4362">
      <w:pPr>
        <w:pStyle w:val="NoSpacing"/>
        <w:jc w:val="center"/>
        <w:rPr>
          <w:rFonts w:ascii="Arial Narrow" w:hAnsi="Arial Narrow"/>
          <w:b/>
          <w:color w:val="000000"/>
          <w:sz w:val="26"/>
          <w:szCs w:val="26"/>
        </w:rPr>
      </w:pPr>
      <w:r w:rsidRPr="00AA5132">
        <w:rPr>
          <w:rFonts w:ascii="Arial Narrow" w:hAnsi="Arial Narrow"/>
          <w:b/>
          <w:color w:val="000000"/>
          <w:sz w:val="26"/>
          <w:szCs w:val="26"/>
        </w:rPr>
        <w:t>KARNATAKA NEERAVARI NIGAM LIMITED</w:t>
      </w:r>
    </w:p>
    <w:p w:rsidR="002F4362" w:rsidRPr="00AA5132" w:rsidRDefault="002F4362" w:rsidP="002F4362">
      <w:pPr>
        <w:ind w:left="144" w:right="144"/>
        <w:jc w:val="center"/>
        <w:rPr>
          <w:b/>
          <w:color w:val="000000"/>
          <w:sz w:val="26"/>
          <w:szCs w:val="26"/>
        </w:rPr>
      </w:pPr>
      <w:r w:rsidRPr="00AA5132">
        <w:rPr>
          <w:b/>
          <w:color w:val="000000"/>
          <w:sz w:val="26"/>
          <w:szCs w:val="26"/>
        </w:rPr>
        <w:t>(A Government of Karnataka Enterprises)</w:t>
      </w:r>
    </w:p>
    <w:p w:rsidR="002F4362" w:rsidRPr="005C3614" w:rsidRDefault="002F4362" w:rsidP="002F4362">
      <w:pPr>
        <w:spacing w:after="0"/>
        <w:ind w:right="100"/>
        <w:jc w:val="center"/>
        <w:rPr>
          <w:b/>
          <w:color w:val="000000"/>
          <w:szCs w:val="28"/>
        </w:rPr>
      </w:pPr>
      <w:r w:rsidRPr="00AA5132">
        <w:rPr>
          <w:b/>
          <w:color w:val="000000"/>
          <w:szCs w:val="28"/>
        </w:rPr>
        <w:t xml:space="preserve">Office of the Executive Engineer, KNNL, </w:t>
      </w:r>
      <w:r w:rsidRPr="005C3614">
        <w:rPr>
          <w:b/>
          <w:bCs/>
          <w:color w:val="000000"/>
          <w:szCs w:val="28"/>
        </w:rPr>
        <w:t>Canal Division No.5,Yeramarus Camp.</w:t>
      </w:r>
    </w:p>
    <w:p w:rsidR="002F4362" w:rsidRPr="00AA5132" w:rsidRDefault="002F4362" w:rsidP="002F4362">
      <w:pPr>
        <w:spacing w:after="0"/>
        <w:jc w:val="center"/>
        <w:rPr>
          <w:b/>
          <w:color w:val="000000"/>
          <w:szCs w:val="28"/>
        </w:rPr>
      </w:pPr>
      <w:r w:rsidRPr="00AA5132">
        <w:rPr>
          <w:b/>
          <w:color w:val="000000"/>
          <w:szCs w:val="28"/>
        </w:rPr>
        <w:t>.</w:t>
      </w:r>
    </w:p>
    <w:p w:rsidR="002F4362" w:rsidRPr="00AA5132" w:rsidRDefault="002F4362" w:rsidP="002F4362">
      <w:pPr>
        <w:pStyle w:val="BodyText"/>
        <w:spacing w:before="120" w:after="120"/>
        <w:ind w:left="144" w:right="144"/>
        <w:jc w:val="center"/>
        <w:rPr>
          <w:rFonts w:ascii="Arial Narrow" w:hAnsi="Arial Narrow"/>
          <w:b/>
          <w:color w:val="000000"/>
          <w:sz w:val="24"/>
          <w:szCs w:val="24"/>
        </w:rPr>
      </w:pPr>
      <w:r w:rsidRPr="00AA5132">
        <w:rPr>
          <w:rFonts w:ascii="Arial Narrow" w:hAnsi="Arial Narrow"/>
          <w:b/>
          <w:color w:val="000000"/>
          <w:sz w:val="24"/>
          <w:szCs w:val="24"/>
        </w:rPr>
        <w:t>IFT No.: -/---------, Dated:</w:t>
      </w:r>
    </w:p>
    <w:p w:rsidR="002F4362" w:rsidRPr="00AA5132" w:rsidRDefault="002F4362" w:rsidP="002F4362">
      <w:pPr>
        <w:ind w:left="144" w:right="144"/>
        <w:jc w:val="center"/>
        <w:rPr>
          <w:b/>
          <w:color w:val="000000"/>
          <w:sz w:val="24"/>
          <w:szCs w:val="24"/>
        </w:rPr>
      </w:pPr>
      <w:r w:rsidRPr="00AA5132">
        <w:rPr>
          <w:b/>
          <w:color w:val="000000"/>
          <w:sz w:val="24"/>
          <w:szCs w:val="24"/>
        </w:rPr>
        <w:t xml:space="preserve">Through e –procurement </w:t>
      </w:r>
    </w:p>
    <w:p w:rsidR="002F4362" w:rsidRPr="00AA5132" w:rsidRDefault="002F4362" w:rsidP="002F4362">
      <w:pPr>
        <w:numPr>
          <w:ilvl w:val="0"/>
          <w:numId w:val="1"/>
        </w:numPr>
        <w:spacing w:after="0" w:line="240" w:lineRule="auto"/>
        <w:ind w:left="567" w:hanging="425"/>
        <w:jc w:val="both"/>
        <w:rPr>
          <w:color w:val="000000"/>
          <w:sz w:val="24"/>
          <w:szCs w:val="24"/>
        </w:rPr>
      </w:pPr>
      <w:r w:rsidRPr="00AA5132">
        <w:rPr>
          <w:color w:val="000000"/>
          <w:sz w:val="24"/>
          <w:szCs w:val="24"/>
        </w:rPr>
        <w:t xml:space="preserve">The Executive Engineer, KNNL, </w:t>
      </w:r>
      <w:r>
        <w:rPr>
          <w:color w:val="000000"/>
          <w:sz w:val="24"/>
          <w:szCs w:val="24"/>
        </w:rPr>
        <w:t xml:space="preserve">Canal </w:t>
      </w:r>
      <w:r w:rsidRPr="00AA5132">
        <w:rPr>
          <w:color w:val="000000"/>
          <w:sz w:val="24"/>
          <w:szCs w:val="24"/>
        </w:rPr>
        <w:t>Division</w:t>
      </w:r>
      <w:r>
        <w:rPr>
          <w:color w:val="000000"/>
          <w:sz w:val="24"/>
          <w:szCs w:val="24"/>
        </w:rPr>
        <w:t xml:space="preserve"> No.5, Yeramarus Camp</w:t>
      </w:r>
      <w:r w:rsidRPr="00AA5132">
        <w:rPr>
          <w:color w:val="000000"/>
          <w:sz w:val="24"/>
          <w:szCs w:val="24"/>
        </w:rPr>
        <w:t xml:space="preserve"> invites Turnkey tenders on behalf of Managing Director, KNNL, Bengaluru, from eligible tenderers, for the construction of works detailed in the Table below.The tenderers may submit tenders for any or all of the works given in the Table. “Two Electronic Tender procedure as per Rule 28 of the KTPP Act shall be followed. The Tenderers are required to submit two separate sealed covers, one containing the Earnest money deposit and the details of their capability to undertake the tender (as detailed in ITT Clause 3 and 6), which will be opened first and the second cover containing the price tender which will be opened only if the Tenderer is found to be qualified to execute the tendered works. The Tenderers are advised to note the minimum qualification criteria specified in Clause 3 of the Instructions to Tenderers to qualify for award of the contract”.</w:t>
      </w:r>
    </w:p>
    <w:p w:rsidR="002F4362" w:rsidRPr="00AA5132" w:rsidRDefault="002F4362" w:rsidP="002F4362">
      <w:pPr>
        <w:numPr>
          <w:ilvl w:val="0"/>
          <w:numId w:val="1"/>
        </w:numPr>
        <w:spacing w:after="0" w:line="240" w:lineRule="auto"/>
        <w:ind w:left="567" w:hanging="425"/>
        <w:jc w:val="both"/>
        <w:rPr>
          <w:color w:val="000000"/>
          <w:sz w:val="24"/>
          <w:szCs w:val="24"/>
        </w:rPr>
      </w:pPr>
      <w:r w:rsidRPr="00AA5132">
        <w:rPr>
          <w:color w:val="000000"/>
          <w:sz w:val="24"/>
          <w:szCs w:val="24"/>
        </w:rPr>
        <w:t xml:space="preserve">Tender documents may be downloaded from Government of Karnataka e-Procurement website </w:t>
      </w:r>
      <w:hyperlink r:id="rId7" w:history="1">
        <w:r w:rsidRPr="00AA5132">
          <w:rPr>
            <w:rStyle w:val="Hyperlink"/>
            <w:color w:val="000000"/>
            <w:sz w:val="24"/>
            <w:szCs w:val="24"/>
          </w:rPr>
          <w:t>https://eproc.karnataka.gov.in/eportal/index.seam</w:t>
        </w:r>
      </w:hyperlink>
      <w:r w:rsidRPr="00AA5132">
        <w:rPr>
          <w:color w:val="000000"/>
          <w:sz w:val="24"/>
          <w:szCs w:val="24"/>
        </w:rPr>
        <w:t>under login for Contractors:</w:t>
      </w:r>
    </w:p>
    <w:p w:rsidR="002F4362" w:rsidRPr="00AA5132" w:rsidRDefault="00384B7E" w:rsidP="002F4362">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color w:val="000000"/>
          <w:sz w:val="24"/>
          <w:szCs w:val="24"/>
        </w:rPr>
      </w:pPr>
      <w:r w:rsidRPr="00384B7E">
        <w:rPr>
          <w:noProof/>
          <w:color w:val="000000"/>
          <w:lang w:eastAsia="en-IN"/>
        </w:rPr>
        <w:pict>
          <v:oval id="Oval 237" o:spid="_x0000_s1026" style="position:absolute;left:0;text-align:left;margin-left:325.8pt;margin-top:118.7pt;width:54pt;height:36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" filled="f" fillcolor="yellow"/>
        </w:pict>
      </w:r>
      <w:r w:rsidR="002F4362" w:rsidRPr="00AA5132">
        <w:rPr>
          <w:noProof/>
          <w:color w:val="000000"/>
          <w:sz w:val="24"/>
          <w:szCs w:val="24"/>
          <w:lang w:val="en-US"/>
        </w:rPr>
        <w:drawing>
          <wp:inline distT="0" distB="0" distL="0" distR="0">
            <wp:extent cx="6096000" cy="3581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96000" cy="3581400"/>
                    </a:xfrm>
                    <a:prstGeom prst="rect">
                      <a:avLst/>
                    </a:prstGeom>
                    <a:noFill/>
                    <a:ln>
                      <a:noFill/>
                    </a:ln>
                  </pic:spPr>
                </pic:pic>
              </a:graphicData>
            </a:graphic>
          </wp:inline>
        </w:drawing>
      </w:r>
    </w:p>
    <w:p w:rsidR="002F4362" w:rsidRPr="00AA5132" w:rsidRDefault="002F4362" w:rsidP="002F4362">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color w:val="000000"/>
          <w:sz w:val="24"/>
          <w:szCs w:val="24"/>
        </w:rPr>
      </w:pPr>
      <w:r w:rsidRPr="00AA5132">
        <w:rPr>
          <w:color w:val="000000"/>
          <w:sz w:val="24"/>
          <w:szCs w:val="24"/>
        </w:rPr>
        <w:t>After login the Contractor has to, scroll down to the right-side bottom to see List of Tenders, click there to find the details of NIT and download copy of the tender. The tender can be downloaded in the portal as per prescribed date and time published in the portal. Only Interested Contractors who wish to participate should remit online transaction fee for tender after registering in the portal. The transaction fee is non-refundable.</w:t>
      </w:r>
    </w:p>
    <w:p w:rsidR="002F4362" w:rsidRPr="00AA5132" w:rsidRDefault="00384B7E" w:rsidP="002F4362">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color w:val="000000"/>
          <w:sz w:val="24"/>
          <w:szCs w:val="24"/>
        </w:rPr>
      </w:pPr>
      <w:r w:rsidRPr="00384B7E">
        <w:rPr>
          <w:noProof/>
          <w:color w:val="000000"/>
          <w:lang w:eastAsia="en-IN"/>
        </w:rPr>
        <w:lastRenderedPageBreak/>
        <w:pict>
          <v:oval id="Oval 232" o:spid="_x0000_s1029" style="position:absolute;left:0;text-align:left;margin-left:323.55pt;margin-top:83.1pt;width:63pt;height:27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" filled="f"/>
        </w:pict>
      </w:r>
      <w:r w:rsidR="002F4362" w:rsidRPr="00AA5132">
        <w:rPr>
          <w:noProof/>
          <w:color w:val="000000"/>
          <w:sz w:val="24"/>
          <w:szCs w:val="24"/>
          <w:lang w:val="en-US"/>
        </w:rPr>
        <w:drawing>
          <wp:inline distT="0" distB="0" distL="0" distR="0">
            <wp:extent cx="6086475" cy="25812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86475" cy="2581275"/>
                    </a:xfrm>
                    <a:prstGeom prst="rect">
                      <a:avLst/>
                    </a:prstGeom>
                    <a:noFill/>
                    <a:ln>
                      <a:noFill/>
                    </a:ln>
                  </pic:spPr>
                </pic:pic>
              </a:graphicData>
            </a:graphic>
          </wp:inline>
        </w:drawing>
      </w:r>
    </w:p>
    <w:p w:rsidR="002F4362" w:rsidRPr="00AA5132" w:rsidRDefault="002F4362" w:rsidP="002F4362">
      <w:pPr>
        <w:numPr>
          <w:ilvl w:val="0"/>
          <w:numId w:val="1"/>
        </w:numPr>
        <w:spacing w:before="120" w:after="120" w:line="360" w:lineRule="auto"/>
        <w:ind w:left="709" w:hanging="709"/>
        <w:jc w:val="both"/>
        <w:rPr>
          <w:color w:val="000000"/>
          <w:sz w:val="24"/>
          <w:szCs w:val="24"/>
        </w:rPr>
      </w:pPr>
      <w:r w:rsidRPr="00AA5132">
        <w:rPr>
          <w:color w:val="000000"/>
          <w:sz w:val="24"/>
          <w:szCs w:val="24"/>
        </w:rPr>
        <w:t>Tenders must be accompanied by earnest money deposit which will be paid online through e-Procurement portal as in Table below.</w:t>
      </w:r>
    </w:p>
    <w:p w:rsidR="002F4362" w:rsidRPr="00AA5132" w:rsidRDefault="002F4362" w:rsidP="002F4362">
      <w:pPr>
        <w:numPr>
          <w:ilvl w:val="0"/>
          <w:numId w:val="1"/>
        </w:numPr>
        <w:spacing w:before="120" w:after="120" w:line="360" w:lineRule="auto"/>
        <w:ind w:left="709" w:hanging="709"/>
        <w:jc w:val="both"/>
        <w:rPr>
          <w:color w:val="000000"/>
          <w:sz w:val="24"/>
          <w:szCs w:val="24"/>
        </w:rPr>
      </w:pPr>
      <w:r w:rsidRPr="00AA5132">
        <w:rPr>
          <w:color w:val="000000"/>
          <w:sz w:val="24"/>
          <w:szCs w:val="24"/>
        </w:rPr>
        <w:t>Tenderers must submit Electronic Tender Documents One and Two electronically (on-line through internet) within the date and time published in e-procurement portal.</w:t>
      </w:r>
    </w:p>
    <w:p w:rsidR="002F4362" w:rsidRPr="00AA5132" w:rsidRDefault="002F4362" w:rsidP="002F4362">
      <w:pPr>
        <w:tabs>
          <w:tab w:val="left" w:pos="284"/>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spacing w:before="200" w:line="360" w:lineRule="auto"/>
        <w:jc w:val="both"/>
        <w:rPr>
          <w:color w:val="000000"/>
          <w:sz w:val="24"/>
          <w:szCs w:val="24"/>
        </w:rPr>
      </w:pPr>
      <w:r w:rsidRPr="00AA5132">
        <w:rPr>
          <w:b/>
          <w:color w:val="000000"/>
          <w:sz w:val="24"/>
          <w:szCs w:val="24"/>
        </w:rPr>
        <w:t>First Electronic Document</w:t>
      </w:r>
      <w:r w:rsidRPr="00AA5132">
        <w:rPr>
          <w:color w:val="000000"/>
          <w:sz w:val="24"/>
          <w:szCs w:val="24"/>
        </w:rPr>
        <w:t xml:space="preserve"> (Technical Bid) shall contain the following qualification documents. </w:t>
      </w:r>
    </w:p>
    <w:p w:rsidR="002F4362" w:rsidRPr="00AA5132" w:rsidRDefault="002F4362" w:rsidP="002F4362">
      <w:pPr>
        <w:tabs>
          <w:tab w:val="left" w:pos="284"/>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647" w:hanging="363"/>
        <w:jc w:val="both"/>
        <w:rPr>
          <w:b/>
          <w:color w:val="000000"/>
          <w:sz w:val="26"/>
          <w:szCs w:val="26"/>
        </w:rPr>
      </w:pPr>
      <w:r w:rsidRPr="00AA5132">
        <w:rPr>
          <w:b/>
          <w:color w:val="000000"/>
          <w:sz w:val="26"/>
          <w:szCs w:val="26"/>
        </w:rPr>
        <w:t xml:space="preserve">For individual Bidders </w:t>
      </w:r>
    </w:p>
    <w:p w:rsidR="002F4362" w:rsidRPr="00AA5132" w:rsidRDefault="002F4362" w:rsidP="002F4362">
      <w:pPr>
        <w:numPr>
          <w:ilvl w:val="0"/>
          <w:numId w:val="2"/>
        </w:numPr>
        <w:tabs>
          <w:tab w:val="left" w:pos="284"/>
          <w:tab w:val="left" w:pos="1080"/>
          <w:tab w:val="left" w:pos="2100"/>
          <w:tab w:val="left" w:pos="2820"/>
          <w:tab w:val="left" w:pos="3560"/>
          <w:tab w:val="left" w:pos="4300"/>
          <w:tab w:val="left" w:pos="5180"/>
          <w:tab w:val="left" w:pos="5720"/>
          <w:tab w:val="left" w:pos="6460"/>
          <w:tab w:val="left" w:pos="7340"/>
          <w:tab w:val="left" w:pos="7900"/>
          <w:tab w:val="left" w:pos="8620"/>
        </w:tabs>
        <w:suppressAutoHyphens/>
        <w:spacing w:after="0"/>
        <w:ind w:left="900" w:hanging="537"/>
        <w:jc w:val="both"/>
        <w:rPr>
          <w:color w:val="000000"/>
          <w:sz w:val="24"/>
          <w:szCs w:val="24"/>
        </w:rPr>
      </w:pPr>
      <w:r w:rsidRPr="00AA5132">
        <w:rPr>
          <w:color w:val="000000"/>
          <w:sz w:val="24"/>
          <w:szCs w:val="24"/>
        </w:rPr>
        <w:t xml:space="preserve">Copy of the valid KPWD/CPWD Class I Registration Certificate </w:t>
      </w:r>
    </w:p>
    <w:p w:rsidR="002F4362" w:rsidRPr="00AA5132" w:rsidRDefault="002F4362" w:rsidP="002F4362">
      <w:pPr>
        <w:numPr>
          <w:ilvl w:val="0"/>
          <w:numId w:val="2"/>
        </w:numPr>
        <w:tabs>
          <w:tab w:val="left" w:pos="284"/>
          <w:tab w:val="left" w:pos="1080"/>
          <w:tab w:val="left" w:pos="2100"/>
          <w:tab w:val="left" w:pos="2820"/>
          <w:tab w:val="left" w:pos="3560"/>
          <w:tab w:val="left" w:pos="4300"/>
          <w:tab w:val="left" w:pos="5180"/>
          <w:tab w:val="left" w:pos="5720"/>
          <w:tab w:val="left" w:pos="6460"/>
          <w:tab w:val="left" w:pos="7340"/>
          <w:tab w:val="left" w:pos="7900"/>
          <w:tab w:val="left" w:pos="8620"/>
        </w:tabs>
        <w:suppressAutoHyphens/>
        <w:spacing w:after="0"/>
        <w:ind w:left="1080" w:hanging="717"/>
        <w:jc w:val="both"/>
        <w:rPr>
          <w:color w:val="000000"/>
          <w:sz w:val="24"/>
          <w:szCs w:val="24"/>
        </w:rPr>
      </w:pPr>
      <w:r w:rsidRPr="00AA5132">
        <w:rPr>
          <w:color w:val="000000"/>
          <w:sz w:val="24"/>
          <w:szCs w:val="24"/>
        </w:rPr>
        <w:t>Copy of the valid Employees Provident Fund Registration Certificate along with latest paid challan copy.</w:t>
      </w:r>
    </w:p>
    <w:p w:rsidR="002F4362" w:rsidRPr="00AA5132" w:rsidRDefault="002F4362" w:rsidP="002F4362">
      <w:pPr>
        <w:numPr>
          <w:ilvl w:val="0"/>
          <w:numId w:val="2"/>
        </w:numPr>
        <w:tabs>
          <w:tab w:val="left" w:pos="284"/>
          <w:tab w:val="left" w:pos="1080"/>
          <w:tab w:val="left" w:pos="2100"/>
          <w:tab w:val="left" w:pos="2820"/>
          <w:tab w:val="left" w:pos="3560"/>
          <w:tab w:val="left" w:pos="4300"/>
          <w:tab w:val="left" w:pos="5180"/>
          <w:tab w:val="left" w:pos="5720"/>
          <w:tab w:val="left" w:pos="6460"/>
          <w:tab w:val="left" w:pos="7340"/>
          <w:tab w:val="left" w:pos="7900"/>
          <w:tab w:val="left" w:pos="8620"/>
        </w:tabs>
        <w:suppressAutoHyphens/>
        <w:spacing w:after="0"/>
        <w:ind w:left="1080" w:hanging="717"/>
        <w:jc w:val="both"/>
        <w:rPr>
          <w:color w:val="000000"/>
          <w:sz w:val="24"/>
          <w:szCs w:val="24"/>
        </w:rPr>
      </w:pPr>
      <w:r w:rsidRPr="00AA5132">
        <w:rPr>
          <w:color w:val="000000"/>
          <w:sz w:val="24"/>
          <w:szCs w:val="24"/>
        </w:rPr>
        <w:t>Copy of the valid GST Certificate &amp; PAN Card.</w:t>
      </w:r>
    </w:p>
    <w:p w:rsidR="002F4362" w:rsidRPr="00AA5132" w:rsidRDefault="002F4362" w:rsidP="002F4362">
      <w:pPr>
        <w:numPr>
          <w:ilvl w:val="0"/>
          <w:numId w:val="2"/>
        </w:numPr>
        <w:tabs>
          <w:tab w:val="left" w:pos="284"/>
          <w:tab w:val="left" w:pos="1080"/>
          <w:tab w:val="left" w:pos="2100"/>
          <w:tab w:val="left" w:pos="2820"/>
          <w:tab w:val="left" w:pos="3560"/>
          <w:tab w:val="left" w:pos="4300"/>
          <w:tab w:val="left" w:pos="5180"/>
          <w:tab w:val="left" w:pos="5720"/>
          <w:tab w:val="left" w:pos="6460"/>
          <w:tab w:val="left" w:pos="7340"/>
          <w:tab w:val="left" w:pos="7900"/>
          <w:tab w:val="left" w:pos="8620"/>
        </w:tabs>
        <w:suppressAutoHyphens/>
        <w:spacing w:after="0"/>
        <w:ind w:left="1080" w:hanging="717"/>
        <w:jc w:val="both"/>
        <w:rPr>
          <w:color w:val="000000"/>
          <w:sz w:val="24"/>
          <w:szCs w:val="24"/>
        </w:rPr>
      </w:pPr>
      <w:r w:rsidRPr="00AA5132">
        <w:rPr>
          <w:color w:val="000000"/>
          <w:sz w:val="24"/>
          <w:szCs w:val="24"/>
        </w:rPr>
        <w:t>Income tax returns of last 5 years.</w:t>
      </w:r>
    </w:p>
    <w:p w:rsidR="002F4362" w:rsidRPr="00AC1A24" w:rsidRDefault="002F4362" w:rsidP="002F4362">
      <w:pPr>
        <w:numPr>
          <w:ilvl w:val="0"/>
          <w:numId w:val="2"/>
        </w:numPr>
        <w:tabs>
          <w:tab w:val="left" w:pos="284"/>
          <w:tab w:val="left" w:pos="1080"/>
          <w:tab w:val="left" w:pos="2100"/>
          <w:tab w:val="left" w:pos="2820"/>
          <w:tab w:val="left" w:pos="3560"/>
          <w:tab w:val="left" w:pos="4300"/>
          <w:tab w:val="left" w:pos="5180"/>
          <w:tab w:val="left" w:pos="5720"/>
          <w:tab w:val="left" w:pos="6460"/>
          <w:tab w:val="left" w:pos="7340"/>
          <w:tab w:val="left" w:pos="7900"/>
          <w:tab w:val="left" w:pos="8620"/>
        </w:tabs>
        <w:suppressAutoHyphens/>
        <w:spacing w:after="0"/>
        <w:ind w:left="1080" w:hanging="717"/>
        <w:jc w:val="both"/>
        <w:rPr>
          <w:color w:val="000000"/>
          <w:sz w:val="24"/>
          <w:szCs w:val="24"/>
        </w:rPr>
      </w:pPr>
      <w:r w:rsidRPr="00AA5132">
        <w:rPr>
          <w:color w:val="000000"/>
          <w:sz w:val="24"/>
          <w:szCs w:val="24"/>
        </w:rPr>
        <w:t>The intending bidder/firm/company</w:t>
      </w:r>
      <w:r w:rsidRPr="00AC1A24">
        <w:rPr>
          <w:color w:val="000000"/>
          <w:sz w:val="24"/>
          <w:szCs w:val="24"/>
        </w:rPr>
        <w:t xml:space="preserve"> should furnish list of Man power, machinery available with them for taking up the work.</w:t>
      </w:r>
    </w:p>
    <w:p w:rsidR="002F4362" w:rsidRPr="00AA5132" w:rsidRDefault="002F4362" w:rsidP="002F4362">
      <w:pPr>
        <w:tabs>
          <w:tab w:val="left" w:pos="284"/>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647" w:hanging="363"/>
        <w:jc w:val="both"/>
        <w:rPr>
          <w:b/>
          <w:color w:val="000000"/>
          <w:sz w:val="26"/>
          <w:szCs w:val="26"/>
        </w:rPr>
      </w:pPr>
      <w:r w:rsidRPr="00AA5132">
        <w:rPr>
          <w:b/>
          <w:color w:val="000000"/>
          <w:sz w:val="26"/>
          <w:szCs w:val="26"/>
        </w:rPr>
        <w:t>For Joint Venture</w:t>
      </w:r>
    </w:p>
    <w:p w:rsidR="002F4362" w:rsidRPr="00AA5132" w:rsidRDefault="002F4362" w:rsidP="002F4362">
      <w:pPr>
        <w:numPr>
          <w:ilvl w:val="0"/>
          <w:numId w:val="2"/>
        </w:numPr>
        <w:tabs>
          <w:tab w:val="left" w:pos="284"/>
          <w:tab w:val="left" w:pos="1080"/>
          <w:tab w:val="left" w:pos="2100"/>
          <w:tab w:val="left" w:pos="2820"/>
          <w:tab w:val="left" w:pos="3560"/>
          <w:tab w:val="left" w:pos="4300"/>
          <w:tab w:val="left" w:pos="5180"/>
          <w:tab w:val="left" w:pos="5720"/>
          <w:tab w:val="left" w:pos="6460"/>
          <w:tab w:val="left" w:pos="7340"/>
          <w:tab w:val="left" w:pos="7900"/>
          <w:tab w:val="left" w:pos="8620"/>
        </w:tabs>
        <w:suppressAutoHyphens/>
        <w:spacing w:after="0"/>
        <w:ind w:left="1080" w:hanging="717"/>
        <w:jc w:val="both"/>
        <w:rPr>
          <w:color w:val="000000"/>
          <w:sz w:val="24"/>
          <w:szCs w:val="24"/>
        </w:rPr>
      </w:pPr>
      <w:r w:rsidRPr="00AA5132">
        <w:rPr>
          <w:color w:val="000000"/>
          <w:sz w:val="24"/>
          <w:szCs w:val="24"/>
        </w:rPr>
        <w:t>The individual bidders of joint venture should be enrolled as KPWD/CPWD Class-1 registration contractor separately. A copy of valid KPWD/CPWD Class-1 registration certificate of individual bidders of joint venture should be uploaded.</w:t>
      </w:r>
    </w:p>
    <w:p w:rsidR="002F4362" w:rsidRPr="00AA5132" w:rsidRDefault="002F4362" w:rsidP="002F4362">
      <w:pPr>
        <w:numPr>
          <w:ilvl w:val="0"/>
          <w:numId w:val="2"/>
        </w:numPr>
        <w:tabs>
          <w:tab w:val="left" w:pos="284"/>
          <w:tab w:val="left" w:pos="1080"/>
          <w:tab w:val="left" w:pos="2100"/>
          <w:tab w:val="left" w:pos="2820"/>
          <w:tab w:val="left" w:pos="3560"/>
          <w:tab w:val="left" w:pos="4300"/>
          <w:tab w:val="left" w:pos="5180"/>
          <w:tab w:val="left" w:pos="5720"/>
          <w:tab w:val="left" w:pos="6460"/>
          <w:tab w:val="left" w:pos="7340"/>
          <w:tab w:val="left" w:pos="7900"/>
          <w:tab w:val="left" w:pos="8620"/>
        </w:tabs>
        <w:suppressAutoHyphens/>
        <w:spacing w:after="0"/>
        <w:ind w:left="1080" w:hanging="717"/>
        <w:jc w:val="both"/>
        <w:rPr>
          <w:color w:val="000000"/>
          <w:sz w:val="24"/>
          <w:szCs w:val="24"/>
        </w:rPr>
      </w:pPr>
      <w:r w:rsidRPr="00AA5132">
        <w:rPr>
          <w:color w:val="000000"/>
          <w:sz w:val="24"/>
          <w:szCs w:val="24"/>
        </w:rPr>
        <w:t xml:space="preserve">Copy of Valid Employees Provident Fund Registration Certificate along with latest paid challan copy. </w:t>
      </w:r>
    </w:p>
    <w:p w:rsidR="002F4362" w:rsidRPr="00AA5132" w:rsidRDefault="002F4362" w:rsidP="002F4362">
      <w:pPr>
        <w:numPr>
          <w:ilvl w:val="0"/>
          <w:numId w:val="2"/>
        </w:numPr>
        <w:tabs>
          <w:tab w:val="left" w:pos="284"/>
          <w:tab w:val="left" w:pos="1080"/>
          <w:tab w:val="left" w:pos="2100"/>
          <w:tab w:val="left" w:pos="2820"/>
          <w:tab w:val="left" w:pos="3560"/>
          <w:tab w:val="left" w:pos="4300"/>
          <w:tab w:val="left" w:pos="5180"/>
          <w:tab w:val="left" w:pos="5720"/>
          <w:tab w:val="left" w:pos="6460"/>
          <w:tab w:val="left" w:pos="7340"/>
          <w:tab w:val="left" w:pos="7900"/>
          <w:tab w:val="left" w:pos="8620"/>
        </w:tabs>
        <w:suppressAutoHyphens/>
        <w:spacing w:after="0"/>
        <w:ind w:left="1080" w:hanging="717"/>
        <w:jc w:val="both"/>
        <w:rPr>
          <w:color w:val="000000"/>
          <w:sz w:val="24"/>
          <w:szCs w:val="24"/>
        </w:rPr>
      </w:pPr>
      <w:r w:rsidRPr="00AA5132">
        <w:rPr>
          <w:color w:val="000000"/>
          <w:sz w:val="24"/>
          <w:szCs w:val="24"/>
        </w:rPr>
        <w:t>Copy of Valid GST Registration Certificate.</w:t>
      </w:r>
    </w:p>
    <w:p w:rsidR="002F4362" w:rsidRPr="00AA5132" w:rsidRDefault="002F4362" w:rsidP="002F4362">
      <w:pPr>
        <w:numPr>
          <w:ilvl w:val="0"/>
          <w:numId w:val="2"/>
        </w:numPr>
        <w:tabs>
          <w:tab w:val="left" w:pos="284"/>
          <w:tab w:val="left" w:pos="1080"/>
          <w:tab w:val="left" w:pos="2100"/>
          <w:tab w:val="left" w:pos="2820"/>
          <w:tab w:val="left" w:pos="3560"/>
          <w:tab w:val="left" w:pos="4300"/>
          <w:tab w:val="left" w:pos="5180"/>
          <w:tab w:val="left" w:pos="5720"/>
          <w:tab w:val="left" w:pos="6460"/>
          <w:tab w:val="left" w:pos="7340"/>
          <w:tab w:val="left" w:pos="7900"/>
          <w:tab w:val="left" w:pos="8620"/>
        </w:tabs>
        <w:suppressAutoHyphens/>
        <w:spacing w:after="0"/>
        <w:ind w:left="1080" w:hanging="717"/>
        <w:jc w:val="both"/>
        <w:rPr>
          <w:color w:val="000000"/>
          <w:sz w:val="24"/>
          <w:szCs w:val="24"/>
        </w:rPr>
      </w:pPr>
      <w:r w:rsidRPr="00AA5132">
        <w:rPr>
          <w:color w:val="000000"/>
          <w:sz w:val="24"/>
          <w:szCs w:val="24"/>
        </w:rPr>
        <w:t>Income tax returns of last 5 years.</w:t>
      </w:r>
    </w:p>
    <w:p w:rsidR="002F4362" w:rsidRPr="00AA5132" w:rsidRDefault="002F4362" w:rsidP="002F4362">
      <w:pPr>
        <w:numPr>
          <w:ilvl w:val="0"/>
          <w:numId w:val="2"/>
        </w:numPr>
        <w:tabs>
          <w:tab w:val="left" w:pos="284"/>
          <w:tab w:val="left" w:pos="1080"/>
          <w:tab w:val="left" w:pos="2100"/>
          <w:tab w:val="left" w:pos="2820"/>
          <w:tab w:val="left" w:pos="3560"/>
          <w:tab w:val="left" w:pos="4300"/>
          <w:tab w:val="left" w:pos="5180"/>
          <w:tab w:val="left" w:pos="5720"/>
          <w:tab w:val="left" w:pos="6460"/>
          <w:tab w:val="left" w:pos="7340"/>
          <w:tab w:val="left" w:pos="7900"/>
          <w:tab w:val="left" w:pos="8620"/>
        </w:tabs>
        <w:suppressAutoHyphens/>
        <w:spacing w:after="0"/>
        <w:ind w:left="1080" w:hanging="717"/>
        <w:jc w:val="both"/>
        <w:rPr>
          <w:color w:val="000000"/>
          <w:sz w:val="24"/>
          <w:szCs w:val="24"/>
        </w:rPr>
      </w:pPr>
      <w:r w:rsidRPr="00AA5132">
        <w:rPr>
          <w:color w:val="000000"/>
          <w:sz w:val="24"/>
          <w:szCs w:val="24"/>
        </w:rPr>
        <w:t>The intending bidder/firm/company should furnish list of Man power, machinery available with them for taking up the work.</w:t>
      </w:r>
    </w:p>
    <w:p w:rsidR="002F4362" w:rsidRPr="00AA5132" w:rsidRDefault="002F4362" w:rsidP="002F4362">
      <w:pPr>
        <w:numPr>
          <w:ilvl w:val="0"/>
          <w:numId w:val="2"/>
        </w:numPr>
        <w:tabs>
          <w:tab w:val="left" w:pos="284"/>
          <w:tab w:val="left" w:pos="1080"/>
          <w:tab w:val="left" w:pos="2100"/>
          <w:tab w:val="left" w:pos="2820"/>
          <w:tab w:val="left" w:pos="3560"/>
          <w:tab w:val="left" w:pos="4300"/>
          <w:tab w:val="left" w:pos="5180"/>
          <w:tab w:val="left" w:pos="5720"/>
          <w:tab w:val="left" w:pos="6460"/>
          <w:tab w:val="left" w:pos="7340"/>
          <w:tab w:val="left" w:pos="7900"/>
          <w:tab w:val="left" w:pos="8620"/>
        </w:tabs>
        <w:suppressAutoHyphens/>
        <w:spacing w:after="0"/>
        <w:ind w:left="1080" w:hanging="717"/>
        <w:jc w:val="both"/>
        <w:rPr>
          <w:color w:val="000000"/>
          <w:sz w:val="24"/>
          <w:szCs w:val="24"/>
        </w:rPr>
      </w:pPr>
      <w:r w:rsidRPr="00AA5132">
        <w:rPr>
          <w:color w:val="000000"/>
          <w:sz w:val="24"/>
          <w:szCs w:val="24"/>
        </w:rPr>
        <w:t>The joint venture (JV) of the individual bidders shall be formed prior to the bidding and necessary agreement for having joint venture before bidding should be uploaded.</w:t>
      </w:r>
    </w:p>
    <w:p w:rsidR="002F4362" w:rsidRPr="00AA5132" w:rsidRDefault="002F4362" w:rsidP="002F4362">
      <w:pPr>
        <w:numPr>
          <w:ilvl w:val="0"/>
          <w:numId w:val="2"/>
        </w:numPr>
        <w:tabs>
          <w:tab w:val="left" w:pos="284"/>
          <w:tab w:val="left" w:pos="1080"/>
          <w:tab w:val="left" w:pos="2100"/>
          <w:tab w:val="left" w:pos="2820"/>
          <w:tab w:val="left" w:pos="3560"/>
          <w:tab w:val="left" w:pos="4300"/>
          <w:tab w:val="left" w:pos="5180"/>
          <w:tab w:val="left" w:pos="5720"/>
          <w:tab w:val="left" w:pos="6460"/>
          <w:tab w:val="left" w:pos="7340"/>
          <w:tab w:val="left" w:pos="7900"/>
          <w:tab w:val="left" w:pos="8620"/>
        </w:tabs>
        <w:suppressAutoHyphens/>
        <w:spacing w:after="0"/>
        <w:ind w:left="1080" w:hanging="717"/>
        <w:jc w:val="both"/>
        <w:rPr>
          <w:color w:val="000000"/>
          <w:sz w:val="24"/>
          <w:szCs w:val="24"/>
        </w:rPr>
      </w:pPr>
      <w:r w:rsidRPr="00AA5132">
        <w:rPr>
          <w:color w:val="000000"/>
          <w:sz w:val="24"/>
          <w:szCs w:val="24"/>
        </w:rPr>
        <w:t>The lead partner should have at least 51% partnership.</w:t>
      </w:r>
    </w:p>
    <w:p w:rsidR="002F4362" w:rsidRPr="00AA5132" w:rsidRDefault="002F4362" w:rsidP="002F4362">
      <w:pPr>
        <w:tabs>
          <w:tab w:val="left" w:pos="284"/>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spacing w:before="200" w:line="360" w:lineRule="auto"/>
        <w:jc w:val="both"/>
        <w:rPr>
          <w:color w:val="000000"/>
          <w:sz w:val="24"/>
          <w:szCs w:val="24"/>
        </w:rPr>
      </w:pPr>
      <w:r w:rsidRPr="00AA5132">
        <w:rPr>
          <w:b/>
          <w:color w:val="000000"/>
          <w:sz w:val="24"/>
          <w:szCs w:val="24"/>
        </w:rPr>
        <w:t>Second Electronic Document</w:t>
      </w:r>
      <w:r w:rsidRPr="00AA5132">
        <w:rPr>
          <w:color w:val="000000"/>
          <w:sz w:val="24"/>
          <w:szCs w:val="24"/>
        </w:rPr>
        <w:t xml:space="preserve"> (Financial Bid) shall contain the following qualification documents.</w:t>
      </w:r>
    </w:p>
    <w:p w:rsidR="002F4362" w:rsidRPr="00AA5132" w:rsidRDefault="002F4362" w:rsidP="002F4362">
      <w:pPr>
        <w:pStyle w:val="FootnoteText"/>
        <w:numPr>
          <w:ilvl w:val="0"/>
          <w:numId w:val="3"/>
        </w:numPr>
        <w:tabs>
          <w:tab w:val="left" w:pos="680"/>
          <w:tab w:val="left" w:pos="1400"/>
          <w:tab w:val="left" w:pos="2100"/>
          <w:tab w:val="left" w:pos="2820"/>
          <w:tab w:val="left" w:pos="3560"/>
          <w:tab w:val="left" w:pos="4300"/>
          <w:tab w:val="left" w:pos="4536"/>
          <w:tab w:val="left" w:pos="5180"/>
          <w:tab w:val="left" w:pos="5720"/>
          <w:tab w:val="left" w:pos="6460"/>
          <w:tab w:val="left" w:pos="7340"/>
          <w:tab w:val="left" w:pos="7900"/>
          <w:tab w:val="left" w:pos="8620"/>
        </w:tabs>
        <w:suppressAutoHyphens/>
        <w:spacing w:line="360" w:lineRule="auto"/>
        <w:ind w:left="851" w:hanging="851"/>
        <w:jc w:val="both"/>
        <w:rPr>
          <w:rFonts w:ascii="Arial Narrow" w:hAnsi="Arial Narrow"/>
          <w:color w:val="000000"/>
          <w:sz w:val="24"/>
          <w:szCs w:val="24"/>
        </w:rPr>
      </w:pPr>
      <w:r w:rsidRPr="00AA5132">
        <w:rPr>
          <w:rFonts w:ascii="Arial Narrow" w:hAnsi="Arial Narrow"/>
          <w:color w:val="000000"/>
          <w:sz w:val="24"/>
          <w:szCs w:val="24"/>
        </w:rPr>
        <w:t>The tender (in the format indicated in section 4)</w:t>
      </w:r>
    </w:p>
    <w:p w:rsidR="002F4362" w:rsidRPr="00AA5132" w:rsidRDefault="002F4362" w:rsidP="002F4362">
      <w:pPr>
        <w:pStyle w:val="FootnoteText"/>
        <w:numPr>
          <w:ilvl w:val="0"/>
          <w:numId w:val="3"/>
        </w:numPr>
        <w:tabs>
          <w:tab w:val="left" w:pos="680"/>
          <w:tab w:val="left" w:pos="1400"/>
          <w:tab w:val="left" w:pos="2100"/>
          <w:tab w:val="left" w:pos="2820"/>
          <w:tab w:val="left" w:pos="3560"/>
          <w:tab w:val="left" w:pos="4300"/>
          <w:tab w:val="left" w:pos="4536"/>
          <w:tab w:val="left" w:pos="5180"/>
          <w:tab w:val="left" w:pos="5720"/>
          <w:tab w:val="left" w:pos="6460"/>
          <w:tab w:val="left" w:pos="7340"/>
          <w:tab w:val="left" w:pos="7900"/>
          <w:tab w:val="left" w:pos="8620"/>
        </w:tabs>
        <w:suppressAutoHyphens/>
        <w:spacing w:after="120" w:line="360" w:lineRule="auto"/>
        <w:ind w:left="851" w:hanging="851"/>
        <w:jc w:val="both"/>
        <w:rPr>
          <w:rFonts w:ascii="Arial Narrow" w:hAnsi="Arial Narrow"/>
          <w:color w:val="000000"/>
          <w:sz w:val="24"/>
          <w:szCs w:val="24"/>
        </w:rPr>
      </w:pPr>
      <w:r w:rsidRPr="00AA5132">
        <w:rPr>
          <w:rFonts w:ascii="Arial Narrow" w:hAnsi="Arial Narrow"/>
          <w:color w:val="000000"/>
          <w:sz w:val="24"/>
          <w:szCs w:val="24"/>
        </w:rPr>
        <w:t xml:space="preserve">Priced bill of quantities </w:t>
      </w:r>
    </w:p>
    <w:p w:rsidR="002F4362" w:rsidRDefault="002F4362" w:rsidP="002F4362">
      <w:pPr>
        <w:tabs>
          <w:tab w:val="left" w:pos="284"/>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color w:val="000000"/>
          <w:sz w:val="24"/>
          <w:szCs w:val="24"/>
        </w:rPr>
      </w:pPr>
      <w:r w:rsidRPr="00AA5132">
        <w:rPr>
          <w:color w:val="000000"/>
          <w:sz w:val="24"/>
          <w:szCs w:val="24"/>
        </w:rPr>
        <w:t xml:space="preserve">First Electronic Tender (technical bid) will be opened at prescribed time and date in the e-procurement portal, in the presence of the Tenderers who wish to attend at the Office of the Executive </w:t>
      </w:r>
      <w:r w:rsidRPr="00AA5132">
        <w:rPr>
          <w:color w:val="000000"/>
          <w:sz w:val="24"/>
          <w:szCs w:val="20"/>
        </w:rPr>
        <w:t>Executive Engineer,</w:t>
      </w:r>
      <w:r w:rsidRPr="00AA5132">
        <w:rPr>
          <w:color w:val="000000"/>
          <w:sz w:val="24"/>
          <w:szCs w:val="24"/>
        </w:rPr>
        <w:t xml:space="preserve"> KNNL, </w:t>
      </w:r>
      <w:r>
        <w:rPr>
          <w:color w:val="000000"/>
          <w:sz w:val="24"/>
          <w:szCs w:val="24"/>
        </w:rPr>
        <w:t xml:space="preserve">Canal </w:t>
      </w:r>
      <w:r w:rsidRPr="00AA5132">
        <w:rPr>
          <w:color w:val="000000"/>
          <w:sz w:val="24"/>
          <w:szCs w:val="24"/>
        </w:rPr>
        <w:t>Division</w:t>
      </w:r>
      <w:r>
        <w:rPr>
          <w:color w:val="000000"/>
          <w:sz w:val="24"/>
          <w:szCs w:val="24"/>
        </w:rPr>
        <w:t xml:space="preserve"> No.5, Yeramarus Camp.</w:t>
      </w:r>
    </w:p>
    <w:p w:rsidR="002F4362" w:rsidRPr="00AA5132" w:rsidRDefault="002F4362" w:rsidP="002F4362">
      <w:pPr>
        <w:tabs>
          <w:tab w:val="left" w:pos="284"/>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color w:val="000000"/>
          <w:sz w:val="24"/>
          <w:szCs w:val="24"/>
        </w:rPr>
      </w:pPr>
      <w:r w:rsidRPr="00AA5132">
        <w:rPr>
          <w:color w:val="000000"/>
          <w:sz w:val="24"/>
          <w:szCs w:val="24"/>
        </w:rPr>
        <w:t>Second Electronic Document (financial bid) will be opened only of those bidders who qualify in the technical bid. In case the lowest bidder fails to produce the original documents for entering into an agreement or the original documents submitted does not match with the uploaded documents or found false, then his bid is treated as non-responsive bid as per clause -26(4) of the KTPP rules and barred from participation in any of the tenders invited by the nigam apart from forfeiting the EMD paid through E-cash.</w:t>
      </w:r>
    </w:p>
    <w:p w:rsidR="002F4362" w:rsidRPr="00AC1A24" w:rsidRDefault="002F4362" w:rsidP="002F4362">
      <w:pPr>
        <w:numPr>
          <w:ilvl w:val="0"/>
          <w:numId w:val="1"/>
        </w:numPr>
        <w:spacing w:before="120" w:after="120" w:line="360" w:lineRule="auto"/>
        <w:ind w:left="709" w:hanging="720"/>
        <w:jc w:val="both"/>
        <w:rPr>
          <w:color w:val="000000"/>
          <w:sz w:val="24"/>
          <w:szCs w:val="24"/>
        </w:rPr>
      </w:pPr>
      <w:r w:rsidRPr="00AC1A24">
        <w:rPr>
          <w:color w:val="000000"/>
          <w:sz w:val="24"/>
          <w:szCs w:val="24"/>
        </w:rPr>
        <w:t xml:space="preserve">A Pre-tender meeting will be held on --------date------at ----------Hrs. at the office of the ChiefEngineer, KNNL,Irrigation CentralZone, </w:t>
      </w:r>
      <w:r>
        <w:rPr>
          <w:color w:val="000000"/>
          <w:sz w:val="24"/>
          <w:szCs w:val="24"/>
        </w:rPr>
        <w:t>Munirabad</w:t>
      </w:r>
      <w:r w:rsidRPr="00AC1A24">
        <w:rPr>
          <w:color w:val="000000"/>
          <w:sz w:val="24"/>
          <w:szCs w:val="24"/>
        </w:rPr>
        <w:t>, to clarify the issues if any, and to answer questions on any matter that may be raised at that stage as stated in Clause 8.2 of ‘Instructions to Tenderers’ of the tender document. The Contractor may seek clarification through e-procurement portal or through email to tender inviting authorities. The clarification will be published in the e-Procurement portal by uploading the clarifications.</w:t>
      </w:r>
    </w:p>
    <w:p w:rsidR="002F4362" w:rsidRPr="00AA5132" w:rsidRDefault="002F4362" w:rsidP="002F4362">
      <w:pPr>
        <w:numPr>
          <w:ilvl w:val="0"/>
          <w:numId w:val="1"/>
        </w:numPr>
        <w:spacing w:before="120" w:after="120" w:line="360" w:lineRule="auto"/>
        <w:ind w:left="709" w:hanging="709"/>
        <w:jc w:val="both"/>
        <w:rPr>
          <w:color w:val="000000"/>
          <w:sz w:val="24"/>
          <w:szCs w:val="24"/>
        </w:rPr>
      </w:pPr>
      <w:r w:rsidRPr="00AA5132">
        <w:rPr>
          <w:color w:val="000000"/>
          <w:sz w:val="24"/>
          <w:szCs w:val="24"/>
        </w:rPr>
        <w:t>Other details can be seen in the tender documents.</w:t>
      </w:r>
    </w:p>
    <w:tbl>
      <w:tblPr>
        <w:tblW w:w="5227"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1"/>
        <w:gridCol w:w="2463"/>
        <w:gridCol w:w="835"/>
        <w:gridCol w:w="804"/>
        <w:gridCol w:w="823"/>
        <w:gridCol w:w="819"/>
        <w:gridCol w:w="1233"/>
        <w:gridCol w:w="1094"/>
        <w:gridCol w:w="1071"/>
      </w:tblGrid>
      <w:tr w:rsidR="002F4362" w:rsidRPr="00AA5132" w:rsidTr="00A00FCF">
        <w:trPr>
          <w:trHeight w:val="197"/>
        </w:trPr>
        <w:tc>
          <w:tcPr>
            <w:tcW w:w="269" w:type="pct"/>
            <w:vMerge w:val="restart"/>
            <w:shd w:val="clear" w:color="auto" w:fill="D0CECE"/>
            <w:vAlign w:val="center"/>
          </w:tcPr>
          <w:p w:rsidR="002F4362" w:rsidRPr="00AA5132" w:rsidRDefault="002F4362" w:rsidP="00A00FCF">
            <w:pPr>
              <w:spacing w:after="0" w:line="240" w:lineRule="auto"/>
              <w:jc w:val="center"/>
              <w:rPr>
                <w:b/>
                <w:color w:val="000000"/>
                <w:sz w:val="22"/>
              </w:rPr>
            </w:pPr>
            <w:r w:rsidRPr="00AA5132">
              <w:rPr>
                <w:b/>
                <w:color w:val="000000"/>
                <w:sz w:val="22"/>
              </w:rPr>
              <w:t>Sl. No.</w:t>
            </w:r>
          </w:p>
        </w:tc>
        <w:tc>
          <w:tcPr>
            <w:tcW w:w="1274" w:type="pct"/>
            <w:vMerge w:val="restart"/>
            <w:shd w:val="clear" w:color="auto" w:fill="D0CECE"/>
            <w:vAlign w:val="center"/>
          </w:tcPr>
          <w:p w:rsidR="002F4362" w:rsidRPr="00AA5132" w:rsidRDefault="002F4362" w:rsidP="00A00FCF">
            <w:pPr>
              <w:spacing w:after="0" w:line="240" w:lineRule="auto"/>
              <w:jc w:val="center"/>
              <w:rPr>
                <w:b/>
                <w:color w:val="000000"/>
                <w:sz w:val="22"/>
              </w:rPr>
            </w:pPr>
            <w:r w:rsidRPr="00AA5132">
              <w:rPr>
                <w:b/>
                <w:color w:val="000000"/>
                <w:sz w:val="22"/>
              </w:rPr>
              <w:t>Name of Work</w:t>
            </w:r>
          </w:p>
        </w:tc>
        <w:tc>
          <w:tcPr>
            <w:tcW w:w="1274" w:type="pct"/>
            <w:gridSpan w:val="3"/>
            <w:shd w:val="clear" w:color="auto" w:fill="D0CECE"/>
            <w:vAlign w:val="center"/>
          </w:tcPr>
          <w:p w:rsidR="002F4362" w:rsidRPr="00AA5132" w:rsidRDefault="002F4362" w:rsidP="00A00FCF">
            <w:pPr>
              <w:spacing w:after="0" w:line="240" w:lineRule="auto"/>
              <w:jc w:val="center"/>
              <w:rPr>
                <w:b/>
                <w:color w:val="000000"/>
                <w:sz w:val="22"/>
              </w:rPr>
            </w:pPr>
            <w:r w:rsidRPr="00AA5132">
              <w:rPr>
                <w:b/>
                <w:color w:val="000000"/>
                <w:sz w:val="22"/>
              </w:rPr>
              <w:t>Approximate amount put to tender (Rs. In Crores)</w:t>
            </w:r>
          </w:p>
        </w:tc>
        <w:tc>
          <w:tcPr>
            <w:tcW w:w="424" w:type="pct"/>
            <w:vMerge w:val="restart"/>
            <w:tcBorders>
              <w:right w:val="single" w:sz="4" w:space="0" w:color="auto"/>
            </w:tcBorders>
            <w:shd w:val="clear" w:color="auto" w:fill="D0CECE"/>
            <w:vAlign w:val="center"/>
          </w:tcPr>
          <w:p w:rsidR="002F4362" w:rsidRPr="00AA5132" w:rsidRDefault="002F4362" w:rsidP="00A00FCF">
            <w:pPr>
              <w:spacing w:after="0" w:line="240" w:lineRule="auto"/>
              <w:jc w:val="center"/>
              <w:rPr>
                <w:b/>
                <w:color w:val="000000"/>
                <w:sz w:val="22"/>
              </w:rPr>
            </w:pPr>
            <w:r w:rsidRPr="00AA5132">
              <w:rPr>
                <w:b/>
                <w:color w:val="000000"/>
                <w:sz w:val="22"/>
              </w:rPr>
              <w:t xml:space="preserve">EMD </w:t>
            </w:r>
            <w:r w:rsidRPr="00AA5132">
              <w:rPr>
                <w:b/>
                <w:color w:val="000000"/>
                <w:sz w:val="22"/>
              </w:rPr>
              <w:br/>
              <w:t>(Rs in Crores)</w:t>
            </w:r>
          </w:p>
        </w:tc>
        <w:tc>
          <w:tcPr>
            <w:tcW w:w="638" w:type="pct"/>
            <w:vMerge w:val="restart"/>
            <w:tcBorders>
              <w:left w:val="single" w:sz="4" w:space="0" w:color="auto"/>
            </w:tcBorders>
            <w:shd w:val="clear" w:color="auto" w:fill="D0CECE"/>
            <w:vAlign w:val="center"/>
          </w:tcPr>
          <w:p w:rsidR="002F4362" w:rsidRPr="00AA5132" w:rsidRDefault="002F4362" w:rsidP="00A00FCF">
            <w:pPr>
              <w:spacing w:after="0" w:line="240" w:lineRule="auto"/>
              <w:jc w:val="center"/>
              <w:rPr>
                <w:b/>
                <w:color w:val="000000"/>
                <w:sz w:val="22"/>
              </w:rPr>
            </w:pPr>
            <w:r w:rsidRPr="00AA5132">
              <w:rPr>
                <w:b/>
                <w:color w:val="000000"/>
                <w:sz w:val="22"/>
              </w:rPr>
              <w:t>Tender Processing Fee (Non refundable)</w:t>
            </w:r>
          </w:p>
        </w:tc>
        <w:tc>
          <w:tcPr>
            <w:tcW w:w="566" w:type="pct"/>
            <w:vMerge w:val="restart"/>
            <w:shd w:val="clear" w:color="auto" w:fill="D0CECE"/>
            <w:vAlign w:val="center"/>
          </w:tcPr>
          <w:p w:rsidR="002F4362" w:rsidRPr="00AA5132" w:rsidRDefault="002F4362" w:rsidP="00A00FCF">
            <w:pPr>
              <w:spacing w:after="0" w:line="240" w:lineRule="auto"/>
              <w:jc w:val="center"/>
              <w:rPr>
                <w:b/>
                <w:color w:val="000000"/>
                <w:sz w:val="22"/>
              </w:rPr>
            </w:pPr>
            <w:r w:rsidRPr="00AA5132">
              <w:rPr>
                <w:b/>
                <w:color w:val="000000"/>
                <w:sz w:val="22"/>
              </w:rPr>
              <w:t>Stipulated period for Completion</w:t>
            </w:r>
          </w:p>
        </w:tc>
        <w:tc>
          <w:tcPr>
            <w:tcW w:w="554" w:type="pct"/>
            <w:vMerge w:val="restart"/>
            <w:shd w:val="clear" w:color="auto" w:fill="D0CECE"/>
            <w:vAlign w:val="center"/>
          </w:tcPr>
          <w:p w:rsidR="002F4362" w:rsidRPr="00AA5132" w:rsidRDefault="002F4362" w:rsidP="00A00FCF">
            <w:pPr>
              <w:spacing w:after="0" w:line="240" w:lineRule="auto"/>
              <w:jc w:val="center"/>
              <w:rPr>
                <w:b/>
                <w:color w:val="000000"/>
                <w:sz w:val="22"/>
              </w:rPr>
            </w:pPr>
            <w:r w:rsidRPr="00AA5132">
              <w:rPr>
                <w:b/>
                <w:color w:val="000000"/>
                <w:sz w:val="22"/>
              </w:rPr>
              <w:t>Category of Contractor Eligible</w:t>
            </w:r>
          </w:p>
        </w:tc>
      </w:tr>
      <w:tr w:rsidR="002F4362" w:rsidRPr="00AA5132" w:rsidTr="00A00FCF">
        <w:trPr>
          <w:trHeight w:val="530"/>
        </w:trPr>
        <w:tc>
          <w:tcPr>
            <w:tcW w:w="269" w:type="pct"/>
            <w:vMerge/>
            <w:shd w:val="clear" w:color="auto" w:fill="D0CECE"/>
            <w:vAlign w:val="center"/>
          </w:tcPr>
          <w:p w:rsidR="002F4362" w:rsidRPr="00AA5132" w:rsidRDefault="002F4362" w:rsidP="00A00FCF">
            <w:pPr>
              <w:spacing w:after="0" w:line="240" w:lineRule="auto"/>
              <w:rPr>
                <w:color w:val="000000"/>
                <w:sz w:val="22"/>
              </w:rPr>
            </w:pPr>
          </w:p>
        </w:tc>
        <w:tc>
          <w:tcPr>
            <w:tcW w:w="1274" w:type="pct"/>
            <w:vMerge/>
            <w:shd w:val="clear" w:color="auto" w:fill="D0CECE"/>
            <w:vAlign w:val="center"/>
          </w:tcPr>
          <w:p w:rsidR="002F4362" w:rsidRPr="00AA5132" w:rsidRDefault="002F4362" w:rsidP="00A00FCF">
            <w:pPr>
              <w:spacing w:after="0" w:line="240" w:lineRule="auto"/>
              <w:rPr>
                <w:color w:val="000000"/>
                <w:sz w:val="22"/>
              </w:rPr>
            </w:pPr>
          </w:p>
        </w:tc>
        <w:tc>
          <w:tcPr>
            <w:tcW w:w="432" w:type="pct"/>
            <w:shd w:val="clear" w:color="auto" w:fill="D0CECE"/>
            <w:vAlign w:val="center"/>
          </w:tcPr>
          <w:p w:rsidR="002F4362" w:rsidRPr="00AA5132" w:rsidRDefault="002F4362" w:rsidP="00A00FCF">
            <w:pPr>
              <w:spacing w:after="0" w:line="240" w:lineRule="auto"/>
              <w:jc w:val="center"/>
              <w:rPr>
                <w:b/>
                <w:color w:val="000000"/>
                <w:sz w:val="22"/>
              </w:rPr>
            </w:pPr>
            <w:r w:rsidRPr="00AA5132">
              <w:rPr>
                <w:b/>
                <w:color w:val="000000"/>
                <w:sz w:val="22"/>
              </w:rPr>
              <w:t>Part-A Work portion</w:t>
            </w:r>
          </w:p>
        </w:tc>
        <w:tc>
          <w:tcPr>
            <w:tcW w:w="416" w:type="pct"/>
            <w:shd w:val="clear" w:color="auto" w:fill="D0CECE"/>
            <w:vAlign w:val="center"/>
          </w:tcPr>
          <w:p w:rsidR="002F4362" w:rsidRPr="00AA5132" w:rsidRDefault="002F4362" w:rsidP="00A00FCF">
            <w:pPr>
              <w:spacing w:after="0" w:line="240" w:lineRule="auto"/>
              <w:jc w:val="center"/>
              <w:rPr>
                <w:b/>
                <w:color w:val="000000"/>
                <w:sz w:val="22"/>
              </w:rPr>
            </w:pPr>
            <w:r w:rsidRPr="00AA5132">
              <w:rPr>
                <w:b/>
                <w:color w:val="000000"/>
                <w:sz w:val="22"/>
              </w:rPr>
              <w:t>Part-B</w:t>
            </w:r>
          </w:p>
          <w:p w:rsidR="002F4362" w:rsidRPr="00AA5132" w:rsidRDefault="002F4362" w:rsidP="00A00FCF">
            <w:pPr>
              <w:spacing w:after="0" w:line="240" w:lineRule="auto"/>
              <w:jc w:val="center"/>
              <w:rPr>
                <w:b/>
                <w:color w:val="000000"/>
                <w:sz w:val="22"/>
              </w:rPr>
            </w:pPr>
            <w:r w:rsidRPr="00AA5132">
              <w:rPr>
                <w:b/>
                <w:color w:val="000000"/>
                <w:sz w:val="22"/>
              </w:rPr>
              <w:t>GST</w:t>
            </w:r>
          </w:p>
        </w:tc>
        <w:tc>
          <w:tcPr>
            <w:tcW w:w="426" w:type="pct"/>
            <w:shd w:val="clear" w:color="auto" w:fill="D0CECE"/>
            <w:vAlign w:val="center"/>
          </w:tcPr>
          <w:p w:rsidR="002F4362" w:rsidRPr="00AA5132" w:rsidRDefault="002F4362" w:rsidP="00A00FCF">
            <w:pPr>
              <w:spacing w:after="0" w:line="240" w:lineRule="auto"/>
              <w:jc w:val="center"/>
              <w:rPr>
                <w:b/>
                <w:color w:val="000000"/>
                <w:sz w:val="22"/>
              </w:rPr>
            </w:pPr>
            <w:r w:rsidRPr="00AA5132">
              <w:rPr>
                <w:b/>
                <w:color w:val="000000"/>
                <w:sz w:val="22"/>
              </w:rPr>
              <w:t>Total</w:t>
            </w:r>
          </w:p>
        </w:tc>
        <w:tc>
          <w:tcPr>
            <w:tcW w:w="424" w:type="pct"/>
            <w:vMerge/>
            <w:tcBorders>
              <w:right w:val="single" w:sz="4" w:space="0" w:color="auto"/>
            </w:tcBorders>
            <w:shd w:val="clear" w:color="auto" w:fill="D0CECE"/>
            <w:vAlign w:val="center"/>
          </w:tcPr>
          <w:p w:rsidR="002F4362" w:rsidRPr="00AA5132" w:rsidRDefault="002F4362" w:rsidP="00A00FCF">
            <w:pPr>
              <w:spacing w:after="0" w:line="240" w:lineRule="auto"/>
              <w:rPr>
                <w:color w:val="000000"/>
                <w:sz w:val="22"/>
              </w:rPr>
            </w:pPr>
          </w:p>
        </w:tc>
        <w:tc>
          <w:tcPr>
            <w:tcW w:w="638" w:type="pct"/>
            <w:vMerge/>
            <w:tcBorders>
              <w:left w:val="single" w:sz="4" w:space="0" w:color="auto"/>
            </w:tcBorders>
            <w:shd w:val="clear" w:color="auto" w:fill="D0CECE"/>
            <w:vAlign w:val="center"/>
          </w:tcPr>
          <w:p w:rsidR="002F4362" w:rsidRPr="00AA5132" w:rsidRDefault="002F4362" w:rsidP="00A00FCF">
            <w:pPr>
              <w:spacing w:after="0" w:line="240" w:lineRule="auto"/>
              <w:rPr>
                <w:color w:val="000000"/>
                <w:sz w:val="22"/>
              </w:rPr>
            </w:pPr>
          </w:p>
        </w:tc>
        <w:tc>
          <w:tcPr>
            <w:tcW w:w="566" w:type="pct"/>
            <w:vMerge/>
            <w:shd w:val="clear" w:color="auto" w:fill="D0CECE"/>
            <w:vAlign w:val="center"/>
          </w:tcPr>
          <w:p w:rsidR="002F4362" w:rsidRPr="00AA5132" w:rsidRDefault="002F4362" w:rsidP="00A00FCF">
            <w:pPr>
              <w:spacing w:after="0" w:line="240" w:lineRule="auto"/>
              <w:rPr>
                <w:color w:val="000000"/>
                <w:sz w:val="22"/>
              </w:rPr>
            </w:pPr>
          </w:p>
        </w:tc>
        <w:tc>
          <w:tcPr>
            <w:tcW w:w="554" w:type="pct"/>
            <w:vMerge/>
            <w:shd w:val="clear" w:color="auto" w:fill="D0CECE"/>
            <w:vAlign w:val="center"/>
          </w:tcPr>
          <w:p w:rsidR="002F4362" w:rsidRPr="00AA5132" w:rsidRDefault="002F4362" w:rsidP="00A00FCF">
            <w:pPr>
              <w:spacing w:after="0" w:line="240" w:lineRule="auto"/>
              <w:rPr>
                <w:color w:val="000000"/>
                <w:sz w:val="22"/>
              </w:rPr>
            </w:pPr>
          </w:p>
        </w:tc>
      </w:tr>
      <w:tr w:rsidR="002F4362" w:rsidRPr="00AA5132" w:rsidTr="00A00FCF">
        <w:trPr>
          <w:trHeight w:val="70"/>
        </w:trPr>
        <w:tc>
          <w:tcPr>
            <w:tcW w:w="269" w:type="pct"/>
            <w:shd w:val="clear" w:color="auto" w:fill="D0CECE"/>
            <w:vAlign w:val="center"/>
          </w:tcPr>
          <w:p w:rsidR="002F4362" w:rsidRPr="00112ADD" w:rsidRDefault="002F4362" w:rsidP="00A00FCF">
            <w:pPr>
              <w:spacing w:after="0" w:line="240" w:lineRule="auto"/>
              <w:jc w:val="center"/>
              <w:rPr>
                <w:b/>
                <w:color w:val="000000"/>
                <w:sz w:val="22"/>
              </w:rPr>
            </w:pPr>
            <w:r w:rsidRPr="00112ADD">
              <w:rPr>
                <w:b/>
                <w:color w:val="000000"/>
                <w:sz w:val="22"/>
              </w:rPr>
              <w:t>1</w:t>
            </w:r>
          </w:p>
        </w:tc>
        <w:tc>
          <w:tcPr>
            <w:tcW w:w="1274" w:type="pct"/>
            <w:shd w:val="clear" w:color="auto" w:fill="D0CECE"/>
            <w:vAlign w:val="center"/>
          </w:tcPr>
          <w:p w:rsidR="002F4362" w:rsidRPr="00112ADD" w:rsidRDefault="002F4362" w:rsidP="00A00FCF">
            <w:pPr>
              <w:spacing w:after="0" w:line="240" w:lineRule="auto"/>
              <w:jc w:val="center"/>
              <w:rPr>
                <w:b/>
                <w:color w:val="000000"/>
                <w:sz w:val="22"/>
              </w:rPr>
            </w:pPr>
            <w:r w:rsidRPr="00112ADD">
              <w:rPr>
                <w:b/>
                <w:color w:val="000000"/>
                <w:sz w:val="22"/>
              </w:rPr>
              <w:t>2</w:t>
            </w:r>
          </w:p>
        </w:tc>
        <w:tc>
          <w:tcPr>
            <w:tcW w:w="432" w:type="pct"/>
            <w:shd w:val="clear" w:color="auto" w:fill="D0CECE"/>
            <w:vAlign w:val="center"/>
          </w:tcPr>
          <w:p w:rsidR="002F4362" w:rsidRPr="00112ADD" w:rsidRDefault="002F4362" w:rsidP="00A00FCF">
            <w:pPr>
              <w:spacing w:after="0" w:line="240" w:lineRule="auto"/>
              <w:jc w:val="center"/>
              <w:rPr>
                <w:b/>
                <w:color w:val="000000"/>
                <w:sz w:val="22"/>
              </w:rPr>
            </w:pPr>
            <w:r w:rsidRPr="00112ADD">
              <w:rPr>
                <w:b/>
                <w:color w:val="000000"/>
                <w:sz w:val="22"/>
              </w:rPr>
              <w:t>3</w:t>
            </w:r>
          </w:p>
        </w:tc>
        <w:tc>
          <w:tcPr>
            <w:tcW w:w="416" w:type="pct"/>
            <w:shd w:val="clear" w:color="auto" w:fill="D0CECE"/>
            <w:vAlign w:val="center"/>
          </w:tcPr>
          <w:p w:rsidR="002F4362" w:rsidRPr="00112ADD" w:rsidRDefault="002F4362" w:rsidP="00A00FCF">
            <w:pPr>
              <w:spacing w:after="0" w:line="240" w:lineRule="auto"/>
              <w:jc w:val="center"/>
              <w:rPr>
                <w:b/>
                <w:color w:val="000000"/>
                <w:sz w:val="22"/>
              </w:rPr>
            </w:pPr>
            <w:r w:rsidRPr="00112ADD">
              <w:rPr>
                <w:b/>
                <w:color w:val="000000"/>
                <w:sz w:val="22"/>
              </w:rPr>
              <w:t>4</w:t>
            </w:r>
          </w:p>
        </w:tc>
        <w:tc>
          <w:tcPr>
            <w:tcW w:w="426" w:type="pct"/>
            <w:shd w:val="clear" w:color="auto" w:fill="D0CECE"/>
            <w:vAlign w:val="center"/>
          </w:tcPr>
          <w:p w:rsidR="002F4362" w:rsidRPr="00112ADD" w:rsidRDefault="002F4362" w:rsidP="00A00FCF">
            <w:pPr>
              <w:spacing w:after="0" w:line="240" w:lineRule="auto"/>
              <w:jc w:val="center"/>
              <w:rPr>
                <w:b/>
                <w:color w:val="000000"/>
                <w:sz w:val="22"/>
              </w:rPr>
            </w:pPr>
            <w:r w:rsidRPr="00112ADD">
              <w:rPr>
                <w:b/>
                <w:color w:val="000000"/>
                <w:sz w:val="22"/>
              </w:rPr>
              <w:t>5</w:t>
            </w:r>
          </w:p>
        </w:tc>
        <w:tc>
          <w:tcPr>
            <w:tcW w:w="424" w:type="pct"/>
            <w:tcBorders>
              <w:right w:val="single" w:sz="4" w:space="0" w:color="auto"/>
            </w:tcBorders>
            <w:shd w:val="clear" w:color="auto" w:fill="D0CECE"/>
            <w:vAlign w:val="center"/>
          </w:tcPr>
          <w:p w:rsidR="002F4362" w:rsidRPr="00112ADD" w:rsidRDefault="002F4362" w:rsidP="00A00FCF">
            <w:pPr>
              <w:spacing w:after="0" w:line="240" w:lineRule="auto"/>
              <w:jc w:val="center"/>
              <w:rPr>
                <w:b/>
                <w:color w:val="000000"/>
                <w:sz w:val="22"/>
              </w:rPr>
            </w:pPr>
            <w:r w:rsidRPr="00112ADD">
              <w:rPr>
                <w:b/>
                <w:color w:val="000000"/>
                <w:sz w:val="22"/>
              </w:rPr>
              <w:t>6</w:t>
            </w:r>
          </w:p>
        </w:tc>
        <w:tc>
          <w:tcPr>
            <w:tcW w:w="638" w:type="pct"/>
            <w:tcBorders>
              <w:left w:val="single" w:sz="4" w:space="0" w:color="auto"/>
            </w:tcBorders>
            <w:shd w:val="clear" w:color="auto" w:fill="D0CECE"/>
            <w:vAlign w:val="center"/>
          </w:tcPr>
          <w:p w:rsidR="002F4362" w:rsidRPr="00112ADD" w:rsidRDefault="002F4362" w:rsidP="00A00FCF">
            <w:pPr>
              <w:spacing w:after="0" w:line="240" w:lineRule="auto"/>
              <w:jc w:val="center"/>
              <w:rPr>
                <w:b/>
                <w:color w:val="000000"/>
                <w:sz w:val="22"/>
              </w:rPr>
            </w:pPr>
            <w:r w:rsidRPr="00112ADD">
              <w:rPr>
                <w:b/>
                <w:color w:val="000000"/>
                <w:sz w:val="22"/>
              </w:rPr>
              <w:t>7</w:t>
            </w:r>
          </w:p>
        </w:tc>
        <w:tc>
          <w:tcPr>
            <w:tcW w:w="566" w:type="pct"/>
            <w:shd w:val="clear" w:color="auto" w:fill="D0CECE"/>
            <w:vAlign w:val="center"/>
          </w:tcPr>
          <w:p w:rsidR="002F4362" w:rsidRPr="00112ADD" w:rsidRDefault="002F4362" w:rsidP="00A00FCF">
            <w:pPr>
              <w:spacing w:after="0" w:line="240" w:lineRule="auto"/>
              <w:jc w:val="center"/>
              <w:rPr>
                <w:b/>
                <w:color w:val="000000"/>
                <w:sz w:val="22"/>
              </w:rPr>
            </w:pPr>
            <w:r w:rsidRPr="00112ADD">
              <w:rPr>
                <w:b/>
                <w:color w:val="000000"/>
                <w:sz w:val="22"/>
              </w:rPr>
              <w:t>8</w:t>
            </w:r>
          </w:p>
        </w:tc>
        <w:tc>
          <w:tcPr>
            <w:tcW w:w="554" w:type="pct"/>
            <w:shd w:val="clear" w:color="auto" w:fill="D0CECE"/>
            <w:vAlign w:val="center"/>
          </w:tcPr>
          <w:p w:rsidR="002F4362" w:rsidRPr="00112ADD" w:rsidRDefault="002F4362" w:rsidP="00A00FCF">
            <w:pPr>
              <w:spacing w:after="0" w:line="240" w:lineRule="auto"/>
              <w:jc w:val="center"/>
              <w:rPr>
                <w:b/>
                <w:color w:val="000000"/>
                <w:sz w:val="22"/>
              </w:rPr>
            </w:pPr>
            <w:r w:rsidRPr="00112ADD">
              <w:rPr>
                <w:b/>
                <w:color w:val="000000"/>
                <w:sz w:val="22"/>
              </w:rPr>
              <w:t>9</w:t>
            </w:r>
          </w:p>
        </w:tc>
      </w:tr>
      <w:tr w:rsidR="002F4362" w:rsidRPr="00AA5132" w:rsidTr="00A00FCF">
        <w:trPr>
          <w:trHeight w:val="699"/>
        </w:trPr>
        <w:tc>
          <w:tcPr>
            <w:tcW w:w="269" w:type="pct"/>
            <w:shd w:val="clear" w:color="auto" w:fill="auto"/>
            <w:vAlign w:val="center"/>
          </w:tcPr>
          <w:p w:rsidR="002F4362" w:rsidRPr="00AA5132" w:rsidRDefault="002F4362" w:rsidP="00A00FCF">
            <w:pPr>
              <w:spacing w:after="0" w:line="240" w:lineRule="auto"/>
              <w:rPr>
                <w:color w:val="000000"/>
                <w:sz w:val="22"/>
              </w:rPr>
            </w:pPr>
            <w:r w:rsidRPr="00AA5132">
              <w:rPr>
                <w:color w:val="000000"/>
                <w:sz w:val="22"/>
              </w:rPr>
              <w:t>1</w:t>
            </w:r>
          </w:p>
        </w:tc>
        <w:tc>
          <w:tcPr>
            <w:tcW w:w="1274" w:type="pct"/>
            <w:shd w:val="clear" w:color="auto" w:fill="auto"/>
          </w:tcPr>
          <w:p w:rsidR="002F4362" w:rsidRPr="00E81F3A" w:rsidRDefault="002F4362" w:rsidP="00A00FCF">
            <w:pPr>
              <w:spacing w:after="0" w:line="240" w:lineRule="auto"/>
              <w:jc w:val="both"/>
              <w:rPr>
                <w:color w:val="000000"/>
                <w:sz w:val="22"/>
                <w:szCs w:val="24"/>
              </w:rPr>
            </w:pPr>
            <w:r w:rsidRPr="00E81F3A">
              <w:rPr>
                <w:color w:val="000000"/>
                <w:sz w:val="24"/>
                <w:szCs w:val="26"/>
              </w:rPr>
              <w:t>“</w:t>
            </w:r>
            <w:r w:rsidRPr="00490B2D">
              <w:rPr>
                <w:color w:val="000000"/>
                <w:sz w:val="24"/>
                <w:szCs w:val="26"/>
              </w:rPr>
              <w:t xml:space="preserve">Survey, Investigation, Design, Supply, Installation, Testing and Commissioning of Lift Irrigation System (Head Works consisting of construction of Intake </w:t>
            </w:r>
            <w:r>
              <w:rPr>
                <w:color w:val="000000"/>
                <w:sz w:val="24"/>
                <w:szCs w:val="26"/>
              </w:rPr>
              <w:t>Canal</w:t>
            </w:r>
            <w:r w:rsidRPr="00490B2D">
              <w:rPr>
                <w:color w:val="000000"/>
                <w:sz w:val="24"/>
                <w:szCs w:val="26"/>
              </w:rPr>
              <w:t>, Jack well cum pump house, Vertical Turbine Pumps coupled to HT Motors, Pump house Electrical works, Necessary valves, Delivery Pipe, Manifold system, Power supply including 110 KV /33 KV transformer bay, terminal bay, 33 KV Electrical Sub Station, Transmission line, Rais</w:t>
            </w:r>
            <w:r>
              <w:rPr>
                <w:color w:val="000000"/>
                <w:sz w:val="24"/>
                <w:szCs w:val="26"/>
              </w:rPr>
              <w:t>ing Main, Pressure Distribution</w:t>
            </w:r>
            <w:r w:rsidRPr="00490B2D">
              <w:rPr>
                <w:color w:val="000000"/>
                <w:sz w:val="24"/>
                <w:szCs w:val="26"/>
              </w:rPr>
              <w:t xml:space="preserve">) for filling up of Basappa tank in Gunjalli Village &amp; other tanks of Raichur taluk by lifting water from Tungabhadra River near Chikkamanchale village including Operation and Maintenance for a period of 5 years after successful completion of work for </w:t>
            </w:r>
            <w:r w:rsidRPr="0054399B">
              <w:rPr>
                <w:b/>
                <w:color w:val="000000"/>
                <w:sz w:val="24"/>
                <w:szCs w:val="26"/>
              </w:rPr>
              <w:t>GUNJALLI</w:t>
            </w:r>
            <w:r>
              <w:rPr>
                <w:b/>
                <w:color w:val="000000"/>
                <w:sz w:val="24"/>
                <w:szCs w:val="26"/>
              </w:rPr>
              <w:t>(BASAPPA) TANK FILLING SCHEME</w:t>
            </w:r>
            <w:r w:rsidRPr="00E81F3A">
              <w:rPr>
                <w:color w:val="000000"/>
                <w:sz w:val="24"/>
                <w:szCs w:val="26"/>
              </w:rPr>
              <w:t>on Turn-Key Basis</w:t>
            </w:r>
            <w:r w:rsidRPr="00E81F3A">
              <w:rPr>
                <w:b/>
                <w:color w:val="000000"/>
                <w:sz w:val="24"/>
                <w:szCs w:val="26"/>
              </w:rPr>
              <w:t>.”</w:t>
            </w:r>
          </w:p>
        </w:tc>
        <w:tc>
          <w:tcPr>
            <w:tcW w:w="432" w:type="pct"/>
            <w:shd w:val="clear" w:color="auto" w:fill="auto"/>
            <w:vAlign w:val="center"/>
          </w:tcPr>
          <w:p w:rsidR="002F4362" w:rsidRPr="00030F17" w:rsidRDefault="002F4362" w:rsidP="00A00FCF">
            <w:pPr>
              <w:tabs>
                <w:tab w:val="left" w:pos="684"/>
              </w:tabs>
              <w:spacing w:after="0" w:line="240" w:lineRule="auto"/>
              <w:rPr>
                <w:b/>
                <w:bCs/>
                <w:sz w:val="22"/>
                <w:szCs w:val="20"/>
                <w:lang w:val="en-US"/>
              </w:rPr>
            </w:pPr>
            <w:r>
              <w:rPr>
                <w:b/>
                <w:bCs/>
                <w:sz w:val="22"/>
                <w:szCs w:val="20"/>
                <w:lang w:val="en-US"/>
              </w:rPr>
              <w:t>119.71</w:t>
            </w:r>
          </w:p>
        </w:tc>
        <w:tc>
          <w:tcPr>
            <w:tcW w:w="416" w:type="pct"/>
            <w:vAlign w:val="center"/>
          </w:tcPr>
          <w:p w:rsidR="002F4362" w:rsidRPr="00030F17" w:rsidRDefault="002F4362" w:rsidP="00A00FCF">
            <w:pPr>
              <w:tabs>
                <w:tab w:val="left" w:pos="684"/>
              </w:tabs>
              <w:spacing w:after="0" w:line="240" w:lineRule="auto"/>
              <w:rPr>
                <w:b/>
                <w:bCs/>
                <w:sz w:val="22"/>
                <w:szCs w:val="20"/>
                <w:lang w:val="en-US"/>
              </w:rPr>
            </w:pPr>
            <w:r>
              <w:rPr>
                <w:b/>
                <w:bCs/>
                <w:sz w:val="22"/>
                <w:szCs w:val="20"/>
                <w:lang w:val="en-US"/>
              </w:rPr>
              <w:t>21.55</w:t>
            </w:r>
          </w:p>
        </w:tc>
        <w:tc>
          <w:tcPr>
            <w:tcW w:w="426" w:type="pct"/>
            <w:vAlign w:val="center"/>
          </w:tcPr>
          <w:p w:rsidR="002F4362" w:rsidRPr="00030F17" w:rsidRDefault="002F4362" w:rsidP="00A00FCF">
            <w:pPr>
              <w:tabs>
                <w:tab w:val="left" w:pos="684"/>
              </w:tabs>
              <w:spacing w:after="0" w:line="240" w:lineRule="auto"/>
              <w:rPr>
                <w:b/>
                <w:bCs/>
                <w:sz w:val="22"/>
                <w:szCs w:val="20"/>
                <w:lang w:val="en-US"/>
              </w:rPr>
            </w:pPr>
            <w:r>
              <w:rPr>
                <w:b/>
                <w:bCs/>
                <w:sz w:val="22"/>
                <w:szCs w:val="20"/>
                <w:lang w:val="en-US"/>
              </w:rPr>
              <w:t>141.25</w:t>
            </w:r>
          </w:p>
        </w:tc>
        <w:tc>
          <w:tcPr>
            <w:tcW w:w="424" w:type="pct"/>
            <w:tcBorders>
              <w:right w:val="single" w:sz="4" w:space="0" w:color="auto"/>
            </w:tcBorders>
            <w:shd w:val="clear" w:color="auto" w:fill="auto"/>
            <w:vAlign w:val="center"/>
          </w:tcPr>
          <w:p w:rsidR="002F4362" w:rsidRPr="00030F17" w:rsidRDefault="002F4362" w:rsidP="00A00FCF">
            <w:pPr>
              <w:tabs>
                <w:tab w:val="left" w:pos="684"/>
              </w:tabs>
              <w:spacing w:after="0" w:line="240" w:lineRule="auto"/>
              <w:jc w:val="center"/>
              <w:rPr>
                <w:b/>
                <w:bCs/>
                <w:sz w:val="22"/>
                <w:szCs w:val="20"/>
                <w:lang w:val="en-US"/>
              </w:rPr>
            </w:pPr>
            <w:r w:rsidRPr="00030F17">
              <w:rPr>
                <w:b/>
                <w:bCs/>
                <w:sz w:val="22"/>
                <w:szCs w:val="20"/>
                <w:lang w:val="en-US"/>
              </w:rPr>
              <w:t>1.</w:t>
            </w:r>
            <w:r>
              <w:rPr>
                <w:b/>
                <w:bCs/>
                <w:sz w:val="22"/>
                <w:szCs w:val="20"/>
                <w:lang w:val="en-US"/>
              </w:rPr>
              <w:t>41</w:t>
            </w:r>
          </w:p>
        </w:tc>
        <w:tc>
          <w:tcPr>
            <w:tcW w:w="638" w:type="pct"/>
            <w:tcBorders>
              <w:left w:val="single" w:sz="4" w:space="0" w:color="auto"/>
            </w:tcBorders>
            <w:shd w:val="clear" w:color="auto" w:fill="auto"/>
            <w:vAlign w:val="center"/>
          </w:tcPr>
          <w:p w:rsidR="002F4362" w:rsidRPr="00AA5132" w:rsidRDefault="002F4362" w:rsidP="00A00FCF">
            <w:pPr>
              <w:spacing w:after="0" w:line="240" w:lineRule="auto"/>
              <w:jc w:val="center"/>
              <w:rPr>
                <w:rFonts w:cs="Arial"/>
                <w:bCs/>
                <w:sz w:val="22"/>
                <w:szCs w:val="20"/>
                <w:lang w:val="en-US"/>
              </w:rPr>
            </w:pPr>
            <w:r w:rsidRPr="00AA5132">
              <w:rPr>
                <w:sz w:val="22"/>
              </w:rPr>
              <w:t>As specified in the e-procurement portal</w:t>
            </w:r>
          </w:p>
        </w:tc>
        <w:tc>
          <w:tcPr>
            <w:tcW w:w="566" w:type="pct"/>
            <w:shd w:val="clear" w:color="auto" w:fill="auto"/>
            <w:vAlign w:val="center"/>
          </w:tcPr>
          <w:p w:rsidR="002F4362" w:rsidRPr="00AA5132" w:rsidRDefault="002F4362" w:rsidP="00A00FCF">
            <w:pPr>
              <w:spacing w:after="0" w:line="240" w:lineRule="auto"/>
              <w:jc w:val="center"/>
              <w:rPr>
                <w:rFonts w:cs="Arial"/>
                <w:bCs/>
                <w:sz w:val="22"/>
                <w:szCs w:val="20"/>
                <w:lang w:val="en-US"/>
              </w:rPr>
            </w:pPr>
            <w:r w:rsidRPr="00621626">
              <w:rPr>
                <w:rFonts w:cs="Arial"/>
                <w:bCs/>
                <w:sz w:val="22"/>
                <w:szCs w:val="20"/>
                <w:lang w:val="en-US"/>
              </w:rPr>
              <w:t>18 Months (including Monsoon)</w:t>
            </w:r>
          </w:p>
        </w:tc>
        <w:tc>
          <w:tcPr>
            <w:tcW w:w="554" w:type="pct"/>
            <w:shd w:val="clear" w:color="auto" w:fill="auto"/>
            <w:vAlign w:val="center"/>
          </w:tcPr>
          <w:p w:rsidR="002F4362" w:rsidRPr="00AA5132" w:rsidRDefault="002F4362" w:rsidP="00A00FCF">
            <w:pPr>
              <w:spacing w:before="120" w:after="120" w:line="240" w:lineRule="auto"/>
              <w:ind w:left="22" w:right="144"/>
              <w:jc w:val="center"/>
              <w:rPr>
                <w:rFonts w:cs="Arial"/>
                <w:bCs/>
                <w:sz w:val="22"/>
                <w:szCs w:val="20"/>
                <w:lang w:val="en-US"/>
              </w:rPr>
            </w:pPr>
            <w:r w:rsidRPr="00AA5132">
              <w:rPr>
                <w:rFonts w:cs="Arial"/>
                <w:bCs/>
                <w:sz w:val="22"/>
                <w:szCs w:val="20"/>
                <w:lang w:val="en-US"/>
              </w:rPr>
              <w:t>KPWD/</w:t>
            </w:r>
            <w:r w:rsidRPr="00AA5132">
              <w:rPr>
                <w:rFonts w:cs="Arial"/>
                <w:bCs/>
                <w:sz w:val="22"/>
                <w:szCs w:val="20"/>
                <w:lang w:val="en-US"/>
              </w:rPr>
              <w:br/>
              <w:t>CPWD Class-1 registration</w:t>
            </w:r>
          </w:p>
        </w:tc>
      </w:tr>
    </w:tbl>
    <w:p w:rsidR="002F4362" w:rsidRPr="00AA5132" w:rsidRDefault="002F4362" w:rsidP="002F4362">
      <w:pPr>
        <w:spacing w:after="0"/>
        <w:jc w:val="both"/>
        <w:rPr>
          <w:rStyle w:val="Hyperlink"/>
          <w:b/>
          <w:color w:val="000000"/>
          <w:sz w:val="24"/>
          <w:szCs w:val="24"/>
        </w:rPr>
      </w:pPr>
      <w:r w:rsidRPr="00AA5132">
        <w:rPr>
          <w:b/>
          <w:color w:val="000000"/>
          <w:sz w:val="24"/>
          <w:szCs w:val="24"/>
        </w:rPr>
        <w:t xml:space="preserve">Any details/information can be had from the web site </w:t>
      </w:r>
      <w:hyperlink r:id="rId10" w:history="1">
        <w:r w:rsidRPr="00AA5132">
          <w:rPr>
            <w:rStyle w:val="Hyperlink"/>
            <w:b/>
            <w:color w:val="000000"/>
            <w:sz w:val="24"/>
            <w:szCs w:val="24"/>
          </w:rPr>
          <w:t>www.eproc.karnataka.gov.in</w:t>
        </w:r>
      </w:hyperlink>
    </w:p>
    <w:p w:rsidR="002F4362" w:rsidRPr="00AA5132" w:rsidRDefault="002F4362" w:rsidP="002F4362">
      <w:pPr>
        <w:spacing w:after="0"/>
        <w:jc w:val="both"/>
        <w:rPr>
          <w:rStyle w:val="Hyperlink"/>
          <w:b/>
          <w:color w:val="000000"/>
          <w:sz w:val="24"/>
          <w:szCs w:val="24"/>
        </w:rPr>
      </w:pPr>
    </w:p>
    <w:p w:rsidR="002F4362" w:rsidRPr="00AA5132" w:rsidRDefault="002F4362" w:rsidP="002F4362">
      <w:pPr>
        <w:spacing w:after="0"/>
        <w:jc w:val="both"/>
        <w:rPr>
          <w:rStyle w:val="Hyperlink"/>
          <w:b/>
          <w:color w:val="000000"/>
          <w:sz w:val="24"/>
          <w:szCs w:val="24"/>
        </w:rPr>
      </w:pPr>
      <w:r w:rsidRPr="00AA5132">
        <w:rPr>
          <w:rStyle w:val="Hyperlink"/>
          <w:b/>
          <w:color w:val="000000"/>
          <w:sz w:val="24"/>
          <w:szCs w:val="24"/>
        </w:rPr>
        <w:t xml:space="preserve">The detailed tender notification is as under </w:t>
      </w:r>
    </w:p>
    <w:p w:rsidR="002F4362" w:rsidRDefault="002F4362" w:rsidP="002F4362">
      <w:pPr>
        <w:spacing w:after="0"/>
        <w:jc w:val="both"/>
        <w:rPr>
          <w:rStyle w:val="Hyperlink"/>
          <w:b/>
          <w:color w:val="000000"/>
          <w:sz w:val="24"/>
          <w:szCs w:val="24"/>
        </w:rPr>
      </w:pPr>
    </w:p>
    <w:p w:rsidR="002F4362" w:rsidRDefault="002F4362" w:rsidP="002F4362">
      <w:pPr>
        <w:spacing w:after="0"/>
        <w:jc w:val="both"/>
        <w:rPr>
          <w:rStyle w:val="Hyperlink"/>
          <w:b/>
          <w:color w:val="000000"/>
          <w:sz w:val="24"/>
          <w:szCs w:val="24"/>
        </w:rPr>
      </w:pPr>
    </w:p>
    <w:p w:rsidR="002F4362" w:rsidRDefault="002F4362" w:rsidP="002F4362">
      <w:pPr>
        <w:spacing w:after="0"/>
        <w:jc w:val="both"/>
        <w:rPr>
          <w:rStyle w:val="Hyperlink"/>
          <w:b/>
          <w:color w:val="000000"/>
          <w:sz w:val="24"/>
          <w:szCs w:val="24"/>
        </w:rPr>
      </w:pPr>
    </w:p>
    <w:p w:rsidR="002F4362" w:rsidRDefault="002F4362" w:rsidP="002F4362">
      <w:pPr>
        <w:spacing w:after="0"/>
        <w:jc w:val="both"/>
        <w:rPr>
          <w:rStyle w:val="Hyperlink"/>
          <w:b/>
          <w:color w:val="000000"/>
          <w:sz w:val="24"/>
          <w:szCs w:val="24"/>
        </w:rPr>
      </w:pPr>
    </w:p>
    <w:p w:rsidR="002F4362" w:rsidRDefault="002F4362" w:rsidP="002F4362">
      <w:pPr>
        <w:spacing w:after="0"/>
        <w:jc w:val="both"/>
        <w:rPr>
          <w:rStyle w:val="Hyperlink"/>
          <w:b/>
          <w:color w:val="000000"/>
          <w:sz w:val="24"/>
          <w:szCs w:val="24"/>
        </w:rPr>
      </w:pPr>
    </w:p>
    <w:p w:rsidR="002F4362" w:rsidRDefault="002F4362" w:rsidP="002F4362">
      <w:pPr>
        <w:spacing w:after="0"/>
        <w:jc w:val="both"/>
        <w:rPr>
          <w:rStyle w:val="Hyperlink"/>
          <w:b/>
          <w:color w:val="000000"/>
          <w:sz w:val="24"/>
          <w:szCs w:val="24"/>
        </w:rPr>
      </w:pPr>
    </w:p>
    <w:p w:rsidR="002F4362" w:rsidRDefault="002F4362" w:rsidP="002F4362">
      <w:pPr>
        <w:spacing w:after="0"/>
        <w:jc w:val="both"/>
        <w:rPr>
          <w:rStyle w:val="Hyperlink"/>
          <w:b/>
          <w:color w:val="000000"/>
          <w:sz w:val="24"/>
          <w:szCs w:val="24"/>
        </w:rPr>
      </w:pPr>
    </w:p>
    <w:p w:rsidR="002F4362" w:rsidRDefault="002F4362" w:rsidP="002F4362">
      <w:pPr>
        <w:spacing w:after="0"/>
        <w:jc w:val="both"/>
        <w:rPr>
          <w:rStyle w:val="Hyperlink"/>
          <w:b/>
          <w:color w:val="000000"/>
          <w:sz w:val="24"/>
          <w:szCs w:val="24"/>
        </w:rPr>
      </w:pPr>
    </w:p>
    <w:p w:rsidR="002F4362" w:rsidRDefault="002F4362" w:rsidP="002F4362">
      <w:pPr>
        <w:spacing w:after="0"/>
        <w:jc w:val="both"/>
        <w:rPr>
          <w:rStyle w:val="Hyperlink"/>
          <w:b/>
          <w:color w:val="000000"/>
          <w:sz w:val="24"/>
          <w:szCs w:val="24"/>
        </w:rPr>
      </w:pPr>
    </w:p>
    <w:p w:rsidR="002F4362" w:rsidRDefault="002F4362" w:rsidP="002F4362">
      <w:pPr>
        <w:spacing w:after="0"/>
        <w:jc w:val="both"/>
        <w:rPr>
          <w:rStyle w:val="Hyperlink"/>
          <w:b/>
          <w:color w:val="000000"/>
          <w:sz w:val="24"/>
          <w:szCs w:val="24"/>
        </w:rPr>
      </w:pPr>
    </w:p>
    <w:p w:rsidR="002F4362" w:rsidRDefault="002F4362" w:rsidP="002F4362">
      <w:pPr>
        <w:spacing w:after="0"/>
        <w:jc w:val="both"/>
        <w:rPr>
          <w:rStyle w:val="Hyperlink"/>
          <w:b/>
          <w:color w:val="000000"/>
          <w:sz w:val="24"/>
          <w:szCs w:val="24"/>
        </w:rPr>
      </w:pPr>
    </w:p>
    <w:p w:rsidR="002F4362" w:rsidRDefault="002F4362" w:rsidP="002F4362">
      <w:pPr>
        <w:spacing w:after="0"/>
        <w:jc w:val="both"/>
        <w:rPr>
          <w:rStyle w:val="Hyperlink"/>
          <w:b/>
          <w:color w:val="000000"/>
          <w:sz w:val="24"/>
          <w:szCs w:val="24"/>
        </w:rPr>
      </w:pPr>
    </w:p>
    <w:p w:rsidR="002F4362" w:rsidRDefault="002F4362" w:rsidP="002F4362">
      <w:pPr>
        <w:spacing w:after="0"/>
        <w:jc w:val="both"/>
        <w:rPr>
          <w:rStyle w:val="Hyperlink"/>
          <w:b/>
          <w:color w:val="000000"/>
          <w:sz w:val="24"/>
          <w:szCs w:val="24"/>
        </w:rPr>
      </w:pPr>
    </w:p>
    <w:p w:rsidR="00E167F0" w:rsidRDefault="00E167F0" w:rsidP="002F4362">
      <w:pPr>
        <w:spacing w:after="0"/>
        <w:jc w:val="both"/>
        <w:rPr>
          <w:rStyle w:val="Hyperlink"/>
          <w:b/>
          <w:color w:val="000000"/>
          <w:sz w:val="24"/>
          <w:szCs w:val="24"/>
        </w:rPr>
      </w:pPr>
    </w:p>
    <w:p w:rsidR="00E167F0" w:rsidRDefault="00E167F0" w:rsidP="002F4362">
      <w:pPr>
        <w:spacing w:after="0"/>
        <w:jc w:val="both"/>
        <w:rPr>
          <w:rStyle w:val="Hyperlink"/>
          <w:b/>
          <w:color w:val="000000"/>
          <w:sz w:val="24"/>
          <w:szCs w:val="24"/>
        </w:rPr>
      </w:pPr>
    </w:p>
    <w:p w:rsidR="002F4362" w:rsidRDefault="002F4362" w:rsidP="002F4362">
      <w:pPr>
        <w:spacing w:after="0"/>
        <w:jc w:val="both"/>
        <w:rPr>
          <w:rStyle w:val="Hyperlink"/>
          <w:b/>
          <w:color w:val="000000"/>
          <w:sz w:val="24"/>
          <w:szCs w:val="24"/>
        </w:rPr>
      </w:pPr>
    </w:p>
    <w:p w:rsidR="002F4362" w:rsidRDefault="002F4362" w:rsidP="002F4362">
      <w:pPr>
        <w:spacing w:after="0"/>
        <w:jc w:val="both"/>
        <w:rPr>
          <w:rStyle w:val="Hyperlink"/>
          <w:b/>
          <w:color w:val="000000"/>
          <w:sz w:val="24"/>
          <w:szCs w:val="24"/>
        </w:rPr>
      </w:pPr>
    </w:p>
    <w:p w:rsidR="002F4362" w:rsidRDefault="002F4362" w:rsidP="002F4362">
      <w:pPr>
        <w:spacing w:after="0"/>
        <w:jc w:val="both"/>
        <w:rPr>
          <w:rStyle w:val="Hyperlink"/>
          <w:b/>
          <w:color w:val="000000"/>
          <w:sz w:val="24"/>
          <w:szCs w:val="24"/>
        </w:rPr>
      </w:pPr>
    </w:p>
    <w:p w:rsidR="002F4362" w:rsidRDefault="002F4362" w:rsidP="002F4362">
      <w:pPr>
        <w:spacing w:after="0"/>
        <w:jc w:val="both"/>
        <w:rPr>
          <w:rStyle w:val="Hyperlink"/>
          <w:b/>
          <w:color w:val="000000"/>
          <w:sz w:val="24"/>
          <w:szCs w:val="24"/>
        </w:rPr>
      </w:pPr>
    </w:p>
    <w:p w:rsidR="002F4362" w:rsidRDefault="002F4362" w:rsidP="002F4362">
      <w:pPr>
        <w:spacing w:after="0"/>
        <w:jc w:val="both"/>
        <w:rPr>
          <w:rStyle w:val="Hyperlink"/>
          <w:b/>
          <w:color w:val="000000"/>
          <w:sz w:val="24"/>
          <w:szCs w:val="24"/>
        </w:rPr>
      </w:pPr>
    </w:p>
    <w:p w:rsidR="002F4362" w:rsidRPr="00AA5132" w:rsidRDefault="002F4362" w:rsidP="002F4362">
      <w:pPr>
        <w:spacing w:after="0"/>
        <w:jc w:val="center"/>
        <w:rPr>
          <w:rFonts w:cs="Arial"/>
          <w:color w:val="000000"/>
          <w:sz w:val="24"/>
          <w:szCs w:val="24"/>
        </w:rPr>
      </w:pPr>
      <w:r>
        <w:rPr>
          <w:noProof/>
          <w:lang w:val="en-US"/>
        </w:rPr>
        <w:drawing>
          <wp:anchor distT="0" distB="0" distL="114300" distR="114300" simplePos="0" relativeHeight="251662336" behindDoc="1" locked="0" layoutInCell="1" allowOverlap="1">
            <wp:simplePos x="0" y="0"/>
            <wp:positionH relativeFrom="column">
              <wp:posOffset>258445</wp:posOffset>
            </wp:positionH>
            <wp:positionV relativeFrom="paragraph">
              <wp:posOffset>-320040</wp:posOffset>
            </wp:positionV>
            <wp:extent cx="5748655" cy="564515"/>
            <wp:effectExtent l="0" t="0" r="4445" b="6985"/>
            <wp:wrapTight wrapText="bothSides">
              <wp:wrapPolygon edited="0">
                <wp:start x="0" y="0"/>
                <wp:lineTo x="0" y="21138"/>
                <wp:lineTo x="21545" y="21138"/>
                <wp:lineTo x="21545" y="0"/>
                <wp:lineTo x="0" y="0"/>
              </wp:wrapPolygon>
            </wp:wrapTight>
            <wp:docPr id="4" name="Picture 4" descr="Description: neerava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neeravari"/>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48655" cy="564515"/>
                    </a:xfrm>
                    <a:prstGeom prst="rect">
                      <a:avLst/>
                    </a:prstGeom>
                    <a:noFill/>
                    <a:ln>
                      <a:noFill/>
                    </a:ln>
                  </pic:spPr>
                </pic:pic>
              </a:graphicData>
            </a:graphic>
          </wp:anchor>
        </w:drawing>
      </w:r>
      <w:r w:rsidRPr="00AA5132">
        <w:rPr>
          <w:rFonts w:cs="Arial"/>
          <w:b/>
          <w:bCs/>
          <w:color w:val="000000"/>
          <w:sz w:val="24"/>
          <w:szCs w:val="24"/>
        </w:rPr>
        <w:t>KARNATAKA NEERAVARI NIGAM LIMITED</w:t>
      </w:r>
    </w:p>
    <w:p w:rsidR="002F4362" w:rsidRPr="00AA5132" w:rsidRDefault="002F4362" w:rsidP="002F4362">
      <w:pPr>
        <w:spacing w:line="240" w:lineRule="auto"/>
        <w:jc w:val="center"/>
        <w:rPr>
          <w:rFonts w:cs="Arial"/>
          <w:b/>
          <w:bCs/>
          <w:color w:val="000000"/>
          <w:sz w:val="24"/>
          <w:szCs w:val="24"/>
        </w:rPr>
      </w:pPr>
      <w:r w:rsidRPr="00AA5132">
        <w:rPr>
          <w:rFonts w:cs="Arial"/>
          <w:b/>
          <w:bCs/>
          <w:color w:val="000000"/>
          <w:sz w:val="24"/>
          <w:szCs w:val="24"/>
        </w:rPr>
        <w:t>(A Government of Karnataka Enterprise)</w:t>
      </w:r>
    </w:p>
    <w:p w:rsidR="002F4362" w:rsidRPr="00AA5132" w:rsidRDefault="002F4362" w:rsidP="002F4362">
      <w:pPr>
        <w:spacing w:after="0"/>
        <w:jc w:val="center"/>
        <w:rPr>
          <w:b/>
          <w:color w:val="000000"/>
          <w:sz w:val="24"/>
          <w:szCs w:val="24"/>
        </w:rPr>
      </w:pPr>
      <w:r w:rsidRPr="00AA5132">
        <w:rPr>
          <w:b/>
          <w:color w:val="000000"/>
          <w:sz w:val="24"/>
          <w:szCs w:val="24"/>
        </w:rPr>
        <w:t>Office of the Executive Engineer, KNNL,</w:t>
      </w:r>
      <w:r w:rsidRPr="00641AA5">
        <w:rPr>
          <w:b/>
          <w:color w:val="000000"/>
          <w:sz w:val="24"/>
          <w:szCs w:val="24"/>
        </w:rPr>
        <w:t>Canal Division No.5,Yeramarus Camp</w:t>
      </w:r>
      <w:r w:rsidRPr="00AA5132">
        <w:rPr>
          <w:b/>
          <w:color w:val="000000"/>
          <w:sz w:val="24"/>
          <w:szCs w:val="24"/>
        </w:rPr>
        <w:t>.</w:t>
      </w:r>
    </w:p>
    <w:p w:rsidR="002F4362" w:rsidRPr="00E167F0" w:rsidRDefault="00E167F0" w:rsidP="002F4362">
      <w:pPr>
        <w:ind w:left="-142" w:right="21" w:firstLine="142"/>
        <w:rPr>
          <w:b/>
          <w:color w:val="000000"/>
        </w:rPr>
      </w:pPr>
      <w:r>
        <w:rPr>
          <w:b/>
          <w:color w:val="000000"/>
          <w:sz w:val="24"/>
          <w:szCs w:val="24"/>
        </w:rPr>
        <w:t>Telephone</w:t>
      </w:r>
      <w:r w:rsidR="002F4362" w:rsidRPr="00E167F0">
        <w:rPr>
          <w:b/>
          <w:color w:val="000000"/>
          <w:sz w:val="24"/>
          <w:szCs w:val="24"/>
        </w:rPr>
        <w:t>:</w:t>
      </w:r>
      <w:r>
        <w:rPr>
          <w:b/>
          <w:color w:val="000000"/>
          <w:sz w:val="24"/>
          <w:szCs w:val="24"/>
        </w:rPr>
        <w:t xml:space="preserve"> </w:t>
      </w:r>
      <w:r w:rsidR="002F4362" w:rsidRPr="00E167F0">
        <w:rPr>
          <w:b/>
          <w:color w:val="000000"/>
          <w:sz w:val="24"/>
          <w:szCs w:val="24"/>
        </w:rPr>
        <w:t>08532 251105</w:t>
      </w:r>
      <w:r w:rsidR="002F4362" w:rsidRPr="00E167F0">
        <w:rPr>
          <w:b/>
          <w:color w:val="000000"/>
        </w:rPr>
        <w:tab/>
      </w:r>
      <w:r>
        <w:rPr>
          <w:b/>
          <w:color w:val="000000"/>
          <w:sz w:val="24"/>
          <w:szCs w:val="24"/>
        </w:rPr>
        <w:tab/>
      </w:r>
      <w:r>
        <w:rPr>
          <w:b/>
          <w:color w:val="000000"/>
          <w:sz w:val="24"/>
          <w:szCs w:val="24"/>
        </w:rPr>
        <w:tab/>
      </w:r>
      <w:r>
        <w:rPr>
          <w:b/>
          <w:color w:val="000000"/>
          <w:sz w:val="24"/>
          <w:szCs w:val="24"/>
        </w:rPr>
        <w:tab/>
      </w:r>
      <w:r w:rsidR="002F4362" w:rsidRPr="00E167F0">
        <w:rPr>
          <w:b/>
          <w:color w:val="000000"/>
          <w:sz w:val="24"/>
          <w:szCs w:val="24"/>
        </w:rPr>
        <w:t xml:space="preserve">Email: ee5.divisionyer@gmail.com </w:t>
      </w:r>
    </w:p>
    <w:p w:rsidR="002F4362" w:rsidRPr="00E167F0" w:rsidRDefault="00E167F0" w:rsidP="002F4362">
      <w:pPr>
        <w:rPr>
          <w:rFonts w:cs="Arial"/>
          <w:b/>
          <w:color w:val="000000"/>
          <w:sz w:val="24"/>
          <w:szCs w:val="24"/>
          <w:u w:val="single"/>
        </w:rPr>
      </w:pPr>
      <w:r>
        <w:rPr>
          <w:rFonts w:cs="Arial"/>
          <w:b/>
          <w:color w:val="000000"/>
          <w:sz w:val="24"/>
          <w:szCs w:val="24"/>
        </w:rPr>
        <w:t>No: EE/KNNL/</w:t>
      </w:r>
      <w:r w:rsidRPr="00E167F0">
        <w:rPr>
          <w:rFonts w:cs="Arial"/>
          <w:b/>
          <w:color w:val="000000"/>
          <w:sz w:val="24"/>
          <w:szCs w:val="24"/>
        </w:rPr>
        <w:t>1095</w:t>
      </w:r>
      <w:r w:rsidR="002F4362" w:rsidRPr="00E167F0">
        <w:rPr>
          <w:rFonts w:cs="Arial"/>
          <w:b/>
          <w:color w:val="000000"/>
          <w:sz w:val="24"/>
          <w:szCs w:val="24"/>
        </w:rPr>
        <w:tab/>
      </w:r>
      <w:r w:rsidR="002F4362" w:rsidRPr="00AA5132">
        <w:rPr>
          <w:rFonts w:cs="Arial"/>
          <w:color w:val="000000"/>
          <w:sz w:val="24"/>
          <w:szCs w:val="24"/>
        </w:rPr>
        <w:tab/>
      </w:r>
      <w:r w:rsidR="002F4362" w:rsidRPr="00AA5132">
        <w:rPr>
          <w:rFonts w:cs="Arial"/>
          <w:color w:val="000000"/>
          <w:sz w:val="24"/>
          <w:szCs w:val="24"/>
        </w:rPr>
        <w:tab/>
      </w:r>
      <w:r w:rsidR="002F4362">
        <w:rPr>
          <w:rFonts w:cs="Arial"/>
          <w:color w:val="000000"/>
          <w:sz w:val="24"/>
          <w:szCs w:val="24"/>
        </w:rPr>
        <w:tab/>
      </w:r>
      <w:r w:rsidR="002F4362">
        <w:rPr>
          <w:rFonts w:cs="Arial"/>
          <w:color w:val="000000"/>
          <w:sz w:val="24"/>
          <w:szCs w:val="24"/>
        </w:rPr>
        <w:tab/>
      </w:r>
      <w:r w:rsidR="002F4362">
        <w:rPr>
          <w:rFonts w:cs="Arial"/>
          <w:color w:val="000000"/>
          <w:sz w:val="24"/>
          <w:szCs w:val="24"/>
        </w:rPr>
        <w:tab/>
      </w:r>
      <w:r w:rsidR="002F4362">
        <w:rPr>
          <w:rFonts w:cs="Arial"/>
          <w:color w:val="000000"/>
          <w:sz w:val="24"/>
          <w:szCs w:val="24"/>
        </w:rPr>
        <w:tab/>
      </w:r>
      <w:r w:rsidR="002F4362" w:rsidRPr="00AA5132">
        <w:rPr>
          <w:rFonts w:cs="Arial"/>
          <w:color w:val="000000"/>
          <w:sz w:val="24"/>
          <w:szCs w:val="24"/>
        </w:rPr>
        <w:tab/>
      </w:r>
      <w:r w:rsidR="002F4362" w:rsidRPr="00E167F0">
        <w:rPr>
          <w:rFonts w:cs="Arial"/>
          <w:b/>
          <w:color w:val="000000"/>
          <w:sz w:val="24"/>
          <w:szCs w:val="24"/>
        </w:rPr>
        <w:t>Dated</w:t>
      </w:r>
      <w:r w:rsidRPr="00E167F0">
        <w:rPr>
          <w:rFonts w:cs="Arial"/>
          <w:b/>
          <w:color w:val="000000"/>
          <w:sz w:val="24"/>
          <w:szCs w:val="24"/>
        </w:rPr>
        <w:t>:02.01.202</w:t>
      </w:r>
      <w:r>
        <w:rPr>
          <w:rFonts w:cs="Arial"/>
          <w:b/>
          <w:color w:val="000000"/>
          <w:sz w:val="24"/>
          <w:szCs w:val="24"/>
        </w:rPr>
        <w:t>4</w:t>
      </w:r>
    </w:p>
    <w:p w:rsidR="002F4362" w:rsidRPr="00AA5132" w:rsidRDefault="002F4362" w:rsidP="002F4362">
      <w:pPr>
        <w:jc w:val="center"/>
        <w:rPr>
          <w:rFonts w:cs="Tahoma"/>
          <w:b/>
          <w:bCs/>
          <w:color w:val="000000"/>
          <w:sz w:val="24"/>
          <w:szCs w:val="24"/>
          <w:u w:val="single"/>
        </w:rPr>
      </w:pPr>
      <w:r w:rsidRPr="00AA5132">
        <w:rPr>
          <w:rFonts w:cs="Tahoma"/>
          <w:b/>
          <w:bCs/>
          <w:color w:val="000000"/>
          <w:sz w:val="24"/>
          <w:szCs w:val="24"/>
          <w:u w:val="single"/>
        </w:rPr>
        <w:t>TENDER NOTIFICATION</w:t>
      </w:r>
    </w:p>
    <w:p w:rsidR="002F4362" w:rsidRPr="00AA5132" w:rsidRDefault="002F4362" w:rsidP="002F4362">
      <w:pPr>
        <w:pStyle w:val="BodyText"/>
        <w:rPr>
          <w:rFonts w:ascii="Arial Narrow" w:hAnsi="Arial Narrow" w:cs="Arial"/>
          <w:color w:val="000000"/>
          <w:sz w:val="24"/>
          <w:szCs w:val="24"/>
        </w:rPr>
      </w:pPr>
      <w:r w:rsidRPr="00AA5132">
        <w:rPr>
          <w:rFonts w:ascii="Arial Narrow" w:hAnsi="Arial Narrow" w:cs="Arial"/>
          <w:color w:val="000000"/>
          <w:sz w:val="24"/>
          <w:szCs w:val="24"/>
        </w:rPr>
        <w:tab/>
        <w:t>On behalf of the Managing Director Karnataka Neeravari Nigama Limited, Bangalore</w:t>
      </w:r>
      <w:r>
        <w:rPr>
          <w:rFonts w:ascii="Arial Narrow" w:hAnsi="Arial Narrow" w:cs="Arial"/>
          <w:color w:val="000000"/>
          <w:sz w:val="24"/>
          <w:szCs w:val="24"/>
        </w:rPr>
        <w:t>, the Executive Engineer, KNNL,</w:t>
      </w:r>
      <w:r w:rsidRPr="004A5F97">
        <w:rPr>
          <w:rFonts w:ascii="Arial Narrow" w:hAnsi="Arial Narrow"/>
          <w:color w:val="000000"/>
          <w:sz w:val="24"/>
          <w:szCs w:val="24"/>
        </w:rPr>
        <w:t>Canal Division No.5, Yeramarus Camp</w:t>
      </w:r>
      <w:r>
        <w:rPr>
          <w:rFonts w:ascii="Arial Narrow" w:hAnsi="Arial Narrow" w:cs="Arial"/>
          <w:color w:val="000000"/>
          <w:sz w:val="24"/>
          <w:szCs w:val="24"/>
        </w:rPr>
        <w:t>.</w:t>
      </w:r>
      <w:r w:rsidRPr="00AA5132">
        <w:rPr>
          <w:rFonts w:ascii="Arial Narrow" w:hAnsi="Arial Narrow" w:cs="Arial"/>
          <w:color w:val="000000"/>
          <w:sz w:val="24"/>
          <w:szCs w:val="24"/>
        </w:rPr>
        <w:t xml:space="preserve">Karnataka invites tenders on </w:t>
      </w:r>
      <w:r w:rsidRPr="00AA5132">
        <w:rPr>
          <w:rFonts w:ascii="Arial Narrow" w:hAnsi="Arial Narrow" w:cs="Arial"/>
          <w:b/>
          <w:color w:val="000000"/>
          <w:sz w:val="24"/>
          <w:szCs w:val="24"/>
        </w:rPr>
        <w:t>LUMPSUM TURN-KEY</w:t>
      </w:r>
      <w:r w:rsidRPr="00AA5132">
        <w:rPr>
          <w:rFonts w:ascii="Arial Narrow" w:hAnsi="Arial Narrow" w:cs="Arial"/>
          <w:color w:val="000000"/>
          <w:sz w:val="24"/>
          <w:szCs w:val="24"/>
        </w:rPr>
        <w:t xml:space="preserve"> basis on e-procurement portal for the following work from registered as Class -1 Contractor in KPWD/CPWD.</w:t>
      </w:r>
    </w:p>
    <w:p w:rsidR="002F4362" w:rsidRPr="00AA5132" w:rsidRDefault="002F4362" w:rsidP="002F4362">
      <w:pPr>
        <w:spacing w:line="240" w:lineRule="auto"/>
        <w:ind w:firstLine="720"/>
        <w:jc w:val="both"/>
        <w:rPr>
          <w:rFonts w:cs="Arial"/>
          <w:color w:val="000000"/>
          <w:sz w:val="24"/>
          <w:szCs w:val="24"/>
        </w:rPr>
      </w:pPr>
      <w:r w:rsidRPr="00AA5132">
        <w:rPr>
          <w:rFonts w:cs="Arial"/>
          <w:color w:val="000000"/>
          <w:sz w:val="24"/>
          <w:szCs w:val="24"/>
        </w:rPr>
        <w:t>The two tender document submission procedure as per Rule 28 of KTPP Act shall be followed. The bidders are requested to submit their bids in two tender document system including EMD in e-cash. The first Electronic document (Technical Bid) should contain the documents as mentioned in Para 1.1.The Second Electronic document shall contain the financial bid. The first Electronic document (Technical bid) will be opened first, thereafter Second Electronic document (financial bid) of only those bidders who have paid the requisite EMD and fulfill the conditions contained in Para.1.1 will be opened.</w:t>
      </w:r>
    </w:p>
    <w:p w:rsidR="002F4362" w:rsidRPr="00AA5132" w:rsidRDefault="002F4362" w:rsidP="002F4362">
      <w:pPr>
        <w:spacing w:line="240" w:lineRule="auto"/>
        <w:ind w:firstLine="720"/>
        <w:jc w:val="both"/>
        <w:rPr>
          <w:rFonts w:cs="Arial"/>
          <w:color w:val="000000"/>
          <w:sz w:val="24"/>
          <w:szCs w:val="24"/>
        </w:rPr>
      </w:pPr>
      <w:r w:rsidRPr="00AA5132">
        <w:rPr>
          <w:rFonts w:cs="Arial"/>
          <w:color w:val="000000"/>
          <w:sz w:val="24"/>
          <w:szCs w:val="24"/>
        </w:rPr>
        <w:t xml:space="preserve">The blank tender documents can be obtained through website </w:t>
      </w:r>
      <w:hyperlink r:id="rId12" w:history="1">
        <w:r w:rsidRPr="00AA5132">
          <w:rPr>
            <w:rStyle w:val="Hyperlink"/>
            <w:rFonts w:cs="Arial"/>
            <w:color w:val="000000"/>
            <w:sz w:val="24"/>
            <w:szCs w:val="24"/>
          </w:rPr>
          <w:t>www.eproc.karnataka.gov.in</w:t>
        </w:r>
      </w:hyperlink>
      <w:r w:rsidRPr="00AA5132">
        <w:rPr>
          <w:rFonts w:cs="Arial"/>
          <w:color w:val="000000"/>
          <w:sz w:val="24"/>
          <w:szCs w:val="24"/>
        </w:rPr>
        <w:t xml:space="preserve">and can be submitted through electronic tender only. </w:t>
      </w:r>
    </w:p>
    <w:p w:rsidR="002F4362" w:rsidRPr="00AA5132" w:rsidRDefault="002F4362" w:rsidP="002F4362">
      <w:pPr>
        <w:tabs>
          <w:tab w:val="left" w:pos="2880"/>
        </w:tabs>
        <w:rPr>
          <w:rFonts w:cs="Arial"/>
          <w:b/>
          <w:color w:val="000000"/>
          <w:sz w:val="24"/>
          <w:szCs w:val="24"/>
        </w:rPr>
      </w:pPr>
      <w:r w:rsidRPr="00AA5132">
        <w:rPr>
          <w:rFonts w:cs="Arial"/>
          <w:b/>
          <w:color w:val="000000"/>
          <w:sz w:val="24"/>
          <w:szCs w:val="24"/>
        </w:rPr>
        <w:t>The Details of work put to tender are as follows: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8"/>
        <w:gridCol w:w="2293"/>
        <w:gridCol w:w="758"/>
        <w:gridCol w:w="848"/>
        <w:gridCol w:w="698"/>
        <w:gridCol w:w="768"/>
        <w:gridCol w:w="898"/>
        <w:gridCol w:w="1109"/>
        <w:gridCol w:w="1193"/>
      </w:tblGrid>
      <w:tr w:rsidR="002F4362" w:rsidRPr="000A02BF" w:rsidTr="00A00FCF">
        <w:trPr>
          <w:trHeight w:val="463"/>
          <w:tblHeader/>
        </w:trPr>
        <w:tc>
          <w:tcPr>
            <w:tcW w:w="389" w:type="pct"/>
            <w:vMerge w:val="restart"/>
            <w:shd w:val="clear" w:color="auto" w:fill="D0CECE"/>
            <w:vAlign w:val="center"/>
          </w:tcPr>
          <w:p w:rsidR="002F4362" w:rsidRPr="000A02BF" w:rsidRDefault="002F4362" w:rsidP="00A00FCF">
            <w:pPr>
              <w:spacing w:after="0" w:line="240" w:lineRule="auto"/>
              <w:jc w:val="center"/>
              <w:rPr>
                <w:b/>
                <w:color w:val="000000"/>
                <w:sz w:val="22"/>
              </w:rPr>
            </w:pPr>
            <w:r w:rsidRPr="000A02BF">
              <w:rPr>
                <w:b/>
                <w:color w:val="000000"/>
                <w:sz w:val="22"/>
              </w:rPr>
              <w:t>SI.No</w:t>
            </w:r>
          </w:p>
        </w:tc>
        <w:tc>
          <w:tcPr>
            <w:tcW w:w="1050" w:type="pct"/>
            <w:vMerge w:val="restart"/>
            <w:shd w:val="clear" w:color="auto" w:fill="D0CECE"/>
            <w:vAlign w:val="center"/>
          </w:tcPr>
          <w:p w:rsidR="002F4362" w:rsidRPr="000A02BF" w:rsidRDefault="002F4362" w:rsidP="00A00FCF">
            <w:pPr>
              <w:spacing w:after="0" w:line="240" w:lineRule="auto"/>
              <w:jc w:val="center"/>
              <w:rPr>
                <w:b/>
                <w:color w:val="000000"/>
                <w:sz w:val="22"/>
              </w:rPr>
            </w:pPr>
            <w:r w:rsidRPr="000A02BF">
              <w:rPr>
                <w:b/>
                <w:color w:val="000000"/>
                <w:sz w:val="22"/>
              </w:rPr>
              <w:t>Name of Work</w:t>
            </w:r>
          </w:p>
        </w:tc>
        <w:tc>
          <w:tcPr>
            <w:tcW w:w="437" w:type="pct"/>
            <w:vMerge w:val="restart"/>
            <w:shd w:val="clear" w:color="auto" w:fill="D0CECE"/>
            <w:vAlign w:val="center"/>
          </w:tcPr>
          <w:p w:rsidR="002F4362" w:rsidRPr="000A02BF" w:rsidRDefault="002F4362" w:rsidP="00A00FCF">
            <w:pPr>
              <w:spacing w:after="0" w:line="240" w:lineRule="auto"/>
              <w:jc w:val="center"/>
              <w:rPr>
                <w:b/>
                <w:color w:val="000000"/>
                <w:sz w:val="22"/>
              </w:rPr>
            </w:pPr>
            <w:r w:rsidRPr="000A02BF">
              <w:rPr>
                <w:b/>
                <w:color w:val="000000"/>
                <w:sz w:val="22"/>
              </w:rPr>
              <w:t>Indent No</w:t>
            </w:r>
          </w:p>
        </w:tc>
        <w:tc>
          <w:tcPr>
            <w:tcW w:w="1320" w:type="pct"/>
            <w:gridSpan w:val="3"/>
            <w:shd w:val="clear" w:color="auto" w:fill="D0CECE"/>
            <w:vAlign w:val="center"/>
          </w:tcPr>
          <w:p w:rsidR="002F4362" w:rsidRPr="000A02BF" w:rsidRDefault="002F4362" w:rsidP="00A00FCF">
            <w:pPr>
              <w:spacing w:after="0" w:line="240" w:lineRule="auto"/>
              <w:jc w:val="center"/>
              <w:rPr>
                <w:b/>
                <w:color w:val="000000"/>
                <w:sz w:val="22"/>
              </w:rPr>
            </w:pPr>
            <w:r w:rsidRPr="000A02BF">
              <w:rPr>
                <w:b/>
                <w:color w:val="000000"/>
                <w:sz w:val="22"/>
              </w:rPr>
              <w:t>Amount put to Tender in</w:t>
            </w:r>
          </w:p>
          <w:p w:rsidR="002F4362" w:rsidRPr="000A02BF" w:rsidRDefault="002F4362" w:rsidP="00A00FCF">
            <w:pPr>
              <w:spacing w:after="0" w:line="240" w:lineRule="auto"/>
              <w:jc w:val="center"/>
              <w:rPr>
                <w:b/>
                <w:color w:val="000000"/>
                <w:sz w:val="22"/>
              </w:rPr>
            </w:pPr>
            <w:r w:rsidRPr="000A02BF">
              <w:rPr>
                <w:b/>
                <w:color w:val="000000"/>
                <w:sz w:val="22"/>
              </w:rPr>
              <w:t xml:space="preserve"> (Rs. In Crores)</w:t>
            </w:r>
          </w:p>
        </w:tc>
        <w:tc>
          <w:tcPr>
            <w:tcW w:w="519" w:type="pct"/>
            <w:vMerge w:val="restart"/>
            <w:shd w:val="clear" w:color="auto" w:fill="D0CECE"/>
            <w:vAlign w:val="center"/>
          </w:tcPr>
          <w:p w:rsidR="002F4362" w:rsidRPr="000A02BF" w:rsidRDefault="002F4362" w:rsidP="00A00FCF">
            <w:pPr>
              <w:spacing w:after="0" w:line="240" w:lineRule="auto"/>
              <w:jc w:val="center"/>
              <w:rPr>
                <w:b/>
                <w:color w:val="000000"/>
                <w:sz w:val="22"/>
              </w:rPr>
            </w:pPr>
            <w:r w:rsidRPr="000A02BF">
              <w:rPr>
                <w:b/>
                <w:color w:val="000000"/>
                <w:sz w:val="22"/>
              </w:rPr>
              <w:t>EMD Amount in(Rs. In Crores)</w:t>
            </w:r>
          </w:p>
        </w:tc>
        <w:tc>
          <w:tcPr>
            <w:tcW w:w="600" w:type="pct"/>
            <w:vMerge w:val="restart"/>
            <w:shd w:val="clear" w:color="auto" w:fill="D0CECE"/>
            <w:vAlign w:val="center"/>
          </w:tcPr>
          <w:p w:rsidR="002F4362" w:rsidRPr="000A02BF" w:rsidRDefault="002F4362" w:rsidP="00A00FCF">
            <w:pPr>
              <w:spacing w:after="0" w:line="240" w:lineRule="auto"/>
              <w:jc w:val="center"/>
              <w:rPr>
                <w:b/>
                <w:color w:val="000000"/>
                <w:sz w:val="22"/>
              </w:rPr>
            </w:pPr>
            <w:r w:rsidRPr="000A02BF">
              <w:rPr>
                <w:b/>
                <w:color w:val="000000"/>
                <w:sz w:val="22"/>
              </w:rPr>
              <w:t>Eligibility</w:t>
            </w:r>
          </w:p>
        </w:tc>
        <w:tc>
          <w:tcPr>
            <w:tcW w:w="685" w:type="pct"/>
            <w:vMerge w:val="restart"/>
            <w:shd w:val="clear" w:color="auto" w:fill="D0CECE"/>
            <w:vAlign w:val="center"/>
          </w:tcPr>
          <w:p w:rsidR="002F4362" w:rsidRPr="000A02BF" w:rsidRDefault="002F4362" w:rsidP="00A00FCF">
            <w:pPr>
              <w:spacing w:after="0" w:line="240" w:lineRule="auto"/>
              <w:jc w:val="center"/>
              <w:rPr>
                <w:b/>
                <w:color w:val="000000"/>
                <w:sz w:val="22"/>
              </w:rPr>
            </w:pPr>
            <w:r w:rsidRPr="000A02BF">
              <w:rPr>
                <w:b/>
                <w:color w:val="000000"/>
                <w:sz w:val="22"/>
              </w:rPr>
              <w:t>Stipulated period of completion (including monsoon)</w:t>
            </w:r>
          </w:p>
        </w:tc>
      </w:tr>
      <w:tr w:rsidR="002F4362" w:rsidRPr="000A02BF" w:rsidTr="00A00FCF">
        <w:trPr>
          <w:trHeight w:val="797"/>
          <w:tblHeader/>
        </w:trPr>
        <w:tc>
          <w:tcPr>
            <w:tcW w:w="389" w:type="pct"/>
            <w:vMerge/>
            <w:shd w:val="clear" w:color="auto" w:fill="D0CECE"/>
            <w:vAlign w:val="center"/>
          </w:tcPr>
          <w:p w:rsidR="002F4362" w:rsidRPr="000A02BF" w:rsidRDefault="002F4362" w:rsidP="00A00FCF">
            <w:pPr>
              <w:spacing w:after="0" w:line="240" w:lineRule="auto"/>
              <w:jc w:val="center"/>
              <w:rPr>
                <w:b/>
                <w:color w:val="000000"/>
                <w:sz w:val="22"/>
              </w:rPr>
            </w:pPr>
          </w:p>
        </w:tc>
        <w:tc>
          <w:tcPr>
            <w:tcW w:w="1050" w:type="pct"/>
            <w:vMerge/>
            <w:shd w:val="clear" w:color="auto" w:fill="D0CECE"/>
            <w:vAlign w:val="center"/>
          </w:tcPr>
          <w:p w:rsidR="002F4362" w:rsidRPr="000A02BF" w:rsidRDefault="002F4362" w:rsidP="00A00FCF">
            <w:pPr>
              <w:spacing w:after="0" w:line="240" w:lineRule="auto"/>
              <w:jc w:val="center"/>
              <w:rPr>
                <w:b/>
                <w:color w:val="000000"/>
                <w:sz w:val="22"/>
              </w:rPr>
            </w:pPr>
          </w:p>
        </w:tc>
        <w:tc>
          <w:tcPr>
            <w:tcW w:w="437" w:type="pct"/>
            <w:vMerge/>
            <w:shd w:val="clear" w:color="auto" w:fill="D0CECE"/>
            <w:vAlign w:val="center"/>
          </w:tcPr>
          <w:p w:rsidR="002F4362" w:rsidRPr="000A02BF" w:rsidRDefault="002F4362" w:rsidP="00A00FCF">
            <w:pPr>
              <w:spacing w:after="0" w:line="240" w:lineRule="auto"/>
              <w:jc w:val="center"/>
              <w:rPr>
                <w:b/>
                <w:color w:val="000000"/>
                <w:sz w:val="22"/>
              </w:rPr>
            </w:pPr>
          </w:p>
        </w:tc>
        <w:tc>
          <w:tcPr>
            <w:tcW w:w="490" w:type="pct"/>
            <w:shd w:val="clear" w:color="auto" w:fill="D0CECE"/>
            <w:vAlign w:val="center"/>
          </w:tcPr>
          <w:p w:rsidR="002F4362" w:rsidRPr="000A02BF" w:rsidRDefault="002F4362" w:rsidP="00A00FCF">
            <w:pPr>
              <w:spacing w:after="0" w:line="240" w:lineRule="auto"/>
              <w:jc w:val="center"/>
              <w:rPr>
                <w:b/>
                <w:color w:val="000000"/>
                <w:sz w:val="22"/>
              </w:rPr>
            </w:pPr>
            <w:r w:rsidRPr="000A02BF">
              <w:rPr>
                <w:b/>
                <w:color w:val="000000"/>
                <w:sz w:val="22"/>
              </w:rPr>
              <w:t>Part-A Work Portion</w:t>
            </w:r>
          </w:p>
        </w:tc>
        <w:tc>
          <w:tcPr>
            <w:tcW w:w="415" w:type="pct"/>
            <w:shd w:val="clear" w:color="auto" w:fill="D0CECE"/>
            <w:vAlign w:val="center"/>
          </w:tcPr>
          <w:p w:rsidR="002F4362" w:rsidRPr="000A02BF" w:rsidRDefault="002F4362" w:rsidP="00A00FCF">
            <w:pPr>
              <w:spacing w:after="0" w:line="240" w:lineRule="auto"/>
              <w:jc w:val="center"/>
              <w:rPr>
                <w:b/>
                <w:color w:val="000000"/>
                <w:sz w:val="22"/>
              </w:rPr>
            </w:pPr>
            <w:r w:rsidRPr="000A02BF">
              <w:rPr>
                <w:b/>
                <w:color w:val="000000"/>
                <w:sz w:val="22"/>
              </w:rPr>
              <w:t>Part-B GST</w:t>
            </w:r>
          </w:p>
          <w:p w:rsidR="002F4362" w:rsidRPr="000A02BF" w:rsidRDefault="002F4362" w:rsidP="00A00FCF">
            <w:pPr>
              <w:spacing w:after="0" w:line="240" w:lineRule="auto"/>
              <w:jc w:val="center"/>
              <w:rPr>
                <w:b/>
                <w:color w:val="000000"/>
                <w:sz w:val="22"/>
              </w:rPr>
            </w:pPr>
            <w:r w:rsidRPr="000A02BF">
              <w:rPr>
                <w:b/>
                <w:color w:val="000000"/>
                <w:sz w:val="22"/>
              </w:rPr>
              <w:t>(18%)</w:t>
            </w:r>
          </w:p>
        </w:tc>
        <w:tc>
          <w:tcPr>
            <w:tcW w:w="415" w:type="pct"/>
            <w:shd w:val="clear" w:color="auto" w:fill="D0CECE"/>
            <w:vAlign w:val="center"/>
          </w:tcPr>
          <w:p w:rsidR="002F4362" w:rsidRPr="000A02BF" w:rsidRDefault="002F4362" w:rsidP="00A00FCF">
            <w:pPr>
              <w:spacing w:after="0" w:line="240" w:lineRule="auto"/>
              <w:jc w:val="center"/>
              <w:rPr>
                <w:b/>
                <w:color w:val="000000"/>
                <w:sz w:val="22"/>
              </w:rPr>
            </w:pPr>
            <w:r w:rsidRPr="000A02BF">
              <w:rPr>
                <w:b/>
                <w:color w:val="000000"/>
                <w:sz w:val="22"/>
              </w:rPr>
              <w:t>Total</w:t>
            </w:r>
          </w:p>
        </w:tc>
        <w:tc>
          <w:tcPr>
            <w:tcW w:w="519" w:type="pct"/>
            <w:vMerge/>
            <w:shd w:val="clear" w:color="auto" w:fill="D0CECE"/>
            <w:vAlign w:val="center"/>
          </w:tcPr>
          <w:p w:rsidR="002F4362" w:rsidRPr="000A02BF" w:rsidRDefault="002F4362" w:rsidP="00A00FCF">
            <w:pPr>
              <w:spacing w:after="0" w:line="240" w:lineRule="auto"/>
              <w:jc w:val="center"/>
              <w:rPr>
                <w:b/>
                <w:color w:val="000000"/>
                <w:sz w:val="22"/>
              </w:rPr>
            </w:pPr>
          </w:p>
        </w:tc>
        <w:tc>
          <w:tcPr>
            <w:tcW w:w="600" w:type="pct"/>
            <w:vMerge/>
            <w:shd w:val="clear" w:color="auto" w:fill="D0CECE"/>
          </w:tcPr>
          <w:p w:rsidR="002F4362" w:rsidRPr="000A02BF" w:rsidRDefault="002F4362" w:rsidP="00A00FCF">
            <w:pPr>
              <w:spacing w:after="0" w:line="240" w:lineRule="auto"/>
              <w:jc w:val="center"/>
              <w:rPr>
                <w:b/>
                <w:color w:val="000000"/>
                <w:sz w:val="22"/>
              </w:rPr>
            </w:pPr>
          </w:p>
        </w:tc>
        <w:tc>
          <w:tcPr>
            <w:tcW w:w="685" w:type="pct"/>
            <w:vMerge/>
            <w:shd w:val="clear" w:color="auto" w:fill="D0CECE"/>
            <w:vAlign w:val="center"/>
          </w:tcPr>
          <w:p w:rsidR="002F4362" w:rsidRPr="000A02BF" w:rsidRDefault="002F4362" w:rsidP="00A00FCF">
            <w:pPr>
              <w:spacing w:after="0" w:line="240" w:lineRule="auto"/>
              <w:jc w:val="center"/>
              <w:rPr>
                <w:b/>
                <w:color w:val="000000"/>
                <w:sz w:val="22"/>
              </w:rPr>
            </w:pPr>
          </w:p>
        </w:tc>
      </w:tr>
      <w:tr w:rsidR="002F4362" w:rsidRPr="000A02BF" w:rsidTr="00A00FCF">
        <w:trPr>
          <w:trHeight w:val="411"/>
        </w:trPr>
        <w:tc>
          <w:tcPr>
            <w:tcW w:w="389" w:type="pct"/>
            <w:shd w:val="clear" w:color="auto" w:fill="D0CECE"/>
            <w:vAlign w:val="center"/>
          </w:tcPr>
          <w:p w:rsidR="002F4362" w:rsidRPr="000A02BF" w:rsidRDefault="002F4362" w:rsidP="00A00FCF">
            <w:pPr>
              <w:spacing w:after="0" w:line="240" w:lineRule="auto"/>
              <w:jc w:val="center"/>
              <w:rPr>
                <w:b/>
                <w:color w:val="000000"/>
                <w:sz w:val="22"/>
              </w:rPr>
            </w:pPr>
            <w:r w:rsidRPr="000A02BF">
              <w:rPr>
                <w:b/>
                <w:color w:val="000000"/>
                <w:sz w:val="22"/>
              </w:rPr>
              <w:t>1</w:t>
            </w:r>
          </w:p>
        </w:tc>
        <w:tc>
          <w:tcPr>
            <w:tcW w:w="1050" w:type="pct"/>
            <w:shd w:val="clear" w:color="auto" w:fill="D0CECE"/>
            <w:vAlign w:val="center"/>
          </w:tcPr>
          <w:p w:rsidR="002F4362" w:rsidRPr="000A02BF" w:rsidRDefault="002F4362" w:rsidP="00A00FCF">
            <w:pPr>
              <w:spacing w:after="0" w:line="240" w:lineRule="auto"/>
              <w:jc w:val="center"/>
              <w:rPr>
                <w:b/>
                <w:color w:val="000000"/>
                <w:sz w:val="22"/>
              </w:rPr>
            </w:pPr>
            <w:r w:rsidRPr="000A02BF">
              <w:rPr>
                <w:b/>
                <w:color w:val="000000"/>
                <w:sz w:val="22"/>
              </w:rPr>
              <w:t>2</w:t>
            </w:r>
          </w:p>
        </w:tc>
        <w:tc>
          <w:tcPr>
            <w:tcW w:w="437" w:type="pct"/>
            <w:shd w:val="clear" w:color="auto" w:fill="D0CECE"/>
            <w:vAlign w:val="center"/>
          </w:tcPr>
          <w:p w:rsidR="002F4362" w:rsidRPr="000A02BF" w:rsidRDefault="002F4362" w:rsidP="00A00FCF">
            <w:pPr>
              <w:spacing w:after="0" w:line="240" w:lineRule="auto"/>
              <w:jc w:val="center"/>
              <w:rPr>
                <w:b/>
                <w:color w:val="000000"/>
                <w:sz w:val="22"/>
              </w:rPr>
            </w:pPr>
            <w:r w:rsidRPr="000A02BF">
              <w:rPr>
                <w:b/>
                <w:color w:val="000000"/>
                <w:sz w:val="22"/>
              </w:rPr>
              <w:t>3</w:t>
            </w:r>
          </w:p>
        </w:tc>
        <w:tc>
          <w:tcPr>
            <w:tcW w:w="490" w:type="pct"/>
            <w:shd w:val="clear" w:color="auto" w:fill="D0CECE"/>
            <w:vAlign w:val="center"/>
          </w:tcPr>
          <w:p w:rsidR="002F4362" w:rsidRPr="000A02BF" w:rsidRDefault="002F4362" w:rsidP="00A00FCF">
            <w:pPr>
              <w:spacing w:after="0" w:line="240" w:lineRule="auto"/>
              <w:jc w:val="center"/>
              <w:rPr>
                <w:b/>
                <w:color w:val="000000"/>
                <w:sz w:val="22"/>
              </w:rPr>
            </w:pPr>
            <w:r w:rsidRPr="000A02BF">
              <w:rPr>
                <w:b/>
                <w:color w:val="000000"/>
                <w:sz w:val="22"/>
              </w:rPr>
              <w:t>4</w:t>
            </w:r>
          </w:p>
        </w:tc>
        <w:tc>
          <w:tcPr>
            <w:tcW w:w="415" w:type="pct"/>
            <w:shd w:val="clear" w:color="auto" w:fill="D0CECE"/>
            <w:vAlign w:val="center"/>
          </w:tcPr>
          <w:p w:rsidR="002F4362" w:rsidRPr="000A02BF" w:rsidRDefault="002F4362" w:rsidP="00A00FCF">
            <w:pPr>
              <w:spacing w:after="0" w:line="240" w:lineRule="auto"/>
              <w:jc w:val="center"/>
              <w:rPr>
                <w:b/>
                <w:color w:val="000000"/>
                <w:sz w:val="22"/>
              </w:rPr>
            </w:pPr>
            <w:r w:rsidRPr="000A02BF">
              <w:rPr>
                <w:b/>
                <w:color w:val="000000"/>
                <w:sz w:val="22"/>
              </w:rPr>
              <w:t>5</w:t>
            </w:r>
          </w:p>
        </w:tc>
        <w:tc>
          <w:tcPr>
            <w:tcW w:w="415" w:type="pct"/>
            <w:shd w:val="clear" w:color="auto" w:fill="D0CECE"/>
            <w:vAlign w:val="center"/>
          </w:tcPr>
          <w:p w:rsidR="002F4362" w:rsidRPr="000A02BF" w:rsidRDefault="002F4362" w:rsidP="00A00FCF">
            <w:pPr>
              <w:spacing w:after="0" w:line="240" w:lineRule="auto"/>
              <w:jc w:val="center"/>
              <w:rPr>
                <w:b/>
                <w:color w:val="000000"/>
                <w:sz w:val="22"/>
              </w:rPr>
            </w:pPr>
            <w:r w:rsidRPr="000A02BF">
              <w:rPr>
                <w:b/>
                <w:color w:val="000000"/>
                <w:sz w:val="22"/>
              </w:rPr>
              <w:t>6</w:t>
            </w:r>
          </w:p>
        </w:tc>
        <w:tc>
          <w:tcPr>
            <w:tcW w:w="519" w:type="pct"/>
            <w:shd w:val="clear" w:color="auto" w:fill="D0CECE"/>
            <w:vAlign w:val="center"/>
          </w:tcPr>
          <w:p w:rsidR="002F4362" w:rsidRPr="000A02BF" w:rsidRDefault="002F4362" w:rsidP="00A00FCF">
            <w:pPr>
              <w:spacing w:after="0" w:line="240" w:lineRule="auto"/>
              <w:jc w:val="center"/>
              <w:rPr>
                <w:b/>
                <w:color w:val="000000"/>
                <w:sz w:val="22"/>
              </w:rPr>
            </w:pPr>
            <w:r w:rsidRPr="000A02BF">
              <w:rPr>
                <w:b/>
                <w:color w:val="000000"/>
                <w:sz w:val="22"/>
              </w:rPr>
              <w:t>7</w:t>
            </w:r>
          </w:p>
        </w:tc>
        <w:tc>
          <w:tcPr>
            <w:tcW w:w="600" w:type="pct"/>
            <w:shd w:val="clear" w:color="auto" w:fill="D0CECE"/>
            <w:vAlign w:val="center"/>
          </w:tcPr>
          <w:p w:rsidR="002F4362" w:rsidRPr="000A02BF" w:rsidRDefault="002F4362" w:rsidP="00A00FCF">
            <w:pPr>
              <w:spacing w:after="0" w:line="240" w:lineRule="auto"/>
              <w:jc w:val="center"/>
              <w:rPr>
                <w:b/>
                <w:color w:val="000000"/>
                <w:sz w:val="22"/>
              </w:rPr>
            </w:pPr>
            <w:r w:rsidRPr="000A02BF">
              <w:rPr>
                <w:b/>
                <w:color w:val="000000"/>
                <w:sz w:val="22"/>
              </w:rPr>
              <w:t>8</w:t>
            </w:r>
          </w:p>
        </w:tc>
        <w:tc>
          <w:tcPr>
            <w:tcW w:w="685" w:type="pct"/>
            <w:shd w:val="clear" w:color="auto" w:fill="D0CECE"/>
            <w:vAlign w:val="center"/>
          </w:tcPr>
          <w:p w:rsidR="002F4362" w:rsidRPr="000A02BF" w:rsidRDefault="002F4362" w:rsidP="00A00FCF">
            <w:pPr>
              <w:spacing w:after="0" w:line="240" w:lineRule="auto"/>
              <w:jc w:val="center"/>
              <w:rPr>
                <w:b/>
                <w:color w:val="000000"/>
                <w:sz w:val="22"/>
              </w:rPr>
            </w:pPr>
            <w:r w:rsidRPr="000A02BF">
              <w:rPr>
                <w:b/>
                <w:color w:val="000000"/>
                <w:sz w:val="22"/>
              </w:rPr>
              <w:t>9</w:t>
            </w:r>
          </w:p>
        </w:tc>
      </w:tr>
      <w:tr w:rsidR="002F4362" w:rsidRPr="00AA5132" w:rsidTr="00A00FCF">
        <w:trPr>
          <w:trHeight w:val="197"/>
        </w:trPr>
        <w:tc>
          <w:tcPr>
            <w:tcW w:w="389" w:type="pct"/>
            <w:vAlign w:val="center"/>
          </w:tcPr>
          <w:p w:rsidR="002F4362" w:rsidRPr="00AA5132" w:rsidRDefault="002F4362" w:rsidP="00A00FCF">
            <w:pPr>
              <w:widowControl w:val="0"/>
              <w:spacing w:after="0" w:line="240" w:lineRule="auto"/>
              <w:jc w:val="center"/>
              <w:rPr>
                <w:color w:val="000000"/>
                <w:sz w:val="24"/>
                <w:szCs w:val="24"/>
              </w:rPr>
            </w:pPr>
            <w:r w:rsidRPr="00AA5132">
              <w:rPr>
                <w:color w:val="000000"/>
                <w:sz w:val="24"/>
                <w:szCs w:val="24"/>
              </w:rPr>
              <w:t>1</w:t>
            </w:r>
          </w:p>
        </w:tc>
        <w:tc>
          <w:tcPr>
            <w:tcW w:w="1050" w:type="pct"/>
          </w:tcPr>
          <w:p w:rsidR="002F4362" w:rsidRPr="00E81F3A" w:rsidRDefault="002F4362" w:rsidP="00A00FCF">
            <w:pPr>
              <w:spacing w:after="0" w:line="240" w:lineRule="auto"/>
              <w:jc w:val="both"/>
              <w:rPr>
                <w:color w:val="000000"/>
                <w:sz w:val="22"/>
                <w:szCs w:val="24"/>
              </w:rPr>
            </w:pPr>
            <w:r w:rsidRPr="00E81F3A">
              <w:rPr>
                <w:color w:val="000000"/>
                <w:sz w:val="24"/>
                <w:szCs w:val="26"/>
              </w:rPr>
              <w:t>“</w:t>
            </w:r>
            <w:r w:rsidRPr="00490B2D">
              <w:rPr>
                <w:color w:val="000000"/>
                <w:sz w:val="24"/>
                <w:szCs w:val="26"/>
              </w:rPr>
              <w:t xml:space="preserve">Survey, Investigation, Design, Supply, Installation, Testing and Commissioning of Lift Irrigation System (Head Works consisting of construction of Intake </w:t>
            </w:r>
            <w:r>
              <w:rPr>
                <w:color w:val="000000"/>
                <w:sz w:val="24"/>
                <w:szCs w:val="26"/>
              </w:rPr>
              <w:t>Canal</w:t>
            </w:r>
            <w:r w:rsidRPr="00490B2D">
              <w:rPr>
                <w:color w:val="000000"/>
                <w:sz w:val="24"/>
                <w:szCs w:val="26"/>
              </w:rPr>
              <w:t>, Jack well cum pump house, Vertical Turbine Pumps coupled to HT Motors, Pump house Electrical works, Necessary valves, Delivery Pipe, Manifold system, Power supply including 110 KV /33 KV transformer bay, terminal bay, 33 KV Electrical Sub Station, Transmission line, Rais</w:t>
            </w:r>
            <w:r>
              <w:rPr>
                <w:color w:val="000000"/>
                <w:sz w:val="24"/>
                <w:szCs w:val="26"/>
              </w:rPr>
              <w:t>ing Main, Pressure Distribution</w:t>
            </w:r>
            <w:r w:rsidRPr="00490B2D">
              <w:rPr>
                <w:color w:val="000000"/>
                <w:sz w:val="24"/>
                <w:szCs w:val="26"/>
              </w:rPr>
              <w:t xml:space="preserve">) for filling up of Basappa tank in Gunjalli Village &amp; other tanks of Raichur taluk by lifting water from Tungabhadra River near Chikkamanchale village including Operation and Maintenance for a period of 5 years after successful completion of work for </w:t>
            </w:r>
            <w:r w:rsidRPr="0054399B">
              <w:rPr>
                <w:b/>
                <w:color w:val="000000"/>
                <w:sz w:val="24"/>
                <w:szCs w:val="26"/>
              </w:rPr>
              <w:t>GUNJALLI</w:t>
            </w:r>
            <w:r>
              <w:rPr>
                <w:b/>
                <w:color w:val="000000"/>
                <w:sz w:val="24"/>
                <w:szCs w:val="26"/>
              </w:rPr>
              <w:t>(BASAPPA) TANK FILLING SCHEME</w:t>
            </w:r>
            <w:r w:rsidRPr="00E81F3A">
              <w:rPr>
                <w:color w:val="000000"/>
                <w:sz w:val="24"/>
                <w:szCs w:val="26"/>
              </w:rPr>
              <w:t>on Turn-Key Basis</w:t>
            </w:r>
            <w:r w:rsidRPr="00E81F3A">
              <w:rPr>
                <w:b/>
                <w:color w:val="000000"/>
                <w:sz w:val="24"/>
                <w:szCs w:val="26"/>
              </w:rPr>
              <w:t>.”</w:t>
            </w:r>
          </w:p>
        </w:tc>
        <w:tc>
          <w:tcPr>
            <w:tcW w:w="437" w:type="pct"/>
            <w:vAlign w:val="center"/>
          </w:tcPr>
          <w:p w:rsidR="002F4362" w:rsidRPr="00AA5132" w:rsidRDefault="00E167F0" w:rsidP="00A00FCF">
            <w:pPr>
              <w:widowControl w:val="0"/>
              <w:spacing w:after="0" w:line="240" w:lineRule="auto"/>
              <w:jc w:val="center"/>
              <w:rPr>
                <w:b/>
                <w:bCs/>
                <w:color w:val="000000"/>
                <w:sz w:val="24"/>
                <w:szCs w:val="24"/>
              </w:rPr>
            </w:pPr>
            <w:r>
              <w:rPr>
                <w:b/>
                <w:bCs/>
                <w:color w:val="000000"/>
                <w:sz w:val="24"/>
                <w:szCs w:val="24"/>
              </w:rPr>
              <w:t>584</w:t>
            </w:r>
          </w:p>
        </w:tc>
        <w:tc>
          <w:tcPr>
            <w:tcW w:w="490" w:type="pct"/>
            <w:vAlign w:val="center"/>
          </w:tcPr>
          <w:p w:rsidR="002F4362" w:rsidRPr="000A02BF" w:rsidRDefault="002F4362" w:rsidP="00A00FCF">
            <w:pPr>
              <w:tabs>
                <w:tab w:val="left" w:pos="684"/>
              </w:tabs>
              <w:spacing w:after="0" w:line="240" w:lineRule="auto"/>
              <w:rPr>
                <w:b/>
                <w:bCs/>
                <w:sz w:val="22"/>
                <w:szCs w:val="20"/>
                <w:lang w:val="en-US"/>
              </w:rPr>
            </w:pPr>
            <w:r>
              <w:rPr>
                <w:b/>
                <w:bCs/>
                <w:sz w:val="22"/>
                <w:szCs w:val="20"/>
                <w:lang w:val="en-US"/>
              </w:rPr>
              <w:t>119.71</w:t>
            </w:r>
          </w:p>
        </w:tc>
        <w:tc>
          <w:tcPr>
            <w:tcW w:w="415" w:type="pct"/>
            <w:vAlign w:val="center"/>
          </w:tcPr>
          <w:p w:rsidR="002F4362" w:rsidRPr="000A02BF" w:rsidRDefault="002F4362" w:rsidP="00A00FCF">
            <w:pPr>
              <w:tabs>
                <w:tab w:val="left" w:pos="684"/>
              </w:tabs>
              <w:spacing w:after="0" w:line="240" w:lineRule="auto"/>
              <w:rPr>
                <w:b/>
                <w:bCs/>
                <w:sz w:val="22"/>
                <w:szCs w:val="20"/>
                <w:lang w:val="en-US"/>
              </w:rPr>
            </w:pPr>
            <w:r>
              <w:rPr>
                <w:b/>
                <w:bCs/>
                <w:sz w:val="22"/>
                <w:szCs w:val="20"/>
                <w:lang w:val="en-US"/>
              </w:rPr>
              <w:t>21.55</w:t>
            </w:r>
          </w:p>
        </w:tc>
        <w:tc>
          <w:tcPr>
            <w:tcW w:w="415" w:type="pct"/>
            <w:vAlign w:val="center"/>
          </w:tcPr>
          <w:p w:rsidR="002F4362" w:rsidRPr="000A02BF" w:rsidRDefault="002F4362" w:rsidP="00A00FCF">
            <w:pPr>
              <w:tabs>
                <w:tab w:val="left" w:pos="684"/>
              </w:tabs>
              <w:spacing w:after="0" w:line="240" w:lineRule="auto"/>
              <w:rPr>
                <w:b/>
                <w:bCs/>
                <w:sz w:val="22"/>
                <w:szCs w:val="20"/>
                <w:lang w:val="en-US"/>
              </w:rPr>
            </w:pPr>
            <w:r>
              <w:rPr>
                <w:b/>
                <w:bCs/>
                <w:sz w:val="22"/>
                <w:szCs w:val="20"/>
                <w:lang w:val="en-US"/>
              </w:rPr>
              <w:t>141.25</w:t>
            </w:r>
          </w:p>
        </w:tc>
        <w:tc>
          <w:tcPr>
            <w:tcW w:w="519" w:type="pct"/>
            <w:vAlign w:val="center"/>
          </w:tcPr>
          <w:p w:rsidR="002F4362" w:rsidRPr="000A02BF" w:rsidRDefault="002F4362" w:rsidP="00A00FCF">
            <w:pPr>
              <w:tabs>
                <w:tab w:val="left" w:pos="684"/>
              </w:tabs>
              <w:spacing w:after="0" w:line="240" w:lineRule="auto"/>
              <w:jc w:val="center"/>
              <w:rPr>
                <w:b/>
                <w:bCs/>
                <w:sz w:val="22"/>
                <w:szCs w:val="20"/>
                <w:lang w:val="en-US"/>
              </w:rPr>
            </w:pPr>
            <w:r w:rsidRPr="000A02BF">
              <w:rPr>
                <w:b/>
                <w:bCs/>
                <w:sz w:val="22"/>
                <w:szCs w:val="20"/>
                <w:lang w:val="en-US"/>
              </w:rPr>
              <w:t>1.</w:t>
            </w:r>
            <w:r>
              <w:rPr>
                <w:b/>
                <w:bCs/>
                <w:sz w:val="22"/>
                <w:szCs w:val="20"/>
                <w:lang w:val="en-US"/>
              </w:rPr>
              <w:t>41</w:t>
            </w:r>
          </w:p>
        </w:tc>
        <w:tc>
          <w:tcPr>
            <w:tcW w:w="600" w:type="pct"/>
            <w:vAlign w:val="center"/>
          </w:tcPr>
          <w:p w:rsidR="002F4362" w:rsidRPr="00AA5132" w:rsidRDefault="002F4362" w:rsidP="00A00FCF">
            <w:pPr>
              <w:spacing w:after="0" w:line="240" w:lineRule="auto"/>
              <w:jc w:val="center"/>
              <w:rPr>
                <w:sz w:val="22"/>
              </w:rPr>
            </w:pPr>
            <w:r w:rsidRPr="00AA5132">
              <w:rPr>
                <w:rFonts w:cs="Arial"/>
                <w:bCs/>
                <w:sz w:val="22"/>
                <w:szCs w:val="20"/>
                <w:lang w:val="en-US"/>
              </w:rPr>
              <w:t>KPWD/</w:t>
            </w:r>
            <w:r w:rsidRPr="00AA5132">
              <w:rPr>
                <w:rFonts w:cs="Arial"/>
                <w:bCs/>
                <w:sz w:val="22"/>
                <w:szCs w:val="20"/>
                <w:lang w:val="en-US"/>
              </w:rPr>
              <w:br/>
              <w:t xml:space="preserve">CPWD </w:t>
            </w:r>
            <w:r w:rsidRPr="00AA5132">
              <w:rPr>
                <w:sz w:val="22"/>
              </w:rPr>
              <w:t>Class-1 registration</w:t>
            </w:r>
          </w:p>
        </w:tc>
        <w:tc>
          <w:tcPr>
            <w:tcW w:w="685" w:type="pct"/>
            <w:vAlign w:val="center"/>
          </w:tcPr>
          <w:p w:rsidR="002F4362" w:rsidRPr="000A02BF" w:rsidRDefault="002F4362" w:rsidP="00A00FCF">
            <w:pPr>
              <w:widowControl w:val="0"/>
              <w:spacing w:after="0" w:line="240" w:lineRule="auto"/>
              <w:jc w:val="center"/>
              <w:rPr>
                <w:color w:val="000000"/>
                <w:sz w:val="24"/>
                <w:szCs w:val="24"/>
              </w:rPr>
            </w:pPr>
            <w:r w:rsidRPr="00621626">
              <w:rPr>
                <w:rFonts w:cs="Arial"/>
                <w:bCs/>
                <w:sz w:val="24"/>
                <w:szCs w:val="20"/>
                <w:lang w:val="en-US"/>
              </w:rPr>
              <w:t>18 Months (including Monsoon)</w:t>
            </w:r>
          </w:p>
        </w:tc>
      </w:tr>
    </w:tbl>
    <w:p w:rsidR="002F4362" w:rsidRPr="00AA5132" w:rsidRDefault="002F4362" w:rsidP="002F4362">
      <w:pPr>
        <w:keepNext/>
        <w:spacing w:line="240" w:lineRule="auto"/>
        <w:ind w:firstLine="284"/>
        <w:rPr>
          <w:rFonts w:cs="Arial"/>
          <w:b/>
          <w:color w:val="000000"/>
          <w:sz w:val="24"/>
          <w:szCs w:val="24"/>
        </w:rPr>
      </w:pPr>
      <w:r w:rsidRPr="00AA5132">
        <w:rPr>
          <w:rFonts w:cs="Arial"/>
          <w:b/>
          <w:color w:val="000000"/>
          <w:sz w:val="24"/>
          <w:szCs w:val="24"/>
        </w:rPr>
        <w:t>Note</w:t>
      </w:r>
      <w:r w:rsidRPr="00AA5132">
        <w:rPr>
          <w:rFonts w:cs="Arial"/>
          <w:color w:val="000000"/>
          <w:sz w:val="24"/>
          <w:szCs w:val="24"/>
        </w:rPr>
        <w:t>:</w:t>
      </w:r>
    </w:p>
    <w:p w:rsidR="002F4362" w:rsidRPr="00030F17" w:rsidRDefault="002F4362" w:rsidP="002F4362">
      <w:pPr>
        <w:numPr>
          <w:ilvl w:val="0"/>
          <w:numId w:val="7"/>
        </w:numPr>
        <w:spacing w:after="120" w:line="240" w:lineRule="auto"/>
        <w:jc w:val="both"/>
        <w:rPr>
          <w:rFonts w:cs="Tahoma"/>
          <w:bCs/>
          <w:color w:val="000000"/>
          <w:sz w:val="24"/>
          <w:szCs w:val="24"/>
        </w:rPr>
      </w:pPr>
      <w:r w:rsidRPr="00030F17">
        <w:rPr>
          <w:rFonts w:cs="Tahoma"/>
          <w:bCs/>
          <w:color w:val="000000"/>
          <w:sz w:val="24"/>
          <w:szCs w:val="24"/>
        </w:rPr>
        <w:t>The amount put to tender consist of the following.</w:t>
      </w:r>
    </w:p>
    <w:p w:rsidR="002F4362" w:rsidRPr="00030F17" w:rsidRDefault="002F4362" w:rsidP="002F4362">
      <w:pPr>
        <w:pStyle w:val="ListParagraph"/>
        <w:spacing w:after="120"/>
        <w:rPr>
          <w:rFonts w:cs="Tahoma"/>
          <w:b/>
          <w:bCs/>
        </w:rPr>
      </w:pPr>
      <w:r w:rsidRPr="00030F17">
        <w:rPr>
          <w:rFonts w:cs="Tahoma"/>
          <w:bCs/>
        </w:rPr>
        <w:t>a) Turn Key Amount excluding GST: Rs</w:t>
      </w:r>
      <w:r w:rsidRPr="00030F17">
        <w:rPr>
          <w:rFonts w:cs="Tahoma"/>
          <w:b/>
          <w:bCs/>
        </w:rPr>
        <w:t xml:space="preserve">. </w:t>
      </w:r>
      <w:r>
        <w:rPr>
          <w:rFonts w:cs="Tahoma"/>
          <w:b/>
          <w:bCs/>
        </w:rPr>
        <w:t>119.71</w:t>
      </w:r>
      <w:r w:rsidRPr="00030F17">
        <w:rPr>
          <w:rFonts w:cs="Tahoma"/>
          <w:b/>
          <w:bCs/>
        </w:rPr>
        <w:t xml:space="preserve"> Crores. </w:t>
      </w:r>
      <w:r w:rsidRPr="00030F17">
        <w:rPr>
          <w:rFonts w:cs="Tahoma"/>
          <w:bCs/>
        </w:rPr>
        <w:t>The bidder should quote for this amount.</w:t>
      </w:r>
    </w:p>
    <w:p w:rsidR="002F4362" w:rsidRPr="00030F17" w:rsidRDefault="002F4362" w:rsidP="002F4362">
      <w:pPr>
        <w:pStyle w:val="ListParagraph"/>
        <w:spacing w:after="120"/>
        <w:rPr>
          <w:rFonts w:cs="Tahoma"/>
          <w:b/>
          <w:bCs/>
        </w:rPr>
      </w:pPr>
      <w:r w:rsidRPr="00030F17">
        <w:rPr>
          <w:rFonts w:cs="Tahoma"/>
          <w:bCs/>
        </w:rPr>
        <w:t xml:space="preserve">b) GST Amount </w:t>
      </w:r>
      <w:r w:rsidRPr="00030F17">
        <w:rPr>
          <w:rFonts w:cs="Tahoma"/>
          <w:b/>
          <w:bCs/>
        </w:rPr>
        <w:t xml:space="preserve">Rs. </w:t>
      </w:r>
      <w:r>
        <w:rPr>
          <w:rFonts w:cs="Tahoma"/>
          <w:b/>
          <w:bCs/>
        </w:rPr>
        <w:t xml:space="preserve">21.55 </w:t>
      </w:r>
      <w:r w:rsidRPr="00030F17">
        <w:rPr>
          <w:rFonts w:cs="Tahoma"/>
          <w:b/>
          <w:bCs/>
        </w:rPr>
        <w:t>Crores.</w:t>
      </w:r>
    </w:p>
    <w:p w:rsidR="002F4362" w:rsidRPr="00AA5132" w:rsidRDefault="002F4362" w:rsidP="002F4362">
      <w:pPr>
        <w:pStyle w:val="ListParagraph"/>
        <w:spacing w:after="120"/>
        <w:rPr>
          <w:rFonts w:cs="Tahoma"/>
          <w:b/>
          <w:bCs/>
        </w:rPr>
      </w:pPr>
      <w:r w:rsidRPr="00030F17">
        <w:rPr>
          <w:rFonts w:cs="Tahoma"/>
          <w:bCs/>
        </w:rPr>
        <w:t xml:space="preserve">c) Total Amount: </w:t>
      </w:r>
      <w:r w:rsidRPr="00030F17">
        <w:rPr>
          <w:rFonts w:cs="Tahoma"/>
          <w:b/>
          <w:bCs/>
        </w:rPr>
        <w:t xml:space="preserve">Rs. </w:t>
      </w:r>
      <w:r>
        <w:rPr>
          <w:rFonts w:cs="Tahoma"/>
          <w:b/>
          <w:bCs/>
        </w:rPr>
        <w:t>141.25</w:t>
      </w:r>
      <w:r w:rsidRPr="00030F17">
        <w:rPr>
          <w:rFonts w:cs="Tahoma"/>
          <w:b/>
          <w:bCs/>
        </w:rPr>
        <w:t xml:space="preserve"> Crores.</w:t>
      </w:r>
    </w:p>
    <w:p w:rsidR="002F4362" w:rsidRPr="00AA5132" w:rsidRDefault="002F4362" w:rsidP="002F4362">
      <w:pPr>
        <w:spacing w:after="120" w:line="240" w:lineRule="auto"/>
        <w:ind w:left="720"/>
        <w:jc w:val="both"/>
        <w:rPr>
          <w:rFonts w:cs="Arial"/>
          <w:color w:val="000000"/>
          <w:sz w:val="24"/>
          <w:szCs w:val="24"/>
        </w:rPr>
      </w:pPr>
      <w:r w:rsidRPr="00AA5132">
        <w:rPr>
          <w:rFonts w:cs="Arial"/>
          <w:color w:val="000000"/>
          <w:sz w:val="24"/>
          <w:szCs w:val="24"/>
        </w:rPr>
        <w:t>Quoted amount is exclusive of all depos</w:t>
      </w:r>
      <w:r>
        <w:rPr>
          <w:rFonts w:cs="Arial"/>
          <w:color w:val="000000"/>
          <w:sz w:val="24"/>
          <w:szCs w:val="24"/>
        </w:rPr>
        <w:t>its and supervision charges of G</w:t>
      </w:r>
      <w:r w:rsidRPr="00AA5132">
        <w:rPr>
          <w:rFonts w:cs="Arial"/>
          <w:color w:val="000000"/>
          <w:sz w:val="24"/>
          <w:szCs w:val="24"/>
        </w:rPr>
        <w:t>ESCOM and Land Acquisition cost. The amount will be paid by the Nigam.</w:t>
      </w:r>
    </w:p>
    <w:p w:rsidR="002F4362" w:rsidRPr="00AA5132" w:rsidRDefault="002F4362" w:rsidP="002F4362">
      <w:pPr>
        <w:numPr>
          <w:ilvl w:val="0"/>
          <w:numId w:val="9"/>
        </w:numPr>
        <w:spacing w:after="0" w:line="360" w:lineRule="auto"/>
        <w:ind w:hanging="720"/>
        <w:jc w:val="both"/>
        <w:rPr>
          <w:rFonts w:cs="Arial"/>
          <w:b/>
          <w:bCs/>
          <w:color w:val="000000"/>
          <w:sz w:val="24"/>
          <w:szCs w:val="24"/>
        </w:rPr>
      </w:pPr>
      <w:r w:rsidRPr="00AA5132">
        <w:rPr>
          <w:rFonts w:cs="Arial"/>
          <w:b/>
          <w:bCs/>
          <w:color w:val="000000"/>
          <w:sz w:val="24"/>
          <w:szCs w:val="24"/>
        </w:rPr>
        <w:t>Instructions to Bidders</w:t>
      </w:r>
    </w:p>
    <w:p w:rsidR="002F4362" w:rsidRPr="00AA5132" w:rsidRDefault="002F4362" w:rsidP="002F4362">
      <w:pPr>
        <w:tabs>
          <w:tab w:val="left" w:pos="-4140"/>
        </w:tabs>
        <w:spacing w:before="120" w:after="120" w:line="360" w:lineRule="auto"/>
        <w:rPr>
          <w:rFonts w:cs="Arial"/>
          <w:color w:val="000000"/>
          <w:sz w:val="24"/>
          <w:szCs w:val="24"/>
        </w:rPr>
      </w:pPr>
      <w:r w:rsidRPr="00AA5132">
        <w:rPr>
          <w:rFonts w:cs="Arial"/>
          <w:b/>
          <w:color w:val="000000"/>
          <w:sz w:val="24"/>
          <w:szCs w:val="24"/>
        </w:rPr>
        <w:t xml:space="preserve">The bids should submitted in two covers </w:t>
      </w:r>
    </w:p>
    <w:p w:rsidR="002F4362" w:rsidRPr="00AA5132" w:rsidRDefault="002F4362" w:rsidP="002F4362">
      <w:pPr>
        <w:numPr>
          <w:ilvl w:val="1"/>
          <w:numId w:val="6"/>
        </w:numPr>
        <w:tabs>
          <w:tab w:val="left" w:pos="-4140"/>
        </w:tabs>
        <w:spacing w:before="120" w:after="120" w:line="360" w:lineRule="auto"/>
        <w:contextualSpacing/>
        <w:jc w:val="both"/>
        <w:rPr>
          <w:rFonts w:cs="Arial"/>
          <w:b/>
          <w:color w:val="000000"/>
          <w:sz w:val="24"/>
          <w:szCs w:val="24"/>
        </w:rPr>
      </w:pPr>
      <w:r w:rsidRPr="00AA5132">
        <w:rPr>
          <w:rFonts w:cs="Arial"/>
          <w:b/>
          <w:color w:val="000000"/>
          <w:sz w:val="24"/>
          <w:szCs w:val="24"/>
        </w:rPr>
        <w:t xml:space="preserve"> FIRST ELECTRONIC DOCUMENT (TECHNICAL BID) SHALL CONTAIN THE FOLLOWING QUALIFYING DOCUMENTS:-</w:t>
      </w:r>
    </w:p>
    <w:p w:rsidR="002F4362" w:rsidRPr="00AA5132" w:rsidRDefault="002F4362" w:rsidP="002F4362">
      <w:pPr>
        <w:tabs>
          <w:tab w:val="left" w:pos="-4140"/>
        </w:tabs>
        <w:spacing w:before="120" w:after="120" w:line="360" w:lineRule="auto"/>
        <w:ind w:left="720"/>
        <w:contextualSpacing/>
        <w:rPr>
          <w:rFonts w:cs="Arial"/>
          <w:b/>
          <w:color w:val="000000"/>
          <w:sz w:val="24"/>
          <w:szCs w:val="24"/>
        </w:rPr>
      </w:pPr>
      <w:r w:rsidRPr="00AA5132">
        <w:rPr>
          <w:rFonts w:cs="Arial"/>
          <w:b/>
          <w:color w:val="000000"/>
          <w:sz w:val="24"/>
          <w:szCs w:val="24"/>
        </w:rPr>
        <w:t>For Individual Bidders</w:t>
      </w:r>
    </w:p>
    <w:p w:rsidR="002F4362" w:rsidRPr="00AA5132" w:rsidRDefault="002F4362" w:rsidP="002F4362">
      <w:pPr>
        <w:numPr>
          <w:ilvl w:val="0"/>
          <w:numId w:val="11"/>
        </w:numPr>
        <w:tabs>
          <w:tab w:val="left" w:pos="-4140"/>
        </w:tabs>
        <w:spacing w:before="80" w:after="80" w:line="360" w:lineRule="auto"/>
        <w:jc w:val="both"/>
        <w:rPr>
          <w:rFonts w:cs="Arial"/>
          <w:color w:val="000000"/>
          <w:sz w:val="24"/>
          <w:szCs w:val="24"/>
        </w:rPr>
      </w:pPr>
      <w:r w:rsidRPr="00AA5132">
        <w:rPr>
          <w:rFonts w:cs="Arial"/>
          <w:color w:val="000000"/>
          <w:sz w:val="24"/>
          <w:szCs w:val="24"/>
        </w:rPr>
        <w:t>A copy of the PWD/CPWD Class –I Registration Certificate.</w:t>
      </w:r>
    </w:p>
    <w:p w:rsidR="002F4362" w:rsidRPr="00AA5132" w:rsidRDefault="002F4362" w:rsidP="002F4362">
      <w:pPr>
        <w:numPr>
          <w:ilvl w:val="0"/>
          <w:numId w:val="11"/>
        </w:numPr>
        <w:tabs>
          <w:tab w:val="left" w:pos="-4140"/>
        </w:tabs>
        <w:spacing w:before="80" w:after="80" w:line="360" w:lineRule="auto"/>
        <w:jc w:val="both"/>
        <w:rPr>
          <w:rFonts w:cs="Arial"/>
          <w:color w:val="000000"/>
          <w:sz w:val="24"/>
          <w:szCs w:val="24"/>
        </w:rPr>
      </w:pPr>
      <w:r w:rsidRPr="00AA5132">
        <w:rPr>
          <w:rFonts w:cs="Arial"/>
          <w:color w:val="000000"/>
          <w:sz w:val="24"/>
          <w:szCs w:val="24"/>
        </w:rPr>
        <w:t>Copy of Valid Employees Provident Fund Registration Certificate with recently paid challan copy.</w:t>
      </w:r>
    </w:p>
    <w:p w:rsidR="002F4362" w:rsidRPr="00AA5132" w:rsidRDefault="002F4362" w:rsidP="002F4362">
      <w:pPr>
        <w:numPr>
          <w:ilvl w:val="0"/>
          <w:numId w:val="11"/>
        </w:numPr>
        <w:tabs>
          <w:tab w:val="left" w:pos="-4140"/>
        </w:tabs>
        <w:spacing w:before="80" w:after="80" w:line="360" w:lineRule="auto"/>
        <w:jc w:val="both"/>
        <w:rPr>
          <w:rFonts w:cs="Arial"/>
          <w:color w:val="000000"/>
          <w:sz w:val="24"/>
          <w:szCs w:val="24"/>
        </w:rPr>
      </w:pPr>
      <w:r w:rsidRPr="00AA5132">
        <w:rPr>
          <w:rFonts w:cs="Arial"/>
          <w:color w:val="000000"/>
          <w:sz w:val="24"/>
          <w:szCs w:val="24"/>
        </w:rPr>
        <w:t>Copy of Valid GST Registration Certificate &amp; PAN card</w:t>
      </w:r>
    </w:p>
    <w:p w:rsidR="002F4362" w:rsidRPr="00AA5132" w:rsidRDefault="002F4362" w:rsidP="002F4362">
      <w:pPr>
        <w:numPr>
          <w:ilvl w:val="0"/>
          <w:numId w:val="11"/>
        </w:numPr>
        <w:tabs>
          <w:tab w:val="left" w:pos="-4140"/>
        </w:tabs>
        <w:spacing w:before="80" w:after="80" w:line="360" w:lineRule="auto"/>
        <w:jc w:val="both"/>
        <w:rPr>
          <w:rFonts w:cs="Arial"/>
          <w:color w:val="000000"/>
          <w:sz w:val="24"/>
          <w:szCs w:val="24"/>
        </w:rPr>
      </w:pPr>
      <w:r w:rsidRPr="00AA5132">
        <w:rPr>
          <w:rFonts w:cs="Arial"/>
          <w:color w:val="000000"/>
          <w:sz w:val="24"/>
          <w:szCs w:val="24"/>
        </w:rPr>
        <w:t>The intending bidder/firm/company should furnish list of Man power, machinery available with them for taking up the work as per section 3.</w:t>
      </w:r>
    </w:p>
    <w:p w:rsidR="002F4362" w:rsidRPr="00AA5132" w:rsidRDefault="002F4362" w:rsidP="002F4362">
      <w:pPr>
        <w:numPr>
          <w:ilvl w:val="0"/>
          <w:numId w:val="11"/>
        </w:numPr>
        <w:tabs>
          <w:tab w:val="left" w:pos="-4140"/>
        </w:tabs>
        <w:spacing w:before="80" w:after="80" w:line="360" w:lineRule="auto"/>
        <w:jc w:val="both"/>
        <w:rPr>
          <w:rFonts w:cs="Arial"/>
          <w:color w:val="000000"/>
          <w:sz w:val="24"/>
          <w:szCs w:val="24"/>
        </w:rPr>
      </w:pPr>
      <w:r w:rsidRPr="00AA5132">
        <w:rPr>
          <w:rFonts w:cs="Arial"/>
          <w:color w:val="000000"/>
          <w:sz w:val="24"/>
          <w:szCs w:val="24"/>
        </w:rPr>
        <w:t>The details in support of qualification criteria as mentioned in para 4.0 below.</w:t>
      </w:r>
    </w:p>
    <w:p w:rsidR="002F4362" w:rsidRPr="00AA5132" w:rsidRDefault="002F4362" w:rsidP="002F4362">
      <w:pPr>
        <w:numPr>
          <w:ilvl w:val="0"/>
          <w:numId w:val="11"/>
        </w:numPr>
        <w:tabs>
          <w:tab w:val="left" w:pos="-4140"/>
        </w:tabs>
        <w:spacing w:before="80" w:after="80" w:line="360" w:lineRule="auto"/>
        <w:jc w:val="both"/>
        <w:rPr>
          <w:rFonts w:cs="Arial"/>
          <w:color w:val="000000"/>
          <w:sz w:val="24"/>
          <w:szCs w:val="24"/>
        </w:rPr>
      </w:pPr>
      <w:r w:rsidRPr="00AA5132">
        <w:rPr>
          <w:rFonts w:cs="Arial"/>
          <w:color w:val="000000"/>
          <w:sz w:val="24"/>
          <w:szCs w:val="24"/>
        </w:rPr>
        <w:t>Technical details containing document with preliminary designs, working methodology in support of their bid as per the bidding document.</w:t>
      </w:r>
    </w:p>
    <w:p w:rsidR="002F4362" w:rsidRPr="00AA5132" w:rsidRDefault="002F4362" w:rsidP="002F4362">
      <w:pPr>
        <w:tabs>
          <w:tab w:val="left" w:pos="-4140"/>
        </w:tabs>
        <w:spacing w:before="80" w:after="80" w:line="360" w:lineRule="auto"/>
        <w:ind w:left="720"/>
        <w:rPr>
          <w:rFonts w:cs="Arial"/>
          <w:b/>
          <w:color w:val="000000"/>
          <w:sz w:val="24"/>
          <w:szCs w:val="24"/>
        </w:rPr>
      </w:pPr>
      <w:r w:rsidRPr="00AA5132">
        <w:rPr>
          <w:rFonts w:cs="Arial"/>
          <w:b/>
          <w:color w:val="000000"/>
          <w:sz w:val="24"/>
          <w:szCs w:val="24"/>
        </w:rPr>
        <w:t>For Joint Venture</w:t>
      </w:r>
    </w:p>
    <w:p w:rsidR="002F4362" w:rsidRPr="00AA5132" w:rsidRDefault="002F4362" w:rsidP="002F4362">
      <w:pPr>
        <w:numPr>
          <w:ilvl w:val="0"/>
          <w:numId w:val="11"/>
        </w:numPr>
        <w:tabs>
          <w:tab w:val="left" w:pos="-4140"/>
        </w:tabs>
        <w:spacing w:before="80" w:after="80" w:line="360" w:lineRule="auto"/>
        <w:jc w:val="both"/>
        <w:rPr>
          <w:rFonts w:cs="Arial"/>
          <w:color w:val="000000"/>
          <w:sz w:val="24"/>
          <w:szCs w:val="24"/>
        </w:rPr>
      </w:pPr>
      <w:r w:rsidRPr="00AA5132">
        <w:rPr>
          <w:rFonts w:cs="Arial"/>
          <w:color w:val="000000"/>
          <w:sz w:val="24"/>
          <w:szCs w:val="24"/>
        </w:rPr>
        <w:t xml:space="preserve">A copy of the Karnataka </w:t>
      </w:r>
      <w:r w:rsidRPr="008B64BF">
        <w:rPr>
          <w:rFonts w:cs="Arial"/>
          <w:b/>
          <w:color w:val="000000"/>
          <w:sz w:val="24"/>
          <w:szCs w:val="24"/>
        </w:rPr>
        <w:t>PWD Class</w:t>
      </w:r>
      <w:r w:rsidRPr="008B64BF">
        <w:rPr>
          <w:rFonts w:cs="Arial"/>
          <w:b/>
          <w:bCs/>
          <w:color w:val="000000"/>
          <w:sz w:val="24"/>
          <w:szCs w:val="24"/>
        </w:rPr>
        <w:t xml:space="preserve"> –I Registration</w:t>
      </w:r>
      <w:r w:rsidRPr="00AA5132">
        <w:rPr>
          <w:rFonts w:cs="Arial"/>
          <w:b/>
          <w:bCs/>
          <w:color w:val="000000"/>
          <w:sz w:val="24"/>
          <w:szCs w:val="24"/>
        </w:rPr>
        <w:t xml:space="preserve"> Certificate</w:t>
      </w:r>
      <w:r w:rsidRPr="00AA5132">
        <w:rPr>
          <w:rFonts w:cs="Arial"/>
          <w:color w:val="000000"/>
          <w:sz w:val="24"/>
          <w:szCs w:val="24"/>
        </w:rPr>
        <w:t>.</w:t>
      </w:r>
    </w:p>
    <w:p w:rsidR="002F4362" w:rsidRPr="00AA5132" w:rsidRDefault="002F4362" w:rsidP="002F4362">
      <w:pPr>
        <w:numPr>
          <w:ilvl w:val="0"/>
          <w:numId w:val="11"/>
        </w:numPr>
        <w:tabs>
          <w:tab w:val="left" w:pos="-4140"/>
        </w:tabs>
        <w:spacing w:before="80" w:after="80" w:line="360" w:lineRule="auto"/>
        <w:jc w:val="both"/>
        <w:rPr>
          <w:rFonts w:cs="Arial"/>
          <w:color w:val="000000"/>
          <w:sz w:val="24"/>
          <w:szCs w:val="24"/>
        </w:rPr>
      </w:pPr>
      <w:r w:rsidRPr="00AA5132">
        <w:rPr>
          <w:rFonts w:cs="Arial"/>
          <w:color w:val="000000"/>
          <w:sz w:val="24"/>
          <w:szCs w:val="24"/>
        </w:rPr>
        <w:t xml:space="preserve">Copy of Valid Employees Provident Fund Registration Certificate. </w:t>
      </w:r>
    </w:p>
    <w:p w:rsidR="002F4362" w:rsidRPr="00AA5132" w:rsidRDefault="002F4362" w:rsidP="002F4362">
      <w:pPr>
        <w:numPr>
          <w:ilvl w:val="0"/>
          <w:numId w:val="11"/>
        </w:numPr>
        <w:tabs>
          <w:tab w:val="left" w:pos="-4140"/>
        </w:tabs>
        <w:spacing w:before="80" w:after="80" w:line="360" w:lineRule="auto"/>
        <w:jc w:val="both"/>
        <w:rPr>
          <w:rFonts w:cs="Arial"/>
          <w:color w:val="000000"/>
          <w:sz w:val="24"/>
          <w:szCs w:val="24"/>
        </w:rPr>
      </w:pPr>
      <w:r w:rsidRPr="00AA5132">
        <w:rPr>
          <w:rFonts w:cs="Arial"/>
          <w:color w:val="000000"/>
          <w:sz w:val="24"/>
          <w:szCs w:val="24"/>
        </w:rPr>
        <w:t>Copy of Valid GST Registration Certificate.</w:t>
      </w:r>
    </w:p>
    <w:p w:rsidR="002F4362" w:rsidRPr="00AA5132" w:rsidRDefault="002F4362" w:rsidP="002F4362">
      <w:pPr>
        <w:numPr>
          <w:ilvl w:val="0"/>
          <w:numId w:val="11"/>
        </w:numPr>
        <w:tabs>
          <w:tab w:val="left" w:pos="-4140"/>
        </w:tabs>
        <w:spacing w:before="80" w:after="80" w:line="360" w:lineRule="auto"/>
        <w:jc w:val="both"/>
        <w:rPr>
          <w:rFonts w:cs="Arial"/>
          <w:color w:val="000000"/>
          <w:sz w:val="24"/>
          <w:szCs w:val="24"/>
        </w:rPr>
      </w:pPr>
      <w:r w:rsidRPr="00AA5132">
        <w:rPr>
          <w:rFonts w:cs="Arial"/>
          <w:color w:val="000000"/>
          <w:sz w:val="24"/>
          <w:szCs w:val="24"/>
        </w:rPr>
        <w:t>The intending bidder/firm/company should furnish list of Man power, machinery available with them for taking up the work as per section 3.</w:t>
      </w:r>
    </w:p>
    <w:p w:rsidR="002F4362" w:rsidRPr="00AA5132" w:rsidRDefault="002F4362" w:rsidP="002F4362">
      <w:pPr>
        <w:numPr>
          <w:ilvl w:val="0"/>
          <w:numId w:val="11"/>
        </w:numPr>
        <w:tabs>
          <w:tab w:val="left" w:pos="-4140"/>
        </w:tabs>
        <w:spacing w:before="80" w:after="80" w:line="360" w:lineRule="auto"/>
        <w:jc w:val="both"/>
        <w:rPr>
          <w:rFonts w:cs="Arial"/>
          <w:color w:val="000000"/>
          <w:sz w:val="24"/>
          <w:szCs w:val="24"/>
        </w:rPr>
      </w:pPr>
      <w:r w:rsidRPr="00AA5132">
        <w:rPr>
          <w:rFonts w:cs="Arial"/>
          <w:color w:val="000000"/>
          <w:sz w:val="24"/>
          <w:szCs w:val="24"/>
        </w:rPr>
        <w:t>The details in support of qualification criteria as mentioned in para 4.0 below.</w:t>
      </w:r>
    </w:p>
    <w:p w:rsidR="002F4362" w:rsidRPr="00AA5132" w:rsidRDefault="002F4362" w:rsidP="002F4362">
      <w:pPr>
        <w:numPr>
          <w:ilvl w:val="0"/>
          <w:numId w:val="11"/>
        </w:numPr>
        <w:tabs>
          <w:tab w:val="left" w:pos="-4140"/>
        </w:tabs>
        <w:spacing w:before="240" w:after="80" w:line="360" w:lineRule="auto"/>
        <w:contextualSpacing/>
        <w:jc w:val="both"/>
        <w:rPr>
          <w:rFonts w:cs="Arial"/>
          <w:color w:val="000000"/>
          <w:sz w:val="24"/>
          <w:szCs w:val="24"/>
        </w:rPr>
      </w:pPr>
      <w:r w:rsidRPr="00AA5132">
        <w:rPr>
          <w:rFonts w:cs="Arial"/>
          <w:color w:val="000000"/>
          <w:sz w:val="24"/>
          <w:szCs w:val="24"/>
        </w:rPr>
        <w:t>Technical details containing document with preliminary designs, working methodology in support of their bid as per the bidding document.</w:t>
      </w:r>
    </w:p>
    <w:p w:rsidR="002F4362" w:rsidRPr="00AA5132" w:rsidRDefault="002F4362" w:rsidP="002F4362">
      <w:pPr>
        <w:numPr>
          <w:ilvl w:val="0"/>
          <w:numId w:val="11"/>
        </w:numPr>
        <w:spacing w:after="0" w:line="360" w:lineRule="auto"/>
        <w:ind w:right="91"/>
        <w:jc w:val="both"/>
        <w:rPr>
          <w:color w:val="000000"/>
          <w:sz w:val="24"/>
          <w:szCs w:val="24"/>
        </w:rPr>
      </w:pPr>
      <w:r w:rsidRPr="00AA5132">
        <w:rPr>
          <w:color w:val="000000"/>
          <w:spacing w:val="2"/>
          <w:sz w:val="24"/>
          <w:szCs w:val="24"/>
        </w:rPr>
        <w:t>T</w:t>
      </w:r>
      <w:r w:rsidRPr="00AA5132">
        <w:rPr>
          <w:color w:val="000000"/>
          <w:spacing w:val="-5"/>
          <w:sz w:val="24"/>
          <w:szCs w:val="24"/>
        </w:rPr>
        <w:t>h</w:t>
      </w:r>
      <w:r w:rsidRPr="00AA5132">
        <w:rPr>
          <w:color w:val="000000"/>
          <w:sz w:val="24"/>
          <w:szCs w:val="24"/>
        </w:rPr>
        <w:t xml:space="preserve">e </w:t>
      </w:r>
      <w:r w:rsidRPr="00AA5132">
        <w:rPr>
          <w:color w:val="000000"/>
          <w:spacing w:val="-9"/>
          <w:sz w:val="24"/>
          <w:szCs w:val="24"/>
        </w:rPr>
        <w:t>j</w:t>
      </w:r>
      <w:r w:rsidRPr="00AA5132">
        <w:rPr>
          <w:color w:val="000000"/>
          <w:spacing w:val="9"/>
          <w:sz w:val="24"/>
          <w:szCs w:val="24"/>
        </w:rPr>
        <w:t>o</w:t>
      </w:r>
      <w:r w:rsidRPr="00AA5132">
        <w:rPr>
          <w:color w:val="000000"/>
          <w:spacing w:val="-4"/>
          <w:sz w:val="24"/>
          <w:szCs w:val="24"/>
        </w:rPr>
        <w:t>i</w:t>
      </w:r>
      <w:r w:rsidRPr="00AA5132">
        <w:rPr>
          <w:color w:val="000000"/>
          <w:spacing w:val="-5"/>
          <w:sz w:val="24"/>
          <w:szCs w:val="24"/>
        </w:rPr>
        <w:t>n</w:t>
      </w:r>
      <w:r w:rsidRPr="00AA5132">
        <w:rPr>
          <w:color w:val="000000"/>
          <w:sz w:val="24"/>
          <w:szCs w:val="24"/>
        </w:rPr>
        <w:t>t v</w:t>
      </w:r>
      <w:r w:rsidRPr="00AA5132">
        <w:rPr>
          <w:color w:val="000000"/>
          <w:spacing w:val="4"/>
          <w:sz w:val="24"/>
          <w:szCs w:val="24"/>
        </w:rPr>
        <w:t>e</w:t>
      </w:r>
      <w:r w:rsidRPr="00AA5132">
        <w:rPr>
          <w:color w:val="000000"/>
          <w:spacing w:val="-5"/>
          <w:sz w:val="24"/>
          <w:szCs w:val="24"/>
        </w:rPr>
        <w:t>n</w:t>
      </w:r>
      <w:r w:rsidRPr="00AA5132">
        <w:rPr>
          <w:color w:val="000000"/>
          <w:spacing w:val="5"/>
          <w:sz w:val="24"/>
          <w:szCs w:val="24"/>
        </w:rPr>
        <w:t>t</w:t>
      </w:r>
      <w:r w:rsidRPr="00AA5132">
        <w:rPr>
          <w:color w:val="000000"/>
          <w:sz w:val="24"/>
          <w:szCs w:val="24"/>
        </w:rPr>
        <w:t>u</w:t>
      </w:r>
      <w:r w:rsidRPr="00AA5132">
        <w:rPr>
          <w:color w:val="000000"/>
          <w:spacing w:val="1"/>
          <w:sz w:val="24"/>
          <w:szCs w:val="24"/>
        </w:rPr>
        <w:t>r</w:t>
      </w:r>
      <w:r w:rsidRPr="00AA5132">
        <w:rPr>
          <w:color w:val="000000"/>
          <w:sz w:val="24"/>
          <w:szCs w:val="24"/>
        </w:rPr>
        <w:t xml:space="preserve">e </w:t>
      </w:r>
      <w:r w:rsidRPr="00AA5132">
        <w:rPr>
          <w:color w:val="000000"/>
          <w:spacing w:val="1"/>
          <w:sz w:val="24"/>
          <w:szCs w:val="24"/>
        </w:rPr>
        <w:t>(</w:t>
      </w:r>
      <w:r w:rsidRPr="00AA5132">
        <w:rPr>
          <w:color w:val="000000"/>
          <w:spacing w:val="-2"/>
          <w:sz w:val="24"/>
          <w:szCs w:val="24"/>
        </w:rPr>
        <w:t>J</w:t>
      </w:r>
      <w:r w:rsidRPr="00AA5132">
        <w:rPr>
          <w:color w:val="000000"/>
          <w:sz w:val="24"/>
          <w:szCs w:val="24"/>
        </w:rPr>
        <w:t xml:space="preserve">V) of the individual bidders </w:t>
      </w:r>
      <w:r w:rsidRPr="00AA5132">
        <w:rPr>
          <w:color w:val="000000"/>
          <w:spacing w:val="-2"/>
          <w:sz w:val="24"/>
          <w:szCs w:val="24"/>
        </w:rPr>
        <w:t>s</w:t>
      </w:r>
      <w:r w:rsidRPr="00AA5132">
        <w:rPr>
          <w:color w:val="000000"/>
          <w:spacing w:val="-5"/>
          <w:sz w:val="24"/>
          <w:szCs w:val="24"/>
        </w:rPr>
        <w:t>h</w:t>
      </w:r>
      <w:r w:rsidRPr="00AA5132">
        <w:rPr>
          <w:color w:val="000000"/>
          <w:spacing w:val="4"/>
          <w:sz w:val="24"/>
          <w:szCs w:val="24"/>
        </w:rPr>
        <w:t>a</w:t>
      </w:r>
      <w:r w:rsidRPr="00AA5132">
        <w:rPr>
          <w:color w:val="000000"/>
          <w:spacing w:val="-4"/>
          <w:sz w:val="24"/>
          <w:szCs w:val="24"/>
        </w:rPr>
        <w:t>l</w:t>
      </w:r>
      <w:r w:rsidRPr="00AA5132">
        <w:rPr>
          <w:color w:val="000000"/>
          <w:sz w:val="24"/>
          <w:szCs w:val="24"/>
        </w:rPr>
        <w:t xml:space="preserve">l </w:t>
      </w:r>
      <w:r w:rsidRPr="00AA5132">
        <w:rPr>
          <w:color w:val="000000"/>
          <w:spacing w:val="-5"/>
          <w:sz w:val="24"/>
          <w:szCs w:val="24"/>
        </w:rPr>
        <w:t>b</w:t>
      </w:r>
      <w:r w:rsidRPr="00AA5132">
        <w:rPr>
          <w:color w:val="000000"/>
          <w:sz w:val="24"/>
          <w:szCs w:val="24"/>
        </w:rPr>
        <w:t xml:space="preserve">e </w:t>
      </w:r>
      <w:r w:rsidRPr="00AA5132">
        <w:rPr>
          <w:color w:val="000000"/>
          <w:spacing w:val="-8"/>
          <w:sz w:val="24"/>
          <w:szCs w:val="24"/>
        </w:rPr>
        <w:t>f</w:t>
      </w:r>
      <w:r w:rsidRPr="00AA5132">
        <w:rPr>
          <w:color w:val="000000"/>
          <w:spacing w:val="5"/>
          <w:sz w:val="24"/>
          <w:szCs w:val="24"/>
        </w:rPr>
        <w:t>o</w:t>
      </w:r>
      <w:r w:rsidRPr="00AA5132">
        <w:rPr>
          <w:color w:val="000000"/>
          <w:spacing w:val="6"/>
          <w:sz w:val="24"/>
          <w:szCs w:val="24"/>
        </w:rPr>
        <w:t>r</w:t>
      </w:r>
      <w:r w:rsidRPr="00AA5132">
        <w:rPr>
          <w:color w:val="000000"/>
          <w:spacing w:val="-9"/>
          <w:sz w:val="24"/>
          <w:szCs w:val="24"/>
        </w:rPr>
        <w:t>m</w:t>
      </w:r>
      <w:r w:rsidRPr="00AA5132">
        <w:rPr>
          <w:color w:val="000000"/>
          <w:spacing w:val="-1"/>
          <w:sz w:val="24"/>
          <w:szCs w:val="24"/>
        </w:rPr>
        <w:t>e</w:t>
      </w:r>
      <w:r w:rsidRPr="00AA5132">
        <w:rPr>
          <w:color w:val="000000"/>
          <w:sz w:val="24"/>
          <w:szCs w:val="24"/>
        </w:rPr>
        <w:t>d p</w:t>
      </w:r>
      <w:r w:rsidRPr="00AA5132">
        <w:rPr>
          <w:color w:val="000000"/>
          <w:spacing w:val="6"/>
          <w:sz w:val="24"/>
          <w:szCs w:val="24"/>
        </w:rPr>
        <w:t>r</w:t>
      </w:r>
      <w:r w:rsidRPr="00AA5132">
        <w:rPr>
          <w:color w:val="000000"/>
          <w:spacing w:val="-9"/>
          <w:sz w:val="24"/>
          <w:szCs w:val="24"/>
        </w:rPr>
        <w:t>i</w:t>
      </w:r>
      <w:r w:rsidRPr="00AA5132">
        <w:rPr>
          <w:color w:val="000000"/>
          <w:spacing w:val="5"/>
          <w:sz w:val="24"/>
          <w:szCs w:val="24"/>
        </w:rPr>
        <w:t>o</w:t>
      </w:r>
      <w:r w:rsidRPr="00AA5132">
        <w:rPr>
          <w:color w:val="000000"/>
          <w:sz w:val="24"/>
          <w:szCs w:val="24"/>
        </w:rPr>
        <w:t xml:space="preserve">r to </w:t>
      </w:r>
      <w:r w:rsidRPr="00AA5132">
        <w:rPr>
          <w:color w:val="000000"/>
          <w:spacing w:val="5"/>
          <w:sz w:val="24"/>
          <w:szCs w:val="24"/>
        </w:rPr>
        <w:t>t</w:t>
      </w:r>
      <w:r w:rsidRPr="00AA5132">
        <w:rPr>
          <w:color w:val="000000"/>
          <w:spacing w:val="-5"/>
          <w:sz w:val="24"/>
          <w:szCs w:val="24"/>
        </w:rPr>
        <w:t>h</w:t>
      </w:r>
      <w:r w:rsidRPr="00AA5132">
        <w:rPr>
          <w:color w:val="000000"/>
          <w:sz w:val="24"/>
          <w:szCs w:val="24"/>
        </w:rPr>
        <w:t>e b</w:t>
      </w:r>
      <w:r w:rsidRPr="00AA5132">
        <w:rPr>
          <w:color w:val="000000"/>
          <w:spacing w:val="-4"/>
          <w:sz w:val="24"/>
          <w:szCs w:val="24"/>
        </w:rPr>
        <w:t>i</w:t>
      </w:r>
      <w:r w:rsidRPr="00AA5132">
        <w:rPr>
          <w:color w:val="000000"/>
          <w:sz w:val="24"/>
          <w:szCs w:val="24"/>
        </w:rPr>
        <w:t>d</w:t>
      </w:r>
      <w:r w:rsidRPr="00AA5132">
        <w:rPr>
          <w:color w:val="000000"/>
          <w:spacing w:val="5"/>
          <w:sz w:val="24"/>
          <w:szCs w:val="24"/>
        </w:rPr>
        <w:t>d</w:t>
      </w:r>
      <w:r w:rsidRPr="00AA5132">
        <w:rPr>
          <w:color w:val="000000"/>
          <w:spacing w:val="-4"/>
          <w:sz w:val="24"/>
          <w:szCs w:val="24"/>
        </w:rPr>
        <w:t>i</w:t>
      </w:r>
      <w:r w:rsidRPr="00AA5132">
        <w:rPr>
          <w:color w:val="000000"/>
          <w:sz w:val="24"/>
          <w:szCs w:val="24"/>
        </w:rPr>
        <w:t xml:space="preserve">ng </w:t>
      </w:r>
      <w:r w:rsidRPr="00AA5132">
        <w:rPr>
          <w:color w:val="000000"/>
          <w:spacing w:val="4"/>
          <w:sz w:val="24"/>
          <w:szCs w:val="24"/>
        </w:rPr>
        <w:t>a</w:t>
      </w:r>
      <w:r w:rsidRPr="00AA5132">
        <w:rPr>
          <w:color w:val="000000"/>
          <w:spacing w:val="-5"/>
          <w:sz w:val="24"/>
          <w:szCs w:val="24"/>
        </w:rPr>
        <w:t>n</w:t>
      </w:r>
      <w:r w:rsidRPr="00AA5132">
        <w:rPr>
          <w:color w:val="000000"/>
          <w:sz w:val="24"/>
          <w:szCs w:val="24"/>
        </w:rPr>
        <w:t xml:space="preserve">d </w:t>
      </w:r>
      <w:r w:rsidRPr="00AA5132">
        <w:rPr>
          <w:color w:val="000000"/>
          <w:spacing w:val="-5"/>
          <w:sz w:val="24"/>
          <w:szCs w:val="24"/>
        </w:rPr>
        <w:t>n</w:t>
      </w:r>
      <w:r w:rsidRPr="00AA5132">
        <w:rPr>
          <w:color w:val="000000"/>
          <w:spacing w:val="-1"/>
          <w:sz w:val="24"/>
          <w:szCs w:val="24"/>
        </w:rPr>
        <w:t>e</w:t>
      </w:r>
      <w:r w:rsidRPr="00AA5132">
        <w:rPr>
          <w:color w:val="000000"/>
          <w:spacing w:val="4"/>
          <w:sz w:val="24"/>
          <w:szCs w:val="24"/>
        </w:rPr>
        <w:t>c</w:t>
      </w:r>
      <w:r w:rsidRPr="00AA5132">
        <w:rPr>
          <w:color w:val="000000"/>
          <w:spacing w:val="-1"/>
          <w:sz w:val="24"/>
          <w:szCs w:val="24"/>
        </w:rPr>
        <w:t>e</w:t>
      </w:r>
      <w:r w:rsidRPr="00AA5132">
        <w:rPr>
          <w:color w:val="000000"/>
          <w:spacing w:val="-2"/>
          <w:sz w:val="24"/>
          <w:szCs w:val="24"/>
        </w:rPr>
        <w:t>s</w:t>
      </w:r>
      <w:r w:rsidRPr="00AA5132">
        <w:rPr>
          <w:color w:val="000000"/>
          <w:spacing w:val="2"/>
          <w:sz w:val="24"/>
          <w:szCs w:val="24"/>
        </w:rPr>
        <w:t>s</w:t>
      </w:r>
      <w:r w:rsidRPr="00AA5132">
        <w:rPr>
          <w:color w:val="000000"/>
          <w:spacing w:val="-1"/>
          <w:sz w:val="24"/>
          <w:szCs w:val="24"/>
        </w:rPr>
        <w:t>a</w:t>
      </w:r>
      <w:r w:rsidRPr="00AA5132">
        <w:rPr>
          <w:color w:val="000000"/>
          <w:spacing w:val="6"/>
          <w:sz w:val="24"/>
          <w:szCs w:val="24"/>
        </w:rPr>
        <w:t>r</w:t>
      </w:r>
      <w:r w:rsidRPr="00AA5132">
        <w:rPr>
          <w:color w:val="000000"/>
          <w:sz w:val="24"/>
          <w:szCs w:val="24"/>
        </w:rPr>
        <w:t xml:space="preserve">y </w:t>
      </w:r>
      <w:r w:rsidRPr="00AA5132">
        <w:rPr>
          <w:color w:val="000000"/>
          <w:spacing w:val="-1"/>
          <w:sz w:val="24"/>
          <w:szCs w:val="24"/>
        </w:rPr>
        <w:t>a</w:t>
      </w:r>
      <w:r w:rsidRPr="00AA5132">
        <w:rPr>
          <w:color w:val="000000"/>
          <w:sz w:val="24"/>
          <w:szCs w:val="24"/>
        </w:rPr>
        <w:t>g</w:t>
      </w:r>
      <w:r w:rsidRPr="00AA5132">
        <w:rPr>
          <w:color w:val="000000"/>
          <w:spacing w:val="1"/>
          <w:sz w:val="24"/>
          <w:szCs w:val="24"/>
        </w:rPr>
        <w:t>r</w:t>
      </w:r>
      <w:r w:rsidRPr="00AA5132">
        <w:rPr>
          <w:color w:val="000000"/>
          <w:spacing w:val="-1"/>
          <w:sz w:val="24"/>
          <w:szCs w:val="24"/>
        </w:rPr>
        <w:t>e</w:t>
      </w:r>
      <w:r w:rsidRPr="00AA5132">
        <w:rPr>
          <w:color w:val="000000"/>
          <w:spacing w:val="4"/>
          <w:sz w:val="24"/>
          <w:szCs w:val="24"/>
        </w:rPr>
        <w:t>e</w:t>
      </w:r>
      <w:r w:rsidRPr="00AA5132">
        <w:rPr>
          <w:color w:val="000000"/>
          <w:spacing w:val="-4"/>
          <w:sz w:val="24"/>
          <w:szCs w:val="24"/>
        </w:rPr>
        <w:t>m</w:t>
      </w:r>
      <w:r w:rsidRPr="00AA5132">
        <w:rPr>
          <w:color w:val="000000"/>
          <w:spacing w:val="4"/>
          <w:sz w:val="24"/>
          <w:szCs w:val="24"/>
        </w:rPr>
        <w:t>e</w:t>
      </w:r>
      <w:r w:rsidRPr="00AA5132">
        <w:rPr>
          <w:color w:val="000000"/>
          <w:spacing w:val="-5"/>
          <w:sz w:val="24"/>
          <w:szCs w:val="24"/>
        </w:rPr>
        <w:t>n</w:t>
      </w:r>
      <w:r w:rsidRPr="00AA5132">
        <w:rPr>
          <w:color w:val="000000"/>
          <w:sz w:val="24"/>
          <w:szCs w:val="24"/>
        </w:rPr>
        <w:t xml:space="preserve">t </w:t>
      </w:r>
      <w:r w:rsidRPr="00AA5132">
        <w:rPr>
          <w:color w:val="000000"/>
          <w:spacing w:val="-8"/>
          <w:sz w:val="24"/>
          <w:szCs w:val="24"/>
        </w:rPr>
        <w:t>f</w:t>
      </w:r>
      <w:r w:rsidRPr="00AA5132">
        <w:rPr>
          <w:color w:val="000000"/>
          <w:spacing w:val="5"/>
          <w:sz w:val="24"/>
          <w:szCs w:val="24"/>
        </w:rPr>
        <w:t>o</w:t>
      </w:r>
      <w:r w:rsidRPr="00AA5132">
        <w:rPr>
          <w:color w:val="000000"/>
          <w:sz w:val="24"/>
          <w:szCs w:val="24"/>
        </w:rPr>
        <w:t xml:space="preserve">r </w:t>
      </w:r>
      <w:r w:rsidRPr="00AA5132">
        <w:rPr>
          <w:color w:val="000000"/>
          <w:spacing w:val="-5"/>
          <w:sz w:val="24"/>
          <w:szCs w:val="24"/>
        </w:rPr>
        <w:t>h</w:t>
      </w:r>
      <w:r w:rsidRPr="00AA5132">
        <w:rPr>
          <w:color w:val="000000"/>
          <w:spacing w:val="-1"/>
          <w:sz w:val="24"/>
          <w:szCs w:val="24"/>
        </w:rPr>
        <w:t>a</w:t>
      </w:r>
      <w:r w:rsidRPr="00AA5132">
        <w:rPr>
          <w:color w:val="000000"/>
          <w:sz w:val="24"/>
          <w:szCs w:val="24"/>
        </w:rPr>
        <w:t>v</w:t>
      </w:r>
      <w:r w:rsidRPr="00AA5132">
        <w:rPr>
          <w:color w:val="000000"/>
          <w:spacing w:val="-4"/>
          <w:sz w:val="24"/>
          <w:szCs w:val="24"/>
        </w:rPr>
        <w:t>i</w:t>
      </w:r>
      <w:r w:rsidRPr="00AA5132">
        <w:rPr>
          <w:color w:val="000000"/>
          <w:sz w:val="24"/>
          <w:szCs w:val="24"/>
        </w:rPr>
        <w:t xml:space="preserve">ng </w:t>
      </w:r>
      <w:r w:rsidRPr="00AA5132">
        <w:rPr>
          <w:color w:val="000000"/>
          <w:spacing w:val="-9"/>
          <w:sz w:val="24"/>
          <w:szCs w:val="24"/>
        </w:rPr>
        <w:t>j</w:t>
      </w:r>
      <w:r w:rsidRPr="00AA5132">
        <w:rPr>
          <w:color w:val="000000"/>
          <w:spacing w:val="9"/>
          <w:sz w:val="24"/>
          <w:szCs w:val="24"/>
        </w:rPr>
        <w:t>o</w:t>
      </w:r>
      <w:r w:rsidRPr="00AA5132">
        <w:rPr>
          <w:color w:val="000000"/>
          <w:spacing w:val="-4"/>
          <w:sz w:val="24"/>
          <w:szCs w:val="24"/>
        </w:rPr>
        <w:t>i</w:t>
      </w:r>
      <w:r w:rsidRPr="00AA5132">
        <w:rPr>
          <w:color w:val="000000"/>
          <w:spacing w:val="-5"/>
          <w:sz w:val="24"/>
          <w:szCs w:val="24"/>
        </w:rPr>
        <w:t>n</w:t>
      </w:r>
      <w:r w:rsidRPr="00AA5132">
        <w:rPr>
          <w:color w:val="000000"/>
          <w:sz w:val="24"/>
          <w:szCs w:val="24"/>
        </w:rPr>
        <w:t xml:space="preserve">t </w:t>
      </w:r>
      <w:r w:rsidRPr="00AA5132">
        <w:rPr>
          <w:color w:val="000000"/>
          <w:spacing w:val="-5"/>
          <w:sz w:val="24"/>
          <w:szCs w:val="24"/>
        </w:rPr>
        <w:t>v</w:t>
      </w:r>
      <w:r w:rsidRPr="00AA5132">
        <w:rPr>
          <w:color w:val="000000"/>
          <w:spacing w:val="4"/>
          <w:sz w:val="24"/>
          <w:szCs w:val="24"/>
        </w:rPr>
        <w:t>e</w:t>
      </w:r>
      <w:r w:rsidRPr="00AA5132">
        <w:rPr>
          <w:color w:val="000000"/>
          <w:spacing w:val="-5"/>
          <w:sz w:val="24"/>
          <w:szCs w:val="24"/>
        </w:rPr>
        <w:t>n</w:t>
      </w:r>
      <w:r w:rsidRPr="00AA5132">
        <w:rPr>
          <w:color w:val="000000"/>
          <w:spacing w:val="5"/>
          <w:sz w:val="24"/>
          <w:szCs w:val="24"/>
        </w:rPr>
        <w:t>t</w:t>
      </w:r>
      <w:r w:rsidRPr="00AA5132">
        <w:rPr>
          <w:color w:val="000000"/>
          <w:sz w:val="24"/>
          <w:szCs w:val="24"/>
        </w:rPr>
        <w:t>u</w:t>
      </w:r>
      <w:r w:rsidRPr="00AA5132">
        <w:rPr>
          <w:color w:val="000000"/>
          <w:spacing w:val="7"/>
          <w:sz w:val="24"/>
          <w:szCs w:val="24"/>
        </w:rPr>
        <w:t>r</w:t>
      </w:r>
      <w:r w:rsidRPr="00AA5132">
        <w:rPr>
          <w:color w:val="000000"/>
          <w:sz w:val="24"/>
          <w:szCs w:val="24"/>
        </w:rPr>
        <w:t xml:space="preserve">e </w:t>
      </w:r>
      <w:r w:rsidRPr="00AA5132">
        <w:rPr>
          <w:color w:val="000000"/>
          <w:spacing w:val="-5"/>
          <w:sz w:val="24"/>
          <w:szCs w:val="24"/>
        </w:rPr>
        <w:t>b</w:t>
      </w:r>
      <w:r w:rsidRPr="00AA5132">
        <w:rPr>
          <w:color w:val="000000"/>
          <w:spacing w:val="4"/>
          <w:sz w:val="24"/>
          <w:szCs w:val="24"/>
        </w:rPr>
        <w:t>e</w:t>
      </w:r>
      <w:r w:rsidRPr="00AA5132">
        <w:rPr>
          <w:color w:val="000000"/>
          <w:spacing w:val="-8"/>
          <w:sz w:val="24"/>
          <w:szCs w:val="24"/>
        </w:rPr>
        <w:t>f</w:t>
      </w:r>
      <w:r w:rsidRPr="00AA5132">
        <w:rPr>
          <w:color w:val="000000"/>
          <w:spacing w:val="5"/>
          <w:sz w:val="24"/>
          <w:szCs w:val="24"/>
        </w:rPr>
        <w:t>o</w:t>
      </w:r>
      <w:r w:rsidRPr="00AA5132">
        <w:rPr>
          <w:color w:val="000000"/>
          <w:spacing w:val="1"/>
          <w:sz w:val="24"/>
          <w:szCs w:val="24"/>
        </w:rPr>
        <w:t>r</w:t>
      </w:r>
      <w:r w:rsidRPr="00AA5132">
        <w:rPr>
          <w:color w:val="000000"/>
          <w:sz w:val="24"/>
          <w:szCs w:val="24"/>
        </w:rPr>
        <w:t>e b</w:t>
      </w:r>
      <w:r w:rsidRPr="00AA5132">
        <w:rPr>
          <w:color w:val="000000"/>
          <w:spacing w:val="-4"/>
          <w:sz w:val="24"/>
          <w:szCs w:val="24"/>
        </w:rPr>
        <w:t>i</w:t>
      </w:r>
      <w:r w:rsidRPr="00AA5132">
        <w:rPr>
          <w:color w:val="000000"/>
          <w:sz w:val="24"/>
          <w:szCs w:val="24"/>
        </w:rPr>
        <w:t>d</w:t>
      </w:r>
      <w:r w:rsidRPr="00AA5132">
        <w:rPr>
          <w:color w:val="000000"/>
          <w:spacing w:val="5"/>
          <w:sz w:val="24"/>
          <w:szCs w:val="24"/>
        </w:rPr>
        <w:t>d</w:t>
      </w:r>
      <w:r w:rsidRPr="00AA5132">
        <w:rPr>
          <w:color w:val="000000"/>
          <w:spacing w:val="-4"/>
          <w:sz w:val="24"/>
          <w:szCs w:val="24"/>
        </w:rPr>
        <w:t>i</w:t>
      </w:r>
      <w:r w:rsidRPr="00AA5132">
        <w:rPr>
          <w:color w:val="000000"/>
          <w:spacing w:val="-5"/>
          <w:sz w:val="24"/>
          <w:szCs w:val="24"/>
        </w:rPr>
        <w:t>n</w:t>
      </w:r>
      <w:r w:rsidRPr="00AA5132">
        <w:rPr>
          <w:color w:val="000000"/>
          <w:sz w:val="24"/>
          <w:szCs w:val="24"/>
        </w:rPr>
        <w:t>g</w:t>
      </w:r>
      <w:r w:rsidRPr="00AA5132">
        <w:rPr>
          <w:color w:val="000000"/>
          <w:spacing w:val="2"/>
          <w:sz w:val="24"/>
          <w:szCs w:val="24"/>
        </w:rPr>
        <w:t xml:space="preserve"> s</w:t>
      </w:r>
      <w:r w:rsidRPr="00AA5132">
        <w:rPr>
          <w:color w:val="000000"/>
          <w:spacing w:val="-5"/>
          <w:sz w:val="24"/>
          <w:szCs w:val="24"/>
        </w:rPr>
        <w:t>h</w:t>
      </w:r>
      <w:r w:rsidRPr="00AA5132">
        <w:rPr>
          <w:color w:val="000000"/>
          <w:spacing w:val="5"/>
          <w:sz w:val="24"/>
          <w:szCs w:val="24"/>
        </w:rPr>
        <w:t>ou</w:t>
      </w:r>
      <w:r w:rsidRPr="00AA5132">
        <w:rPr>
          <w:color w:val="000000"/>
          <w:spacing w:val="-9"/>
          <w:sz w:val="24"/>
          <w:szCs w:val="24"/>
        </w:rPr>
        <w:t>l</w:t>
      </w:r>
      <w:r w:rsidRPr="00AA5132">
        <w:rPr>
          <w:color w:val="000000"/>
          <w:sz w:val="24"/>
          <w:szCs w:val="24"/>
        </w:rPr>
        <w:t xml:space="preserve">d </w:t>
      </w:r>
      <w:r w:rsidRPr="00AA5132">
        <w:rPr>
          <w:color w:val="000000"/>
          <w:spacing w:val="-5"/>
          <w:sz w:val="24"/>
          <w:szCs w:val="24"/>
        </w:rPr>
        <w:t>b</w:t>
      </w:r>
      <w:r w:rsidRPr="00AA5132">
        <w:rPr>
          <w:color w:val="000000"/>
          <w:sz w:val="24"/>
          <w:szCs w:val="24"/>
        </w:rPr>
        <w:t>e u</w:t>
      </w:r>
      <w:r w:rsidRPr="00AA5132">
        <w:rPr>
          <w:color w:val="000000"/>
          <w:spacing w:val="5"/>
          <w:sz w:val="24"/>
          <w:szCs w:val="24"/>
        </w:rPr>
        <w:t>p</w:t>
      </w:r>
      <w:r w:rsidRPr="00AA5132">
        <w:rPr>
          <w:color w:val="000000"/>
          <w:spacing w:val="-9"/>
          <w:sz w:val="24"/>
          <w:szCs w:val="24"/>
        </w:rPr>
        <w:t>l</w:t>
      </w:r>
      <w:r w:rsidRPr="00AA5132">
        <w:rPr>
          <w:color w:val="000000"/>
          <w:spacing w:val="5"/>
          <w:sz w:val="24"/>
          <w:szCs w:val="24"/>
        </w:rPr>
        <w:t>o</w:t>
      </w:r>
      <w:r w:rsidRPr="00AA5132">
        <w:rPr>
          <w:color w:val="000000"/>
          <w:spacing w:val="-1"/>
          <w:sz w:val="24"/>
          <w:szCs w:val="24"/>
        </w:rPr>
        <w:t>a</w:t>
      </w:r>
      <w:r w:rsidRPr="00AA5132">
        <w:rPr>
          <w:color w:val="000000"/>
          <w:sz w:val="24"/>
          <w:szCs w:val="24"/>
        </w:rPr>
        <w:t>d</w:t>
      </w:r>
      <w:r w:rsidRPr="00AA5132">
        <w:rPr>
          <w:color w:val="000000"/>
          <w:spacing w:val="-1"/>
          <w:sz w:val="24"/>
          <w:szCs w:val="24"/>
        </w:rPr>
        <w:t>e</w:t>
      </w:r>
      <w:r w:rsidRPr="00AA5132">
        <w:rPr>
          <w:color w:val="000000"/>
          <w:sz w:val="24"/>
          <w:szCs w:val="24"/>
        </w:rPr>
        <w:t>d.</w:t>
      </w:r>
    </w:p>
    <w:p w:rsidR="002F4362" w:rsidRPr="00AA5132" w:rsidRDefault="002F4362" w:rsidP="002F4362">
      <w:pPr>
        <w:numPr>
          <w:ilvl w:val="0"/>
          <w:numId w:val="11"/>
        </w:numPr>
        <w:spacing w:after="0" w:line="360" w:lineRule="auto"/>
        <w:ind w:right="91"/>
        <w:jc w:val="both"/>
        <w:rPr>
          <w:color w:val="000000"/>
          <w:sz w:val="24"/>
          <w:szCs w:val="24"/>
        </w:rPr>
      </w:pPr>
      <w:r w:rsidRPr="00AA5132">
        <w:rPr>
          <w:color w:val="000000"/>
          <w:spacing w:val="2"/>
          <w:sz w:val="24"/>
          <w:szCs w:val="24"/>
        </w:rPr>
        <w:t>T</w:t>
      </w:r>
      <w:r w:rsidRPr="00AA5132">
        <w:rPr>
          <w:color w:val="000000"/>
          <w:spacing w:val="-5"/>
          <w:sz w:val="24"/>
          <w:szCs w:val="24"/>
        </w:rPr>
        <w:t>h</w:t>
      </w:r>
      <w:r w:rsidRPr="00AA5132">
        <w:rPr>
          <w:color w:val="000000"/>
          <w:sz w:val="24"/>
          <w:szCs w:val="24"/>
        </w:rPr>
        <w:t xml:space="preserve">e </w:t>
      </w:r>
      <w:r w:rsidRPr="00AA5132">
        <w:rPr>
          <w:color w:val="000000"/>
          <w:spacing w:val="-4"/>
          <w:sz w:val="24"/>
          <w:szCs w:val="24"/>
        </w:rPr>
        <w:t>i</w:t>
      </w:r>
      <w:r w:rsidRPr="00AA5132">
        <w:rPr>
          <w:color w:val="000000"/>
          <w:spacing w:val="-5"/>
          <w:sz w:val="24"/>
          <w:szCs w:val="24"/>
        </w:rPr>
        <w:t>n</w:t>
      </w:r>
      <w:r w:rsidRPr="00AA5132">
        <w:rPr>
          <w:color w:val="000000"/>
          <w:spacing w:val="5"/>
          <w:sz w:val="24"/>
          <w:szCs w:val="24"/>
        </w:rPr>
        <w:t>d</w:t>
      </w:r>
      <w:r w:rsidRPr="00AA5132">
        <w:rPr>
          <w:color w:val="000000"/>
          <w:spacing w:val="-4"/>
          <w:sz w:val="24"/>
          <w:szCs w:val="24"/>
        </w:rPr>
        <w:t>i</w:t>
      </w:r>
      <w:r w:rsidRPr="00AA5132">
        <w:rPr>
          <w:color w:val="000000"/>
          <w:spacing w:val="5"/>
          <w:sz w:val="24"/>
          <w:szCs w:val="24"/>
        </w:rPr>
        <w:t>v</w:t>
      </w:r>
      <w:r w:rsidRPr="00AA5132">
        <w:rPr>
          <w:color w:val="000000"/>
          <w:spacing w:val="-4"/>
          <w:sz w:val="24"/>
          <w:szCs w:val="24"/>
        </w:rPr>
        <w:t>i</w:t>
      </w:r>
      <w:r w:rsidRPr="00AA5132">
        <w:rPr>
          <w:color w:val="000000"/>
          <w:sz w:val="24"/>
          <w:szCs w:val="24"/>
        </w:rPr>
        <w:t>du</w:t>
      </w:r>
      <w:r w:rsidRPr="00AA5132">
        <w:rPr>
          <w:color w:val="000000"/>
          <w:spacing w:val="4"/>
          <w:sz w:val="24"/>
          <w:szCs w:val="24"/>
        </w:rPr>
        <w:t>a</w:t>
      </w:r>
      <w:r w:rsidRPr="00AA5132">
        <w:rPr>
          <w:color w:val="000000"/>
          <w:sz w:val="24"/>
          <w:szCs w:val="24"/>
        </w:rPr>
        <w:t>l b</w:t>
      </w:r>
      <w:r w:rsidRPr="00AA5132">
        <w:rPr>
          <w:color w:val="000000"/>
          <w:spacing w:val="-4"/>
          <w:sz w:val="24"/>
          <w:szCs w:val="24"/>
        </w:rPr>
        <w:t>i</w:t>
      </w:r>
      <w:r w:rsidRPr="00AA5132">
        <w:rPr>
          <w:color w:val="000000"/>
          <w:sz w:val="24"/>
          <w:szCs w:val="24"/>
        </w:rPr>
        <w:t>dd</w:t>
      </w:r>
      <w:r w:rsidRPr="00AA5132">
        <w:rPr>
          <w:color w:val="000000"/>
          <w:spacing w:val="-1"/>
          <w:sz w:val="24"/>
          <w:szCs w:val="24"/>
        </w:rPr>
        <w:t>e</w:t>
      </w:r>
      <w:r w:rsidRPr="00AA5132">
        <w:rPr>
          <w:color w:val="000000"/>
          <w:spacing w:val="1"/>
          <w:sz w:val="24"/>
          <w:szCs w:val="24"/>
        </w:rPr>
        <w:t>r</w:t>
      </w:r>
      <w:r w:rsidRPr="00AA5132">
        <w:rPr>
          <w:color w:val="000000"/>
          <w:sz w:val="24"/>
          <w:szCs w:val="24"/>
        </w:rPr>
        <w:t xml:space="preserve">s </w:t>
      </w:r>
      <w:r w:rsidRPr="00AA5132">
        <w:rPr>
          <w:color w:val="000000"/>
          <w:spacing w:val="9"/>
          <w:sz w:val="24"/>
          <w:szCs w:val="24"/>
        </w:rPr>
        <w:t>o</w:t>
      </w:r>
      <w:r w:rsidRPr="00AA5132">
        <w:rPr>
          <w:color w:val="000000"/>
          <w:sz w:val="24"/>
          <w:szCs w:val="24"/>
        </w:rPr>
        <w:t xml:space="preserve">f </w:t>
      </w:r>
      <w:r w:rsidRPr="00AA5132">
        <w:rPr>
          <w:color w:val="000000"/>
          <w:spacing w:val="-9"/>
          <w:sz w:val="24"/>
          <w:szCs w:val="24"/>
        </w:rPr>
        <w:t>j</w:t>
      </w:r>
      <w:r w:rsidRPr="00AA5132">
        <w:rPr>
          <w:color w:val="000000"/>
          <w:spacing w:val="9"/>
          <w:sz w:val="24"/>
          <w:szCs w:val="24"/>
        </w:rPr>
        <w:t>o</w:t>
      </w:r>
      <w:r w:rsidRPr="00AA5132">
        <w:rPr>
          <w:color w:val="000000"/>
          <w:spacing w:val="-4"/>
          <w:sz w:val="24"/>
          <w:szCs w:val="24"/>
        </w:rPr>
        <w:t>i</w:t>
      </w:r>
      <w:r w:rsidRPr="00AA5132">
        <w:rPr>
          <w:color w:val="000000"/>
          <w:spacing w:val="-5"/>
          <w:sz w:val="24"/>
          <w:szCs w:val="24"/>
        </w:rPr>
        <w:t>n</w:t>
      </w:r>
      <w:r w:rsidRPr="00AA5132">
        <w:rPr>
          <w:color w:val="000000"/>
          <w:sz w:val="24"/>
          <w:szCs w:val="24"/>
        </w:rPr>
        <w:t xml:space="preserve">t </w:t>
      </w:r>
      <w:r w:rsidRPr="00AA5132">
        <w:rPr>
          <w:color w:val="000000"/>
          <w:spacing w:val="-5"/>
          <w:sz w:val="24"/>
          <w:szCs w:val="24"/>
        </w:rPr>
        <w:t>v</w:t>
      </w:r>
      <w:r w:rsidRPr="00AA5132">
        <w:rPr>
          <w:color w:val="000000"/>
          <w:spacing w:val="4"/>
          <w:sz w:val="24"/>
          <w:szCs w:val="24"/>
        </w:rPr>
        <w:t>e</w:t>
      </w:r>
      <w:r w:rsidRPr="00AA5132">
        <w:rPr>
          <w:color w:val="000000"/>
          <w:spacing w:val="-5"/>
          <w:sz w:val="24"/>
          <w:szCs w:val="24"/>
        </w:rPr>
        <w:t>n</w:t>
      </w:r>
      <w:r w:rsidRPr="00AA5132">
        <w:rPr>
          <w:color w:val="000000"/>
          <w:spacing w:val="5"/>
          <w:sz w:val="24"/>
          <w:szCs w:val="24"/>
        </w:rPr>
        <w:t>t</w:t>
      </w:r>
      <w:r w:rsidRPr="00AA5132">
        <w:rPr>
          <w:color w:val="000000"/>
          <w:sz w:val="24"/>
          <w:szCs w:val="24"/>
        </w:rPr>
        <w:t>u</w:t>
      </w:r>
      <w:r w:rsidRPr="00AA5132">
        <w:rPr>
          <w:color w:val="000000"/>
          <w:spacing w:val="1"/>
          <w:sz w:val="24"/>
          <w:szCs w:val="24"/>
        </w:rPr>
        <w:t>r</w:t>
      </w:r>
      <w:r w:rsidRPr="00AA5132">
        <w:rPr>
          <w:color w:val="000000"/>
          <w:sz w:val="24"/>
          <w:szCs w:val="24"/>
        </w:rPr>
        <w:t xml:space="preserve">e </w:t>
      </w:r>
      <w:r w:rsidRPr="00AA5132">
        <w:rPr>
          <w:color w:val="000000"/>
          <w:spacing w:val="-2"/>
          <w:sz w:val="24"/>
          <w:szCs w:val="24"/>
        </w:rPr>
        <w:t>s</w:t>
      </w:r>
      <w:r w:rsidRPr="00AA5132">
        <w:rPr>
          <w:color w:val="000000"/>
          <w:spacing w:val="-5"/>
          <w:sz w:val="24"/>
          <w:szCs w:val="24"/>
        </w:rPr>
        <w:t>h</w:t>
      </w:r>
      <w:r w:rsidRPr="00AA5132">
        <w:rPr>
          <w:color w:val="000000"/>
          <w:spacing w:val="5"/>
          <w:sz w:val="24"/>
          <w:szCs w:val="24"/>
        </w:rPr>
        <w:t>ou</w:t>
      </w:r>
      <w:r w:rsidRPr="00AA5132">
        <w:rPr>
          <w:color w:val="000000"/>
          <w:spacing w:val="-9"/>
          <w:sz w:val="24"/>
          <w:szCs w:val="24"/>
        </w:rPr>
        <w:t>l</w:t>
      </w:r>
      <w:r w:rsidRPr="00AA5132">
        <w:rPr>
          <w:color w:val="000000"/>
          <w:sz w:val="24"/>
          <w:szCs w:val="24"/>
        </w:rPr>
        <w:t xml:space="preserve">d be Class I </w:t>
      </w:r>
      <w:r w:rsidRPr="00AA5132">
        <w:rPr>
          <w:color w:val="000000"/>
          <w:spacing w:val="-1"/>
          <w:sz w:val="24"/>
          <w:szCs w:val="24"/>
        </w:rPr>
        <w:t>C</w:t>
      </w:r>
      <w:r w:rsidRPr="00AA5132">
        <w:rPr>
          <w:color w:val="000000"/>
          <w:spacing w:val="5"/>
          <w:sz w:val="24"/>
          <w:szCs w:val="24"/>
        </w:rPr>
        <w:t>o</w:t>
      </w:r>
      <w:r w:rsidRPr="00AA5132">
        <w:rPr>
          <w:color w:val="000000"/>
          <w:spacing w:val="-5"/>
          <w:sz w:val="24"/>
          <w:szCs w:val="24"/>
        </w:rPr>
        <w:t>n</w:t>
      </w:r>
      <w:r w:rsidRPr="00AA5132">
        <w:rPr>
          <w:color w:val="000000"/>
          <w:spacing w:val="5"/>
          <w:sz w:val="24"/>
          <w:szCs w:val="24"/>
        </w:rPr>
        <w:t>t</w:t>
      </w:r>
      <w:r w:rsidRPr="00AA5132">
        <w:rPr>
          <w:color w:val="000000"/>
          <w:spacing w:val="1"/>
          <w:sz w:val="24"/>
          <w:szCs w:val="24"/>
        </w:rPr>
        <w:t>r</w:t>
      </w:r>
      <w:r w:rsidRPr="00AA5132">
        <w:rPr>
          <w:color w:val="000000"/>
          <w:spacing w:val="-1"/>
          <w:sz w:val="24"/>
          <w:szCs w:val="24"/>
        </w:rPr>
        <w:t>a</w:t>
      </w:r>
      <w:r w:rsidRPr="00AA5132">
        <w:rPr>
          <w:color w:val="000000"/>
          <w:spacing w:val="-6"/>
          <w:sz w:val="24"/>
          <w:szCs w:val="24"/>
        </w:rPr>
        <w:t>c</w:t>
      </w:r>
      <w:r w:rsidRPr="00AA5132">
        <w:rPr>
          <w:color w:val="000000"/>
          <w:sz w:val="24"/>
          <w:szCs w:val="24"/>
        </w:rPr>
        <w:t>t</w:t>
      </w:r>
      <w:r w:rsidRPr="00AA5132">
        <w:rPr>
          <w:color w:val="000000"/>
          <w:spacing w:val="5"/>
          <w:sz w:val="24"/>
          <w:szCs w:val="24"/>
        </w:rPr>
        <w:t>o</w:t>
      </w:r>
      <w:r w:rsidRPr="00AA5132">
        <w:rPr>
          <w:color w:val="000000"/>
          <w:sz w:val="24"/>
          <w:szCs w:val="24"/>
        </w:rPr>
        <w:t xml:space="preserve">r registered in Karnataka PWD </w:t>
      </w:r>
      <w:r w:rsidRPr="00AA5132">
        <w:rPr>
          <w:color w:val="000000"/>
          <w:spacing w:val="-2"/>
          <w:sz w:val="24"/>
          <w:szCs w:val="24"/>
        </w:rPr>
        <w:t>s</w:t>
      </w:r>
      <w:r w:rsidRPr="00AA5132">
        <w:rPr>
          <w:color w:val="000000"/>
          <w:spacing w:val="-1"/>
          <w:sz w:val="24"/>
          <w:szCs w:val="24"/>
        </w:rPr>
        <w:t>e</w:t>
      </w:r>
      <w:r w:rsidRPr="00AA5132">
        <w:rPr>
          <w:color w:val="000000"/>
          <w:sz w:val="24"/>
          <w:szCs w:val="24"/>
        </w:rPr>
        <w:t>p</w:t>
      </w:r>
      <w:r w:rsidRPr="00AA5132">
        <w:rPr>
          <w:color w:val="000000"/>
          <w:spacing w:val="-1"/>
          <w:sz w:val="24"/>
          <w:szCs w:val="24"/>
        </w:rPr>
        <w:t>a</w:t>
      </w:r>
      <w:r w:rsidRPr="00AA5132">
        <w:rPr>
          <w:color w:val="000000"/>
          <w:spacing w:val="1"/>
          <w:sz w:val="24"/>
          <w:szCs w:val="24"/>
        </w:rPr>
        <w:t>r</w:t>
      </w:r>
      <w:r w:rsidRPr="00AA5132">
        <w:rPr>
          <w:color w:val="000000"/>
          <w:spacing w:val="-1"/>
          <w:sz w:val="24"/>
          <w:szCs w:val="24"/>
        </w:rPr>
        <w:t>a</w:t>
      </w:r>
      <w:r w:rsidRPr="00AA5132">
        <w:rPr>
          <w:color w:val="000000"/>
          <w:spacing w:val="5"/>
          <w:sz w:val="24"/>
          <w:szCs w:val="24"/>
        </w:rPr>
        <w:t>t</w:t>
      </w:r>
      <w:r w:rsidRPr="00AA5132">
        <w:rPr>
          <w:color w:val="000000"/>
          <w:spacing w:val="-1"/>
          <w:sz w:val="24"/>
          <w:szCs w:val="24"/>
        </w:rPr>
        <w:t>e</w:t>
      </w:r>
      <w:r w:rsidRPr="00AA5132">
        <w:rPr>
          <w:color w:val="000000"/>
          <w:spacing w:val="-4"/>
          <w:sz w:val="24"/>
          <w:szCs w:val="24"/>
        </w:rPr>
        <w:t>l</w:t>
      </w:r>
      <w:r w:rsidRPr="00AA5132">
        <w:rPr>
          <w:color w:val="000000"/>
          <w:spacing w:val="-10"/>
          <w:sz w:val="24"/>
          <w:szCs w:val="24"/>
        </w:rPr>
        <w:t>y</w:t>
      </w:r>
      <w:r w:rsidRPr="00AA5132">
        <w:rPr>
          <w:color w:val="000000"/>
          <w:sz w:val="24"/>
          <w:szCs w:val="24"/>
        </w:rPr>
        <w:t xml:space="preserve">. A </w:t>
      </w:r>
      <w:r w:rsidRPr="00AA5132">
        <w:rPr>
          <w:color w:val="000000"/>
          <w:spacing w:val="-1"/>
          <w:sz w:val="24"/>
          <w:szCs w:val="24"/>
        </w:rPr>
        <w:t>c</w:t>
      </w:r>
      <w:r w:rsidRPr="00AA5132">
        <w:rPr>
          <w:color w:val="000000"/>
          <w:spacing w:val="5"/>
          <w:sz w:val="24"/>
          <w:szCs w:val="24"/>
        </w:rPr>
        <w:t>op</w:t>
      </w:r>
      <w:r w:rsidRPr="00AA5132">
        <w:rPr>
          <w:color w:val="000000"/>
          <w:sz w:val="24"/>
          <w:szCs w:val="24"/>
        </w:rPr>
        <w:t xml:space="preserve">y </w:t>
      </w:r>
      <w:r w:rsidRPr="00AA5132">
        <w:rPr>
          <w:color w:val="000000"/>
          <w:spacing w:val="5"/>
          <w:sz w:val="24"/>
          <w:szCs w:val="24"/>
        </w:rPr>
        <w:t>o</w:t>
      </w:r>
      <w:r w:rsidRPr="00AA5132">
        <w:rPr>
          <w:color w:val="000000"/>
          <w:sz w:val="24"/>
          <w:szCs w:val="24"/>
        </w:rPr>
        <w:t xml:space="preserve">f </w:t>
      </w:r>
      <w:r w:rsidRPr="00AA5132">
        <w:rPr>
          <w:color w:val="000000"/>
          <w:spacing w:val="-5"/>
          <w:sz w:val="24"/>
          <w:szCs w:val="24"/>
        </w:rPr>
        <w:t>v</w:t>
      </w:r>
      <w:r w:rsidRPr="00AA5132">
        <w:rPr>
          <w:color w:val="000000"/>
          <w:spacing w:val="4"/>
          <w:sz w:val="24"/>
          <w:szCs w:val="24"/>
        </w:rPr>
        <w:t>a</w:t>
      </w:r>
      <w:r w:rsidRPr="00AA5132">
        <w:rPr>
          <w:color w:val="000000"/>
          <w:sz w:val="24"/>
          <w:szCs w:val="24"/>
        </w:rPr>
        <w:t>l</w:t>
      </w:r>
      <w:r w:rsidRPr="00AA5132">
        <w:rPr>
          <w:color w:val="000000"/>
          <w:spacing w:val="-4"/>
          <w:sz w:val="24"/>
          <w:szCs w:val="24"/>
        </w:rPr>
        <w:t>i</w:t>
      </w:r>
      <w:r w:rsidRPr="00AA5132">
        <w:rPr>
          <w:color w:val="000000"/>
          <w:sz w:val="24"/>
          <w:szCs w:val="24"/>
        </w:rPr>
        <w:t>d Karnataka PWD Class I</w:t>
      </w:r>
      <w:r w:rsidRPr="00AA5132">
        <w:rPr>
          <w:color w:val="000000"/>
          <w:spacing w:val="1"/>
          <w:sz w:val="24"/>
          <w:szCs w:val="24"/>
        </w:rPr>
        <w:t>r</w:t>
      </w:r>
      <w:r w:rsidRPr="00AA5132">
        <w:rPr>
          <w:color w:val="000000"/>
          <w:spacing w:val="-1"/>
          <w:sz w:val="24"/>
          <w:szCs w:val="24"/>
        </w:rPr>
        <w:t>e</w:t>
      </w:r>
      <w:r w:rsidRPr="00AA5132">
        <w:rPr>
          <w:color w:val="000000"/>
          <w:sz w:val="24"/>
          <w:szCs w:val="24"/>
        </w:rPr>
        <w:t>g</w:t>
      </w:r>
      <w:r w:rsidRPr="00AA5132">
        <w:rPr>
          <w:color w:val="000000"/>
          <w:spacing w:val="-4"/>
          <w:sz w:val="24"/>
          <w:szCs w:val="24"/>
        </w:rPr>
        <w:t>i</w:t>
      </w:r>
      <w:r w:rsidRPr="00AA5132">
        <w:rPr>
          <w:color w:val="000000"/>
          <w:spacing w:val="-2"/>
          <w:sz w:val="24"/>
          <w:szCs w:val="24"/>
        </w:rPr>
        <w:t>s</w:t>
      </w:r>
      <w:r w:rsidRPr="00AA5132">
        <w:rPr>
          <w:color w:val="000000"/>
          <w:spacing w:val="5"/>
          <w:sz w:val="24"/>
          <w:szCs w:val="24"/>
        </w:rPr>
        <w:t>t</w:t>
      </w:r>
      <w:r w:rsidRPr="00AA5132">
        <w:rPr>
          <w:color w:val="000000"/>
          <w:spacing w:val="1"/>
          <w:sz w:val="24"/>
          <w:szCs w:val="24"/>
        </w:rPr>
        <w:t>r</w:t>
      </w:r>
      <w:r w:rsidRPr="00AA5132">
        <w:rPr>
          <w:color w:val="000000"/>
          <w:spacing w:val="-6"/>
          <w:sz w:val="24"/>
          <w:szCs w:val="24"/>
        </w:rPr>
        <w:t>a</w:t>
      </w:r>
      <w:r w:rsidRPr="00AA5132">
        <w:rPr>
          <w:color w:val="000000"/>
          <w:spacing w:val="5"/>
          <w:sz w:val="24"/>
          <w:szCs w:val="24"/>
        </w:rPr>
        <w:t>t</w:t>
      </w:r>
      <w:r w:rsidRPr="00AA5132">
        <w:rPr>
          <w:color w:val="000000"/>
          <w:spacing w:val="-9"/>
          <w:sz w:val="24"/>
          <w:szCs w:val="24"/>
        </w:rPr>
        <w:t>i</w:t>
      </w:r>
      <w:r w:rsidRPr="00AA5132">
        <w:rPr>
          <w:color w:val="000000"/>
          <w:spacing w:val="5"/>
          <w:sz w:val="24"/>
          <w:szCs w:val="24"/>
        </w:rPr>
        <w:t>o</w:t>
      </w:r>
      <w:r w:rsidRPr="00AA5132">
        <w:rPr>
          <w:color w:val="000000"/>
          <w:sz w:val="24"/>
          <w:szCs w:val="24"/>
        </w:rPr>
        <w:t xml:space="preserve">n </w:t>
      </w:r>
      <w:r w:rsidRPr="00AA5132">
        <w:rPr>
          <w:color w:val="000000"/>
          <w:spacing w:val="-1"/>
          <w:sz w:val="24"/>
          <w:szCs w:val="24"/>
        </w:rPr>
        <w:t>ce</w:t>
      </w:r>
      <w:r w:rsidRPr="00AA5132">
        <w:rPr>
          <w:color w:val="000000"/>
          <w:spacing w:val="1"/>
          <w:sz w:val="24"/>
          <w:szCs w:val="24"/>
        </w:rPr>
        <w:t>r</w:t>
      </w:r>
      <w:r w:rsidRPr="00AA5132">
        <w:rPr>
          <w:color w:val="000000"/>
          <w:spacing w:val="10"/>
          <w:sz w:val="24"/>
          <w:szCs w:val="24"/>
        </w:rPr>
        <w:t>t</w:t>
      </w:r>
      <w:r w:rsidRPr="00AA5132">
        <w:rPr>
          <w:color w:val="000000"/>
          <w:spacing w:val="-4"/>
          <w:sz w:val="24"/>
          <w:szCs w:val="24"/>
        </w:rPr>
        <w:t>i</w:t>
      </w:r>
      <w:r w:rsidRPr="00AA5132">
        <w:rPr>
          <w:color w:val="000000"/>
          <w:spacing w:val="-3"/>
          <w:sz w:val="24"/>
          <w:szCs w:val="24"/>
        </w:rPr>
        <w:t>f</w:t>
      </w:r>
      <w:r w:rsidRPr="00AA5132">
        <w:rPr>
          <w:color w:val="000000"/>
          <w:spacing w:val="-4"/>
          <w:sz w:val="24"/>
          <w:szCs w:val="24"/>
        </w:rPr>
        <w:t>i</w:t>
      </w:r>
      <w:r w:rsidRPr="00AA5132">
        <w:rPr>
          <w:color w:val="000000"/>
          <w:spacing w:val="4"/>
          <w:sz w:val="24"/>
          <w:szCs w:val="24"/>
        </w:rPr>
        <w:t>c</w:t>
      </w:r>
      <w:r w:rsidRPr="00AA5132">
        <w:rPr>
          <w:color w:val="000000"/>
          <w:spacing w:val="-1"/>
          <w:sz w:val="24"/>
          <w:szCs w:val="24"/>
        </w:rPr>
        <w:t>a</w:t>
      </w:r>
      <w:r w:rsidRPr="00AA5132">
        <w:rPr>
          <w:color w:val="000000"/>
          <w:spacing w:val="5"/>
          <w:sz w:val="24"/>
          <w:szCs w:val="24"/>
        </w:rPr>
        <w:t>t</w:t>
      </w:r>
      <w:r w:rsidRPr="00AA5132">
        <w:rPr>
          <w:color w:val="000000"/>
          <w:sz w:val="24"/>
          <w:szCs w:val="24"/>
        </w:rPr>
        <w:t xml:space="preserve">e </w:t>
      </w:r>
      <w:r w:rsidRPr="00AA5132">
        <w:rPr>
          <w:color w:val="000000"/>
          <w:spacing w:val="5"/>
          <w:sz w:val="24"/>
          <w:szCs w:val="24"/>
        </w:rPr>
        <w:t>o</w:t>
      </w:r>
      <w:r w:rsidRPr="00AA5132">
        <w:rPr>
          <w:color w:val="000000"/>
          <w:sz w:val="24"/>
          <w:szCs w:val="24"/>
        </w:rPr>
        <w:t xml:space="preserve">f </w:t>
      </w:r>
      <w:r w:rsidRPr="00AA5132">
        <w:rPr>
          <w:color w:val="000000"/>
          <w:spacing w:val="-4"/>
          <w:sz w:val="24"/>
          <w:szCs w:val="24"/>
        </w:rPr>
        <w:t xml:space="preserve">individual </w:t>
      </w:r>
      <w:r w:rsidRPr="00AA5132">
        <w:rPr>
          <w:color w:val="000000"/>
          <w:sz w:val="24"/>
          <w:szCs w:val="24"/>
        </w:rPr>
        <w:t>b</w:t>
      </w:r>
      <w:r w:rsidRPr="00AA5132">
        <w:rPr>
          <w:color w:val="000000"/>
          <w:spacing w:val="-4"/>
          <w:sz w:val="24"/>
          <w:szCs w:val="24"/>
        </w:rPr>
        <w:t>i</w:t>
      </w:r>
      <w:r w:rsidRPr="00AA5132">
        <w:rPr>
          <w:color w:val="000000"/>
          <w:sz w:val="24"/>
          <w:szCs w:val="24"/>
        </w:rPr>
        <w:t>dd</w:t>
      </w:r>
      <w:r w:rsidRPr="00AA5132">
        <w:rPr>
          <w:color w:val="000000"/>
          <w:spacing w:val="-1"/>
          <w:sz w:val="24"/>
          <w:szCs w:val="24"/>
        </w:rPr>
        <w:t>e</w:t>
      </w:r>
      <w:r w:rsidRPr="00AA5132">
        <w:rPr>
          <w:color w:val="000000"/>
          <w:spacing w:val="1"/>
          <w:sz w:val="24"/>
          <w:szCs w:val="24"/>
        </w:rPr>
        <w:t>r</w:t>
      </w:r>
      <w:r w:rsidRPr="00AA5132">
        <w:rPr>
          <w:color w:val="000000"/>
          <w:sz w:val="24"/>
          <w:szCs w:val="24"/>
        </w:rPr>
        <w:t xml:space="preserve">s </w:t>
      </w:r>
      <w:r w:rsidRPr="00AA5132">
        <w:rPr>
          <w:color w:val="000000"/>
          <w:spacing w:val="9"/>
          <w:sz w:val="24"/>
          <w:szCs w:val="24"/>
        </w:rPr>
        <w:t>o</w:t>
      </w:r>
      <w:r w:rsidRPr="00AA5132">
        <w:rPr>
          <w:color w:val="000000"/>
          <w:sz w:val="24"/>
          <w:szCs w:val="24"/>
        </w:rPr>
        <w:t xml:space="preserve">f </w:t>
      </w:r>
      <w:r w:rsidRPr="00AA5132">
        <w:rPr>
          <w:color w:val="000000"/>
          <w:spacing w:val="-9"/>
          <w:sz w:val="24"/>
          <w:szCs w:val="24"/>
        </w:rPr>
        <w:t>j</w:t>
      </w:r>
      <w:r w:rsidRPr="00AA5132">
        <w:rPr>
          <w:color w:val="000000"/>
          <w:spacing w:val="9"/>
          <w:sz w:val="24"/>
          <w:szCs w:val="24"/>
        </w:rPr>
        <w:t>o</w:t>
      </w:r>
      <w:r w:rsidRPr="00AA5132">
        <w:rPr>
          <w:color w:val="000000"/>
          <w:spacing w:val="-4"/>
          <w:sz w:val="24"/>
          <w:szCs w:val="24"/>
        </w:rPr>
        <w:t>i</w:t>
      </w:r>
      <w:r w:rsidRPr="00AA5132">
        <w:rPr>
          <w:color w:val="000000"/>
          <w:spacing w:val="-5"/>
          <w:sz w:val="24"/>
          <w:szCs w:val="24"/>
        </w:rPr>
        <w:t>n</w:t>
      </w:r>
      <w:r w:rsidRPr="00AA5132">
        <w:rPr>
          <w:color w:val="000000"/>
          <w:sz w:val="24"/>
          <w:szCs w:val="24"/>
        </w:rPr>
        <w:t xml:space="preserve">t </w:t>
      </w:r>
      <w:r w:rsidRPr="00AA5132">
        <w:rPr>
          <w:color w:val="000000"/>
          <w:spacing w:val="-5"/>
          <w:sz w:val="24"/>
          <w:szCs w:val="24"/>
        </w:rPr>
        <w:t>v</w:t>
      </w:r>
      <w:r w:rsidRPr="00AA5132">
        <w:rPr>
          <w:color w:val="000000"/>
          <w:spacing w:val="-1"/>
          <w:sz w:val="24"/>
          <w:szCs w:val="24"/>
        </w:rPr>
        <w:t>e</w:t>
      </w:r>
      <w:r w:rsidRPr="00AA5132">
        <w:rPr>
          <w:color w:val="000000"/>
          <w:spacing w:val="-5"/>
          <w:sz w:val="24"/>
          <w:szCs w:val="24"/>
        </w:rPr>
        <w:t>n</w:t>
      </w:r>
      <w:r w:rsidRPr="00AA5132">
        <w:rPr>
          <w:color w:val="000000"/>
          <w:spacing w:val="5"/>
          <w:sz w:val="24"/>
          <w:szCs w:val="24"/>
        </w:rPr>
        <w:t>t</w:t>
      </w:r>
      <w:r w:rsidRPr="00AA5132">
        <w:rPr>
          <w:color w:val="000000"/>
          <w:sz w:val="24"/>
          <w:szCs w:val="24"/>
        </w:rPr>
        <w:t>u</w:t>
      </w:r>
      <w:r w:rsidRPr="00AA5132">
        <w:rPr>
          <w:color w:val="000000"/>
          <w:spacing w:val="1"/>
          <w:sz w:val="24"/>
          <w:szCs w:val="24"/>
        </w:rPr>
        <w:t>r</w:t>
      </w:r>
      <w:r w:rsidRPr="00AA5132">
        <w:rPr>
          <w:color w:val="000000"/>
          <w:sz w:val="24"/>
          <w:szCs w:val="24"/>
        </w:rPr>
        <w:t xml:space="preserve">e </w:t>
      </w:r>
      <w:r w:rsidRPr="00AA5132">
        <w:rPr>
          <w:color w:val="000000"/>
          <w:spacing w:val="-2"/>
          <w:sz w:val="24"/>
          <w:szCs w:val="24"/>
        </w:rPr>
        <w:t>s</w:t>
      </w:r>
      <w:r w:rsidRPr="00AA5132">
        <w:rPr>
          <w:color w:val="000000"/>
          <w:spacing w:val="-5"/>
          <w:sz w:val="24"/>
          <w:szCs w:val="24"/>
        </w:rPr>
        <w:t>h</w:t>
      </w:r>
      <w:r w:rsidRPr="00AA5132">
        <w:rPr>
          <w:color w:val="000000"/>
          <w:spacing w:val="5"/>
          <w:sz w:val="24"/>
          <w:szCs w:val="24"/>
        </w:rPr>
        <w:t>ou</w:t>
      </w:r>
      <w:r w:rsidRPr="00AA5132">
        <w:rPr>
          <w:color w:val="000000"/>
          <w:spacing w:val="-9"/>
          <w:sz w:val="24"/>
          <w:szCs w:val="24"/>
        </w:rPr>
        <w:t>l</w:t>
      </w:r>
      <w:r w:rsidRPr="00AA5132">
        <w:rPr>
          <w:color w:val="000000"/>
          <w:sz w:val="24"/>
          <w:szCs w:val="24"/>
        </w:rPr>
        <w:t>d be u</w:t>
      </w:r>
      <w:r w:rsidRPr="00AA5132">
        <w:rPr>
          <w:color w:val="000000"/>
          <w:spacing w:val="5"/>
          <w:sz w:val="24"/>
          <w:szCs w:val="24"/>
        </w:rPr>
        <w:t>p</w:t>
      </w:r>
      <w:r w:rsidRPr="00AA5132">
        <w:rPr>
          <w:color w:val="000000"/>
          <w:spacing w:val="-9"/>
          <w:sz w:val="24"/>
          <w:szCs w:val="24"/>
        </w:rPr>
        <w:t>l</w:t>
      </w:r>
      <w:r w:rsidRPr="00AA5132">
        <w:rPr>
          <w:color w:val="000000"/>
          <w:spacing w:val="5"/>
          <w:sz w:val="24"/>
          <w:szCs w:val="24"/>
        </w:rPr>
        <w:t>o</w:t>
      </w:r>
      <w:r w:rsidRPr="00AA5132">
        <w:rPr>
          <w:color w:val="000000"/>
          <w:spacing w:val="-1"/>
          <w:sz w:val="24"/>
          <w:szCs w:val="24"/>
        </w:rPr>
        <w:t>a</w:t>
      </w:r>
      <w:r w:rsidRPr="00AA5132">
        <w:rPr>
          <w:color w:val="000000"/>
          <w:sz w:val="24"/>
          <w:szCs w:val="24"/>
        </w:rPr>
        <w:t>d</w:t>
      </w:r>
      <w:r w:rsidRPr="00AA5132">
        <w:rPr>
          <w:color w:val="000000"/>
          <w:spacing w:val="-1"/>
          <w:sz w:val="24"/>
          <w:szCs w:val="24"/>
        </w:rPr>
        <w:t>e</w:t>
      </w:r>
      <w:r w:rsidRPr="00AA5132">
        <w:rPr>
          <w:color w:val="000000"/>
          <w:sz w:val="24"/>
          <w:szCs w:val="24"/>
        </w:rPr>
        <w:t>d.</w:t>
      </w:r>
    </w:p>
    <w:p w:rsidR="002F4362" w:rsidRPr="00AA5132" w:rsidRDefault="002F4362" w:rsidP="002F4362">
      <w:pPr>
        <w:numPr>
          <w:ilvl w:val="0"/>
          <w:numId w:val="11"/>
        </w:numPr>
        <w:spacing w:after="0" w:line="360" w:lineRule="auto"/>
        <w:ind w:right="91"/>
        <w:jc w:val="both"/>
        <w:rPr>
          <w:color w:val="000000"/>
          <w:sz w:val="24"/>
          <w:szCs w:val="24"/>
        </w:rPr>
      </w:pPr>
      <w:r w:rsidRPr="00AA5132">
        <w:rPr>
          <w:rFonts w:cs="Arial"/>
          <w:bCs/>
          <w:color w:val="000000"/>
          <w:sz w:val="24"/>
          <w:szCs w:val="24"/>
        </w:rPr>
        <w:t>The number of JVs shall not exceed 3.</w:t>
      </w:r>
    </w:p>
    <w:p w:rsidR="002F4362" w:rsidRPr="00AA5132" w:rsidRDefault="002F4362" w:rsidP="00E167F0">
      <w:pPr>
        <w:numPr>
          <w:ilvl w:val="0"/>
          <w:numId w:val="11"/>
        </w:numPr>
        <w:spacing w:after="0" w:line="240" w:lineRule="auto"/>
        <w:ind w:right="91"/>
        <w:jc w:val="both"/>
        <w:rPr>
          <w:color w:val="000000"/>
          <w:sz w:val="24"/>
          <w:szCs w:val="24"/>
        </w:rPr>
      </w:pPr>
      <w:r w:rsidRPr="00AA5132">
        <w:rPr>
          <w:rFonts w:cs="Arial"/>
          <w:color w:val="000000"/>
          <w:sz w:val="24"/>
          <w:szCs w:val="24"/>
        </w:rPr>
        <w:t xml:space="preserve">All the partners should have achieved in at least two financial years 25% of prescribed annual turnover (Qualification criteria) in the last 5 years (i.e., </w:t>
      </w:r>
      <w:r>
        <w:rPr>
          <w:rFonts w:cs="Arial"/>
          <w:color w:val="000000"/>
          <w:sz w:val="24"/>
          <w:szCs w:val="24"/>
        </w:rPr>
        <w:t>2019-20 to 2023-24</w:t>
      </w:r>
      <w:r w:rsidRPr="00AA5132">
        <w:rPr>
          <w:rFonts w:cs="Arial"/>
          <w:color w:val="000000"/>
          <w:sz w:val="24"/>
          <w:szCs w:val="24"/>
        </w:rPr>
        <w:t>).</w:t>
      </w:r>
    </w:p>
    <w:p w:rsidR="002F4362" w:rsidRPr="00AA5132" w:rsidRDefault="002F4362" w:rsidP="00E167F0">
      <w:pPr>
        <w:pStyle w:val="ListParagraph"/>
        <w:numPr>
          <w:ilvl w:val="0"/>
          <w:numId w:val="11"/>
        </w:numPr>
        <w:tabs>
          <w:tab w:val="left" w:pos="-4140"/>
        </w:tabs>
        <w:spacing w:before="200"/>
        <w:jc w:val="both"/>
        <w:rPr>
          <w:rFonts w:cs="Arial"/>
          <w:color w:val="000000"/>
        </w:rPr>
      </w:pPr>
      <w:r w:rsidRPr="00AA5132">
        <w:rPr>
          <w:rFonts w:cs="Arial"/>
          <w:color w:val="000000"/>
        </w:rPr>
        <w:t>In case of JV all the partner are jointly and severally responsible for successful performance of the contract</w:t>
      </w:r>
    </w:p>
    <w:p w:rsidR="002F4362" w:rsidRPr="00AA5132" w:rsidRDefault="002F4362" w:rsidP="002F4362">
      <w:pPr>
        <w:pStyle w:val="ListParagraph"/>
        <w:numPr>
          <w:ilvl w:val="0"/>
          <w:numId w:val="11"/>
        </w:numPr>
        <w:tabs>
          <w:tab w:val="left" w:pos="-4140"/>
        </w:tabs>
        <w:spacing w:before="80" w:after="80" w:line="360" w:lineRule="auto"/>
        <w:jc w:val="both"/>
        <w:rPr>
          <w:rFonts w:cs="Arial"/>
          <w:b/>
          <w:color w:val="000000"/>
        </w:rPr>
      </w:pPr>
      <w:r w:rsidRPr="00AA5132">
        <w:rPr>
          <w:rFonts w:cs="Arial"/>
          <w:color w:val="000000"/>
        </w:rPr>
        <w:t>The lead partner shall enter in to a joint venture agreement on Rs. 200 stamp Paper in the prescribed format which shall be concluded prior to bidding and enclosed to the bid document and submit along with the request for bid document.</w:t>
      </w:r>
    </w:p>
    <w:p w:rsidR="002F4362" w:rsidRPr="00AA5132" w:rsidRDefault="002F4362" w:rsidP="002F4362">
      <w:pPr>
        <w:pStyle w:val="ListParagraph"/>
        <w:numPr>
          <w:ilvl w:val="0"/>
          <w:numId w:val="11"/>
        </w:numPr>
        <w:tabs>
          <w:tab w:val="left" w:pos="-4140"/>
        </w:tabs>
        <w:spacing w:before="200" w:line="360" w:lineRule="auto"/>
        <w:jc w:val="both"/>
        <w:rPr>
          <w:rFonts w:cs="Arial"/>
          <w:color w:val="000000"/>
        </w:rPr>
      </w:pPr>
      <w:r w:rsidRPr="00AA5132">
        <w:rPr>
          <w:rFonts w:cs="Arial"/>
          <w:color w:val="000000"/>
        </w:rPr>
        <w:t>One of the partners of JV (Lead Partner) shall be duly authorized with a legally binding power of attorney to apply for tender forms and to sign the tender and to make further correspondences and deal with KNNL on behalf of JV</w:t>
      </w:r>
    </w:p>
    <w:p w:rsidR="002F4362" w:rsidRPr="00AA5132" w:rsidRDefault="002F4362" w:rsidP="002F4362">
      <w:pPr>
        <w:tabs>
          <w:tab w:val="left" w:pos="-4140"/>
        </w:tabs>
        <w:spacing w:before="80" w:after="80"/>
        <w:rPr>
          <w:rFonts w:cs="Arial"/>
          <w:b/>
          <w:color w:val="000000"/>
          <w:sz w:val="24"/>
          <w:szCs w:val="24"/>
        </w:rPr>
      </w:pPr>
      <w:r>
        <w:rPr>
          <w:rFonts w:cs="Arial"/>
          <w:b/>
          <w:color w:val="000000"/>
          <w:sz w:val="24"/>
          <w:szCs w:val="24"/>
        </w:rPr>
        <w:t>2.0</w:t>
      </w:r>
      <w:r w:rsidRPr="00AA5132">
        <w:rPr>
          <w:rFonts w:cs="Arial"/>
          <w:b/>
          <w:color w:val="000000"/>
          <w:sz w:val="24"/>
          <w:szCs w:val="24"/>
        </w:rPr>
        <w:t xml:space="preserve"> Second Electronic Document shall contain financial Bid.</w:t>
      </w:r>
    </w:p>
    <w:p w:rsidR="002F4362" w:rsidRPr="00AA5132" w:rsidRDefault="002F4362" w:rsidP="002F4362">
      <w:pPr>
        <w:tabs>
          <w:tab w:val="left" w:pos="-4140"/>
        </w:tabs>
        <w:spacing w:before="80" w:after="80" w:line="360" w:lineRule="auto"/>
        <w:jc w:val="both"/>
        <w:rPr>
          <w:rFonts w:cs="Arial"/>
          <w:color w:val="000000"/>
          <w:sz w:val="24"/>
          <w:szCs w:val="24"/>
        </w:rPr>
      </w:pPr>
      <w:r w:rsidRPr="00AA5132">
        <w:rPr>
          <w:rFonts w:cs="Arial"/>
          <w:color w:val="000000"/>
          <w:sz w:val="24"/>
          <w:szCs w:val="24"/>
        </w:rPr>
        <w:t>The First Electronic Document (Technical bid) will be opened first and thereafter Second Electronic Document (financial bid) will be opened only of those bidders who qualify in the technical bid. In case the lowest bidder fails to produce the original documents for entering into an agreement or the original documents submitted does not match with the uploaded documents or found false, then his bid is treated as non-responsive bid as per clause -26(4) of the KTPP rules &amp; his name would be recommended for cancellation of registration in Karnataka PWD and barred from participation in any of the tenders invited by the KNNL apart from forfeiting the EMD paid through E-cash.</w:t>
      </w:r>
    </w:p>
    <w:p w:rsidR="002F4362" w:rsidRPr="00AA5132" w:rsidRDefault="002F4362" w:rsidP="002F4362">
      <w:pPr>
        <w:tabs>
          <w:tab w:val="left" w:pos="-4140"/>
        </w:tabs>
        <w:spacing w:before="80" w:after="80" w:line="360" w:lineRule="auto"/>
        <w:jc w:val="both"/>
        <w:rPr>
          <w:rFonts w:cs="Arial"/>
          <w:color w:val="000000"/>
          <w:sz w:val="24"/>
          <w:szCs w:val="24"/>
        </w:rPr>
      </w:pPr>
      <w:r w:rsidRPr="00AA5132">
        <w:rPr>
          <w:rFonts w:cs="Arial"/>
          <w:b/>
          <w:color w:val="000000"/>
          <w:sz w:val="24"/>
          <w:szCs w:val="24"/>
        </w:rPr>
        <w:t>3.0. Issue and submission of Tender Documents</w:t>
      </w:r>
      <w:r w:rsidRPr="00AA5132">
        <w:rPr>
          <w:rFonts w:cs="Arial"/>
          <w:color w:val="000000"/>
          <w:sz w:val="24"/>
          <w:szCs w:val="24"/>
        </w:rPr>
        <w:t>.</w:t>
      </w:r>
    </w:p>
    <w:p w:rsidR="002F4362" w:rsidRPr="00AA5132" w:rsidRDefault="002F4362" w:rsidP="002F4362">
      <w:pPr>
        <w:tabs>
          <w:tab w:val="left" w:pos="-4140"/>
        </w:tabs>
        <w:spacing w:before="80" w:after="80" w:line="360" w:lineRule="auto"/>
        <w:jc w:val="both"/>
        <w:rPr>
          <w:rFonts w:cs="Arial"/>
          <w:b/>
          <w:color w:val="000000"/>
          <w:sz w:val="24"/>
          <w:szCs w:val="24"/>
        </w:rPr>
      </w:pPr>
      <w:r w:rsidRPr="00AA5132">
        <w:rPr>
          <w:rFonts w:cs="Arial"/>
          <w:b/>
          <w:color w:val="000000"/>
          <w:sz w:val="24"/>
          <w:szCs w:val="24"/>
        </w:rPr>
        <w:t>3.1. E-Procurement</w:t>
      </w:r>
    </w:p>
    <w:p w:rsidR="002F4362" w:rsidRPr="00AA5132" w:rsidRDefault="002F4362" w:rsidP="002F4362">
      <w:pPr>
        <w:tabs>
          <w:tab w:val="left" w:pos="-4140"/>
        </w:tabs>
        <w:spacing w:before="80" w:after="80" w:line="360" w:lineRule="auto"/>
        <w:jc w:val="both"/>
        <w:rPr>
          <w:rFonts w:cs="Arial"/>
          <w:color w:val="000000"/>
          <w:sz w:val="24"/>
          <w:szCs w:val="24"/>
        </w:rPr>
      </w:pPr>
      <w:r w:rsidRPr="00AA5132">
        <w:rPr>
          <w:rFonts w:cs="Arial"/>
          <w:color w:val="000000"/>
          <w:sz w:val="24"/>
          <w:szCs w:val="24"/>
        </w:rPr>
        <w:t xml:space="preserve">3.1.1. The bidders can access and download blank tender document and submit their bidsthroughe-procurement from onward up to 4.00 PM in the E-procurement website </w:t>
      </w:r>
      <w:hyperlink r:id="rId13" w:history="1">
        <w:r w:rsidRPr="00AA5132">
          <w:rPr>
            <w:rStyle w:val="Hyperlink"/>
            <w:rFonts w:cs="Arial"/>
            <w:color w:val="000000"/>
            <w:sz w:val="24"/>
            <w:szCs w:val="24"/>
          </w:rPr>
          <w:t>www.eproc.karnataka.gov.in</w:t>
        </w:r>
      </w:hyperlink>
      <w:r w:rsidRPr="00AA5132">
        <w:rPr>
          <w:rFonts w:cs="Arial"/>
          <w:color w:val="000000"/>
          <w:sz w:val="24"/>
          <w:szCs w:val="24"/>
        </w:rPr>
        <w:t xml:space="preserve"> on payment (non-refundable) of such amount as prescribed in the e-procurement portal for the work towards transaction fee. The bidders can pay the transaction fee in the e-procurement portal using any of the following payment modes.</w:t>
      </w:r>
    </w:p>
    <w:p w:rsidR="002F4362" w:rsidRPr="00AA5132" w:rsidRDefault="002F4362" w:rsidP="002F4362">
      <w:pPr>
        <w:numPr>
          <w:ilvl w:val="0"/>
          <w:numId w:val="10"/>
        </w:numPr>
        <w:tabs>
          <w:tab w:val="left" w:pos="-4140"/>
        </w:tabs>
        <w:spacing w:before="80" w:after="80" w:line="360" w:lineRule="auto"/>
        <w:jc w:val="both"/>
        <w:rPr>
          <w:rFonts w:cs="Arial"/>
          <w:color w:val="000000"/>
          <w:sz w:val="24"/>
          <w:szCs w:val="24"/>
        </w:rPr>
      </w:pPr>
      <w:r w:rsidRPr="00AA5132">
        <w:rPr>
          <w:rFonts w:cs="Arial"/>
          <w:color w:val="000000"/>
          <w:sz w:val="24"/>
          <w:szCs w:val="24"/>
        </w:rPr>
        <w:t xml:space="preserve">Credit cards </w:t>
      </w:r>
    </w:p>
    <w:p w:rsidR="002F4362" w:rsidRPr="00AA5132" w:rsidRDefault="002F4362" w:rsidP="002F4362">
      <w:pPr>
        <w:numPr>
          <w:ilvl w:val="0"/>
          <w:numId w:val="10"/>
        </w:numPr>
        <w:tabs>
          <w:tab w:val="left" w:pos="-4140"/>
        </w:tabs>
        <w:spacing w:before="80" w:after="80" w:line="360" w:lineRule="auto"/>
        <w:jc w:val="both"/>
        <w:rPr>
          <w:rFonts w:cs="Arial"/>
          <w:color w:val="000000"/>
          <w:sz w:val="24"/>
          <w:szCs w:val="24"/>
        </w:rPr>
      </w:pPr>
      <w:r w:rsidRPr="00AA5132">
        <w:rPr>
          <w:rFonts w:cs="Arial"/>
          <w:color w:val="000000"/>
          <w:sz w:val="24"/>
          <w:szCs w:val="24"/>
        </w:rPr>
        <w:t xml:space="preserve">Direct debit </w:t>
      </w:r>
    </w:p>
    <w:p w:rsidR="002F4362" w:rsidRPr="00AA5132" w:rsidRDefault="002F4362" w:rsidP="002F4362">
      <w:pPr>
        <w:numPr>
          <w:ilvl w:val="0"/>
          <w:numId w:val="10"/>
        </w:numPr>
        <w:tabs>
          <w:tab w:val="left" w:pos="-4140"/>
        </w:tabs>
        <w:spacing w:before="80" w:after="80" w:line="360" w:lineRule="auto"/>
        <w:jc w:val="both"/>
        <w:rPr>
          <w:rFonts w:cs="Arial"/>
          <w:color w:val="000000"/>
          <w:sz w:val="24"/>
          <w:szCs w:val="24"/>
        </w:rPr>
      </w:pPr>
      <w:r w:rsidRPr="00AA5132">
        <w:rPr>
          <w:rFonts w:cs="Arial"/>
          <w:color w:val="000000"/>
          <w:sz w:val="24"/>
          <w:szCs w:val="24"/>
        </w:rPr>
        <w:t>National electronic fund transfer (NEFT)</w:t>
      </w:r>
    </w:p>
    <w:p w:rsidR="002F4362" w:rsidRPr="00AA5132" w:rsidRDefault="002F4362" w:rsidP="002F4362">
      <w:pPr>
        <w:numPr>
          <w:ilvl w:val="0"/>
          <w:numId w:val="10"/>
        </w:numPr>
        <w:tabs>
          <w:tab w:val="left" w:pos="-4140"/>
        </w:tabs>
        <w:spacing w:before="80" w:after="80" w:line="360" w:lineRule="auto"/>
        <w:jc w:val="both"/>
        <w:rPr>
          <w:rFonts w:cs="Arial"/>
          <w:color w:val="000000"/>
          <w:sz w:val="24"/>
          <w:szCs w:val="24"/>
        </w:rPr>
      </w:pPr>
      <w:r w:rsidRPr="00AA5132">
        <w:rPr>
          <w:rFonts w:cs="Arial"/>
          <w:color w:val="000000"/>
          <w:sz w:val="24"/>
          <w:szCs w:val="24"/>
        </w:rPr>
        <w:t>Over the counter (OTC) on or before up to 5.00 PM</w:t>
      </w:r>
    </w:p>
    <w:p w:rsidR="002F4362" w:rsidRPr="00AA5132" w:rsidRDefault="002F4362" w:rsidP="002F4362">
      <w:pPr>
        <w:tabs>
          <w:tab w:val="left" w:pos="-4140"/>
        </w:tabs>
        <w:spacing w:before="80" w:after="80" w:line="360" w:lineRule="auto"/>
        <w:jc w:val="both"/>
        <w:rPr>
          <w:rFonts w:cs="Arial"/>
          <w:color w:val="000000"/>
          <w:sz w:val="24"/>
          <w:szCs w:val="24"/>
        </w:rPr>
      </w:pPr>
      <w:r w:rsidRPr="00AA5132">
        <w:rPr>
          <w:rFonts w:cs="Arial"/>
          <w:color w:val="000000"/>
          <w:sz w:val="24"/>
          <w:szCs w:val="24"/>
        </w:rPr>
        <w:t xml:space="preserve">3.1.2. The Pre–bid meeting will be held on </w:t>
      </w:r>
      <w:r w:rsidR="00E167F0" w:rsidRPr="00E167F0">
        <w:rPr>
          <w:rFonts w:cs="Arial"/>
          <w:b/>
          <w:color w:val="000000"/>
          <w:sz w:val="24"/>
          <w:szCs w:val="24"/>
        </w:rPr>
        <w:t>08.01.2024</w:t>
      </w:r>
      <w:r w:rsidR="00E167F0">
        <w:rPr>
          <w:rFonts w:cs="Arial"/>
          <w:b/>
          <w:color w:val="000000"/>
          <w:sz w:val="24"/>
          <w:szCs w:val="24"/>
        </w:rPr>
        <w:t xml:space="preserve"> </w:t>
      </w:r>
      <w:r w:rsidRPr="00AA5132">
        <w:rPr>
          <w:rFonts w:cs="Arial"/>
          <w:color w:val="000000"/>
          <w:sz w:val="24"/>
          <w:szCs w:val="24"/>
        </w:rPr>
        <w:t>at 11.00 AM in the office of the Managing Director, Karnataka Neeravari Nigam Ltd, 4</w:t>
      </w:r>
      <w:r w:rsidRPr="00AA5132">
        <w:rPr>
          <w:rFonts w:cs="Arial"/>
          <w:color w:val="000000"/>
          <w:sz w:val="24"/>
          <w:szCs w:val="24"/>
          <w:vertAlign w:val="superscript"/>
        </w:rPr>
        <w:t>th</w:t>
      </w:r>
      <w:r w:rsidRPr="00AA5132">
        <w:rPr>
          <w:rFonts w:cs="Arial"/>
          <w:color w:val="000000"/>
          <w:sz w:val="24"/>
          <w:szCs w:val="24"/>
        </w:rPr>
        <w:t xml:space="preserve"> floor, Coffee Board, No 1 Dr B.R Ambedkar veedhi, Bangalore. The queries if any are to be sent not later than on by the intending bidders through e-mail to the Executive Engineer (the e-mail id for sending queries iseerandrdnatn@gmail.com</w:t>
      </w:r>
      <w:r>
        <w:rPr>
          <w:rFonts w:cs="Arial"/>
          <w:color w:val="000000"/>
          <w:sz w:val="24"/>
          <w:szCs w:val="24"/>
        </w:rPr>
        <w:t>.</w:t>
      </w:r>
    </w:p>
    <w:p w:rsidR="002F4362" w:rsidRPr="00AA5132" w:rsidRDefault="002F4362" w:rsidP="002F4362">
      <w:pPr>
        <w:tabs>
          <w:tab w:val="left" w:pos="-4140"/>
        </w:tabs>
        <w:spacing w:before="80" w:after="80" w:line="360" w:lineRule="auto"/>
        <w:jc w:val="both"/>
        <w:rPr>
          <w:rFonts w:cs="Arial"/>
          <w:color w:val="000000"/>
          <w:sz w:val="24"/>
          <w:szCs w:val="24"/>
        </w:rPr>
      </w:pPr>
      <w:r w:rsidRPr="00AA5132">
        <w:rPr>
          <w:rFonts w:cs="Arial"/>
          <w:color w:val="000000"/>
          <w:sz w:val="24"/>
          <w:szCs w:val="24"/>
        </w:rPr>
        <w:t>3.1.3 Last Date &amp; Time for tender</w:t>
      </w:r>
      <w:r w:rsidR="00E167F0">
        <w:rPr>
          <w:rFonts w:cs="Arial"/>
          <w:color w:val="000000"/>
          <w:sz w:val="24"/>
          <w:szCs w:val="24"/>
        </w:rPr>
        <w:t xml:space="preserve"> queries / Clarifications is </w:t>
      </w:r>
      <w:r w:rsidR="00E167F0" w:rsidRPr="00E167F0">
        <w:rPr>
          <w:rFonts w:cs="Arial"/>
          <w:b/>
          <w:color w:val="000000"/>
          <w:sz w:val="24"/>
          <w:szCs w:val="24"/>
        </w:rPr>
        <w:t>10.01.2024</w:t>
      </w:r>
      <w:r w:rsidR="00E167F0">
        <w:rPr>
          <w:rFonts w:cs="Arial"/>
          <w:color w:val="000000"/>
          <w:sz w:val="24"/>
          <w:szCs w:val="24"/>
        </w:rPr>
        <w:t xml:space="preserve"> </w:t>
      </w:r>
      <w:r w:rsidRPr="00AA5132">
        <w:rPr>
          <w:rFonts w:cs="Arial"/>
          <w:color w:val="000000"/>
          <w:sz w:val="24"/>
          <w:szCs w:val="24"/>
        </w:rPr>
        <w:t>up to 05.30 PM</w:t>
      </w:r>
    </w:p>
    <w:p w:rsidR="002F4362" w:rsidRPr="00AA5132" w:rsidRDefault="002F4362" w:rsidP="002F4362">
      <w:pPr>
        <w:tabs>
          <w:tab w:val="left" w:pos="-4140"/>
        </w:tabs>
        <w:spacing w:before="80" w:after="80" w:line="360" w:lineRule="auto"/>
        <w:jc w:val="both"/>
        <w:rPr>
          <w:rFonts w:cs="Arial"/>
          <w:color w:val="000000"/>
          <w:sz w:val="24"/>
          <w:szCs w:val="24"/>
        </w:rPr>
      </w:pPr>
      <w:r w:rsidRPr="00AA5132">
        <w:rPr>
          <w:rFonts w:cs="Arial"/>
          <w:color w:val="000000"/>
          <w:sz w:val="24"/>
          <w:szCs w:val="24"/>
        </w:rPr>
        <w:t xml:space="preserve">3.1.4 </w:t>
      </w:r>
      <w:r w:rsidRPr="00AA5132">
        <w:rPr>
          <w:rFonts w:cs="Arial"/>
          <w:color w:val="000000"/>
          <w:sz w:val="24"/>
          <w:szCs w:val="24"/>
        </w:rPr>
        <w:tab/>
        <w:t>Last Date for Submission of completed e tender</w:t>
      </w:r>
      <w:r w:rsidR="00E167F0">
        <w:rPr>
          <w:rFonts w:cs="Arial"/>
          <w:color w:val="000000"/>
          <w:sz w:val="24"/>
          <w:szCs w:val="24"/>
        </w:rPr>
        <w:t xml:space="preserve">ing documents is on </w:t>
      </w:r>
      <w:r w:rsidR="00E167F0" w:rsidRPr="00E167F0">
        <w:rPr>
          <w:rFonts w:cs="Arial"/>
          <w:b/>
          <w:color w:val="000000"/>
          <w:sz w:val="24"/>
          <w:szCs w:val="24"/>
        </w:rPr>
        <w:t>10.01.2024</w:t>
      </w:r>
      <w:r w:rsidR="00E167F0">
        <w:rPr>
          <w:rFonts w:cs="Arial"/>
          <w:color w:val="000000"/>
          <w:sz w:val="24"/>
          <w:szCs w:val="24"/>
        </w:rPr>
        <w:t xml:space="preserve"> </w:t>
      </w:r>
      <w:r w:rsidRPr="00AA5132">
        <w:rPr>
          <w:rFonts w:cs="Arial"/>
          <w:color w:val="000000"/>
          <w:sz w:val="24"/>
          <w:szCs w:val="24"/>
        </w:rPr>
        <w:t>up to 4.00 PM.</w:t>
      </w:r>
    </w:p>
    <w:p w:rsidR="002F4362" w:rsidRPr="00AA5132" w:rsidRDefault="002F4362" w:rsidP="002F4362">
      <w:pPr>
        <w:tabs>
          <w:tab w:val="left" w:pos="-4140"/>
        </w:tabs>
        <w:spacing w:before="80" w:after="80" w:line="360" w:lineRule="auto"/>
        <w:jc w:val="both"/>
        <w:rPr>
          <w:rFonts w:cs="Arial"/>
          <w:color w:val="000000"/>
          <w:sz w:val="24"/>
          <w:szCs w:val="24"/>
        </w:rPr>
      </w:pPr>
      <w:r w:rsidRPr="00AA5132">
        <w:rPr>
          <w:rFonts w:cs="Arial"/>
          <w:color w:val="000000"/>
          <w:sz w:val="24"/>
          <w:szCs w:val="24"/>
        </w:rPr>
        <w:t xml:space="preserve">3.1.5 </w:t>
      </w:r>
      <w:r w:rsidRPr="00AA5132">
        <w:rPr>
          <w:rFonts w:cs="Arial"/>
          <w:color w:val="000000"/>
          <w:sz w:val="24"/>
          <w:szCs w:val="24"/>
        </w:rPr>
        <w:tab/>
        <w:t xml:space="preserve">First Electronic Document (Technical BID) will be opened on </w:t>
      </w:r>
      <w:r w:rsidR="00E167F0">
        <w:rPr>
          <w:rFonts w:cs="Arial"/>
          <w:color w:val="000000"/>
          <w:sz w:val="24"/>
          <w:szCs w:val="24"/>
        </w:rPr>
        <w:t xml:space="preserve"> </w:t>
      </w:r>
      <w:r w:rsidR="00E167F0" w:rsidRPr="00E167F0">
        <w:rPr>
          <w:rFonts w:cs="Arial"/>
          <w:b/>
          <w:color w:val="000000"/>
          <w:sz w:val="24"/>
          <w:szCs w:val="24"/>
        </w:rPr>
        <w:t>11.01.2024</w:t>
      </w:r>
      <w:r w:rsidR="00E167F0">
        <w:rPr>
          <w:rFonts w:cs="Arial"/>
          <w:color w:val="000000"/>
          <w:sz w:val="24"/>
          <w:szCs w:val="24"/>
        </w:rPr>
        <w:t xml:space="preserve"> </w:t>
      </w:r>
      <w:r w:rsidRPr="00AA5132">
        <w:rPr>
          <w:rFonts w:cs="Arial"/>
          <w:color w:val="000000"/>
          <w:sz w:val="24"/>
          <w:szCs w:val="24"/>
        </w:rPr>
        <w:t>at 11.00 AM in the Presence of the Bidders who wish to participate.</w:t>
      </w:r>
    </w:p>
    <w:p w:rsidR="002F4362" w:rsidRPr="00AA5132" w:rsidRDefault="002F4362" w:rsidP="002F4362">
      <w:pPr>
        <w:tabs>
          <w:tab w:val="left" w:pos="-4140"/>
        </w:tabs>
        <w:spacing w:before="80" w:after="80" w:line="360" w:lineRule="auto"/>
        <w:jc w:val="both"/>
        <w:rPr>
          <w:rFonts w:cs="Arial"/>
          <w:color w:val="000000"/>
          <w:sz w:val="24"/>
          <w:szCs w:val="24"/>
        </w:rPr>
      </w:pPr>
      <w:r w:rsidRPr="00AA5132">
        <w:rPr>
          <w:rFonts w:cs="Arial"/>
          <w:color w:val="000000"/>
          <w:sz w:val="24"/>
          <w:szCs w:val="24"/>
        </w:rPr>
        <w:t xml:space="preserve">3.1.6 </w:t>
      </w:r>
      <w:r w:rsidRPr="00AA5132">
        <w:rPr>
          <w:rFonts w:cs="Arial"/>
          <w:color w:val="000000"/>
          <w:sz w:val="24"/>
          <w:szCs w:val="24"/>
        </w:rPr>
        <w:tab/>
        <w:t xml:space="preserve">Second Electronic Document (financial Bid) </w:t>
      </w:r>
      <w:r w:rsidR="00E167F0">
        <w:rPr>
          <w:rFonts w:cs="Arial"/>
          <w:color w:val="000000"/>
          <w:sz w:val="24"/>
          <w:szCs w:val="24"/>
        </w:rPr>
        <w:t>(</w:t>
      </w:r>
      <w:r w:rsidR="00E167F0" w:rsidRPr="00E167F0">
        <w:rPr>
          <w:rFonts w:cs="Arial"/>
          <w:b/>
          <w:color w:val="000000"/>
          <w:sz w:val="24"/>
          <w:szCs w:val="24"/>
        </w:rPr>
        <w:t>16.01.2023</w:t>
      </w:r>
      <w:r w:rsidR="00E167F0">
        <w:rPr>
          <w:rFonts w:cs="Arial"/>
          <w:color w:val="000000"/>
          <w:sz w:val="24"/>
          <w:szCs w:val="24"/>
        </w:rPr>
        <w:t xml:space="preserve">) </w:t>
      </w:r>
      <w:r w:rsidRPr="00AA5132">
        <w:rPr>
          <w:rFonts w:cs="Arial"/>
          <w:color w:val="000000"/>
          <w:sz w:val="24"/>
          <w:szCs w:val="24"/>
        </w:rPr>
        <w:t>of the successful bidders who qualify in the technical bid will be opened after approval to the technical bid from the competent authority.</w:t>
      </w:r>
    </w:p>
    <w:p w:rsidR="002F4362" w:rsidRPr="00AA5132" w:rsidRDefault="002F4362" w:rsidP="002F4362">
      <w:pPr>
        <w:tabs>
          <w:tab w:val="left" w:pos="-4140"/>
        </w:tabs>
        <w:spacing w:before="80" w:after="80" w:line="360" w:lineRule="auto"/>
        <w:jc w:val="both"/>
        <w:rPr>
          <w:rFonts w:cs="Arial"/>
          <w:color w:val="000000"/>
          <w:sz w:val="24"/>
          <w:szCs w:val="24"/>
        </w:rPr>
      </w:pPr>
      <w:r w:rsidRPr="00AA5132">
        <w:rPr>
          <w:rFonts w:cs="Arial"/>
          <w:color w:val="000000"/>
          <w:sz w:val="24"/>
          <w:szCs w:val="24"/>
        </w:rPr>
        <w:t xml:space="preserve">3.1.7 </w:t>
      </w:r>
      <w:r w:rsidRPr="00AA5132">
        <w:rPr>
          <w:rFonts w:cs="Arial"/>
          <w:color w:val="000000"/>
          <w:sz w:val="24"/>
          <w:szCs w:val="24"/>
        </w:rPr>
        <w:tab/>
        <w:t>The necessary certificates/documents in support of pre-qualification criteria fulfilled as stipulated shall be scanned and attached to e-tender document. The scanned signature of the bidder /authorized representatives of the bidder shall be attached while uploading the bid document.</w:t>
      </w:r>
    </w:p>
    <w:p w:rsidR="002F4362" w:rsidRPr="00AA5132" w:rsidRDefault="002F4362" w:rsidP="002F4362">
      <w:pPr>
        <w:tabs>
          <w:tab w:val="left" w:pos="-4140"/>
        </w:tabs>
        <w:spacing w:before="80" w:after="80" w:line="360" w:lineRule="auto"/>
        <w:jc w:val="both"/>
        <w:rPr>
          <w:rFonts w:cs="Arial"/>
          <w:color w:val="000000"/>
          <w:sz w:val="24"/>
          <w:szCs w:val="24"/>
        </w:rPr>
      </w:pPr>
      <w:r w:rsidRPr="00AA5132">
        <w:rPr>
          <w:rFonts w:cs="Arial"/>
          <w:color w:val="000000"/>
          <w:sz w:val="24"/>
          <w:szCs w:val="24"/>
        </w:rPr>
        <w:t xml:space="preserve">3.1.8 </w:t>
      </w:r>
      <w:r w:rsidRPr="00AA5132">
        <w:rPr>
          <w:rFonts w:cs="Arial"/>
          <w:color w:val="000000"/>
          <w:sz w:val="24"/>
          <w:szCs w:val="24"/>
        </w:rPr>
        <w:tab/>
        <w:t>Further information about e-tendering can be had from http//eproc.karnataka.gov.in/e-portal /lines. Seam.</w:t>
      </w:r>
    </w:p>
    <w:p w:rsidR="002F4362" w:rsidRPr="00145992" w:rsidRDefault="002F4362" w:rsidP="002F4362">
      <w:pPr>
        <w:keepNext/>
        <w:tabs>
          <w:tab w:val="left" w:pos="-4140"/>
        </w:tabs>
        <w:spacing w:before="80" w:after="80" w:line="360" w:lineRule="auto"/>
        <w:rPr>
          <w:rFonts w:cs="Arial"/>
          <w:b/>
          <w:sz w:val="24"/>
          <w:szCs w:val="24"/>
        </w:rPr>
      </w:pPr>
      <w:r w:rsidRPr="00145992">
        <w:rPr>
          <w:rFonts w:cs="Arial"/>
          <w:b/>
          <w:sz w:val="24"/>
          <w:szCs w:val="24"/>
        </w:rPr>
        <w:t>4.0. Qualification Criteria: (for Individual bidders/ Joint Venture Bidding).</w:t>
      </w:r>
    </w:p>
    <w:p w:rsidR="002F4362" w:rsidRPr="00145992" w:rsidRDefault="002F4362" w:rsidP="002F4362">
      <w:pPr>
        <w:pStyle w:val="ListParagraph"/>
        <w:numPr>
          <w:ilvl w:val="0"/>
          <w:numId w:val="12"/>
        </w:numPr>
        <w:tabs>
          <w:tab w:val="left" w:pos="-4140"/>
        </w:tabs>
        <w:spacing w:before="80" w:after="80" w:line="360" w:lineRule="auto"/>
        <w:rPr>
          <w:rFonts w:cs="Arial"/>
          <w:b/>
        </w:rPr>
      </w:pPr>
      <w:r w:rsidRPr="00145992">
        <w:rPr>
          <w:rFonts w:cs="Arial"/>
          <w:b/>
        </w:rPr>
        <w:t xml:space="preserve">The intending bidder can submit bids as an Individual/ Joint Venture bidder along with Tie –up of pump manufacturer. The Tie –up is to be formed prior to the bidding. In case of Joint Venture bidding, the lead partner should have at least 51% partnership. </w:t>
      </w:r>
    </w:p>
    <w:p w:rsidR="002F4362" w:rsidRPr="00AA5132" w:rsidRDefault="002F4362" w:rsidP="002F4362">
      <w:pPr>
        <w:tabs>
          <w:tab w:val="left" w:pos="-4140"/>
        </w:tabs>
        <w:spacing w:before="80" w:after="80" w:line="360" w:lineRule="auto"/>
        <w:jc w:val="both"/>
        <w:rPr>
          <w:rFonts w:cs="Arial"/>
          <w:color w:val="000000"/>
          <w:sz w:val="24"/>
          <w:szCs w:val="24"/>
        </w:rPr>
      </w:pPr>
      <w:r w:rsidRPr="00AA5132">
        <w:rPr>
          <w:b/>
          <w:color w:val="000000"/>
          <w:sz w:val="24"/>
          <w:szCs w:val="24"/>
        </w:rPr>
        <w:tab/>
      </w:r>
      <w:r w:rsidRPr="00AA5132">
        <w:rPr>
          <w:bCs/>
          <w:color w:val="000000"/>
          <w:sz w:val="24"/>
          <w:szCs w:val="24"/>
        </w:rPr>
        <w:t>T</w:t>
      </w:r>
      <w:r w:rsidRPr="00AA5132">
        <w:rPr>
          <w:rFonts w:cs="Arial"/>
          <w:bCs/>
          <w:color w:val="000000"/>
          <w:sz w:val="24"/>
          <w:szCs w:val="24"/>
        </w:rPr>
        <w:t>en</w:t>
      </w:r>
      <w:r w:rsidRPr="00AA5132">
        <w:rPr>
          <w:rFonts w:cs="Arial"/>
          <w:color w:val="000000"/>
          <w:sz w:val="24"/>
          <w:szCs w:val="24"/>
        </w:rPr>
        <w:t>ders from a Tie-up proposed in this bid, the bidder shall upload an agreement with only one pump manufacturer on Rs 200-00 stamp paper in the prescribed format which shall be concluded prior to bidding and enclosed to the bid document. For proof of the Tie up, in the Technical bid, the prescribed format under section 2 - instruction to tenderer (ITT) shall be followed.</w:t>
      </w:r>
    </w:p>
    <w:p w:rsidR="002F4362" w:rsidRDefault="002F4362" w:rsidP="002F4362">
      <w:pPr>
        <w:pStyle w:val="ListParagraph"/>
        <w:numPr>
          <w:ilvl w:val="0"/>
          <w:numId w:val="12"/>
        </w:numPr>
        <w:spacing w:before="80" w:after="80" w:line="360" w:lineRule="auto"/>
        <w:jc w:val="both"/>
        <w:rPr>
          <w:rFonts w:cs="Arial"/>
          <w:color w:val="000000"/>
        </w:rPr>
      </w:pPr>
      <w:r w:rsidRPr="00145992">
        <w:rPr>
          <w:rFonts w:cs="Arial"/>
          <w:color w:val="000000"/>
        </w:rPr>
        <w:t>The qualification criteria can be satisfied by individually or JV (adding collectively the credentials of all JV partners). All the partners should have achieved at least 25% of prescribed annual tu</w:t>
      </w:r>
      <w:r>
        <w:rPr>
          <w:rFonts w:cs="Arial"/>
          <w:color w:val="000000"/>
        </w:rPr>
        <w:t>rnover (Qualification criteria).</w:t>
      </w:r>
    </w:p>
    <w:p w:rsidR="002F4362" w:rsidRDefault="002F4362" w:rsidP="002F4362">
      <w:pPr>
        <w:pStyle w:val="ListParagraph"/>
        <w:numPr>
          <w:ilvl w:val="0"/>
          <w:numId w:val="12"/>
        </w:numPr>
        <w:spacing w:before="80" w:after="80" w:line="360" w:lineRule="auto"/>
        <w:jc w:val="both"/>
        <w:rPr>
          <w:rFonts w:cs="Arial"/>
          <w:color w:val="000000"/>
        </w:rPr>
      </w:pPr>
      <w:r w:rsidRPr="007971D9">
        <w:rPr>
          <w:rFonts w:cs="Arial"/>
          <w:color w:val="000000"/>
        </w:rPr>
        <w:t xml:space="preserve">To qualify for award of this contract, each tenderer in his / her name should have achieved. Inthe last five years (i.e., 2018-19 to 2022-23).should have satisfactorily completed (at least 90% of contract value) as a prime contractor, at least one lift irrigation scheme of value not less than </w:t>
      </w:r>
      <w:r w:rsidRPr="000A2007">
        <w:rPr>
          <w:rFonts w:cs="Arial"/>
          <w:b/>
          <w:color w:val="000000"/>
        </w:rPr>
        <w:t>Rs.</w:t>
      </w:r>
      <w:r>
        <w:rPr>
          <w:rFonts w:cs="Arial"/>
          <w:b/>
          <w:color w:val="000000"/>
        </w:rPr>
        <w:t>70.63</w:t>
      </w:r>
      <w:r w:rsidRPr="000A2007">
        <w:rPr>
          <w:rFonts w:cs="Arial"/>
          <w:b/>
          <w:color w:val="000000"/>
        </w:rPr>
        <w:t xml:space="preserve"> crores</w:t>
      </w:r>
      <w:r w:rsidRPr="007971D9">
        <w:rPr>
          <w:rFonts w:cs="Arial"/>
          <w:color w:val="000000"/>
        </w:rPr>
        <w:t>. Work done certificate issued by an officer not below the rank of EE of the concerned division and countersigned by the SE of the concerned circle is to be uploaded for the technical bid. The cost of completed works of the previous year shall be given a weightage of 10% per year to bring it to the price level of financial year in which tenders are invited.</w:t>
      </w:r>
    </w:p>
    <w:p w:rsidR="002F4362" w:rsidRPr="00B5336F" w:rsidRDefault="002F4362" w:rsidP="002F4362">
      <w:pPr>
        <w:pStyle w:val="ListParagraph"/>
        <w:numPr>
          <w:ilvl w:val="0"/>
          <w:numId w:val="12"/>
        </w:numPr>
        <w:spacing w:before="80" w:after="80" w:line="360" w:lineRule="auto"/>
        <w:jc w:val="both"/>
        <w:rPr>
          <w:rFonts w:cs="Arial"/>
          <w:color w:val="000000"/>
        </w:rPr>
      </w:pPr>
      <w:r w:rsidRPr="007971D9">
        <w:rPr>
          <w:rFonts w:cs="Arial"/>
          <w:color w:val="000000"/>
        </w:rPr>
        <w:t>The annual turnover from all classes of civil engineering works should be costing not less than</w:t>
      </w:r>
      <w:r>
        <w:rPr>
          <w:rFonts w:cs="Arial"/>
          <w:b/>
          <w:color w:val="000000"/>
        </w:rPr>
        <w:t>Rs.188.34</w:t>
      </w:r>
      <w:r w:rsidRPr="000A2007">
        <w:rPr>
          <w:rFonts w:cs="Arial"/>
          <w:b/>
          <w:color w:val="000000"/>
        </w:rPr>
        <w:t xml:space="preserve"> crores</w:t>
      </w:r>
      <w:r w:rsidRPr="007971D9">
        <w:rPr>
          <w:rFonts w:cs="Arial"/>
          <w:color w:val="000000"/>
        </w:rPr>
        <w:t xml:space="preserve">, in any of the two financial years during the last five years (i.e., 2018-19 to 2022-23). In case of JV, the lead partner should have achieved 50% of the prescribed annual turnover. Audited profit and loss account certified by a practicing Chartered Accountant along with the copy of income tax returns filed for the years indicated above should be furnished. Duly mentioning UDIN on Turnover certificate (from CA). (The annual turnover of previous year shall be updated to the year of tender </w:t>
      </w:r>
      <w:r w:rsidRPr="00B5336F">
        <w:rPr>
          <w:rFonts w:cs="Arial"/>
          <w:color w:val="000000"/>
        </w:rPr>
        <w:t>invitation at 10% per annum).</w:t>
      </w:r>
    </w:p>
    <w:p w:rsidR="002F4362" w:rsidRPr="00B5336F" w:rsidRDefault="002F4362" w:rsidP="002F4362">
      <w:pPr>
        <w:pStyle w:val="ListParagraph"/>
        <w:numPr>
          <w:ilvl w:val="0"/>
          <w:numId w:val="12"/>
        </w:numPr>
        <w:spacing w:before="80" w:after="80" w:line="360" w:lineRule="auto"/>
        <w:jc w:val="both"/>
        <w:rPr>
          <w:rFonts w:cs="Arial"/>
          <w:color w:val="000000"/>
        </w:rPr>
      </w:pPr>
      <w:r w:rsidRPr="00B5336F">
        <w:rPr>
          <w:rFonts w:cs="Arial"/>
          <w:color w:val="000000"/>
        </w:rPr>
        <w:t xml:space="preserve">Liquid asset and/or availability of credit facilities of not less than </w:t>
      </w:r>
      <w:r w:rsidRPr="00B5336F">
        <w:rPr>
          <w:rFonts w:cs="Arial"/>
          <w:b/>
          <w:color w:val="000000"/>
        </w:rPr>
        <w:t>Rs.</w:t>
      </w:r>
      <w:r>
        <w:rPr>
          <w:rFonts w:cs="Arial"/>
          <w:b/>
          <w:color w:val="000000"/>
        </w:rPr>
        <w:t>23.54</w:t>
      </w:r>
      <w:r w:rsidRPr="00B5336F">
        <w:rPr>
          <w:rFonts w:cs="Arial"/>
          <w:b/>
          <w:color w:val="000000"/>
        </w:rPr>
        <w:t xml:space="preserve"> crores</w:t>
      </w:r>
      <w:r w:rsidRPr="00B5336F">
        <w:rPr>
          <w:rFonts w:cs="Arial"/>
          <w:color w:val="000000"/>
        </w:rPr>
        <w:t xml:space="preserve"> (unconditional credit lines/letters of credits/certificates from nationalized/scheduled banks) for meeting the fund requirement etc. The contractor should upload necessary documents issued by the nationalised/scheduled banks as per prescribed format enclosed as Annexure – XIV.</w:t>
      </w:r>
    </w:p>
    <w:p w:rsidR="002F4362" w:rsidRPr="00B5336F" w:rsidRDefault="002F4362" w:rsidP="002F4362">
      <w:pPr>
        <w:pStyle w:val="ListParagraph"/>
        <w:numPr>
          <w:ilvl w:val="0"/>
          <w:numId w:val="12"/>
        </w:numPr>
        <w:spacing w:before="80" w:after="80" w:line="360" w:lineRule="auto"/>
        <w:jc w:val="both"/>
        <w:rPr>
          <w:rFonts w:cs="Arial"/>
          <w:color w:val="000000"/>
        </w:rPr>
      </w:pPr>
      <w:r w:rsidRPr="00B5336F">
        <w:rPr>
          <w:rFonts w:cs="Arial"/>
          <w:color w:val="000000"/>
        </w:rPr>
        <w:t xml:space="preserve">The intending Bidder (Individual/JV)/Tie-up partner should have supplied and successfully commissioned at least </w:t>
      </w:r>
      <w:r w:rsidRPr="00B5336F">
        <w:rPr>
          <w:rFonts w:cs="Arial"/>
          <w:b/>
          <w:color w:val="000000"/>
        </w:rPr>
        <w:t>2 numbers</w:t>
      </w:r>
      <w:r w:rsidRPr="00B5336F">
        <w:rPr>
          <w:rFonts w:cs="Arial"/>
          <w:color w:val="000000"/>
        </w:rPr>
        <w:t xml:space="preserve"> of VT pumps with a capacity (flow rate) not less than </w:t>
      </w:r>
      <w:r>
        <w:rPr>
          <w:rFonts w:cs="Arial"/>
          <w:color w:val="000000"/>
        </w:rPr>
        <w:br/>
      </w:r>
      <w:r w:rsidRPr="00B5336F">
        <w:rPr>
          <w:rFonts w:cs="Arial"/>
          <w:b/>
          <w:color w:val="000000"/>
        </w:rPr>
        <w:t>0.5 cumecs</w:t>
      </w:r>
      <w:r w:rsidRPr="00B5336F">
        <w:rPr>
          <w:rFonts w:cs="Arial"/>
          <w:color w:val="000000"/>
        </w:rPr>
        <w:t xml:space="preserve"> for each pump with a head not less than </w:t>
      </w:r>
      <w:r w:rsidRPr="00B5336F">
        <w:rPr>
          <w:rFonts w:cs="Arial"/>
          <w:b/>
          <w:color w:val="000000"/>
        </w:rPr>
        <w:t>100 m</w:t>
      </w:r>
      <w:r w:rsidRPr="00B5336F">
        <w:rPr>
          <w:rFonts w:cs="Arial"/>
          <w:color w:val="000000"/>
        </w:rPr>
        <w:t xml:space="preserve"> for each pump during the last 5 years (i.e., from 2018-19 to 2022-23). The necessary work done certificate issued by an officer not below the rank of EE and countersigned by the SE of the same circle should be uploaded.</w:t>
      </w:r>
    </w:p>
    <w:p w:rsidR="002F4362" w:rsidRPr="00B5336F" w:rsidRDefault="002F4362" w:rsidP="002F4362">
      <w:pPr>
        <w:pStyle w:val="ListParagraph"/>
        <w:numPr>
          <w:ilvl w:val="0"/>
          <w:numId w:val="12"/>
        </w:numPr>
        <w:spacing w:before="80" w:after="80" w:line="360" w:lineRule="auto"/>
        <w:jc w:val="both"/>
        <w:rPr>
          <w:rFonts w:cs="Arial"/>
          <w:color w:val="000000"/>
        </w:rPr>
      </w:pPr>
      <w:r w:rsidRPr="00B5336F">
        <w:rPr>
          <w:rFonts w:cs="Arial"/>
          <w:color w:val="000000"/>
        </w:rPr>
        <w:t xml:space="preserve">The intending bidder(Individual/JV) should have supplied, erected, tested, completed and commissioned MS pipes not less than </w:t>
      </w:r>
      <w:r w:rsidRPr="00B5336F">
        <w:rPr>
          <w:rFonts w:cs="Arial"/>
          <w:b/>
          <w:color w:val="000000"/>
        </w:rPr>
        <w:t>315 mm</w:t>
      </w:r>
      <w:r w:rsidRPr="00B5336F">
        <w:rPr>
          <w:rFonts w:cs="Arial"/>
          <w:color w:val="000000"/>
        </w:rPr>
        <w:t xml:space="preserve"> outer diameter for a length of at least </w:t>
      </w:r>
      <w:r w:rsidRPr="00B5336F">
        <w:rPr>
          <w:rFonts w:cs="Arial"/>
          <w:b/>
          <w:color w:val="000000"/>
        </w:rPr>
        <w:t>12 kms</w:t>
      </w:r>
      <w:r w:rsidRPr="00B5336F">
        <w:rPr>
          <w:rFonts w:cs="Arial"/>
          <w:color w:val="000000"/>
        </w:rPr>
        <w:t xml:space="preserve"> in any one year during last 5 years (i.e., from 2018-19 to 2022-23). The work done certificate should be obtained from a competent authority not below the rank of EE of the concerned division and countersigned by the SE of the concerned circle.</w:t>
      </w:r>
    </w:p>
    <w:p w:rsidR="002F4362" w:rsidRPr="00B5336F" w:rsidRDefault="002F4362" w:rsidP="002F4362">
      <w:pPr>
        <w:pStyle w:val="ListParagraph"/>
        <w:numPr>
          <w:ilvl w:val="0"/>
          <w:numId w:val="12"/>
        </w:numPr>
        <w:spacing w:before="80" w:after="80" w:line="360" w:lineRule="auto"/>
        <w:jc w:val="both"/>
        <w:rPr>
          <w:rFonts w:cs="Arial"/>
          <w:color w:val="000000"/>
        </w:rPr>
      </w:pPr>
      <w:r w:rsidRPr="00B5336F">
        <w:rPr>
          <w:rFonts w:cs="Arial"/>
          <w:color w:val="000000"/>
        </w:rPr>
        <w:t xml:space="preserve">The intending bidder(Individual/JV) should have supplied, erected, tested, completed and commissioned HDPE pipes not less than </w:t>
      </w:r>
      <w:r w:rsidRPr="00B5336F">
        <w:rPr>
          <w:rFonts w:cs="Arial"/>
          <w:b/>
          <w:color w:val="000000"/>
        </w:rPr>
        <w:t>200 mm diameter</w:t>
      </w:r>
      <w:r w:rsidRPr="00B5336F">
        <w:rPr>
          <w:rFonts w:cs="Arial"/>
          <w:color w:val="000000"/>
        </w:rPr>
        <w:t xml:space="preserve"> for a length of at least </w:t>
      </w:r>
      <w:r w:rsidRPr="00B5336F">
        <w:rPr>
          <w:rFonts w:cs="Arial"/>
          <w:b/>
          <w:color w:val="000000"/>
        </w:rPr>
        <w:t>12 kms</w:t>
      </w:r>
      <w:r w:rsidRPr="00B5336F">
        <w:rPr>
          <w:rFonts w:cs="Arial"/>
          <w:color w:val="000000"/>
        </w:rPr>
        <w:t xml:space="preserve"> in any one year during last 5 years (i.e., from 2018-19 to 2022-23). The work done certificate should be obtained from a competent authority not below the rank of EE of the concerned division and countersigned by the SE of the concerned circle.</w:t>
      </w:r>
    </w:p>
    <w:p w:rsidR="002F4362" w:rsidRDefault="002F4362" w:rsidP="002F4362">
      <w:pPr>
        <w:pStyle w:val="ListParagraph"/>
        <w:numPr>
          <w:ilvl w:val="0"/>
          <w:numId w:val="12"/>
        </w:numPr>
        <w:spacing w:before="80" w:after="80" w:line="360" w:lineRule="auto"/>
        <w:jc w:val="both"/>
        <w:rPr>
          <w:rFonts w:cs="Arial"/>
          <w:color w:val="000000"/>
        </w:rPr>
      </w:pPr>
      <w:r w:rsidRPr="00B5336F">
        <w:rPr>
          <w:rFonts w:cs="Arial"/>
          <w:color w:val="000000"/>
        </w:rPr>
        <w:t>The intending bidder (Individual/JV)/tie-up partner should have executed in any on</w:t>
      </w:r>
      <w:r w:rsidRPr="008921E8">
        <w:rPr>
          <w:rFonts w:cs="Arial"/>
          <w:color w:val="000000"/>
        </w:rPr>
        <w:t>e year, the following minimum quantities of work during the last 5 years (i.e., from 2018-19 to 2022-23). The necessary work done certificate issued by an officer not below the rank of EE and countersigned by the SE of the same circle should be uploaded.</w:t>
      </w:r>
    </w:p>
    <w:tbl>
      <w:tblPr>
        <w:tblW w:w="4805" w:type="pc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716"/>
        <w:gridCol w:w="5520"/>
        <w:gridCol w:w="2449"/>
      </w:tblGrid>
      <w:tr w:rsidR="002F4362" w:rsidRPr="00AA5132" w:rsidTr="00A00FCF">
        <w:trPr>
          <w:trHeight w:val="357"/>
          <w:tblHeader/>
        </w:trPr>
        <w:tc>
          <w:tcPr>
            <w:tcW w:w="412" w:type="pct"/>
            <w:shd w:val="clear" w:color="auto" w:fill="C4BC96"/>
            <w:vAlign w:val="center"/>
          </w:tcPr>
          <w:p w:rsidR="002F4362" w:rsidRPr="00AA5132" w:rsidRDefault="002F4362" w:rsidP="00A00FCF">
            <w:pPr>
              <w:widowControl w:val="0"/>
              <w:autoSpaceDE w:val="0"/>
              <w:autoSpaceDN w:val="0"/>
              <w:spacing w:after="0" w:line="240" w:lineRule="auto"/>
              <w:ind w:right="90"/>
              <w:jc w:val="center"/>
              <w:rPr>
                <w:rFonts w:eastAsia="Liberation Sans Narrow" w:cs="Liberation Sans Narrow"/>
                <w:b/>
                <w:color w:val="000000"/>
                <w:sz w:val="24"/>
                <w:szCs w:val="24"/>
              </w:rPr>
            </w:pPr>
            <w:r w:rsidRPr="00AA5132">
              <w:rPr>
                <w:rFonts w:eastAsia="Liberation Sans Narrow" w:cs="Liberation Sans Narrow"/>
                <w:b/>
                <w:color w:val="000000"/>
                <w:sz w:val="24"/>
                <w:szCs w:val="24"/>
              </w:rPr>
              <w:t>Sl. No.</w:t>
            </w:r>
          </w:p>
        </w:tc>
        <w:tc>
          <w:tcPr>
            <w:tcW w:w="3178" w:type="pct"/>
            <w:shd w:val="clear" w:color="auto" w:fill="C4BC96"/>
            <w:vAlign w:val="center"/>
          </w:tcPr>
          <w:p w:rsidR="002F4362" w:rsidRPr="00AA5132" w:rsidRDefault="002F4362" w:rsidP="00A00FCF">
            <w:pPr>
              <w:widowControl w:val="0"/>
              <w:autoSpaceDE w:val="0"/>
              <w:autoSpaceDN w:val="0"/>
              <w:spacing w:after="0" w:line="240" w:lineRule="auto"/>
              <w:ind w:right="1570"/>
              <w:jc w:val="center"/>
              <w:rPr>
                <w:rFonts w:eastAsia="Liberation Sans Narrow" w:cs="Liberation Sans Narrow"/>
                <w:b/>
                <w:color w:val="000000"/>
                <w:sz w:val="24"/>
                <w:szCs w:val="24"/>
              </w:rPr>
            </w:pPr>
            <w:r w:rsidRPr="00AA5132">
              <w:rPr>
                <w:rFonts w:eastAsia="Liberation Sans Narrow" w:cs="Liberation Sans Narrow"/>
                <w:b/>
                <w:color w:val="000000"/>
                <w:sz w:val="24"/>
                <w:szCs w:val="24"/>
              </w:rPr>
              <w:t>Item</w:t>
            </w:r>
          </w:p>
        </w:tc>
        <w:tc>
          <w:tcPr>
            <w:tcW w:w="1410" w:type="pct"/>
            <w:shd w:val="clear" w:color="auto" w:fill="C4BC96"/>
            <w:vAlign w:val="center"/>
          </w:tcPr>
          <w:p w:rsidR="002F4362" w:rsidRPr="00AA5132" w:rsidRDefault="002F4362" w:rsidP="00A00FCF">
            <w:pPr>
              <w:widowControl w:val="0"/>
              <w:autoSpaceDE w:val="0"/>
              <w:autoSpaceDN w:val="0"/>
              <w:spacing w:after="0" w:line="240" w:lineRule="auto"/>
              <w:ind w:left="684" w:right="284" w:hanging="284"/>
              <w:jc w:val="center"/>
              <w:rPr>
                <w:rFonts w:eastAsia="Liberation Sans Narrow" w:cs="Liberation Sans Narrow"/>
                <w:b/>
                <w:color w:val="000000"/>
                <w:sz w:val="24"/>
                <w:szCs w:val="24"/>
              </w:rPr>
            </w:pPr>
            <w:r w:rsidRPr="00AA5132">
              <w:rPr>
                <w:rFonts w:eastAsia="Liberation Sans Narrow" w:cs="Liberation Sans Narrow"/>
                <w:b/>
                <w:color w:val="000000"/>
                <w:sz w:val="24"/>
                <w:szCs w:val="24"/>
              </w:rPr>
              <w:t>Quantity</w:t>
            </w:r>
          </w:p>
        </w:tc>
      </w:tr>
      <w:tr w:rsidR="002F4362" w:rsidRPr="00AA5132" w:rsidTr="00A00FCF">
        <w:trPr>
          <w:trHeight w:val="331"/>
        </w:trPr>
        <w:tc>
          <w:tcPr>
            <w:tcW w:w="412" w:type="pct"/>
            <w:shd w:val="clear" w:color="auto" w:fill="auto"/>
            <w:vAlign w:val="center"/>
          </w:tcPr>
          <w:p w:rsidR="002F4362" w:rsidRPr="00AA5132" w:rsidRDefault="002F4362" w:rsidP="002F4362">
            <w:pPr>
              <w:pStyle w:val="ListParagraph"/>
              <w:widowControl w:val="0"/>
              <w:numPr>
                <w:ilvl w:val="0"/>
                <w:numId w:val="13"/>
              </w:numPr>
              <w:autoSpaceDE w:val="0"/>
              <w:autoSpaceDN w:val="0"/>
              <w:jc w:val="center"/>
              <w:rPr>
                <w:color w:val="000000"/>
              </w:rPr>
            </w:pPr>
          </w:p>
        </w:tc>
        <w:tc>
          <w:tcPr>
            <w:tcW w:w="3178" w:type="pct"/>
            <w:shd w:val="clear" w:color="auto" w:fill="auto"/>
            <w:vAlign w:val="center"/>
          </w:tcPr>
          <w:p w:rsidR="002F4362" w:rsidRPr="00AA5132" w:rsidRDefault="002F4362" w:rsidP="00A00FCF">
            <w:pPr>
              <w:widowControl w:val="0"/>
              <w:autoSpaceDE w:val="0"/>
              <w:autoSpaceDN w:val="0"/>
              <w:spacing w:after="0" w:line="240" w:lineRule="auto"/>
              <w:ind w:left="160" w:right="216"/>
              <w:rPr>
                <w:color w:val="000000"/>
                <w:sz w:val="24"/>
                <w:szCs w:val="24"/>
              </w:rPr>
            </w:pPr>
            <w:r>
              <w:rPr>
                <w:color w:val="000000"/>
                <w:sz w:val="24"/>
                <w:szCs w:val="24"/>
              </w:rPr>
              <w:t>Earthwork Excavation</w:t>
            </w:r>
          </w:p>
        </w:tc>
        <w:tc>
          <w:tcPr>
            <w:tcW w:w="1410" w:type="pct"/>
            <w:shd w:val="clear" w:color="auto" w:fill="auto"/>
            <w:vAlign w:val="center"/>
          </w:tcPr>
          <w:p w:rsidR="002F4362" w:rsidRPr="00CF4589" w:rsidRDefault="002F4362" w:rsidP="00A00FCF">
            <w:pPr>
              <w:widowControl w:val="0"/>
              <w:tabs>
                <w:tab w:val="left" w:pos="1559"/>
              </w:tabs>
              <w:autoSpaceDE w:val="0"/>
              <w:autoSpaceDN w:val="0"/>
              <w:spacing w:after="0" w:line="240" w:lineRule="auto"/>
              <w:ind w:left="160" w:right="284" w:hanging="4"/>
              <w:jc w:val="center"/>
              <w:rPr>
                <w:color w:val="000000"/>
                <w:sz w:val="24"/>
                <w:szCs w:val="24"/>
              </w:rPr>
            </w:pPr>
            <w:r>
              <w:rPr>
                <w:rFonts w:cs="Calibri"/>
                <w:color w:val="000000"/>
                <w:sz w:val="24"/>
                <w:szCs w:val="24"/>
              </w:rPr>
              <w:t xml:space="preserve">1,02,200 </w:t>
            </w:r>
            <w:r w:rsidRPr="00CF4589">
              <w:rPr>
                <w:rFonts w:cs="Calibri"/>
                <w:color w:val="000000"/>
                <w:sz w:val="24"/>
                <w:szCs w:val="24"/>
              </w:rPr>
              <w:t>Cum</w:t>
            </w:r>
          </w:p>
        </w:tc>
      </w:tr>
      <w:tr w:rsidR="002F4362" w:rsidRPr="00AA5132" w:rsidTr="00A00FCF">
        <w:trPr>
          <w:trHeight w:val="401"/>
        </w:trPr>
        <w:tc>
          <w:tcPr>
            <w:tcW w:w="412" w:type="pct"/>
            <w:shd w:val="clear" w:color="auto" w:fill="auto"/>
            <w:vAlign w:val="center"/>
          </w:tcPr>
          <w:p w:rsidR="002F4362" w:rsidRPr="00AA5132" w:rsidRDefault="002F4362" w:rsidP="002F4362">
            <w:pPr>
              <w:pStyle w:val="ListParagraph"/>
              <w:widowControl w:val="0"/>
              <w:numPr>
                <w:ilvl w:val="0"/>
                <w:numId w:val="13"/>
              </w:numPr>
              <w:autoSpaceDE w:val="0"/>
              <w:autoSpaceDN w:val="0"/>
              <w:jc w:val="center"/>
              <w:rPr>
                <w:color w:val="000000"/>
              </w:rPr>
            </w:pPr>
          </w:p>
        </w:tc>
        <w:tc>
          <w:tcPr>
            <w:tcW w:w="3178" w:type="pct"/>
            <w:shd w:val="clear" w:color="auto" w:fill="auto"/>
            <w:vAlign w:val="center"/>
          </w:tcPr>
          <w:p w:rsidR="002F4362" w:rsidRPr="00AA5132" w:rsidRDefault="002F4362" w:rsidP="00A00FCF">
            <w:pPr>
              <w:widowControl w:val="0"/>
              <w:autoSpaceDE w:val="0"/>
              <w:autoSpaceDN w:val="0"/>
              <w:spacing w:after="0" w:line="240" w:lineRule="auto"/>
              <w:ind w:left="160"/>
              <w:rPr>
                <w:color w:val="000000"/>
                <w:sz w:val="24"/>
                <w:szCs w:val="24"/>
              </w:rPr>
            </w:pPr>
            <w:r w:rsidRPr="00AA5132">
              <w:rPr>
                <w:color w:val="000000"/>
                <w:sz w:val="24"/>
                <w:szCs w:val="24"/>
              </w:rPr>
              <w:t>Reinforced Cement Concrete (M-15 Grade and above)</w:t>
            </w:r>
          </w:p>
        </w:tc>
        <w:tc>
          <w:tcPr>
            <w:tcW w:w="1410" w:type="pct"/>
            <w:shd w:val="clear" w:color="auto" w:fill="auto"/>
            <w:vAlign w:val="center"/>
          </w:tcPr>
          <w:p w:rsidR="002F4362" w:rsidRPr="00CF4589" w:rsidRDefault="002F4362" w:rsidP="00A00FCF">
            <w:pPr>
              <w:widowControl w:val="0"/>
              <w:tabs>
                <w:tab w:val="left" w:pos="1559"/>
              </w:tabs>
              <w:autoSpaceDE w:val="0"/>
              <w:autoSpaceDN w:val="0"/>
              <w:spacing w:after="0" w:line="240" w:lineRule="auto"/>
              <w:ind w:left="160" w:right="284" w:hanging="4"/>
              <w:jc w:val="center"/>
              <w:rPr>
                <w:color w:val="000000"/>
                <w:sz w:val="24"/>
                <w:szCs w:val="24"/>
              </w:rPr>
            </w:pPr>
            <w:r>
              <w:rPr>
                <w:rFonts w:cs="Calibri"/>
                <w:color w:val="000000"/>
                <w:sz w:val="24"/>
                <w:szCs w:val="24"/>
              </w:rPr>
              <w:t>2,900</w:t>
            </w:r>
            <w:r w:rsidRPr="00CF4589">
              <w:rPr>
                <w:rFonts w:cs="Calibri"/>
                <w:color w:val="000000"/>
                <w:sz w:val="24"/>
                <w:szCs w:val="24"/>
              </w:rPr>
              <w:t xml:space="preserve"> Cum</w:t>
            </w:r>
          </w:p>
        </w:tc>
      </w:tr>
      <w:tr w:rsidR="002F4362" w:rsidRPr="00AA5132" w:rsidTr="00A00FCF">
        <w:trPr>
          <w:trHeight w:val="437"/>
        </w:trPr>
        <w:tc>
          <w:tcPr>
            <w:tcW w:w="412" w:type="pct"/>
            <w:shd w:val="clear" w:color="auto" w:fill="auto"/>
            <w:vAlign w:val="center"/>
          </w:tcPr>
          <w:p w:rsidR="002F4362" w:rsidRPr="00AA5132" w:rsidRDefault="002F4362" w:rsidP="002F4362">
            <w:pPr>
              <w:pStyle w:val="ListParagraph"/>
              <w:widowControl w:val="0"/>
              <w:numPr>
                <w:ilvl w:val="0"/>
                <w:numId w:val="13"/>
              </w:numPr>
              <w:autoSpaceDE w:val="0"/>
              <w:autoSpaceDN w:val="0"/>
              <w:jc w:val="center"/>
              <w:rPr>
                <w:color w:val="000000"/>
              </w:rPr>
            </w:pPr>
          </w:p>
        </w:tc>
        <w:tc>
          <w:tcPr>
            <w:tcW w:w="3178" w:type="pct"/>
            <w:shd w:val="clear" w:color="auto" w:fill="auto"/>
            <w:vAlign w:val="center"/>
          </w:tcPr>
          <w:p w:rsidR="002F4362" w:rsidRPr="00CF4589" w:rsidRDefault="002F4362" w:rsidP="00A00FCF">
            <w:pPr>
              <w:widowControl w:val="0"/>
              <w:autoSpaceDE w:val="0"/>
              <w:autoSpaceDN w:val="0"/>
              <w:spacing w:after="0" w:line="240" w:lineRule="auto"/>
              <w:ind w:left="160"/>
              <w:rPr>
                <w:color w:val="000000"/>
                <w:sz w:val="24"/>
                <w:szCs w:val="24"/>
              </w:rPr>
            </w:pPr>
            <w:r w:rsidRPr="00CF4589">
              <w:rPr>
                <w:color w:val="000000"/>
                <w:sz w:val="24"/>
                <w:szCs w:val="24"/>
              </w:rPr>
              <w:t>Reinforcement steel bars for RCC works</w:t>
            </w:r>
          </w:p>
        </w:tc>
        <w:tc>
          <w:tcPr>
            <w:tcW w:w="1410" w:type="pct"/>
            <w:shd w:val="clear" w:color="auto" w:fill="auto"/>
            <w:vAlign w:val="center"/>
          </w:tcPr>
          <w:p w:rsidR="002F4362" w:rsidRPr="00D56A93" w:rsidRDefault="002F4362" w:rsidP="00A00FCF">
            <w:pPr>
              <w:widowControl w:val="0"/>
              <w:tabs>
                <w:tab w:val="left" w:pos="1559"/>
              </w:tabs>
              <w:autoSpaceDE w:val="0"/>
              <w:autoSpaceDN w:val="0"/>
              <w:spacing w:after="0" w:line="240" w:lineRule="auto"/>
              <w:ind w:left="160" w:right="284" w:hanging="4"/>
              <w:jc w:val="center"/>
              <w:rPr>
                <w:rFonts w:cs="Calibri"/>
                <w:color w:val="000000"/>
                <w:sz w:val="24"/>
                <w:szCs w:val="24"/>
              </w:rPr>
            </w:pPr>
            <w:r>
              <w:rPr>
                <w:rFonts w:cs="Calibri"/>
                <w:color w:val="000000"/>
                <w:sz w:val="24"/>
                <w:szCs w:val="24"/>
              </w:rPr>
              <w:t>330</w:t>
            </w:r>
            <w:r w:rsidRPr="00D56A93">
              <w:rPr>
                <w:rFonts w:cs="Calibri"/>
                <w:color w:val="000000"/>
                <w:sz w:val="24"/>
                <w:szCs w:val="24"/>
              </w:rPr>
              <w:t xml:space="preserve"> MT</w:t>
            </w:r>
          </w:p>
        </w:tc>
      </w:tr>
    </w:tbl>
    <w:p w:rsidR="002F4362" w:rsidRPr="00AA5132" w:rsidRDefault="002F4362" w:rsidP="002F4362">
      <w:pPr>
        <w:pStyle w:val="ListParagraph"/>
        <w:numPr>
          <w:ilvl w:val="0"/>
          <w:numId w:val="12"/>
        </w:numPr>
        <w:tabs>
          <w:tab w:val="left" w:pos="851"/>
          <w:tab w:val="left" w:pos="1620"/>
          <w:tab w:val="left" w:pos="2840"/>
          <w:tab w:val="left" w:pos="7180"/>
        </w:tabs>
        <w:suppressAutoHyphens/>
        <w:spacing w:before="120" w:after="120" w:line="360" w:lineRule="auto"/>
        <w:ind w:right="-288"/>
        <w:jc w:val="both"/>
        <w:rPr>
          <w:rFonts w:cs="Tahoma"/>
          <w:b/>
          <w:snapToGrid w:val="0"/>
          <w:color w:val="000000"/>
          <w:lang w:val="en-IN"/>
        </w:rPr>
      </w:pPr>
      <w:r w:rsidRPr="00AA5132">
        <w:rPr>
          <w:rFonts w:cs="Tahoma"/>
          <w:b/>
          <w:snapToGrid w:val="0"/>
          <w:color w:val="000000"/>
          <w:lang w:val="en-IN"/>
        </w:rPr>
        <w:t>BID CAPACITY</w:t>
      </w:r>
    </w:p>
    <w:p w:rsidR="002F4362" w:rsidRPr="00AA5132" w:rsidRDefault="002F4362" w:rsidP="002F4362">
      <w:pPr>
        <w:pStyle w:val="ListParagraph"/>
        <w:tabs>
          <w:tab w:val="left" w:pos="851"/>
          <w:tab w:val="left" w:pos="1620"/>
          <w:tab w:val="left" w:pos="2840"/>
          <w:tab w:val="left" w:pos="7180"/>
        </w:tabs>
        <w:suppressAutoHyphens/>
        <w:spacing w:line="360" w:lineRule="auto"/>
        <w:ind w:left="709" w:right="-282"/>
        <w:jc w:val="both"/>
        <w:rPr>
          <w:rFonts w:cs="Arial"/>
          <w:color w:val="000000"/>
        </w:rPr>
      </w:pPr>
      <w:r w:rsidRPr="00AA5132">
        <w:rPr>
          <w:rFonts w:cs="Arial"/>
          <w:color w:val="000000"/>
        </w:rPr>
        <w:t>Tenderers who meet the above specified minimum qualifying criteria, will only be qualified, if their available tender capacity is more than the total tender value. The available tender capacity will be calculated as under:</w:t>
      </w:r>
    </w:p>
    <w:p w:rsidR="002F4362" w:rsidRPr="00AA5132" w:rsidRDefault="002F4362" w:rsidP="002F4362">
      <w:pPr>
        <w:rPr>
          <w:b/>
          <w:bCs/>
          <w:color w:val="000000"/>
          <w:sz w:val="24"/>
        </w:rPr>
      </w:pPr>
      <w:r w:rsidRPr="00AA5132">
        <w:rPr>
          <w:color w:val="000000"/>
          <w:sz w:val="24"/>
        </w:rPr>
        <w:tab/>
      </w:r>
      <w:r w:rsidRPr="00AA5132">
        <w:rPr>
          <w:b/>
          <w:bCs/>
          <w:color w:val="000000"/>
          <w:sz w:val="24"/>
        </w:rPr>
        <w:t>Assessed available tender capacity = (A*N*1.5 - B)</w:t>
      </w:r>
    </w:p>
    <w:p w:rsidR="002F4362" w:rsidRPr="00AA5132" w:rsidRDefault="002F4362" w:rsidP="002F4362">
      <w:pPr>
        <w:tabs>
          <w:tab w:val="left" w:pos="540"/>
          <w:tab w:val="left" w:pos="1080"/>
          <w:tab w:val="left" w:pos="1620"/>
          <w:tab w:val="left" w:pos="2840"/>
          <w:tab w:val="left" w:pos="7180"/>
        </w:tabs>
        <w:suppressAutoHyphens/>
        <w:spacing w:after="0" w:line="360" w:lineRule="auto"/>
        <w:ind w:firstLine="567"/>
        <w:rPr>
          <w:rFonts w:cs="Arial"/>
          <w:color w:val="000000"/>
          <w:sz w:val="24"/>
        </w:rPr>
      </w:pPr>
      <w:r w:rsidRPr="00AA5132">
        <w:rPr>
          <w:rFonts w:cs="Arial"/>
          <w:color w:val="000000"/>
          <w:sz w:val="24"/>
        </w:rPr>
        <w:t>Where;</w:t>
      </w:r>
    </w:p>
    <w:p w:rsidR="002F4362" w:rsidRPr="00AA5132" w:rsidRDefault="002F4362" w:rsidP="002F4362">
      <w:pPr>
        <w:tabs>
          <w:tab w:val="left" w:pos="720"/>
          <w:tab w:val="left" w:pos="1080"/>
          <w:tab w:val="left" w:pos="1620"/>
          <w:tab w:val="left" w:pos="2840"/>
          <w:tab w:val="left" w:pos="7180"/>
        </w:tabs>
        <w:suppressAutoHyphens/>
        <w:spacing w:after="0" w:line="360" w:lineRule="auto"/>
        <w:ind w:left="1080" w:hanging="1080"/>
        <w:jc w:val="both"/>
        <w:rPr>
          <w:rFonts w:cs="Arial"/>
          <w:color w:val="000000"/>
          <w:sz w:val="24"/>
        </w:rPr>
      </w:pPr>
      <w:r w:rsidRPr="00AA5132">
        <w:rPr>
          <w:rFonts w:cs="Arial"/>
          <w:color w:val="000000"/>
          <w:sz w:val="24"/>
        </w:rPr>
        <w:tab/>
        <w:t xml:space="preserve">A =Maximum value of civil engineering works executed in any one year during the last five years (updated to </w:t>
      </w:r>
      <w:r>
        <w:rPr>
          <w:rFonts w:cs="Arial"/>
          <w:color w:val="000000"/>
          <w:sz w:val="24"/>
        </w:rPr>
        <w:t>2023-24 price level</w:t>
      </w:r>
      <w:r w:rsidRPr="00AA5132">
        <w:rPr>
          <w:rFonts w:cs="Arial"/>
          <w:color w:val="000000"/>
          <w:sz w:val="24"/>
        </w:rPr>
        <w:t>) taking into account the completed as well as works in progress.</w:t>
      </w:r>
    </w:p>
    <w:p w:rsidR="002F4362" w:rsidRPr="00AA5132" w:rsidRDefault="002F4362" w:rsidP="002F4362">
      <w:pPr>
        <w:tabs>
          <w:tab w:val="left" w:pos="720"/>
          <w:tab w:val="left" w:pos="1080"/>
          <w:tab w:val="left" w:pos="1620"/>
          <w:tab w:val="left" w:pos="2840"/>
          <w:tab w:val="left" w:pos="7180"/>
        </w:tabs>
        <w:suppressAutoHyphens/>
        <w:spacing w:after="0" w:line="360" w:lineRule="auto"/>
        <w:ind w:left="1080" w:hanging="1080"/>
        <w:rPr>
          <w:rFonts w:cs="Arial"/>
          <w:color w:val="000000"/>
          <w:sz w:val="24"/>
        </w:rPr>
      </w:pPr>
      <w:r w:rsidRPr="00AA5132">
        <w:rPr>
          <w:rFonts w:cs="Arial"/>
          <w:color w:val="000000"/>
          <w:sz w:val="24"/>
        </w:rPr>
        <w:tab/>
        <w:t>N =Number of years prescribed for completion of the works for which tenders are invited.</w:t>
      </w:r>
    </w:p>
    <w:p w:rsidR="002F4362" w:rsidRPr="00AA5132" w:rsidRDefault="002F4362" w:rsidP="002F4362">
      <w:pPr>
        <w:tabs>
          <w:tab w:val="left" w:pos="720"/>
          <w:tab w:val="left" w:pos="1080"/>
          <w:tab w:val="left" w:pos="1620"/>
          <w:tab w:val="left" w:pos="2840"/>
          <w:tab w:val="left" w:pos="7180"/>
        </w:tabs>
        <w:suppressAutoHyphens/>
        <w:spacing w:after="0" w:line="360" w:lineRule="auto"/>
        <w:ind w:left="1080" w:hanging="1080"/>
        <w:jc w:val="both"/>
        <w:rPr>
          <w:rFonts w:cs="Arial"/>
          <w:color w:val="000000"/>
          <w:sz w:val="24"/>
        </w:rPr>
      </w:pPr>
      <w:r w:rsidRPr="00AA5132">
        <w:rPr>
          <w:rFonts w:cs="Arial"/>
          <w:color w:val="000000"/>
          <w:sz w:val="24"/>
        </w:rPr>
        <w:tab/>
        <w:t>B =</w:t>
      </w:r>
      <w:r w:rsidRPr="00AA5132">
        <w:rPr>
          <w:rFonts w:cs="Arial"/>
          <w:color w:val="000000"/>
          <w:sz w:val="24"/>
        </w:rPr>
        <w:tab/>
        <w:t xml:space="preserve">Value, at </w:t>
      </w:r>
      <w:r>
        <w:rPr>
          <w:rFonts w:cs="Arial"/>
          <w:color w:val="000000"/>
          <w:sz w:val="24"/>
        </w:rPr>
        <w:t>2023-24 price level</w:t>
      </w:r>
      <w:r w:rsidRPr="00AA5132">
        <w:rPr>
          <w:rFonts w:cs="Arial"/>
          <w:color w:val="000000"/>
          <w:sz w:val="24"/>
        </w:rPr>
        <w:t>, of existing commitments and on-going works to be completed during the next two years (period of completion of the works</w:t>
      </w:r>
      <w:r>
        <w:rPr>
          <w:rFonts w:cs="Arial"/>
          <w:color w:val="000000"/>
          <w:sz w:val="24"/>
        </w:rPr>
        <w:t xml:space="preserve"> for which Tenders are invited)</w:t>
      </w:r>
      <w:r w:rsidRPr="00AA5132">
        <w:rPr>
          <w:rFonts w:cs="Arial"/>
          <w:color w:val="000000"/>
          <w:sz w:val="24"/>
        </w:rPr>
        <w:t>*</w:t>
      </w:r>
      <w:r>
        <w:rPr>
          <w:rFonts w:cs="Arial"/>
          <w:color w:val="000000"/>
          <w:sz w:val="24"/>
        </w:rPr>
        <w:t>.</w:t>
      </w:r>
    </w:p>
    <w:p w:rsidR="002F4362" w:rsidRPr="00AA5132" w:rsidRDefault="002F4362" w:rsidP="002F4362">
      <w:pPr>
        <w:tabs>
          <w:tab w:val="left" w:pos="709"/>
          <w:tab w:val="left" w:pos="1620"/>
          <w:tab w:val="left" w:pos="2840"/>
          <w:tab w:val="left" w:pos="7180"/>
        </w:tabs>
        <w:suppressAutoHyphens/>
        <w:spacing w:after="0" w:line="360" w:lineRule="auto"/>
        <w:ind w:left="709"/>
        <w:jc w:val="both"/>
        <w:rPr>
          <w:rFonts w:cs="Arial"/>
          <w:color w:val="000000"/>
          <w:sz w:val="24"/>
        </w:rPr>
      </w:pPr>
      <w:r w:rsidRPr="00AA5132">
        <w:rPr>
          <w:rFonts w:cs="Arial"/>
          <w:color w:val="000000"/>
          <w:sz w:val="24"/>
        </w:rPr>
        <w:t>“</w:t>
      </w:r>
      <w:r w:rsidRPr="008921E8">
        <w:rPr>
          <w:rFonts w:cs="Arial"/>
          <w:color w:val="000000"/>
          <w:sz w:val="24"/>
        </w:rPr>
        <w:t xml:space="preserve">If a bidder participates in more than one bid and technically qualifies and subsequently becomes lowest in more number of bids than his/her bid capacity, then the tenderer can give his option to select the works based on his/her preference </w:t>
      </w:r>
      <w:bookmarkStart w:id="0" w:name="_GoBack"/>
      <w:bookmarkEnd w:id="0"/>
      <w:r w:rsidRPr="008921E8">
        <w:rPr>
          <w:rFonts w:cs="Arial"/>
          <w:color w:val="000000"/>
          <w:sz w:val="24"/>
        </w:rPr>
        <w:t xml:space="preserve">equivalent to his bid capacity. Further for the balance bids next lowest bidders will be eligible to accept at lowest bidders rates equivalent </w:t>
      </w:r>
      <w:r w:rsidR="002F10FA">
        <w:rPr>
          <w:rFonts w:cs="Arial"/>
          <w:color w:val="000000"/>
          <w:sz w:val="24"/>
        </w:rPr>
        <w:t>to</w:t>
      </w:r>
      <w:r w:rsidRPr="008921E8">
        <w:rPr>
          <w:rFonts w:cs="Arial"/>
          <w:color w:val="000000"/>
          <w:sz w:val="24"/>
        </w:rPr>
        <w:t xml:space="preserve"> their bid capacity provided if the competent authority accepts it.</w:t>
      </w:r>
      <w:r w:rsidRPr="00AA5132">
        <w:rPr>
          <w:rFonts w:cs="Arial"/>
          <w:color w:val="000000"/>
          <w:sz w:val="24"/>
        </w:rPr>
        <w:t>”</w:t>
      </w:r>
    </w:p>
    <w:p w:rsidR="002F4362" w:rsidRDefault="002F4362" w:rsidP="002F4362">
      <w:pPr>
        <w:tabs>
          <w:tab w:val="left" w:pos="851"/>
          <w:tab w:val="left" w:pos="1080"/>
          <w:tab w:val="left" w:pos="1620"/>
          <w:tab w:val="left" w:pos="2840"/>
          <w:tab w:val="left" w:pos="7180"/>
        </w:tabs>
        <w:suppressAutoHyphens/>
        <w:spacing w:before="120" w:after="120" w:line="360" w:lineRule="auto"/>
        <w:ind w:left="851" w:hanging="851"/>
        <w:jc w:val="both"/>
        <w:rPr>
          <w:rFonts w:cs="Arial"/>
          <w:color w:val="000000"/>
          <w:sz w:val="24"/>
        </w:rPr>
      </w:pPr>
      <w:r w:rsidRPr="008921E8">
        <w:rPr>
          <w:rFonts w:cs="Arial"/>
          <w:b/>
          <w:color w:val="000000"/>
          <w:sz w:val="24"/>
        </w:rPr>
        <w:t>Note:</w:t>
      </w:r>
      <w:r w:rsidRPr="008921E8">
        <w:rPr>
          <w:rFonts w:cs="Arial"/>
          <w:b/>
          <w:color w:val="000000"/>
          <w:sz w:val="24"/>
        </w:rPr>
        <w:tab/>
      </w:r>
      <w:r w:rsidRPr="008921E8">
        <w:rPr>
          <w:rFonts w:cs="Arial"/>
          <w:color w:val="000000"/>
          <w:sz w:val="24"/>
        </w:rPr>
        <w:t>The statements showing the value of existing commitments and on-going works as well as the stipulated period of completion remaining for each of the works listed should be countersigned by the the Employer in charge, not below the rank of an Executive Engineer or equivalent</w:t>
      </w:r>
      <w:r w:rsidRPr="00AA5132">
        <w:rPr>
          <w:rFonts w:cs="Arial"/>
          <w:color w:val="000000"/>
          <w:sz w:val="24"/>
        </w:rPr>
        <w:t>.</w:t>
      </w:r>
    </w:p>
    <w:p w:rsidR="002F10FA" w:rsidRPr="002F10FA" w:rsidRDefault="002F10FA" w:rsidP="002F10FA">
      <w:pPr>
        <w:tabs>
          <w:tab w:val="left" w:pos="810"/>
          <w:tab w:val="left" w:pos="900"/>
          <w:tab w:val="left" w:pos="1080"/>
          <w:tab w:val="left" w:pos="1260"/>
          <w:tab w:val="left" w:pos="1440"/>
          <w:tab w:val="left" w:pos="1620"/>
          <w:tab w:val="left" w:pos="2840"/>
          <w:tab w:val="left" w:pos="7180"/>
        </w:tabs>
        <w:suppressAutoHyphens/>
        <w:spacing w:before="120" w:after="120"/>
        <w:jc w:val="both"/>
        <w:rPr>
          <w:bCs/>
          <w:sz w:val="24"/>
          <w:szCs w:val="24"/>
          <w:highlight w:val="yellow"/>
          <w:lang w:val="en-US"/>
        </w:rPr>
      </w:pPr>
      <w:r w:rsidRPr="002F10FA">
        <w:rPr>
          <w:bCs/>
          <w:sz w:val="24"/>
          <w:szCs w:val="24"/>
          <w:highlight w:val="yellow"/>
          <w:lang w:val="en-US"/>
        </w:rPr>
        <w:t>Even though the Tenderers meet the above criteria, they are subject to be disqualified if they have:</w:t>
      </w:r>
    </w:p>
    <w:p w:rsidR="002F10FA" w:rsidRPr="002F10FA" w:rsidRDefault="002F10FA" w:rsidP="002F10FA">
      <w:pPr>
        <w:keepLines/>
        <w:tabs>
          <w:tab w:val="left" w:pos="540"/>
          <w:tab w:val="left" w:pos="1080"/>
          <w:tab w:val="left" w:pos="1620"/>
          <w:tab w:val="left" w:pos="2840"/>
          <w:tab w:val="left" w:pos="7180"/>
        </w:tabs>
        <w:suppressAutoHyphens/>
        <w:spacing w:before="120" w:after="120"/>
        <w:ind w:left="1080" w:hanging="1080"/>
        <w:jc w:val="both"/>
        <w:rPr>
          <w:sz w:val="24"/>
          <w:szCs w:val="24"/>
          <w:highlight w:val="yellow"/>
          <w:lang w:val="en-US"/>
        </w:rPr>
      </w:pPr>
      <w:r w:rsidRPr="002F10FA">
        <w:rPr>
          <w:sz w:val="24"/>
          <w:szCs w:val="24"/>
          <w:highlight w:val="yellow"/>
          <w:lang w:val="en-US"/>
        </w:rPr>
        <w:tab/>
        <w:t>-</w:t>
      </w:r>
      <w:r w:rsidRPr="002F10FA">
        <w:rPr>
          <w:sz w:val="24"/>
          <w:szCs w:val="24"/>
          <w:highlight w:val="yellow"/>
          <w:lang w:val="en-US"/>
        </w:rPr>
        <w:tab/>
        <w:t>made misleading or false representations in the forms, statements and attachments submitted in proof of the qualification requirements; and/or</w:t>
      </w:r>
    </w:p>
    <w:p w:rsidR="002F10FA" w:rsidRPr="002F10FA" w:rsidRDefault="002F10FA" w:rsidP="002F10FA">
      <w:pPr>
        <w:tabs>
          <w:tab w:val="left" w:pos="540"/>
          <w:tab w:val="left" w:pos="1080"/>
          <w:tab w:val="left" w:pos="1620"/>
          <w:tab w:val="left" w:pos="2840"/>
          <w:tab w:val="left" w:pos="7180"/>
        </w:tabs>
        <w:suppressAutoHyphens/>
        <w:spacing w:before="120" w:after="120"/>
        <w:ind w:left="1080" w:hanging="1080"/>
        <w:jc w:val="both"/>
        <w:rPr>
          <w:sz w:val="24"/>
          <w:szCs w:val="24"/>
          <w:highlight w:val="yellow"/>
          <w:lang w:val="en-US"/>
        </w:rPr>
      </w:pPr>
      <w:r w:rsidRPr="002F10FA">
        <w:rPr>
          <w:sz w:val="24"/>
          <w:szCs w:val="24"/>
          <w:highlight w:val="yellow"/>
          <w:lang w:val="en-US"/>
        </w:rPr>
        <w:tab/>
        <w:t>-</w:t>
      </w:r>
      <w:r w:rsidRPr="002F10FA">
        <w:rPr>
          <w:sz w:val="24"/>
          <w:szCs w:val="24"/>
          <w:highlight w:val="yellow"/>
          <w:lang w:val="en-US"/>
        </w:rPr>
        <w:tab/>
        <w:t>record of poor performance such as abandoning the works, not properly completing the contract, inordinate delays in completion, litigation history, or financial failures etc.; and/or</w:t>
      </w:r>
    </w:p>
    <w:p w:rsidR="002F10FA" w:rsidRDefault="002F10FA" w:rsidP="002F10FA">
      <w:pPr>
        <w:tabs>
          <w:tab w:val="left" w:pos="540"/>
          <w:tab w:val="left" w:pos="1080"/>
          <w:tab w:val="left" w:pos="1620"/>
          <w:tab w:val="left" w:pos="2840"/>
          <w:tab w:val="left" w:pos="7180"/>
        </w:tabs>
        <w:suppressAutoHyphens/>
        <w:spacing w:before="120" w:after="120"/>
        <w:ind w:left="1080" w:hanging="1080"/>
        <w:jc w:val="both"/>
        <w:rPr>
          <w:sz w:val="24"/>
          <w:szCs w:val="24"/>
          <w:lang w:val="en-US"/>
        </w:rPr>
      </w:pPr>
      <w:r w:rsidRPr="002F10FA">
        <w:rPr>
          <w:sz w:val="24"/>
          <w:szCs w:val="24"/>
          <w:highlight w:val="yellow"/>
          <w:lang w:val="en-US"/>
        </w:rPr>
        <w:tab/>
        <w:t>-</w:t>
      </w:r>
      <w:r w:rsidRPr="002F10FA">
        <w:rPr>
          <w:sz w:val="24"/>
          <w:szCs w:val="24"/>
          <w:highlight w:val="yellow"/>
          <w:lang w:val="en-US"/>
        </w:rPr>
        <w:tab/>
        <w:t>participated in the previous Tender for the same work and had quoted unreasonably high tender prices and could not furnish rational justification.</w:t>
      </w:r>
    </w:p>
    <w:p w:rsidR="002F4362" w:rsidRPr="00AA5132" w:rsidRDefault="002F4362" w:rsidP="002F4362">
      <w:pPr>
        <w:keepNext/>
        <w:spacing w:before="120"/>
        <w:ind w:right="-6"/>
        <w:rPr>
          <w:b/>
          <w:color w:val="000000"/>
          <w:sz w:val="24"/>
          <w:szCs w:val="24"/>
        </w:rPr>
      </w:pPr>
      <w:r w:rsidRPr="00AA5132">
        <w:rPr>
          <w:b/>
          <w:color w:val="000000"/>
          <w:sz w:val="24"/>
          <w:szCs w:val="24"/>
        </w:rPr>
        <w:t xml:space="preserve">5.0 </w:t>
      </w:r>
      <w:r w:rsidRPr="00AA5132">
        <w:rPr>
          <w:b/>
          <w:color w:val="000000"/>
          <w:sz w:val="24"/>
          <w:szCs w:val="24"/>
        </w:rPr>
        <w:tab/>
        <w:t>General Conditions:</w:t>
      </w:r>
    </w:p>
    <w:p w:rsidR="002F4362" w:rsidRPr="00823D64" w:rsidRDefault="002F4362" w:rsidP="002F4362">
      <w:pPr>
        <w:numPr>
          <w:ilvl w:val="0"/>
          <w:numId w:val="8"/>
        </w:numPr>
        <w:spacing w:after="0" w:line="360" w:lineRule="auto"/>
        <w:ind w:left="432" w:right="144" w:hanging="432"/>
        <w:jc w:val="both"/>
        <w:rPr>
          <w:bCs/>
          <w:sz w:val="24"/>
          <w:szCs w:val="24"/>
        </w:rPr>
      </w:pPr>
      <w:r w:rsidRPr="00823D64">
        <w:rPr>
          <w:bCs/>
          <w:sz w:val="24"/>
          <w:szCs w:val="24"/>
        </w:rPr>
        <w:t>The bid shall be technically evaluated based on the specifications indicated in Section-</w:t>
      </w:r>
      <w:r>
        <w:rPr>
          <w:bCs/>
          <w:sz w:val="24"/>
          <w:szCs w:val="24"/>
        </w:rPr>
        <w:t>3</w:t>
      </w:r>
      <w:r w:rsidRPr="00823D64">
        <w:rPr>
          <w:bCs/>
          <w:sz w:val="24"/>
          <w:szCs w:val="24"/>
        </w:rPr>
        <w:t xml:space="preserve"> titled “</w:t>
      </w:r>
      <w:r>
        <w:rPr>
          <w:bCs/>
          <w:sz w:val="24"/>
          <w:szCs w:val="24"/>
        </w:rPr>
        <w:t>Qualification information</w:t>
      </w:r>
      <w:r w:rsidRPr="00823D64">
        <w:rPr>
          <w:bCs/>
          <w:sz w:val="24"/>
          <w:szCs w:val="24"/>
        </w:rPr>
        <w:t xml:space="preserve">” in bid document. </w:t>
      </w:r>
    </w:p>
    <w:p w:rsidR="002F4362" w:rsidRPr="00823D64" w:rsidRDefault="002F4362" w:rsidP="002F4362">
      <w:pPr>
        <w:numPr>
          <w:ilvl w:val="0"/>
          <w:numId w:val="8"/>
        </w:numPr>
        <w:spacing w:after="0" w:line="360" w:lineRule="auto"/>
        <w:ind w:left="432" w:right="144" w:hanging="432"/>
        <w:jc w:val="both"/>
        <w:rPr>
          <w:bCs/>
          <w:sz w:val="24"/>
          <w:szCs w:val="24"/>
        </w:rPr>
      </w:pPr>
      <w:r w:rsidRPr="00823D64">
        <w:rPr>
          <w:bCs/>
          <w:sz w:val="24"/>
          <w:szCs w:val="24"/>
        </w:rPr>
        <w:t xml:space="preserve">The Bidder/JV partner/ Tie up partner shall not be under </w:t>
      </w:r>
      <w:r w:rsidRPr="00823D64">
        <w:rPr>
          <w:b/>
          <w:sz w:val="24"/>
          <w:szCs w:val="24"/>
        </w:rPr>
        <w:t>Corporate Debt Restructuring</w:t>
      </w:r>
      <w:r w:rsidRPr="00823D64">
        <w:rPr>
          <w:bCs/>
          <w:sz w:val="24"/>
          <w:szCs w:val="24"/>
        </w:rPr>
        <w:t xml:space="preserve"> (CDR) / Strategic Debt Restructuring (SDR) or Bureau of Industrial and Financial Reconstruction (BIFR) in the last 5 Years prior to bid submission date. In this regard, the Bidder shall submit along with Bid, a certificate from their Statutory Auditor with a declaration that, the Bidder is not under CDR / SDR or BIFR.</w:t>
      </w:r>
    </w:p>
    <w:p w:rsidR="002F4362" w:rsidRPr="00823D64" w:rsidRDefault="002F4362" w:rsidP="002F4362">
      <w:pPr>
        <w:numPr>
          <w:ilvl w:val="0"/>
          <w:numId w:val="8"/>
        </w:numPr>
        <w:tabs>
          <w:tab w:val="left" w:pos="450"/>
        </w:tabs>
        <w:spacing w:after="0" w:line="360" w:lineRule="auto"/>
        <w:ind w:left="432" w:right="144" w:hanging="432"/>
        <w:jc w:val="both"/>
        <w:rPr>
          <w:rFonts w:cs="Arial"/>
          <w:b/>
          <w:sz w:val="24"/>
          <w:szCs w:val="24"/>
        </w:rPr>
      </w:pPr>
      <w:r w:rsidRPr="00823D64">
        <w:rPr>
          <w:bCs/>
          <w:sz w:val="24"/>
          <w:szCs w:val="24"/>
        </w:rPr>
        <w:t>Bids not satisfying minimum duty point parameters, efficiency parameters of pumps and motors and velocity parameters as specified in bid document shall be rejected.</w:t>
      </w:r>
    </w:p>
    <w:p w:rsidR="002F4362" w:rsidRPr="00823D64" w:rsidRDefault="002F4362" w:rsidP="002F4362">
      <w:pPr>
        <w:numPr>
          <w:ilvl w:val="0"/>
          <w:numId w:val="8"/>
        </w:numPr>
        <w:spacing w:after="0" w:line="360" w:lineRule="auto"/>
        <w:ind w:left="432" w:right="144" w:hanging="432"/>
        <w:jc w:val="both"/>
        <w:rPr>
          <w:bCs/>
          <w:sz w:val="24"/>
          <w:szCs w:val="24"/>
        </w:rPr>
      </w:pPr>
      <w:r w:rsidRPr="00823D64">
        <w:rPr>
          <w:bCs/>
          <w:sz w:val="24"/>
          <w:szCs w:val="24"/>
        </w:rPr>
        <w:t>During technical evaluation, if the employer finds that any certificates / information furnished is false, such bidders will be disqualified and barred from participation in the bid.</w:t>
      </w:r>
    </w:p>
    <w:p w:rsidR="002F4362" w:rsidRPr="00823D64" w:rsidRDefault="002F4362" w:rsidP="002F4362">
      <w:pPr>
        <w:numPr>
          <w:ilvl w:val="0"/>
          <w:numId w:val="8"/>
        </w:numPr>
        <w:spacing w:after="0" w:line="360" w:lineRule="auto"/>
        <w:ind w:left="432" w:right="144" w:hanging="432"/>
        <w:jc w:val="both"/>
        <w:rPr>
          <w:bCs/>
          <w:sz w:val="24"/>
          <w:szCs w:val="24"/>
        </w:rPr>
      </w:pPr>
      <w:r w:rsidRPr="00823D64">
        <w:rPr>
          <w:bCs/>
          <w:sz w:val="24"/>
          <w:szCs w:val="24"/>
        </w:rPr>
        <w:t>If any bidder fails to satisfy the conditions mentioned above, such bids will be rejected and their financial bids will not be opened.</w:t>
      </w:r>
    </w:p>
    <w:p w:rsidR="002F4362" w:rsidRPr="00823D64" w:rsidRDefault="002F4362" w:rsidP="002F4362">
      <w:pPr>
        <w:numPr>
          <w:ilvl w:val="0"/>
          <w:numId w:val="8"/>
        </w:numPr>
        <w:spacing w:after="0" w:line="360" w:lineRule="auto"/>
        <w:ind w:left="426" w:right="144" w:hanging="426"/>
        <w:jc w:val="both"/>
        <w:rPr>
          <w:bCs/>
          <w:sz w:val="24"/>
          <w:szCs w:val="24"/>
        </w:rPr>
      </w:pPr>
      <w:r w:rsidRPr="00823D64">
        <w:rPr>
          <w:bCs/>
          <w:sz w:val="24"/>
          <w:szCs w:val="24"/>
        </w:rPr>
        <w:t xml:space="preserve">For laying M.S. pipe line the contractor shall engage only those agencies who have done similar job. </w:t>
      </w:r>
    </w:p>
    <w:p w:rsidR="002F4362" w:rsidRPr="00823D64" w:rsidRDefault="002F4362" w:rsidP="002F4362">
      <w:pPr>
        <w:numPr>
          <w:ilvl w:val="0"/>
          <w:numId w:val="8"/>
        </w:numPr>
        <w:spacing w:after="0" w:line="360" w:lineRule="auto"/>
        <w:ind w:left="426" w:right="144" w:hanging="426"/>
        <w:jc w:val="both"/>
        <w:rPr>
          <w:bCs/>
          <w:sz w:val="24"/>
          <w:szCs w:val="24"/>
        </w:rPr>
      </w:pPr>
      <w:r w:rsidRPr="00823D64">
        <w:rPr>
          <w:bCs/>
          <w:sz w:val="24"/>
          <w:szCs w:val="24"/>
        </w:rPr>
        <w:t>The bidder should enclose the detailed methodology of execution of the scheme as per the scope of work.</w:t>
      </w:r>
    </w:p>
    <w:p w:rsidR="002F4362" w:rsidRPr="00823D64" w:rsidRDefault="002F4362" w:rsidP="002F4362">
      <w:pPr>
        <w:numPr>
          <w:ilvl w:val="0"/>
          <w:numId w:val="8"/>
        </w:numPr>
        <w:spacing w:after="0" w:line="360" w:lineRule="auto"/>
        <w:ind w:left="426" w:right="144" w:hanging="426"/>
        <w:jc w:val="both"/>
        <w:rPr>
          <w:bCs/>
          <w:sz w:val="24"/>
          <w:szCs w:val="24"/>
        </w:rPr>
      </w:pPr>
      <w:r w:rsidRPr="00823D64">
        <w:rPr>
          <w:bCs/>
          <w:sz w:val="24"/>
          <w:szCs w:val="24"/>
        </w:rPr>
        <w:t>The Bidder shall be responsible for successful performance of the contract</w:t>
      </w:r>
      <w:r>
        <w:rPr>
          <w:bCs/>
          <w:sz w:val="24"/>
          <w:szCs w:val="24"/>
        </w:rPr>
        <w:t>.</w:t>
      </w:r>
    </w:p>
    <w:p w:rsidR="002F4362" w:rsidRPr="00823D64" w:rsidRDefault="002F4362" w:rsidP="002F4362">
      <w:pPr>
        <w:numPr>
          <w:ilvl w:val="0"/>
          <w:numId w:val="8"/>
        </w:numPr>
        <w:spacing w:after="0" w:line="360" w:lineRule="auto"/>
        <w:ind w:left="426" w:right="144" w:hanging="426"/>
        <w:jc w:val="both"/>
        <w:rPr>
          <w:bCs/>
          <w:sz w:val="24"/>
          <w:szCs w:val="24"/>
        </w:rPr>
      </w:pPr>
      <w:r w:rsidRPr="00823D64">
        <w:rPr>
          <w:bCs/>
          <w:sz w:val="24"/>
          <w:szCs w:val="24"/>
        </w:rPr>
        <w:t>For construction of Transmission line/Substation Works, the contractor shall engage only those agencies who are licensed to do the power line construction works in Karnataka. They should have constructed at least one similar single power line equal to 80% of the length of power line for the work tendered in a single contract. The details of the transmission line construction contractor with registration certificate and certificates of experience signed by an officer of not below the rank of Executive Engineer of KPTCL shall be submitted for KNNL’s verification post award of the work.</w:t>
      </w:r>
    </w:p>
    <w:p w:rsidR="002F4362" w:rsidRPr="00823D64" w:rsidRDefault="002F4362" w:rsidP="002F4362">
      <w:pPr>
        <w:numPr>
          <w:ilvl w:val="0"/>
          <w:numId w:val="8"/>
        </w:numPr>
        <w:spacing w:after="0" w:line="360" w:lineRule="auto"/>
        <w:ind w:left="426" w:right="144" w:hanging="426"/>
        <w:jc w:val="both"/>
        <w:rPr>
          <w:bCs/>
          <w:sz w:val="24"/>
          <w:szCs w:val="24"/>
        </w:rPr>
      </w:pPr>
      <w:r w:rsidRPr="00823D64">
        <w:rPr>
          <w:bCs/>
          <w:sz w:val="24"/>
          <w:szCs w:val="24"/>
        </w:rPr>
        <w:t>The Bidder to participate in the tender under single bid basis only. Any violation will attract disqualification of the bid.</w:t>
      </w:r>
    </w:p>
    <w:p w:rsidR="002F4362" w:rsidRPr="00823D64" w:rsidRDefault="002F4362" w:rsidP="002F4362">
      <w:pPr>
        <w:numPr>
          <w:ilvl w:val="0"/>
          <w:numId w:val="8"/>
        </w:numPr>
        <w:spacing w:after="0" w:line="360" w:lineRule="auto"/>
        <w:ind w:left="426" w:right="144" w:hanging="426"/>
        <w:jc w:val="both"/>
        <w:rPr>
          <w:bCs/>
          <w:sz w:val="24"/>
          <w:szCs w:val="24"/>
        </w:rPr>
      </w:pPr>
      <w:r w:rsidRPr="00823D64">
        <w:rPr>
          <w:bCs/>
          <w:sz w:val="24"/>
          <w:szCs w:val="24"/>
        </w:rPr>
        <w:t xml:space="preserve">The pump manufacturer shall not enter into Tie-up with more than one bidder. </w:t>
      </w:r>
    </w:p>
    <w:p w:rsidR="002F4362" w:rsidRPr="00823D64" w:rsidRDefault="002F4362" w:rsidP="002F4362">
      <w:pPr>
        <w:numPr>
          <w:ilvl w:val="0"/>
          <w:numId w:val="8"/>
        </w:numPr>
        <w:spacing w:after="0" w:line="360" w:lineRule="auto"/>
        <w:ind w:left="426" w:right="144" w:hanging="426"/>
        <w:jc w:val="both"/>
        <w:rPr>
          <w:bCs/>
          <w:sz w:val="24"/>
          <w:szCs w:val="24"/>
        </w:rPr>
      </w:pPr>
      <w:r w:rsidRPr="00823D64">
        <w:rPr>
          <w:bCs/>
          <w:sz w:val="24"/>
          <w:szCs w:val="24"/>
        </w:rPr>
        <w:t>The contractor/authorized signatory should attach his/her scanned signature to the Schedule-B before uploading and also submitting their tenders.</w:t>
      </w:r>
    </w:p>
    <w:p w:rsidR="002F4362" w:rsidRPr="00823D64" w:rsidRDefault="002F4362" w:rsidP="002F4362">
      <w:pPr>
        <w:numPr>
          <w:ilvl w:val="0"/>
          <w:numId w:val="8"/>
        </w:numPr>
        <w:spacing w:after="0" w:line="360" w:lineRule="auto"/>
        <w:ind w:left="426" w:right="144" w:hanging="426"/>
        <w:jc w:val="both"/>
        <w:rPr>
          <w:bCs/>
          <w:sz w:val="24"/>
          <w:szCs w:val="24"/>
        </w:rPr>
      </w:pPr>
      <w:r w:rsidRPr="00823D64">
        <w:rPr>
          <w:bCs/>
          <w:sz w:val="24"/>
          <w:szCs w:val="24"/>
        </w:rPr>
        <w:t>If any of the dates mentioned above happen to be a general holiday, the next working day holds good.</w:t>
      </w:r>
    </w:p>
    <w:p w:rsidR="002F4362" w:rsidRPr="00823D64" w:rsidRDefault="002F4362" w:rsidP="002F4362">
      <w:pPr>
        <w:numPr>
          <w:ilvl w:val="0"/>
          <w:numId w:val="8"/>
        </w:numPr>
        <w:spacing w:after="0" w:line="360" w:lineRule="auto"/>
        <w:ind w:left="426" w:right="144" w:hanging="426"/>
        <w:jc w:val="both"/>
        <w:rPr>
          <w:bCs/>
          <w:sz w:val="24"/>
          <w:szCs w:val="24"/>
        </w:rPr>
      </w:pPr>
      <w:r w:rsidRPr="00823D64">
        <w:rPr>
          <w:bCs/>
          <w:sz w:val="24"/>
          <w:szCs w:val="24"/>
        </w:rPr>
        <w:t>The work of the construction of transmission line should be got done through a Government Licensed, Super Grade Electrical contractor CEIG approved, who have the experie</w:t>
      </w:r>
      <w:r>
        <w:rPr>
          <w:bCs/>
          <w:sz w:val="24"/>
          <w:szCs w:val="24"/>
        </w:rPr>
        <w:t>nce of carrying out such works.</w:t>
      </w:r>
    </w:p>
    <w:p w:rsidR="002F4362" w:rsidRPr="007422E4" w:rsidRDefault="002F4362" w:rsidP="002F4362">
      <w:pPr>
        <w:numPr>
          <w:ilvl w:val="0"/>
          <w:numId w:val="8"/>
        </w:numPr>
        <w:spacing w:after="0" w:line="360" w:lineRule="auto"/>
        <w:ind w:left="426" w:right="144" w:hanging="426"/>
        <w:jc w:val="both"/>
        <w:rPr>
          <w:bCs/>
          <w:sz w:val="24"/>
          <w:szCs w:val="24"/>
        </w:rPr>
      </w:pPr>
      <w:r w:rsidRPr="00823D64">
        <w:rPr>
          <w:bCs/>
          <w:sz w:val="24"/>
          <w:szCs w:val="24"/>
        </w:rPr>
        <w:t xml:space="preserve">The diameters of the rising main and thickness of the rising main shall not be less than the figures indicated in the enclosed schematic diagram. Further any discrepancies in the above shall not account to financial implications to the employer. </w:t>
      </w:r>
    </w:p>
    <w:p w:rsidR="002F4362" w:rsidRPr="00BD0B64" w:rsidRDefault="002F4362" w:rsidP="002F4362">
      <w:pPr>
        <w:numPr>
          <w:ilvl w:val="0"/>
          <w:numId w:val="8"/>
        </w:numPr>
        <w:spacing w:after="0" w:line="360" w:lineRule="auto"/>
        <w:ind w:right="144"/>
        <w:jc w:val="both"/>
        <w:rPr>
          <w:bCs/>
          <w:sz w:val="24"/>
          <w:szCs w:val="24"/>
        </w:rPr>
      </w:pPr>
      <w:r w:rsidRPr="00823D64">
        <w:rPr>
          <w:bCs/>
          <w:sz w:val="24"/>
          <w:szCs w:val="24"/>
        </w:rPr>
        <w:t xml:space="preserve">Further information can be had from the undersigned during office hours on </w:t>
      </w:r>
      <w:r>
        <w:rPr>
          <w:bCs/>
          <w:sz w:val="24"/>
          <w:szCs w:val="24"/>
        </w:rPr>
        <w:t>Telephone No: 08532 251105</w:t>
      </w:r>
    </w:p>
    <w:p w:rsidR="002F4362" w:rsidRPr="00823D64" w:rsidRDefault="002F4362" w:rsidP="002F4362">
      <w:pPr>
        <w:numPr>
          <w:ilvl w:val="0"/>
          <w:numId w:val="8"/>
        </w:numPr>
        <w:spacing w:after="0" w:line="360" w:lineRule="auto"/>
        <w:ind w:left="426" w:right="144" w:hanging="426"/>
        <w:jc w:val="both"/>
        <w:rPr>
          <w:bCs/>
          <w:sz w:val="24"/>
          <w:szCs w:val="24"/>
        </w:rPr>
      </w:pPr>
      <w:r w:rsidRPr="00823D64">
        <w:rPr>
          <w:bCs/>
          <w:sz w:val="24"/>
          <w:szCs w:val="24"/>
        </w:rPr>
        <w:t>Conditional tenders are liable to be rejected. The officer competent to accept the tender shall have the right to reject any or all the tenders without assigning any reason whatsoever.</w:t>
      </w:r>
    </w:p>
    <w:p w:rsidR="002F4362" w:rsidRPr="00823D64" w:rsidRDefault="002F4362" w:rsidP="002F4362">
      <w:pPr>
        <w:numPr>
          <w:ilvl w:val="0"/>
          <w:numId w:val="8"/>
        </w:numPr>
        <w:spacing w:after="0" w:line="360" w:lineRule="auto"/>
        <w:ind w:left="426" w:right="144" w:hanging="426"/>
        <w:jc w:val="both"/>
        <w:rPr>
          <w:bCs/>
          <w:sz w:val="24"/>
          <w:szCs w:val="24"/>
        </w:rPr>
      </w:pPr>
      <w:r w:rsidRPr="00823D64">
        <w:rPr>
          <w:bCs/>
          <w:sz w:val="24"/>
          <w:szCs w:val="24"/>
        </w:rPr>
        <w:t>Corrigendum will be published in the web site/ newspapers of all modifications /corrections if any.</w:t>
      </w:r>
    </w:p>
    <w:p w:rsidR="002F4362" w:rsidRDefault="002F4362" w:rsidP="002F4362">
      <w:pPr>
        <w:numPr>
          <w:ilvl w:val="0"/>
          <w:numId w:val="8"/>
        </w:numPr>
        <w:spacing w:after="0" w:line="360" w:lineRule="auto"/>
        <w:ind w:left="426" w:right="144" w:hanging="426"/>
        <w:jc w:val="both"/>
        <w:rPr>
          <w:bCs/>
          <w:sz w:val="24"/>
          <w:szCs w:val="24"/>
        </w:rPr>
      </w:pPr>
      <w:r w:rsidRPr="00823D64">
        <w:rPr>
          <w:bCs/>
          <w:sz w:val="24"/>
          <w:szCs w:val="24"/>
        </w:rPr>
        <w:t>The intending bidders should note that, if any of lands either in part/ parts or in whole required for the work is not acquired by the Nigam, it shall be the responsibility of the bidder to take the possession of such land and start the work by obtaining consent of the land owners before commencement of work at no extra cost to the Nigam and no claim / delays whatsoever relating to on account of non-availability of land would be entertained.</w:t>
      </w:r>
    </w:p>
    <w:p w:rsidR="002F4362" w:rsidRPr="00823D64" w:rsidRDefault="002F4362" w:rsidP="002F4362">
      <w:pPr>
        <w:numPr>
          <w:ilvl w:val="0"/>
          <w:numId w:val="8"/>
        </w:numPr>
        <w:spacing w:after="0" w:line="360" w:lineRule="auto"/>
        <w:ind w:left="426" w:right="144" w:hanging="426"/>
        <w:jc w:val="both"/>
        <w:rPr>
          <w:bCs/>
          <w:sz w:val="24"/>
          <w:szCs w:val="24"/>
        </w:rPr>
      </w:pPr>
      <w:r w:rsidRPr="00823D64">
        <w:rPr>
          <w:bCs/>
          <w:sz w:val="24"/>
          <w:szCs w:val="24"/>
        </w:rPr>
        <w:t>If the percentage quoted by the contractor for the work is below ninety percent of the updated recast estimated amount put to tender, then the contractor shall furnish an “additional performance security” in the form of Bank Guarantee for an amount equivalent to the difference between the cost as per quoted percentage and 90% of the updated cost put to tender. In case of contractor quoting above 125% of updated cost put to tender, then the over and above 125% of the updated cost put to tender will be withheld during the progress of work. The additional performance will be released proportionately to the bill amount till the contractor achieves progress of the entire cost of the work as per agreement. The withheld amount in the later case will be released only after entire work contracted is fully completed and so certified by the Executive Engineer.(If BG submitted while issuing fresh BG or extending any existing BG, claim period of a minimum one year from the date of expiry of validity period of BG is to be specified invariably)</w:t>
      </w:r>
    </w:p>
    <w:p w:rsidR="002F4362" w:rsidRPr="00823D64" w:rsidRDefault="002F4362" w:rsidP="002F4362">
      <w:pPr>
        <w:numPr>
          <w:ilvl w:val="0"/>
          <w:numId w:val="8"/>
        </w:numPr>
        <w:spacing w:after="0" w:line="360" w:lineRule="auto"/>
        <w:ind w:left="426" w:right="144" w:hanging="426"/>
        <w:jc w:val="both"/>
        <w:rPr>
          <w:b/>
          <w:sz w:val="24"/>
          <w:szCs w:val="24"/>
        </w:rPr>
      </w:pPr>
      <w:r w:rsidRPr="00823D64">
        <w:rPr>
          <w:bCs/>
          <w:sz w:val="24"/>
          <w:szCs w:val="24"/>
        </w:rPr>
        <w:t>They should abide by the directions of Government towards recovery of 1% (or as modified by the Government from time to time) Cess from the contractor’s bill under the provisions of building and other constructions worker welfare cess Act 1996.</w:t>
      </w:r>
    </w:p>
    <w:p w:rsidR="002F4362" w:rsidRPr="00823D64" w:rsidRDefault="002F4362" w:rsidP="002F4362">
      <w:pPr>
        <w:numPr>
          <w:ilvl w:val="0"/>
          <w:numId w:val="8"/>
        </w:numPr>
        <w:spacing w:after="0" w:line="360" w:lineRule="auto"/>
        <w:ind w:left="426" w:right="144" w:hanging="426"/>
        <w:jc w:val="both"/>
        <w:rPr>
          <w:sz w:val="24"/>
          <w:szCs w:val="24"/>
        </w:rPr>
      </w:pPr>
      <w:r w:rsidRPr="00823D64">
        <w:rPr>
          <w:sz w:val="24"/>
          <w:szCs w:val="24"/>
        </w:rPr>
        <w:t>The intending bidders are advised to visit the site of work, make themselves familiar with local situation about the availability of construction materials, work men, land required for construction activities, etc and shall upload along with bid with details of references for visit of different parts of the scheme in the form of photographs of site.</w:t>
      </w:r>
    </w:p>
    <w:p w:rsidR="002F4362" w:rsidRPr="00823D64" w:rsidRDefault="002F4362" w:rsidP="002F4362">
      <w:pPr>
        <w:numPr>
          <w:ilvl w:val="0"/>
          <w:numId w:val="8"/>
        </w:numPr>
        <w:spacing w:after="0" w:line="360" w:lineRule="auto"/>
        <w:ind w:left="426" w:right="144" w:hanging="426"/>
        <w:jc w:val="both"/>
        <w:rPr>
          <w:sz w:val="24"/>
          <w:szCs w:val="24"/>
        </w:rPr>
      </w:pPr>
      <w:r w:rsidRPr="00823D64">
        <w:rPr>
          <w:sz w:val="24"/>
          <w:szCs w:val="24"/>
        </w:rPr>
        <w:t>The contractor is responsible for any damages due to natural calamity the government or Nigam will not give any compensation for until the completion of maintenance period.</w:t>
      </w:r>
    </w:p>
    <w:p w:rsidR="002F4362" w:rsidRPr="00823D64" w:rsidRDefault="002F4362" w:rsidP="002F4362">
      <w:pPr>
        <w:numPr>
          <w:ilvl w:val="0"/>
          <w:numId w:val="8"/>
        </w:numPr>
        <w:spacing w:after="0" w:line="360" w:lineRule="auto"/>
        <w:ind w:left="426" w:right="144" w:hanging="426"/>
        <w:jc w:val="both"/>
        <w:rPr>
          <w:sz w:val="24"/>
          <w:szCs w:val="24"/>
        </w:rPr>
      </w:pPr>
      <w:r w:rsidRPr="005E6407">
        <w:rPr>
          <w:sz w:val="24"/>
          <w:szCs w:val="24"/>
        </w:rPr>
        <w:t>The work proposed as per the scope of work is off-taking from Tungabhadra River near Chikkamanchali village of Raichur taluk &amp; district . If any additions/alteration involved for during execution, it is the responsibility of the agency to deliver the goods as per contemplated scope of the work without causing any damages to existing infrastructure. If any damages occur during execution, the same shall be restored to the original condition at no extra cost.</w:t>
      </w:r>
    </w:p>
    <w:p w:rsidR="002F4362" w:rsidRPr="00823D64" w:rsidRDefault="002F4362" w:rsidP="002F4362">
      <w:pPr>
        <w:numPr>
          <w:ilvl w:val="0"/>
          <w:numId w:val="8"/>
        </w:numPr>
        <w:spacing w:after="0" w:line="360" w:lineRule="auto"/>
        <w:ind w:left="426" w:right="144" w:hanging="426"/>
        <w:jc w:val="both"/>
        <w:rPr>
          <w:sz w:val="24"/>
          <w:szCs w:val="24"/>
        </w:rPr>
      </w:pPr>
      <w:r w:rsidRPr="00823D64">
        <w:rPr>
          <w:sz w:val="24"/>
          <w:szCs w:val="24"/>
        </w:rPr>
        <w:t>The intending bidder/firm/company are advised to visit the work site before submission of the tenders.</w:t>
      </w:r>
    </w:p>
    <w:p w:rsidR="002F4362" w:rsidRPr="00823D64" w:rsidRDefault="002F4362" w:rsidP="002F4362">
      <w:pPr>
        <w:numPr>
          <w:ilvl w:val="0"/>
          <w:numId w:val="8"/>
        </w:numPr>
        <w:spacing w:after="0" w:line="360" w:lineRule="auto"/>
        <w:ind w:left="426" w:right="144" w:hanging="426"/>
        <w:jc w:val="both"/>
        <w:rPr>
          <w:sz w:val="24"/>
          <w:szCs w:val="24"/>
        </w:rPr>
      </w:pPr>
      <w:r w:rsidRPr="00823D64">
        <w:rPr>
          <w:sz w:val="24"/>
          <w:szCs w:val="24"/>
        </w:rPr>
        <w:t>The contractor should mention their recent correct portal address &amp; mail address in declaration forms.</w:t>
      </w:r>
    </w:p>
    <w:p w:rsidR="002F4362" w:rsidRPr="00823D64" w:rsidRDefault="002F4362" w:rsidP="002F4362">
      <w:pPr>
        <w:numPr>
          <w:ilvl w:val="0"/>
          <w:numId w:val="8"/>
        </w:numPr>
        <w:spacing w:after="0" w:line="360" w:lineRule="auto"/>
        <w:ind w:left="426" w:right="144" w:hanging="426"/>
        <w:jc w:val="both"/>
        <w:rPr>
          <w:sz w:val="24"/>
          <w:szCs w:val="24"/>
        </w:rPr>
      </w:pPr>
      <w:r w:rsidRPr="00823D64">
        <w:rPr>
          <w:sz w:val="24"/>
          <w:szCs w:val="24"/>
        </w:rPr>
        <w:t>The tender processing charges paid by the bidder/firm/company are not refundable even if the tender is cancelled.</w:t>
      </w:r>
    </w:p>
    <w:p w:rsidR="002F4362" w:rsidRPr="0003047E" w:rsidRDefault="002F4362" w:rsidP="002F4362">
      <w:pPr>
        <w:numPr>
          <w:ilvl w:val="0"/>
          <w:numId w:val="8"/>
        </w:numPr>
        <w:spacing w:after="0" w:line="360" w:lineRule="auto"/>
        <w:ind w:left="426" w:right="144" w:hanging="426"/>
        <w:jc w:val="both"/>
        <w:rPr>
          <w:sz w:val="22"/>
        </w:rPr>
      </w:pPr>
      <w:r w:rsidRPr="00823D64">
        <w:rPr>
          <w:sz w:val="24"/>
          <w:szCs w:val="24"/>
        </w:rPr>
        <w:t xml:space="preserve">All materials like steel, cement, MS pipe etc., required for successful completion of the above work </w:t>
      </w:r>
      <w:r w:rsidRPr="0003047E">
        <w:rPr>
          <w:sz w:val="22"/>
        </w:rPr>
        <w:t>should be procured by the contractor only. No supply of any materials shall be made by KNNL.</w:t>
      </w:r>
    </w:p>
    <w:p w:rsidR="002F4362" w:rsidRPr="0003047E" w:rsidRDefault="002F4362" w:rsidP="002F4362">
      <w:pPr>
        <w:numPr>
          <w:ilvl w:val="0"/>
          <w:numId w:val="8"/>
        </w:numPr>
        <w:spacing w:after="0" w:line="360" w:lineRule="auto"/>
        <w:ind w:left="426" w:right="144" w:hanging="426"/>
        <w:jc w:val="both"/>
        <w:rPr>
          <w:sz w:val="22"/>
        </w:rPr>
      </w:pPr>
      <w:r w:rsidRPr="0003047E">
        <w:rPr>
          <w:sz w:val="22"/>
        </w:rPr>
        <w:t xml:space="preserve"> The bidder/firm/company shall send the authorization letter for their representation duly attesting their signature.</w:t>
      </w:r>
    </w:p>
    <w:p w:rsidR="002F4362" w:rsidRPr="0003047E" w:rsidRDefault="002F4362" w:rsidP="002F4362">
      <w:pPr>
        <w:numPr>
          <w:ilvl w:val="0"/>
          <w:numId w:val="8"/>
        </w:numPr>
        <w:spacing w:after="0" w:line="360" w:lineRule="auto"/>
        <w:ind w:left="426" w:right="144" w:hanging="426"/>
        <w:jc w:val="both"/>
        <w:rPr>
          <w:sz w:val="22"/>
        </w:rPr>
      </w:pPr>
      <w:r w:rsidRPr="0003047E">
        <w:rPr>
          <w:sz w:val="22"/>
        </w:rPr>
        <w:t>Maintenance period/Defect liability period for this work is 60 months from the date of completion of work.</w:t>
      </w:r>
    </w:p>
    <w:p w:rsidR="002F4362" w:rsidRPr="0003047E" w:rsidRDefault="002F4362" w:rsidP="002F4362">
      <w:pPr>
        <w:numPr>
          <w:ilvl w:val="0"/>
          <w:numId w:val="8"/>
        </w:numPr>
        <w:spacing w:after="0" w:line="360" w:lineRule="auto"/>
        <w:ind w:left="426" w:right="144" w:hanging="426"/>
        <w:jc w:val="both"/>
        <w:rPr>
          <w:sz w:val="22"/>
        </w:rPr>
      </w:pPr>
      <w:r w:rsidRPr="0003047E">
        <w:rPr>
          <w:sz w:val="22"/>
        </w:rPr>
        <w:t>The bidder/firm/company shall adhere to accepted execution plan submitted by him under any circumstances without linking to the pending payment of the work &amp; also land acquisition problems if any.</w:t>
      </w:r>
    </w:p>
    <w:p w:rsidR="002F4362" w:rsidRPr="0003047E" w:rsidRDefault="002F4362" w:rsidP="002F4362">
      <w:pPr>
        <w:numPr>
          <w:ilvl w:val="0"/>
          <w:numId w:val="8"/>
        </w:numPr>
        <w:spacing w:after="0" w:line="360" w:lineRule="auto"/>
        <w:ind w:left="426" w:right="144" w:hanging="426"/>
        <w:jc w:val="both"/>
        <w:rPr>
          <w:sz w:val="22"/>
        </w:rPr>
      </w:pPr>
      <w:r w:rsidRPr="0003047E">
        <w:rPr>
          <w:sz w:val="22"/>
        </w:rPr>
        <w:t>Typographical errors if any will not be the ground for any claims by the bidder/firm/company.</w:t>
      </w:r>
    </w:p>
    <w:p w:rsidR="002F4362" w:rsidRPr="0003047E" w:rsidRDefault="002F4362" w:rsidP="002F4362">
      <w:pPr>
        <w:numPr>
          <w:ilvl w:val="0"/>
          <w:numId w:val="8"/>
        </w:numPr>
        <w:spacing w:after="0" w:line="360" w:lineRule="auto"/>
        <w:ind w:left="426" w:right="144" w:hanging="426"/>
        <w:jc w:val="both"/>
        <w:rPr>
          <w:sz w:val="22"/>
        </w:rPr>
      </w:pPr>
      <w:r w:rsidRPr="0003047E">
        <w:rPr>
          <w:sz w:val="22"/>
        </w:rPr>
        <w:t xml:space="preserve"> The amount put to tender is exclusive of GST. GST will be paid to the tendered amount separately as per prevailing rates. The contractor shall quote the rates excluding GST.</w:t>
      </w:r>
    </w:p>
    <w:p w:rsidR="002F4362" w:rsidRPr="00AA5132" w:rsidRDefault="002F4362" w:rsidP="002F4362">
      <w:pPr>
        <w:numPr>
          <w:ilvl w:val="0"/>
          <w:numId w:val="8"/>
        </w:numPr>
        <w:spacing w:after="0" w:line="360" w:lineRule="auto"/>
        <w:ind w:left="720" w:right="144" w:hanging="720"/>
        <w:jc w:val="both"/>
        <w:rPr>
          <w:b/>
          <w:color w:val="000000"/>
          <w:sz w:val="24"/>
          <w:szCs w:val="24"/>
        </w:rPr>
      </w:pPr>
      <w:r w:rsidRPr="00AA5132">
        <w:rPr>
          <w:b/>
          <w:color w:val="000000"/>
          <w:sz w:val="24"/>
          <w:szCs w:val="24"/>
        </w:rPr>
        <w:t>The contractor shall also abide by the other conditions as laid down in Bid document.</w:t>
      </w:r>
    </w:p>
    <w:p w:rsidR="002F4362" w:rsidRPr="00AA5132" w:rsidRDefault="00384B7E" w:rsidP="002F4362">
      <w:pPr>
        <w:spacing w:line="240" w:lineRule="auto"/>
        <w:rPr>
          <w:b/>
          <w:color w:val="000000"/>
        </w:rPr>
      </w:pPr>
      <w:r w:rsidRPr="00384B7E">
        <w:rPr>
          <w:noProof/>
          <w:lang w:eastAsia="en-IN"/>
        </w:rPr>
        <w:pict>
          <v:shapetype id="_x0000_t202" coordsize="21600,21600" o:spt="202" path="m,l,21600r21600,l21600,xe">
            <v:stroke joinstyle="miter"/>
            <v:path gradientshapeok="t" o:connecttype="rect"/>
          </v:shapetype>
          <v:shape id="Text Box 3" o:spid="_x0000_s1028" type="#_x0000_t202" style="position:absolute;margin-left:276.65pt;margin-top:15.4pt;width:206.25pt;height:61.15pt;z-index:251661312;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" filled="f" stroked="f">
            <v:textbox>
              <w:txbxContent>
                <w:p w:rsidR="002F4362" w:rsidRPr="00027D75" w:rsidRDefault="002F4362" w:rsidP="002F4362">
                  <w:pPr>
                    <w:pStyle w:val="NormalWeb"/>
                    <w:spacing w:before="0" w:beforeAutospacing="0" w:after="0" w:afterAutospacing="0"/>
                    <w:jc w:val="center"/>
                  </w:pPr>
                  <w:r w:rsidRPr="00027D75">
                    <w:rPr>
                      <w:rFonts w:ascii="Arial Narrow" w:hAnsi="Arial Narrow" w:cs="Tunga"/>
                      <w:b/>
                      <w:bCs/>
                      <w:color w:val="000000"/>
                      <w:lang w:val="en-IN"/>
                    </w:rPr>
                    <w:t>Executive Engineer,</w:t>
                  </w:r>
                </w:p>
                <w:p w:rsidR="002F4362" w:rsidRDefault="002F4362" w:rsidP="002F4362">
                  <w:pPr>
                    <w:pStyle w:val="NormalWeb"/>
                    <w:spacing w:before="0" w:beforeAutospacing="0" w:after="0" w:afterAutospacing="0"/>
                    <w:jc w:val="center"/>
                    <w:rPr>
                      <w:rFonts w:ascii="Arial Narrow" w:hAnsi="Arial Narrow" w:cs="Tunga"/>
                      <w:b/>
                      <w:bCs/>
                      <w:color w:val="000000"/>
                      <w:lang w:val="en-IN"/>
                    </w:rPr>
                  </w:pPr>
                  <w:r w:rsidRPr="007138E3">
                    <w:rPr>
                      <w:rFonts w:ascii="Arial Narrow" w:hAnsi="Arial Narrow" w:cs="Tunga"/>
                      <w:b/>
                      <w:bCs/>
                    </w:rPr>
                    <w:t xml:space="preserve">KNNL, </w:t>
                  </w:r>
                  <w:r w:rsidRPr="000C5A81">
                    <w:rPr>
                      <w:rFonts w:ascii="Arial Narrow" w:hAnsi="Arial Narrow" w:cs="Tunga"/>
                      <w:b/>
                      <w:bCs/>
                      <w:color w:val="000000"/>
                      <w:lang w:val="en-IN"/>
                    </w:rPr>
                    <w:t xml:space="preserve">Canal Division No.5, </w:t>
                  </w:r>
                </w:p>
                <w:p w:rsidR="002F4362" w:rsidRPr="00027D75" w:rsidRDefault="002F4362" w:rsidP="002F4362">
                  <w:pPr>
                    <w:pStyle w:val="NormalWeb"/>
                    <w:spacing w:before="0" w:beforeAutospacing="0" w:after="0" w:afterAutospacing="0"/>
                    <w:jc w:val="center"/>
                    <w:rPr>
                      <w:rFonts w:ascii="Arial Narrow" w:hAnsi="Arial Narrow" w:cs="Tunga"/>
                      <w:b/>
                      <w:bCs/>
                    </w:rPr>
                  </w:pPr>
                  <w:r w:rsidRPr="000C5A81">
                    <w:rPr>
                      <w:rFonts w:ascii="Arial Narrow" w:hAnsi="Arial Narrow" w:cs="Tunga"/>
                      <w:b/>
                      <w:bCs/>
                      <w:color w:val="000000"/>
                      <w:lang w:val="en-IN"/>
                    </w:rPr>
                    <w:t>Yeramarus Camp</w:t>
                  </w:r>
                  <w:r w:rsidRPr="00027D75">
                    <w:rPr>
                      <w:rFonts w:ascii="Arial Narrow" w:hAnsi="Arial Narrow" w:cs="Tunga"/>
                      <w:b/>
                      <w:bCs/>
                    </w:rPr>
                    <w:t>.</w:t>
                  </w:r>
                </w:p>
              </w:txbxContent>
            </v:textbox>
          </v:shape>
        </w:pict>
      </w:r>
    </w:p>
    <w:p w:rsidR="002F4362" w:rsidRPr="00AA5132" w:rsidRDefault="002F4362" w:rsidP="002F4362">
      <w:pPr>
        <w:spacing w:line="240" w:lineRule="auto"/>
        <w:rPr>
          <w:b/>
          <w:color w:val="000000"/>
        </w:rPr>
      </w:pPr>
    </w:p>
    <w:p w:rsidR="002F4362" w:rsidRPr="00AA5132" w:rsidRDefault="002F4362" w:rsidP="002F4362">
      <w:pPr>
        <w:pStyle w:val="ListParagraph"/>
        <w:spacing w:before="120" w:after="120" w:line="360" w:lineRule="auto"/>
        <w:ind w:left="0"/>
        <w:rPr>
          <w:b/>
          <w:color w:val="000000"/>
          <w:position w:val="7"/>
        </w:rPr>
        <w:sectPr w:rsidR="002F4362" w:rsidRPr="00AA5132" w:rsidSect="002F4362">
          <w:footerReference w:type="default" r:id="rId14"/>
          <w:pgSz w:w="11907" w:h="16839" w:code="9"/>
          <w:pgMar w:top="1440" w:right="1440" w:bottom="1440" w:left="1440" w:header="720" w:footer="720" w:gutter="0"/>
          <w:pgNumType w:start="4"/>
          <w:cols w:space="720"/>
          <w:docGrid w:linePitch="381"/>
        </w:sectPr>
      </w:pPr>
    </w:p>
    <w:p w:rsidR="002F4362" w:rsidRPr="00AA5132" w:rsidRDefault="002F4362" w:rsidP="002F4362">
      <w:pPr>
        <w:pStyle w:val="ListParagraph"/>
        <w:spacing w:before="120" w:after="120" w:line="360" w:lineRule="auto"/>
        <w:ind w:left="0"/>
        <w:rPr>
          <w:b/>
          <w:color w:val="000000"/>
          <w:position w:val="7"/>
        </w:rPr>
      </w:pPr>
      <w:r w:rsidRPr="00AA5132">
        <w:rPr>
          <w:b/>
          <w:color w:val="000000"/>
          <w:position w:val="7"/>
        </w:rPr>
        <w:t>Copy submitted for kind information to:</w:t>
      </w:r>
    </w:p>
    <w:p w:rsidR="002F4362" w:rsidRPr="00AA5132" w:rsidRDefault="002F4362" w:rsidP="002F4362">
      <w:pPr>
        <w:numPr>
          <w:ilvl w:val="0"/>
          <w:numId w:val="4"/>
        </w:numPr>
        <w:spacing w:before="120" w:after="120" w:line="360" w:lineRule="auto"/>
        <w:ind w:hanging="531"/>
        <w:jc w:val="both"/>
        <w:rPr>
          <w:color w:val="000000"/>
          <w:sz w:val="24"/>
          <w:szCs w:val="24"/>
        </w:rPr>
      </w:pPr>
      <w:r w:rsidRPr="00AA5132">
        <w:rPr>
          <w:color w:val="000000"/>
          <w:sz w:val="24"/>
          <w:szCs w:val="24"/>
        </w:rPr>
        <w:t>The Secretary, Water Resources Department, III</w:t>
      </w:r>
      <w:r w:rsidRPr="00AA5132">
        <w:rPr>
          <w:color w:val="000000"/>
          <w:sz w:val="24"/>
          <w:szCs w:val="24"/>
          <w:vertAlign w:val="superscript"/>
        </w:rPr>
        <w:t>rd</w:t>
      </w:r>
      <w:r w:rsidRPr="00AA5132">
        <w:rPr>
          <w:color w:val="000000"/>
          <w:sz w:val="24"/>
          <w:szCs w:val="24"/>
        </w:rPr>
        <w:t xml:space="preserve"> floor, Vikas Soudha, Bengaluru- 560001 for kind information.</w:t>
      </w:r>
    </w:p>
    <w:p w:rsidR="002F4362" w:rsidRPr="00AA5132" w:rsidRDefault="002F4362" w:rsidP="002F4362">
      <w:pPr>
        <w:numPr>
          <w:ilvl w:val="0"/>
          <w:numId w:val="4"/>
        </w:numPr>
        <w:spacing w:before="120" w:after="120" w:line="360" w:lineRule="auto"/>
        <w:ind w:left="527" w:hanging="527"/>
        <w:jc w:val="both"/>
        <w:rPr>
          <w:color w:val="000000"/>
          <w:sz w:val="24"/>
          <w:szCs w:val="24"/>
        </w:rPr>
      </w:pPr>
      <w:r w:rsidRPr="00AA5132">
        <w:rPr>
          <w:rFonts w:cs="Arial"/>
          <w:color w:val="000000"/>
          <w:sz w:val="24"/>
          <w:szCs w:val="24"/>
        </w:rPr>
        <w:t>The Managing Director, KNNL:, Coffee Board</w:t>
      </w:r>
      <w:r w:rsidRPr="00AA5132">
        <w:rPr>
          <w:color w:val="000000"/>
          <w:sz w:val="24"/>
          <w:szCs w:val="24"/>
        </w:rPr>
        <w:t>, IV</w:t>
      </w:r>
      <w:r w:rsidRPr="00AA5132">
        <w:rPr>
          <w:color w:val="000000"/>
          <w:sz w:val="24"/>
          <w:szCs w:val="24"/>
          <w:vertAlign w:val="superscript"/>
        </w:rPr>
        <w:t>th</w:t>
      </w:r>
      <w:r w:rsidRPr="00AA5132">
        <w:rPr>
          <w:color w:val="000000"/>
          <w:sz w:val="24"/>
          <w:szCs w:val="24"/>
        </w:rPr>
        <w:t xml:space="preserve"> floorfloor, Dr. B. R Ambedkar Veedhi, Bengaluru-560 001 for kind information.</w:t>
      </w:r>
    </w:p>
    <w:p w:rsidR="002F4362" w:rsidRPr="0048049D" w:rsidRDefault="002F4362" w:rsidP="002F4362">
      <w:pPr>
        <w:numPr>
          <w:ilvl w:val="0"/>
          <w:numId w:val="4"/>
        </w:numPr>
        <w:spacing w:before="120" w:after="120" w:line="360" w:lineRule="auto"/>
        <w:jc w:val="both"/>
        <w:rPr>
          <w:rFonts w:cs="Arial"/>
          <w:color w:val="000000"/>
          <w:sz w:val="24"/>
          <w:szCs w:val="24"/>
        </w:rPr>
      </w:pPr>
      <w:r w:rsidRPr="00AA5132">
        <w:rPr>
          <w:rFonts w:cs="Arial"/>
          <w:color w:val="000000"/>
          <w:sz w:val="24"/>
          <w:szCs w:val="24"/>
        </w:rPr>
        <w:t xml:space="preserve">The </w:t>
      </w:r>
      <w:r w:rsidRPr="00AA5132">
        <w:rPr>
          <w:rFonts w:cs="Arial"/>
          <w:bCs/>
          <w:color w:val="000000"/>
          <w:sz w:val="24"/>
          <w:szCs w:val="24"/>
        </w:rPr>
        <w:t xml:space="preserve">Chief Engineer, </w:t>
      </w:r>
      <w:r>
        <w:rPr>
          <w:rFonts w:cs="Arial"/>
          <w:color w:val="000000"/>
          <w:sz w:val="24"/>
          <w:szCs w:val="24"/>
        </w:rPr>
        <w:t>KNNL,Irrigation Central Zone,</w:t>
      </w:r>
      <w:r w:rsidRPr="0048049D">
        <w:rPr>
          <w:rFonts w:cs="Arial"/>
          <w:color w:val="000000"/>
          <w:sz w:val="24"/>
          <w:szCs w:val="24"/>
        </w:rPr>
        <w:t>Munirabad</w:t>
      </w:r>
      <w:r w:rsidRPr="0048049D">
        <w:rPr>
          <w:rFonts w:cs="Tunga"/>
          <w:color w:val="000000"/>
          <w:sz w:val="24"/>
          <w:szCs w:val="24"/>
          <w:lang w:val="en-US"/>
        </w:rPr>
        <w:t>.</w:t>
      </w:r>
      <w:r w:rsidRPr="0048049D">
        <w:rPr>
          <w:color w:val="000000"/>
          <w:sz w:val="24"/>
          <w:szCs w:val="24"/>
        </w:rPr>
        <w:t xml:space="preserve"> for kind information.</w:t>
      </w:r>
    </w:p>
    <w:p w:rsidR="002F4362" w:rsidRPr="00AA5132" w:rsidRDefault="002F4362" w:rsidP="002F4362">
      <w:pPr>
        <w:numPr>
          <w:ilvl w:val="0"/>
          <w:numId w:val="4"/>
        </w:numPr>
        <w:spacing w:before="120" w:after="120" w:line="360" w:lineRule="auto"/>
        <w:ind w:left="527" w:hanging="527"/>
        <w:jc w:val="both"/>
        <w:rPr>
          <w:color w:val="000000"/>
          <w:sz w:val="24"/>
          <w:szCs w:val="24"/>
        </w:rPr>
      </w:pPr>
      <w:r w:rsidRPr="00AA5132">
        <w:rPr>
          <w:color w:val="000000"/>
          <w:sz w:val="24"/>
          <w:szCs w:val="24"/>
        </w:rPr>
        <w:t>The Inspector General of Police (Vigilance) Irrigation Department, Basava Bhavana, 4th Floor, Bengaluru for favour of kind information.</w:t>
      </w:r>
    </w:p>
    <w:p w:rsidR="002F4362" w:rsidRPr="00AA5132" w:rsidRDefault="002F4362" w:rsidP="002F4362">
      <w:pPr>
        <w:numPr>
          <w:ilvl w:val="0"/>
          <w:numId w:val="4"/>
        </w:numPr>
        <w:spacing w:after="0" w:line="360" w:lineRule="auto"/>
        <w:ind w:left="527" w:hanging="527"/>
        <w:jc w:val="both"/>
        <w:rPr>
          <w:color w:val="000000"/>
          <w:sz w:val="24"/>
          <w:szCs w:val="24"/>
        </w:rPr>
      </w:pPr>
      <w:r w:rsidRPr="00AA5132">
        <w:rPr>
          <w:color w:val="000000"/>
          <w:sz w:val="24"/>
          <w:szCs w:val="24"/>
        </w:rPr>
        <w:t>The Directorate General of Commercial Intelligence and Statistics, Ministry of Commerce and Industry, Govt. of India, 565, Anandapur, Sector-1, Plot No.22 ECADP, Kolkata-700 107 with a request to publish the Notification in the Indian Trade Journal.</w:t>
      </w:r>
    </w:p>
    <w:p w:rsidR="002F4362" w:rsidRPr="00AA5132" w:rsidRDefault="002F4362" w:rsidP="002F4362">
      <w:pPr>
        <w:numPr>
          <w:ilvl w:val="0"/>
          <w:numId w:val="4"/>
        </w:numPr>
        <w:spacing w:after="0" w:line="360" w:lineRule="auto"/>
        <w:ind w:left="527" w:hanging="527"/>
        <w:jc w:val="both"/>
        <w:rPr>
          <w:color w:val="000000"/>
          <w:sz w:val="24"/>
          <w:szCs w:val="24"/>
        </w:rPr>
      </w:pPr>
      <w:r w:rsidRPr="00AA5132">
        <w:rPr>
          <w:color w:val="000000"/>
          <w:sz w:val="24"/>
          <w:szCs w:val="24"/>
        </w:rPr>
        <w:t>The Chief Administrative Officer, Central office of KNNL, Vijaya complex, Srinaga</w:t>
      </w:r>
      <w:r>
        <w:rPr>
          <w:color w:val="000000"/>
          <w:sz w:val="24"/>
          <w:szCs w:val="24"/>
        </w:rPr>
        <w:t>r circle, haliyal Road Dharawad.</w:t>
      </w:r>
    </w:p>
    <w:p w:rsidR="002F4362" w:rsidRPr="00AA5132" w:rsidRDefault="002F4362" w:rsidP="002F4362">
      <w:pPr>
        <w:numPr>
          <w:ilvl w:val="0"/>
          <w:numId w:val="4"/>
        </w:numPr>
        <w:spacing w:after="0" w:line="360" w:lineRule="auto"/>
        <w:ind w:left="527" w:hanging="527"/>
        <w:jc w:val="both"/>
        <w:rPr>
          <w:color w:val="000000"/>
          <w:sz w:val="24"/>
          <w:szCs w:val="24"/>
        </w:rPr>
      </w:pPr>
      <w:r w:rsidRPr="00AA5132">
        <w:rPr>
          <w:color w:val="000000"/>
          <w:sz w:val="24"/>
          <w:szCs w:val="24"/>
        </w:rPr>
        <w:t>The Chief Accounts Officer, Central office of KNNL, Vijaya complex, Srinagar circle, haliyal Road Dharwad</w:t>
      </w:r>
      <w:r>
        <w:rPr>
          <w:color w:val="000000"/>
          <w:sz w:val="24"/>
          <w:szCs w:val="24"/>
        </w:rPr>
        <w:t>.</w:t>
      </w:r>
    </w:p>
    <w:p w:rsidR="002F4362" w:rsidRPr="00A22B25" w:rsidRDefault="002F4362" w:rsidP="002F4362">
      <w:pPr>
        <w:numPr>
          <w:ilvl w:val="0"/>
          <w:numId w:val="4"/>
        </w:numPr>
        <w:spacing w:after="0" w:line="360" w:lineRule="auto"/>
        <w:ind w:left="527" w:hanging="527"/>
        <w:jc w:val="both"/>
        <w:rPr>
          <w:color w:val="000000"/>
          <w:sz w:val="24"/>
          <w:szCs w:val="24"/>
        </w:rPr>
      </w:pPr>
      <w:r w:rsidRPr="00A22B25">
        <w:rPr>
          <w:color w:val="000000"/>
          <w:sz w:val="24"/>
          <w:szCs w:val="24"/>
        </w:rPr>
        <w:t>The</w:t>
      </w:r>
      <w:r w:rsidRPr="00A22B25">
        <w:rPr>
          <w:rFonts w:cs="Arial"/>
          <w:color w:val="000000"/>
          <w:sz w:val="24"/>
          <w:szCs w:val="24"/>
        </w:rPr>
        <w:t xml:space="preserve"> Superintending Engineer,KNNL,Tungabhadra Canal Construction Circle,Yeramarus Camp.for Kind information</w:t>
      </w:r>
      <w:r w:rsidRPr="00A22B25">
        <w:rPr>
          <w:color w:val="000000"/>
          <w:sz w:val="24"/>
          <w:szCs w:val="24"/>
        </w:rPr>
        <w:t xml:space="preserve"> and further needful.</w:t>
      </w:r>
    </w:p>
    <w:p w:rsidR="002F4362" w:rsidRPr="00AA5132" w:rsidRDefault="002F4362" w:rsidP="002F4362">
      <w:pPr>
        <w:numPr>
          <w:ilvl w:val="0"/>
          <w:numId w:val="4"/>
        </w:numPr>
        <w:spacing w:before="120" w:after="120" w:line="360" w:lineRule="auto"/>
        <w:ind w:left="527" w:hanging="527"/>
        <w:jc w:val="both"/>
        <w:rPr>
          <w:color w:val="000000"/>
          <w:sz w:val="24"/>
          <w:szCs w:val="24"/>
        </w:rPr>
      </w:pPr>
      <w:r w:rsidRPr="00AA5132">
        <w:rPr>
          <w:color w:val="000000"/>
          <w:sz w:val="24"/>
          <w:szCs w:val="24"/>
        </w:rPr>
        <w:t xml:space="preserve">The Executive Engineers coming under this zone for for Kind information and further needful. </w:t>
      </w:r>
    </w:p>
    <w:p w:rsidR="002F4362" w:rsidRPr="00AA5132" w:rsidRDefault="002F4362" w:rsidP="002F4362">
      <w:pPr>
        <w:numPr>
          <w:ilvl w:val="0"/>
          <w:numId w:val="4"/>
        </w:numPr>
        <w:spacing w:before="120" w:after="120" w:line="360" w:lineRule="auto"/>
        <w:ind w:left="527" w:hanging="527"/>
        <w:jc w:val="both"/>
        <w:rPr>
          <w:color w:val="000000"/>
          <w:sz w:val="24"/>
          <w:szCs w:val="24"/>
        </w:rPr>
      </w:pPr>
      <w:r w:rsidRPr="00AA5132">
        <w:rPr>
          <w:color w:val="000000"/>
          <w:sz w:val="24"/>
          <w:szCs w:val="24"/>
        </w:rPr>
        <w:t xml:space="preserve">The Marketing Communication and Advertising Ltd, </w:t>
      </w:r>
      <w:r>
        <w:rPr>
          <w:color w:val="000000"/>
          <w:sz w:val="24"/>
          <w:szCs w:val="24"/>
        </w:rPr>
        <w:t>Raichur</w:t>
      </w:r>
      <w:r w:rsidRPr="00AA5132">
        <w:rPr>
          <w:color w:val="000000"/>
          <w:sz w:val="24"/>
          <w:szCs w:val="24"/>
        </w:rPr>
        <w:t xml:space="preserve">. requesting to publish in Kannada and English in daily news paper. </w:t>
      </w:r>
    </w:p>
    <w:p w:rsidR="002F4362" w:rsidRPr="00AA5132" w:rsidRDefault="002F4362" w:rsidP="002F4362">
      <w:pPr>
        <w:numPr>
          <w:ilvl w:val="0"/>
          <w:numId w:val="4"/>
        </w:numPr>
        <w:spacing w:before="120" w:after="120" w:line="360" w:lineRule="auto"/>
        <w:ind w:left="527" w:hanging="527"/>
        <w:jc w:val="both"/>
        <w:rPr>
          <w:color w:val="000000"/>
          <w:sz w:val="24"/>
          <w:szCs w:val="24"/>
        </w:rPr>
      </w:pPr>
      <w:r w:rsidRPr="00AA5132">
        <w:rPr>
          <w:color w:val="000000"/>
          <w:sz w:val="24"/>
          <w:szCs w:val="24"/>
        </w:rPr>
        <w:t>The Marketing Communication and Advertising Ltd, Indian trade journal, Kolkatta requesting to publish in daily news paper.</w:t>
      </w:r>
    </w:p>
    <w:p w:rsidR="002F4362" w:rsidRPr="00AA5132" w:rsidRDefault="002F4362" w:rsidP="002F4362">
      <w:pPr>
        <w:rPr>
          <w:b/>
          <w:color w:val="000000"/>
          <w:sz w:val="24"/>
          <w:szCs w:val="24"/>
        </w:rPr>
      </w:pPr>
      <w:r w:rsidRPr="00AA5132">
        <w:rPr>
          <w:b/>
          <w:color w:val="000000"/>
          <w:sz w:val="24"/>
          <w:szCs w:val="24"/>
        </w:rPr>
        <w:t>II) Copy forward to the.</w:t>
      </w:r>
    </w:p>
    <w:p w:rsidR="002F4362" w:rsidRPr="00AA5132" w:rsidRDefault="002F4362" w:rsidP="002F4362">
      <w:pPr>
        <w:numPr>
          <w:ilvl w:val="0"/>
          <w:numId w:val="5"/>
        </w:numPr>
        <w:spacing w:before="120" w:after="120" w:line="240" w:lineRule="auto"/>
        <w:ind w:left="714" w:hanging="357"/>
        <w:jc w:val="both"/>
        <w:rPr>
          <w:color w:val="000000"/>
          <w:sz w:val="24"/>
          <w:szCs w:val="24"/>
        </w:rPr>
      </w:pPr>
      <w:r w:rsidRPr="00AA5132">
        <w:rPr>
          <w:color w:val="000000"/>
          <w:sz w:val="24"/>
          <w:szCs w:val="24"/>
        </w:rPr>
        <w:t>Copy to EE’s table/ TA/Audit Officer in Division Office for information.</w:t>
      </w:r>
    </w:p>
    <w:p w:rsidR="002F4362" w:rsidRPr="00AA5132" w:rsidRDefault="002F4362" w:rsidP="002F4362">
      <w:pPr>
        <w:numPr>
          <w:ilvl w:val="0"/>
          <w:numId w:val="5"/>
        </w:numPr>
        <w:spacing w:before="120" w:after="120" w:line="240" w:lineRule="auto"/>
        <w:ind w:left="714" w:hanging="357"/>
        <w:jc w:val="both"/>
        <w:rPr>
          <w:color w:val="000000"/>
          <w:sz w:val="24"/>
          <w:szCs w:val="24"/>
        </w:rPr>
      </w:pPr>
      <w:r w:rsidRPr="00AA5132">
        <w:rPr>
          <w:color w:val="000000"/>
          <w:sz w:val="24"/>
          <w:szCs w:val="24"/>
        </w:rPr>
        <w:t>Copy to Office Notice Board.</w:t>
      </w:r>
    </w:p>
    <w:p w:rsidR="002F4362" w:rsidRDefault="00384B7E" w:rsidP="002F4362">
      <w:r w:rsidRPr="00384B7E">
        <w:rPr>
          <w:noProof/>
          <w:lang w:eastAsia="en-IN"/>
        </w:rPr>
        <w:pict>
          <v:shape id="Text Box 5" o:spid="_x0000_s1027" type="#_x0000_t202" style="position:absolute;margin-left:194.35pt;margin-top:390.4pt;width:206.25pt;height:61.15pt;z-index:251663360;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" filled="f" stroked="f">
            <v:textbox>
              <w:txbxContent>
                <w:p w:rsidR="002F4362" w:rsidRPr="00027D75" w:rsidRDefault="002F4362" w:rsidP="002F4362">
                  <w:pPr>
                    <w:pStyle w:val="NormalWeb"/>
                    <w:spacing w:before="0" w:beforeAutospacing="0" w:after="0" w:afterAutospacing="0"/>
                    <w:jc w:val="center"/>
                  </w:pPr>
                  <w:r w:rsidRPr="00027D75">
                    <w:rPr>
                      <w:rFonts w:ascii="Arial Narrow" w:hAnsi="Arial Narrow" w:cs="Tunga"/>
                      <w:b/>
                      <w:bCs/>
                      <w:color w:val="000000"/>
                      <w:lang w:val="en-IN"/>
                    </w:rPr>
                    <w:t>Executive Engineer,</w:t>
                  </w:r>
                </w:p>
                <w:p w:rsidR="002F4362" w:rsidRDefault="002F4362" w:rsidP="002F4362">
                  <w:pPr>
                    <w:pStyle w:val="NormalWeb"/>
                    <w:spacing w:before="0" w:beforeAutospacing="0" w:after="0" w:afterAutospacing="0"/>
                    <w:jc w:val="center"/>
                    <w:rPr>
                      <w:rFonts w:ascii="Arial Narrow" w:hAnsi="Arial Narrow" w:cs="Tunga"/>
                      <w:b/>
                      <w:bCs/>
                    </w:rPr>
                  </w:pPr>
                  <w:r w:rsidRPr="007138E3">
                    <w:rPr>
                      <w:rFonts w:ascii="Arial Narrow" w:hAnsi="Arial Narrow" w:cs="Tunga"/>
                      <w:b/>
                      <w:bCs/>
                    </w:rPr>
                    <w:t xml:space="preserve">KNNL, </w:t>
                  </w:r>
                  <w:r w:rsidRPr="00DA069C">
                    <w:rPr>
                      <w:rFonts w:ascii="Arial Narrow" w:hAnsi="Arial Narrow" w:cs="Tunga"/>
                      <w:b/>
                      <w:bCs/>
                    </w:rPr>
                    <w:t>Canal Division No.5,</w:t>
                  </w:r>
                </w:p>
                <w:p w:rsidR="002F4362" w:rsidRPr="00DA069C" w:rsidRDefault="002F4362" w:rsidP="002F4362">
                  <w:pPr>
                    <w:pStyle w:val="NormalWeb"/>
                    <w:spacing w:before="0" w:beforeAutospacing="0" w:after="0" w:afterAutospacing="0"/>
                    <w:jc w:val="center"/>
                    <w:rPr>
                      <w:rFonts w:ascii="Arial Narrow" w:hAnsi="Arial Narrow" w:cs="Tunga"/>
                      <w:b/>
                      <w:bCs/>
                    </w:rPr>
                  </w:pPr>
                  <w:r w:rsidRPr="00DA069C">
                    <w:rPr>
                      <w:rFonts w:ascii="Arial Narrow" w:hAnsi="Arial Narrow" w:cs="Tunga"/>
                      <w:b/>
                      <w:bCs/>
                    </w:rPr>
                    <w:t>Yeramarus Camp.</w:t>
                  </w:r>
                </w:p>
                <w:p w:rsidR="002F4362" w:rsidRPr="00027D75" w:rsidRDefault="002F4362" w:rsidP="002F4362">
                  <w:pPr>
                    <w:pStyle w:val="NormalWeb"/>
                    <w:spacing w:before="0" w:beforeAutospacing="0" w:after="0" w:afterAutospacing="0"/>
                    <w:jc w:val="center"/>
                    <w:rPr>
                      <w:rFonts w:ascii="Arial Narrow" w:hAnsi="Arial Narrow" w:cs="Tunga"/>
                      <w:b/>
                      <w:bCs/>
                    </w:rPr>
                  </w:pPr>
                </w:p>
              </w:txbxContent>
            </v:textbox>
          </v:shape>
        </w:pict>
      </w:r>
    </w:p>
    <w:p w:rsidR="002F4362" w:rsidRDefault="002F4362" w:rsidP="002F4362"/>
    <w:p w:rsidR="002F4362" w:rsidRPr="00027D75" w:rsidRDefault="002F4362" w:rsidP="002F4362">
      <w:pPr>
        <w:pStyle w:val="NormalWeb"/>
        <w:spacing w:before="0" w:beforeAutospacing="0" w:after="0" w:afterAutospacing="0"/>
        <w:ind w:left="2880" w:firstLine="720"/>
        <w:jc w:val="center"/>
      </w:pPr>
      <w:r w:rsidRPr="00027D75">
        <w:rPr>
          <w:rFonts w:ascii="Arial Narrow" w:hAnsi="Arial Narrow" w:cs="Tunga"/>
          <w:b/>
          <w:bCs/>
          <w:color w:val="000000"/>
          <w:lang w:val="en-IN"/>
        </w:rPr>
        <w:t>Executive Engineer,</w:t>
      </w:r>
    </w:p>
    <w:p w:rsidR="002F4362" w:rsidRDefault="002F4362" w:rsidP="002F4362">
      <w:pPr>
        <w:pStyle w:val="NormalWeb"/>
        <w:spacing w:before="0" w:beforeAutospacing="0" w:after="0" w:afterAutospacing="0"/>
        <w:ind w:left="2880" w:firstLine="720"/>
        <w:jc w:val="center"/>
        <w:rPr>
          <w:rFonts w:ascii="Arial Narrow" w:hAnsi="Arial Narrow" w:cs="Tunga"/>
          <w:b/>
          <w:bCs/>
        </w:rPr>
      </w:pPr>
      <w:r w:rsidRPr="007138E3">
        <w:rPr>
          <w:rFonts w:ascii="Arial Narrow" w:hAnsi="Arial Narrow" w:cs="Tunga"/>
          <w:b/>
          <w:bCs/>
        </w:rPr>
        <w:t xml:space="preserve">KNNL, </w:t>
      </w:r>
      <w:r w:rsidRPr="00DA069C">
        <w:rPr>
          <w:rFonts w:ascii="Arial Narrow" w:hAnsi="Arial Narrow" w:cs="Tunga"/>
          <w:b/>
          <w:bCs/>
        </w:rPr>
        <w:t>Canal Division No.5,</w:t>
      </w:r>
    </w:p>
    <w:p w:rsidR="002F4362" w:rsidRPr="00DA069C" w:rsidRDefault="002F4362" w:rsidP="002F4362">
      <w:pPr>
        <w:pStyle w:val="NormalWeb"/>
        <w:spacing w:before="0" w:beforeAutospacing="0" w:after="0" w:afterAutospacing="0"/>
        <w:ind w:left="2880" w:firstLine="720"/>
        <w:jc w:val="center"/>
        <w:rPr>
          <w:rFonts w:ascii="Arial Narrow" w:hAnsi="Arial Narrow" w:cs="Tunga"/>
          <w:b/>
          <w:bCs/>
        </w:rPr>
      </w:pPr>
      <w:r w:rsidRPr="00DA069C">
        <w:rPr>
          <w:rFonts w:ascii="Arial Narrow" w:hAnsi="Arial Narrow" w:cs="Tunga"/>
          <w:b/>
          <w:bCs/>
        </w:rPr>
        <w:t>Yeramarus Camp.</w:t>
      </w:r>
    </w:p>
    <w:p w:rsidR="00542229" w:rsidRDefault="00542229"/>
    <w:sectPr w:rsidR="00542229" w:rsidSect="00384B7E">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52CB" w:rsidRDefault="001452CB" w:rsidP="00E10F94">
      <w:pPr>
        <w:spacing w:after="0" w:line="240" w:lineRule="auto"/>
      </w:pPr>
      <w:r>
        <w:separator/>
      </w:r>
    </w:p>
  </w:endnote>
  <w:endnote w:type="continuationSeparator" w:id="1">
    <w:p w:rsidR="001452CB" w:rsidRDefault="001452CB" w:rsidP="00E10F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iberation Sans Narrow">
    <w:altName w:val="Arial"/>
    <w:charset w:val="00"/>
    <w:family w:val="swiss"/>
    <w:pitch w:val="variable"/>
    <w:sig w:usb0="00000000" w:usb1="00000000" w:usb2="00000000" w:usb3="00000000" w:csb0="00000000" w:csb1="00000000"/>
  </w:font>
  <w:font w:name="Tunga">
    <w:panose1 w:val="020B0502040204020203"/>
    <w:charset w:val="00"/>
    <w:family w:val="swiss"/>
    <w:pitch w:val="variable"/>
    <w:sig w:usb0="004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4A0"/>
    </w:tblPr>
    <w:tblGrid>
      <w:gridCol w:w="3746"/>
      <w:gridCol w:w="2009"/>
      <w:gridCol w:w="3488"/>
    </w:tblGrid>
    <w:tr w:rsidR="00844684" w:rsidRPr="00246F1B" w:rsidTr="005B61C2">
      <w:trPr>
        <w:trHeight w:val="316"/>
      </w:trPr>
      <w:tc>
        <w:tcPr>
          <w:tcW w:w="2026" w:type="pct"/>
          <w:shd w:val="clear" w:color="auto" w:fill="auto"/>
          <w:vAlign w:val="bottom"/>
        </w:tcPr>
        <w:p w:rsidR="002F10FA" w:rsidRPr="00246F1B" w:rsidRDefault="00E10F94" w:rsidP="005B61C2">
          <w:pPr>
            <w:tabs>
              <w:tab w:val="right" w:pos="9099"/>
            </w:tabs>
            <w:rPr>
              <w:rFonts w:cs="Arial Narrow"/>
              <w:color w:val="808080"/>
              <w:sz w:val="20"/>
              <w:szCs w:val="18"/>
              <w:lang w:val="fr-FR"/>
            </w:rPr>
          </w:pPr>
          <w:r w:rsidRPr="00246F1B">
            <w:rPr>
              <w:color w:val="808080"/>
              <w:sz w:val="20"/>
            </w:rPr>
            <w:t>Contractor</w:t>
          </w:r>
        </w:p>
      </w:tc>
      <w:tc>
        <w:tcPr>
          <w:tcW w:w="1087" w:type="pct"/>
          <w:shd w:val="clear" w:color="auto" w:fill="auto"/>
          <w:vAlign w:val="bottom"/>
        </w:tcPr>
        <w:p w:rsidR="002F10FA" w:rsidRPr="00246F1B" w:rsidRDefault="002F10FA" w:rsidP="005B61C2">
          <w:pPr>
            <w:tabs>
              <w:tab w:val="right" w:pos="9099"/>
            </w:tabs>
            <w:jc w:val="center"/>
            <w:rPr>
              <w:rFonts w:cs="Arial Narrow"/>
              <w:color w:val="808080"/>
              <w:sz w:val="20"/>
              <w:lang w:val="fr-FR"/>
            </w:rPr>
          </w:pPr>
        </w:p>
      </w:tc>
      <w:tc>
        <w:tcPr>
          <w:tcW w:w="1887" w:type="pct"/>
        </w:tcPr>
        <w:p w:rsidR="002F10FA" w:rsidRPr="00246F1B" w:rsidRDefault="00E10F94" w:rsidP="005B61C2">
          <w:pPr>
            <w:tabs>
              <w:tab w:val="right" w:pos="9099"/>
            </w:tabs>
            <w:jc w:val="right"/>
            <w:rPr>
              <w:rFonts w:cs="Arial Narrow"/>
              <w:color w:val="808080"/>
              <w:sz w:val="20"/>
            </w:rPr>
          </w:pPr>
          <w:r w:rsidRPr="00246F1B">
            <w:rPr>
              <w:color w:val="808080"/>
              <w:sz w:val="20"/>
            </w:rPr>
            <w:t>Executive Engineer</w:t>
          </w:r>
        </w:p>
      </w:tc>
    </w:tr>
  </w:tbl>
  <w:p w:rsidR="002F10FA" w:rsidRDefault="002F10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52CB" w:rsidRDefault="001452CB" w:rsidP="00E10F94">
      <w:pPr>
        <w:spacing w:after="0" w:line="240" w:lineRule="auto"/>
      </w:pPr>
      <w:r>
        <w:separator/>
      </w:r>
    </w:p>
  </w:footnote>
  <w:footnote w:type="continuationSeparator" w:id="1">
    <w:p w:rsidR="001452CB" w:rsidRDefault="001452CB" w:rsidP="00E10F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55764"/>
    <w:multiLevelType w:val="hybridMultilevel"/>
    <w:tmpl w:val="5796804A"/>
    <w:lvl w:ilvl="0" w:tplc="3CF00CEE">
      <w:start w:val="1"/>
      <w:numFmt w:val="lowerLetter"/>
      <w:lvlText w:val="%1."/>
      <w:lvlJc w:val="left"/>
      <w:pPr>
        <w:ind w:left="723" w:hanging="360"/>
      </w:pPr>
      <w:rPr>
        <w:rFonts w:hint="default"/>
        <w:b w:val="0"/>
      </w:rPr>
    </w:lvl>
    <w:lvl w:ilvl="1" w:tplc="40090019" w:tentative="1">
      <w:start w:val="1"/>
      <w:numFmt w:val="lowerLetter"/>
      <w:lvlText w:val="%2."/>
      <w:lvlJc w:val="left"/>
      <w:pPr>
        <w:ind w:left="1443" w:hanging="360"/>
      </w:pPr>
    </w:lvl>
    <w:lvl w:ilvl="2" w:tplc="4009001B" w:tentative="1">
      <w:start w:val="1"/>
      <w:numFmt w:val="lowerRoman"/>
      <w:lvlText w:val="%3."/>
      <w:lvlJc w:val="right"/>
      <w:pPr>
        <w:ind w:left="2163" w:hanging="180"/>
      </w:pPr>
    </w:lvl>
    <w:lvl w:ilvl="3" w:tplc="4009000F" w:tentative="1">
      <w:start w:val="1"/>
      <w:numFmt w:val="decimal"/>
      <w:lvlText w:val="%4."/>
      <w:lvlJc w:val="left"/>
      <w:pPr>
        <w:ind w:left="2883" w:hanging="360"/>
      </w:pPr>
    </w:lvl>
    <w:lvl w:ilvl="4" w:tplc="40090019" w:tentative="1">
      <w:start w:val="1"/>
      <w:numFmt w:val="lowerLetter"/>
      <w:lvlText w:val="%5."/>
      <w:lvlJc w:val="left"/>
      <w:pPr>
        <w:ind w:left="3603" w:hanging="360"/>
      </w:pPr>
    </w:lvl>
    <w:lvl w:ilvl="5" w:tplc="4009001B" w:tentative="1">
      <w:start w:val="1"/>
      <w:numFmt w:val="lowerRoman"/>
      <w:lvlText w:val="%6."/>
      <w:lvlJc w:val="right"/>
      <w:pPr>
        <w:ind w:left="4323" w:hanging="180"/>
      </w:pPr>
    </w:lvl>
    <w:lvl w:ilvl="6" w:tplc="4009000F" w:tentative="1">
      <w:start w:val="1"/>
      <w:numFmt w:val="decimal"/>
      <w:lvlText w:val="%7."/>
      <w:lvlJc w:val="left"/>
      <w:pPr>
        <w:ind w:left="5043" w:hanging="360"/>
      </w:pPr>
    </w:lvl>
    <w:lvl w:ilvl="7" w:tplc="40090019" w:tentative="1">
      <w:start w:val="1"/>
      <w:numFmt w:val="lowerLetter"/>
      <w:lvlText w:val="%8."/>
      <w:lvlJc w:val="left"/>
      <w:pPr>
        <w:ind w:left="5763" w:hanging="360"/>
      </w:pPr>
    </w:lvl>
    <w:lvl w:ilvl="8" w:tplc="4009001B" w:tentative="1">
      <w:start w:val="1"/>
      <w:numFmt w:val="lowerRoman"/>
      <w:lvlText w:val="%9."/>
      <w:lvlJc w:val="right"/>
      <w:pPr>
        <w:ind w:left="6483" w:hanging="180"/>
      </w:pPr>
    </w:lvl>
  </w:abstractNum>
  <w:abstractNum w:abstractNumId="1">
    <w:nsid w:val="1FC32A4F"/>
    <w:multiLevelType w:val="hybridMultilevel"/>
    <w:tmpl w:val="E5D256AE"/>
    <w:lvl w:ilvl="0" w:tplc="03EE1830">
      <w:start w:val="1"/>
      <w:numFmt w:val="lowerRoman"/>
      <w:lvlText w:val="%1."/>
      <w:lvlJc w:val="right"/>
      <w:pPr>
        <w:ind w:left="720" w:hanging="360"/>
      </w:pPr>
    </w:lvl>
    <w:lvl w:ilvl="1" w:tplc="33049CFE" w:tentative="1">
      <w:start w:val="1"/>
      <w:numFmt w:val="lowerLetter"/>
      <w:lvlText w:val="%2."/>
      <w:lvlJc w:val="left"/>
      <w:pPr>
        <w:ind w:left="1440" w:hanging="360"/>
      </w:pPr>
    </w:lvl>
    <w:lvl w:ilvl="2" w:tplc="58ECEB90" w:tentative="1">
      <w:start w:val="1"/>
      <w:numFmt w:val="lowerRoman"/>
      <w:lvlText w:val="%3."/>
      <w:lvlJc w:val="right"/>
      <w:pPr>
        <w:ind w:left="2160" w:hanging="180"/>
      </w:pPr>
    </w:lvl>
    <w:lvl w:ilvl="3" w:tplc="74C4ECDC" w:tentative="1">
      <w:start w:val="1"/>
      <w:numFmt w:val="decimal"/>
      <w:lvlText w:val="%4."/>
      <w:lvlJc w:val="left"/>
      <w:pPr>
        <w:ind w:left="2880" w:hanging="360"/>
      </w:pPr>
    </w:lvl>
    <w:lvl w:ilvl="4" w:tplc="6EA06296" w:tentative="1">
      <w:start w:val="1"/>
      <w:numFmt w:val="lowerLetter"/>
      <w:lvlText w:val="%5."/>
      <w:lvlJc w:val="left"/>
      <w:pPr>
        <w:ind w:left="3600" w:hanging="360"/>
      </w:pPr>
    </w:lvl>
    <w:lvl w:ilvl="5" w:tplc="75B651D6" w:tentative="1">
      <w:start w:val="1"/>
      <w:numFmt w:val="lowerRoman"/>
      <w:lvlText w:val="%6."/>
      <w:lvlJc w:val="right"/>
      <w:pPr>
        <w:ind w:left="4320" w:hanging="180"/>
      </w:pPr>
    </w:lvl>
    <w:lvl w:ilvl="6" w:tplc="06A2E5D6" w:tentative="1">
      <w:start w:val="1"/>
      <w:numFmt w:val="decimal"/>
      <w:lvlText w:val="%7."/>
      <w:lvlJc w:val="left"/>
      <w:pPr>
        <w:ind w:left="5040" w:hanging="360"/>
      </w:pPr>
    </w:lvl>
    <w:lvl w:ilvl="7" w:tplc="FCA62E1C" w:tentative="1">
      <w:start w:val="1"/>
      <w:numFmt w:val="lowerLetter"/>
      <w:lvlText w:val="%8."/>
      <w:lvlJc w:val="left"/>
      <w:pPr>
        <w:ind w:left="5760" w:hanging="360"/>
      </w:pPr>
    </w:lvl>
    <w:lvl w:ilvl="8" w:tplc="64B86BF8" w:tentative="1">
      <w:start w:val="1"/>
      <w:numFmt w:val="lowerRoman"/>
      <w:lvlText w:val="%9."/>
      <w:lvlJc w:val="right"/>
      <w:pPr>
        <w:ind w:left="6480" w:hanging="180"/>
      </w:pPr>
    </w:lvl>
  </w:abstractNum>
  <w:abstractNum w:abstractNumId="2">
    <w:nsid w:val="20744A6C"/>
    <w:multiLevelType w:val="hybridMultilevel"/>
    <w:tmpl w:val="8C4A89CA"/>
    <w:lvl w:ilvl="0" w:tplc="4009000F">
      <w:start w:val="1"/>
      <w:numFmt w:val="decimal"/>
      <w:lvlText w:val="%1."/>
      <w:lvlJc w:val="left"/>
      <w:pPr>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3">
    <w:nsid w:val="2E082071"/>
    <w:multiLevelType w:val="multilevel"/>
    <w:tmpl w:val="C9464082"/>
    <w:lvl w:ilvl="0">
      <w:start w:val="1"/>
      <w:numFmt w:val="decimal"/>
      <w:lvlText w:val="%1."/>
      <w:lvlJc w:val="left"/>
      <w:pPr>
        <w:ind w:left="720" w:hanging="360"/>
      </w:pPr>
    </w:lvl>
    <w:lvl w:ilv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37562AD2"/>
    <w:multiLevelType w:val="hybridMultilevel"/>
    <w:tmpl w:val="43C42612"/>
    <w:lvl w:ilvl="0" w:tplc="0E52E310">
      <w:start w:val="1"/>
      <w:numFmt w:val="lowerRoman"/>
      <w:lvlText w:val="%1."/>
      <w:lvlJc w:val="right"/>
      <w:pPr>
        <w:ind w:left="720" w:hanging="360"/>
      </w:pPr>
      <w:rPr>
        <w:rFonts w:hint="default"/>
        <w:b w:val="0"/>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9D2851"/>
    <w:multiLevelType w:val="hybridMultilevel"/>
    <w:tmpl w:val="80605E1C"/>
    <w:lvl w:ilvl="0" w:tplc="4009000F">
      <w:start w:val="1"/>
      <w:numFmt w:val="decimal"/>
      <w:lvlText w:val="%1."/>
      <w:lvlJc w:val="left"/>
      <w:pPr>
        <w:ind w:left="720" w:hanging="360"/>
      </w:pPr>
      <w:rPr>
        <w:rFonts w:hint="default"/>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3D702437"/>
    <w:multiLevelType w:val="multilevel"/>
    <w:tmpl w:val="18A85C2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41FD5B56"/>
    <w:multiLevelType w:val="hybridMultilevel"/>
    <w:tmpl w:val="3DFA3292"/>
    <w:lvl w:ilvl="0" w:tplc="40090011">
      <w:start w:val="1"/>
      <w:numFmt w:val="decimal"/>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
    <w:nsid w:val="50686872"/>
    <w:multiLevelType w:val="multilevel"/>
    <w:tmpl w:val="3264A482"/>
    <w:lvl w:ilvl="0">
      <w:start w:val="1"/>
      <w:numFmt w:val="decimal"/>
      <w:lvlText w:val="5.%1"/>
      <w:lvlJc w:val="left"/>
      <w:pPr>
        <w:ind w:left="360" w:hanging="360"/>
      </w:pPr>
      <w:rPr>
        <w:rFonts w:hint="default"/>
        <w:b w:val="0"/>
        <w:bCs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5632776C"/>
    <w:multiLevelType w:val="hybridMultilevel"/>
    <w:tmpl w:val="377280A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76A4B45"/>
    <w:multiLevelType w:val="hybridMultilevel"/>
    <w:tmpl w:val="03E257D2"/>
    <w:lvl w:ilvl="0" w:tplc="AD38CC02">
      <w:start w:val="1"/>
      <w:numFmt w:val="decimal"/>
      <w:lvlText w:val="4.%1"/>
      <w:lvlJc w:val="right"/>
      <w:pPr>
        <w:ind w:left="720" w:hanging="36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7DBD1992"/>
    <w:multiLevelType w:val="hybridMultilevel"/>
    <w:tmpl w:val="4BE26E30"/>
    <w:lvl w:ilvl="0" w:tplc="B77C957C">
      <w:start w:val="1"/>
      <w:numFmt w:val="upperLetter"/>
      <w:lvlText w:val="%1."/>
      <w:lvlJc w:val="left"/>
      <w:pPr>
        <w:ind w:left="720" w:hanging="360"/>
      </w:pPr>
      <w:rPr>
        <w:rFonts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7EC402C7"/>
    <w:multiLevelType w:val="hybridMultilevel"/>
    <w:tmpl w:val="CB94715E"/>
    <w:lvl w:ilvl="0" w:tplc="F48AF72C">
      <w:start w:val="1"/>
      <w:numFmt w:val="decimal"/>
      <w:lvlText w:val="%1)"/>
      <w:lvlJc w:val="left"/>
      <w:pPr>
        <w:tabs>
          <w:tab w:val="num" w:pos="531"/>
        </w:tabs>
        <w:ind w:left="531" w:hanging="360"/>
      </w:pPr>
    </w:lvl>
    <w:lvl w:ilvl="1" w:tplc="04090019">
      <w:start w:val="1"/>
      <w:numFmt w:val="decimal"/>
      <w:lvlText w:val="%2."/>
      <w:lvlJc w:val="left"/>
      <w:pPr>
        <w:tabs>
          <w:tab w:val="num" w:pos="900"/>
        </w:tabs>
        <w:ind w:left="900" w:hanging="360"/>
      </w:pPr>
    </w:lvl>
    <w:lvl w:ilvl="2" w:tplc="0409001B">
      <w:start w:val="1"/>
      <w:numFmt w:val="decimal"/>
      <w:lvlText w:val="%3."/>
      <w:lvlJc w:val="left"/>
      <w:pPr>
        <w:tabs>
          <w:tab w:val="num" w:pos="2151"/>
        </w:tabs>
        <w:ind w:left="2151" w:hanging="360"/>
      </w:pPr>
    </w:lvl>
    <w:lvl w:ilvl="3" w:tplc="0409000F">
      <w:start w:val="1"/>
      <w:numFmt w:val="decimal"/>
      <w:lvlText w:val="%4."/>
      <w:lvlJc w:val="left"/>
      <w:pPr>
        <w:tabs>
          <w:tab w:val="num" w:pos="2871"/>
        </w:tabs>
        <w:ind w:left="2871" w:hanging="360"/>
      </w:pPr>
    </w:lvl>
    <w:lvl w:ilvl="4" w:tplc="04090019">
      <w:start w:val="1"/>
      <w:numFmt w:val="decimal"/>
      <w:lvlText w:val="%5."/>
      <w:lvlJc w:val="left"/>
      <w:pPr>
        <w:tabs>
          <w:tab w:val="num" w:pos="3591"/>
        </w:tabs>
        <w:ind w:left="3591" w:hanging="360"/>
      </w:pPr>
    </w:lvl>
    <w:lvl w:ilvl="5" w:tplc="0409001B">
      <w:start w:val="1"/>
      <w:numFmt w:val="decimal"/>
      <w:lvlText w:val="%6."/>
      <w:lvlJc w:val="left"/>
      <w:pPr>
        <w:tabs>
          <w:tab w:val="num" w:pos="4311"/>
        </w:tabs>
        <w:ind w:left="4311" w:hanging="360"/>
      </w:pPr>
    </w:lvl>
    <w:lvl w:ilvl="6" w:tplc="0409000F">
      <w:start w:val="1"/>
      <w:numFmt w:val="decimal"/>
      <w:lvlText w:val="%7."/>
      <w:lvlJc w:val="left"/>
      <w:pPr>
        <w:tabs>
          <w:tab w:val="num" w:pos="5031"/>
        </w:tabs>
        <w:ind w:left="5031" w:hanging="360"/>
      </w:pPr>
    </w:lvl>
    <w:lvl w:ilvl="7" w:tplc="04090019">
      <w:start w:val="1"/>
      <w:numFmt w:val="decimal"/>
      <w:lvlText w:val="%8."/>
      <w:lvlJc w:val="left"/>
      <w:pPr>
        <w:tabs>
          <w:tab w:val="num" w:pos="5751"/>
        </w:tabs>
        <w:ind w:left="5751" w:hanging="360"/>
      </w:pPr>
    </w:lvl>
    <w:lvl w:ilvl="8" w:tplc="0409001B">
      <w:start w:val="1"/>
      <w:numFmt w:val="decimal"/>
      <w:lvlText w:val="%9."/>
      <w:lvlJc w:val="left"/>
      <w:pPr>
        <w:tabs>
          <w:tab w:val="num" w:pos="6471"/>
        </w:tabs>
        <w:ind w:left="6471" w:hanging="360"/>
      </w:pPr>
    </w:lvl>
  </w:abstractNum>
  <w:abstractNum w:abstractNumId="13">
    <w:nsid w:val="7F496114"/>
    <w:multiLevelType w:val="multilevel"/>
    <w:tmpl w:val="2D3E1E5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upperLetter"/>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5"/>
  </w:num>
  <w:num w:numId="2">
    <w:abstractNumId w:val="0"/>
  </w:num>
  <w:num w:numId="3">
    <w:abstractNumId w:val="2"/>
  </w:num>
  <w:num w:numId="4">
    <w:abstractNumId w:val="12"/>
  </w:num>
  <w:num w:numId="5">
    <w:abstractNumId w:val="1"/>
  </w:num>
  <w:num w:numId="6">
    <w:abstractNumId w:val="13"/>
  </w:num>
  <w:num w:numId="7">
    <w:abstractNumId w:val="3"/>
  </w:num>
  <w:num w:numId="8">
    <w:abstractNumId w:val="8"/>
  </w:num>
  <w:num w:numId="9">
    <w:abstractNumId w:val="11"/>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0"/>
  </w:num>
  <w:num w:numId="13">
    <w:abstractNumId w:val="7"/>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savePreviewPicture/>
  <w:footnotePr>
    <w:footnote w:id="0"/>
    <w:footnote w:id="1"/>
  </w:footnotePr>
  <w:endnotePr>
    <w:endnote w:id="0"/>
    <w:endnote w:id="1"/>
  </w:endnotePr>
  <w:compat/>
  <w:rsids>
    <w:rsidRoot w:val="00BB42C0"/>
    <w:rsid w:val="001452CB"/>
    <w:rsid w:val="0022503A"/>
    <w:rsid w:val="002928C7"/>
    <w:rsid w:val="002F10FA"/>
    <w:rsid w:val="002F4362"/>
    <w:rsid w:val="00384B7E"/>
    <w:rsid w:val="00542229"/>
    <w:rsid w:val="007E56F1"/>
    <w:rsid w:val="00BB42C0"/>
    <w:rsid w:val="00E10F94"/>
    <w:rsid w:val="00E167F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362"/>
    <w:pPr>
      <w:spacing w:after="200" w:line="276" w:lineRule="auto"/>
    </w:pPr>
    <w:rPr>
      <w:rFonts w:ascii="Arial Narrow" w:eastAsia="Times New Roman" w:hAnsi="Arial Narrow"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2F4362"/>
    <w:pPr>
      <w:spacing w:after="0" w:line="240" w:lineRule="auto"/>
      <w:jc w:val="both"/>
    </w:pPr>
    <w:rPr>
      <w:rFonts w:ascii="Times New Roman" w:eastAsia="Batang" w:hAnsi="Times New Roman"/>
      <w:sz w:val="20"/>
      <w:szCs w:val="20"/>
    </w:rPr>
  </w:style>
  <w:style w:type="character" w:customStyle="1" w:styleId="BodyTextChar">
    <w:name w:val="Body Text Char"/>
    <w:basedOn w:val="DefaultParagraphFont"/>
    <w:link w:val="BodyText"/>
    <w:rsid w:val="002F4362"/>
    <w:rPr>
      <w:rFonts w:ascii="Times New Roman" w:eastAsia="Batang" w:hAnsi="Times New Roman" w:cs="Times New Roman"/>
      <w:sz w:val="20"/>
      <w:szCs w:val="20"/>
    </w:rPr>
  </w:style>
  <w:style w:type="paragraph" w:styleId="ListParagraph">
    <w:name w:val="List Paragraph"/>
    <w:aliases w:val="Sub heading 3.1.1,List Paragraph Char Char Char,List Paragraph Char Char Char Char,List Paragraph1,RMSI bulle Style,Bullet  Paragraph,Heading3,List Paragraph Char Char Char Char Char Char,List Paragraph Char Char,Citation List,본문(내용),H,Ha"/>
    <w:basedOn w:val="Normal"/>
    <w:link w:val="ListParagraphChar"/>
    <w:uiPriority w:val="34"/>
    <w:qFormat/>
    <w:rsid w:val="002F4362"/>
    <w:pPr>
      <w:spacing w:after="0" w:line="240" w:lineRule="auto"/>
      <w:ind w:left="720"/>
    </w:pPr>
    <w:rPr>
      <w:sz w:val="24"/>
      <w:szCs w:val="24"/>
      <w:lang w:val="en-US"/>
    </w:rPr>
  </w:style>
  <w:style w:type="paragraph" w:styleId="FootnoteText">
    <w:name w:val="footnote text"/>
    <w:basedOn w:val="Normal"/>
    <w:link w:val="FootnoteTextChar"/>
    <w:qFormat/>
    <w:rsid w:val="002F4362"/>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rsid w:val="002F4362"/>
    <w:rPr>
      <w:rFonts w:ascii="Times New Roman" w:eastAsia="Times New Roman" w:hAnsi="Times New Roman" w:cs="Times New Roman"/>
      <w:sz w:val="20"/>
      <w:szCs w:val="20"/>
    </w:rPr>
  </w:style>
  <w:style w:type="paragraph" w:styleId="Footer">
    <w:name w:val="footer"/>
    <w:basedOn w:val="Normal"/>
    <w:link w:val="FooterChar"/>
    <w:uiPriority w:val="99"/>
    <w:qFormat/>
    <w:rsid w:val="002F4362"/>
    <w:pPr>
      <w:tabs>
        <w:tab w:val="center" w:pos="4320"/>
        <w:tab w:val="right" w:pos="8640"/>
      </w:tabs>
      <w:spacing w:after="0" w:line="240" w:lineRule="auto"/>
      <w:jc w:val="both"/>
    </w:pPr>
    <w:rPr>
      <w:rFonts w:ascii="Times New Roman" w:eastAsia="Batang" w:hAnsi="Times New Roman"/>
      <w:sz w:val="20"/>
      <w:szCs w:val="20"/>
    </w:rPr>
  </w:style>
  <w:style w:type="character" w:customStyle="1" w:styleId="FooterChar">
    <w:name w:val="Footer Char"/>
    <w:basedOn w:val="DefaultParagraphFont"/>
    <w:link w:val="Footer"/>
    <w:uiPriority w:val="99"/>
    <w:rsid w:val="002F4362"/>
    <w:rPr>
      <w:rFonts w:ascii="Times New Roman" w:eastAsia="Batang" w:hAnsi="Times New Roman" w:cs="Times New Roman"/>
      <w:sz w:val="20"/>
      <w:szCs w:val="20"/>
    </w:rPr>
  </w:style>
  <w:style w:type="character" w:customStyle="1" w:styleId="ListParagraphChar">
    <w:name w:val="List Paragraph Char"/>
    <w:aliases w:val="Sub heading 3.1.1 Char,List Paragraph Char Char Char Char1,List Paragraph Char Char Char Char Char,List Paragraph1 Char,RMSI bulle Style Char,Bullet  Paragraph Char,Heading3 Char,List Paragraph Char Char Char Char Char Char Char"/>
    <w:link w:val="ListParagraph"/>
    <w:uiPriority w:val="34"/>
    <w:qFormat/>
    <w:locked/>
    <w:rsid w:val="002F4362"/>
    <w:rPr>
      <w:rFonts w:ascii="Arial Narrow" w:eastAsia="Times New Roman" w:hAnsi="Arial Narrow" w:cs="Times New Roman"/>
      <w:sz w:val="24"/>
      <w:szCs w:val="24"/>
      <w:lang w:val="en-US"/>
    </w:rPr>
  </w:style>
  <w:style w:type="character" w:styleId="Hyperlink">
    <w:name w:val="Hyperlink"/>
    <w:uiPriority w:val="99"/>
    <w:rsid w:val="002F4362"/>
    <w:rPr>
      <w:color w:val="0000FF"/>
      <w:u w:val="single"/>
    </w:rPr>
  </w:style>
  <w:style w:type="paragraph" w:styleId="NoSpacing">
    <w:name w:val="No Spacing"/>
    <w:link w:val="NoSpacingChar"/>
    <w:uiPriority w:val="1"/>
    <w:qFormat/>
    <w:rsid w:val="002F4362"/>
    <w:pPr>
      <w:spacing w:after="0" w:line="240" w:lineRule="auto"/>
      <w:jc w:val="both"/>
    </w:pPr>
    <w:rPr>
      <w:rFonts w:ascii="Calibri" w:eastAsia="Batang" w:hAnsi="Calibri" w:cs="Calibri"/>
      <w:lang w:val="en-US"/>
    </w:rPr>
  </w:style>
  <w:style w:type="character" w:customStyle="1" w:styleId="NoSpacingChar">
    <w:name w:val="No Spacing Char"/>
    <w:link w:val="NoSpacing"/>
    <w:uiPriority w:val="1"/>
    <w:qFormat/>
    <w:rsid w:val="002F4362"/>
    <w:rPr>
      <w:rFonts w:ascii="Calibri" w:eastAsia="Batang" w:hAnsi="Calibri" w:cs="Calibri"/>
      <w:lang w:val="en-US"/>
    </w:rPr>
  </w:style>
  <w:style w:type="paragraph" w:styleId="NormalWeb">
    <w:name w:val="Normal (Web)"/>
    <w:basedOn w:val="Normal"/>
    <w:uiPriority w:val="99"/>
    <w:rsid w:val="002F4362"/>
    <w:pPr>
      <w:spacing w:before="100" w:beforeAutospacing="1" w:after="100" w:afterAutospacing="1" w:line="240" w:lineRule="auto"/>
    </w:pPr>
    <w:rPr>
      <w:rFonts w:ascii="Arial Unicode MS" w:eastAsia="Arial Unicode MS" w:hAnsi="Arial Unicode MS" w:cs="Arial Unicode MS"/>
      <w:sz w:val="24"/>
      <w:szCs w:val="24"/>
      <w:lang w:val="en-US"/>
    </w:rPr>
  </w:style>
  <w:style w:type="paragraph" w:styleId="Header">
    <w:name w:val="header"/>
    <w:basedOn w:val="Normal"/>
    <w:link w:val="HeaderChar"/>
    <w:uiPriority w:val="99"/>
    <w:unhideWhenUsed/>
    <w:rsid w:val="00E10F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0F94"/>
    <w:rPr>
      <w:rFonts w:ascii="Arial Narrow" w:eastAsia="Times New Roman" w:hAnsi="Arial Narrow" w:cs="Times New Roman"/>
      <w:sz w:val="28"/>
    </w:rPr>
  </w:style>
  <w:style w:type="paragraph" w:styleId="BalloonText">
    <w:name w:val="Balloon Text"/>
    <w:basedOn w:val="Normal"/>
    <w:link w:val="BalloonTextChar"/>
    <w:uiPriority w:val="99"/>
    <w:semiHidden/>
    <w:unhideWhenUsed/>
    <w:rsid w:val="00E167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67F0"/>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proc.karnataka.gov.in" TargetMode="External"/><Relationship Id="rId3" Type="http://schemas.openxmlformats.org/officeDocument/2006/relationships/settings" Target="settings.xml"/><Relationship Id="rId7" Type="http://schemas.openxmlformats.org/officeDocument/2006/relationships/hyperlink" Target="https://eproc.karnataka.gov.in/eportal/index.seam" TargetMode="External"/><Relationship Id="rId12" Type="http://schemas.openxmlformats.org/officeDocument/2006/relationships/hyperlink" Target="http://www.eproc.karnataka.gov.i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eproc.karnataka.gov.in"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4436</Words>
  <Characters>25289</Characters>
  <Application>Microsoft Office Word</Application>
  <DocSecurity>0</DocSecurity>
  <Lines>210</Lines>
  <Paragraphs>59</Paragraphs>
  <ScaleCrop>false</ScaleCrop>
  <Company/>
  <LinksUpToDate>false</LinksUpToDate>
  <CharactersWithSpaces>29666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Rani A</dc:creator>
  <cp:lastModifiedBy>REDDY</cp:lastModifiedBy>
  <cp:revision>2</cp:revision>
  <cp:lastPrinted>2023-12-29T13:09:00Z</cp:lastPrinted>
  <dcterms:created xsi:type="dcterms:W3CDTF">2024-01-04T06:39:00Z</dcterms:created>
  <dcterms:modified xsi:type="dcterms:W3CDTF">2024-01-04T06:39:00Z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2544101d469c57054bb3050fd372a2d07c4bdd36d19614e51abedca3c9251db2</vt:lpwstr>
  </property>
</Properties>
</file>