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9" w:rsidRPr="00744A6F" w:rsidRDefault="00174269">
      <w:pPr>
        <w:pStyle w:val="Heading3"/>
        <w:ind w:left="0" w:right="27" w:hanging="2"/>
        <w:jc w:val="both"/>
        <w:rPr>
          <w:b w:val="0"/>
          <w:sz w:val="22"/>
          <w:szCs w:val="22"/>
        </w:rPr>
      </w:pPr>
    </w:p>
    <w:p w:rsidR="00174269" w:rsidRPr="00744A6F" w:rsidRDefault="00744A6F">
      <w:pPr>
        <w:pStyle w:val="Heading3"/>
        <w:ind w:left="0" w:right="27" w:hanging="2"/>
        <w:jc w:val="both"/>
        <w:rPr>
          <w:b w:val="0"/>
          <w:sz w:val="22"/>
          <w:szCs w:val="22"/>
        </w:rPr>
      </w:pPr>
      <w:r w:rsidRPr="00744A6F">
        <w:rPr>
          <w:noProof/>
          <w:sz w:val="22"/>
          <w:szCs w:val="22"/>
          <w:lang w:val="en-US" w:bidi="hi-IN"/>
        </w:rPr>
        <w:drawing>
          <wp:anchor distT="0" distB="0" distL="114300" distR="114300" simplePos="0" relativeHeight="251658240" behindDoc="0" locked="0" layoutInCell="1" allowOverlap="1">
            <wp:simplePos x="0" y="0"/>
            <wp:positionH relativeFrom="column">
              <wp:posOffset>2425700</wp:posOffset>
            </wp:positionH>
            <wp:positionV relativeFrom="paragraph">
              <wp:posOffset>-595629</wp:posOffset>
            </wp:positionV>
            <wp:extent cx="988695" cy="862330"/>
            <wp:effectExtent l="0" t="0" r="0" b="0"/>
            <wp:wrapSquare wrapText="bothSides" distT="0" distB="0" distL="114300" distR="114300"/>
            <wp:docPr id="10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988695" cy="862330"/>
                    </a:xfrm>
                    <a:prstGeom prst="rect">
                      <a:avLst/>
                    </a:prstGeom>
                    <a:ln/>
                  </pic:spPr>
                </pic:pic>
              </a:graphicData>
            </a:graphic>
          </wp:anchor>
        </w:drawing>
      </w:r>
    </w:p>
    <w:p w:rsidR="00174269" w:rsidRPr="00744A6F" w:rsidRDefault="00174269">
      <w:pPr>
        <w:ind w:left="0" w:right="27" w:hanging="2"/>
        <w:jc w:val="both"/>
        <w:rPr>
          <w:sz w:val="22"/>
          <w:szCs w:val="22"/>
        </w:rPr>
      </w:pPr>
    </w:p>
    <w:p w:rsidR="00174269" w:rsidRPr="00744A6F" w:rsidRDefault="00174269">
      <w:pPr>
        <w:ind w:left="0" w:right="27" w:hanging="2"/>
        <w:jc w:val="center"/>
        <w:rPr>
          <w:sz w:val="22"/>
          <w:szCs w:val="22"/>
        </w:rPr>
      </w:pPr>
    </w:p>
    <w:p w:rsidR="00441008" w:rsidRDefault="00441008">
      <w:pPr>
        <w:ind w:left="0" w:right="27" w:hanging="2"/>
        <w:jc w:val="center"/>
        <w:rPr>
          <w:b/>
          <w:sz w:val="22"/>
          <w:szCs w:val="22"/>
        </w:rPr>
      </w:pPr>
    </w:p>
    <w:p w:rsidR="00441008" w:rsidRDefault="00441008">
      <w:pPr>
        <w:ind w:left="0" w:right="27" w:hanging="2"/>
        <w:jc w:val="center"/>
        <w:rPr>
          <w:b/>
          <w:sz w:val="22"/>
          <w:szCs w:val="22"/>
        </w:rPr>
      </w:pPr>
    </w:p>
    <w:p w:rsidR="00174269" w:rsidRPr="00744A6F" w:rsidRDefault="00744A6F">
      <w:pPr>
        <w:ind w:left="0" w:right="27" w:hanging="2"/>
        <w:jc w:val="center"/>
        <w:rPr>
          <w:sz w:val="22"/>
          <w:szCs w:val="22"/>
        </w:rPr>
      </w:pPr>
      <w:r w:rsidRPr="00744A6F">
        <w:rPr>
          <w:b/>
          <w:sz w:val="22"/>
          <w:szCs w:val="22"/>
        </w:rPr>
        <w:t>BHARAT SANCHAR NIGAM LIMITED</w:t>
      </w:r>
    </w:p>
    <w:p w:rsidR="00174269" w:rsidRPr="00744A6F" w:rsidRDefault="00744A6F">
      <w:pPr>
        <w:ind w:left="0" w:right="27" w:hanging="2"/>
        <w:jc w:val="center"/>
        <w:rPr>
          <w:sz w:val="22"/>
          <w:szCs w:val="22"/>
        </w:rPr>
      </w:pPr>
      <w:r w:rsidRPr="00744A6F">
        <w:rPr>
          <w:b/>
          <w:sz w:val="22"/>
          <w:szCs w:val="22"/>
        </w:rPr>
        <w:t>(A Govt. of India Enterprise)</w:t>
      </w:r>
    </w:p>
    <w:p w:rsidR="00174269" w:rsidRPr="00744A6F" w:rsidRDefault="00744A6F">
      <w:pPr>
        <w:ind w:left="0" w:hanging="2"/>
        <w:jc w:val="center"/>
        <w:rPr>
          <w:rFonts w:eastAsia="Cambria"/>
          <w:sz w:val="22"/>
          <w:szCs w:val="22"/>
        </w:rPr>
      </w:pPr>
      <w:r w:rsidRPr="00744A6F">
        <w:rPr>
          <w:rFonts w:eastAsia="Cambria"/>
          <w:sz w:val="22"/>
          <w:szCs w:val="22"/>
        </w:rPr>
        <w:t>OFFICE OF THE CHIEF GENERAL MANAGER TELECOM.,</w:t>
      </w:r>
    </w:p>
    <w:p w:rsidR="00174269" w:rsidRPr="00744A6F" w:rsidRDefault="00744A6F">
      <w:pPr>
        <w:ind w:left="0" w:hanging="2"/>
        <w:jc w:val="center"/>
        <w:rPr>
          <w:rFonts w:eastAsia="Cambria"/>
          <w:sz w:val="22"/>
          <w:szCs w:val="22"/>
        </w:rPr>
      </w:pPr>
      <w:r w:rsidRPr="00744A6F">
        <w:rPr>
          <w:rFonts w:eastAsia="Cambria"/>
          <w:sz w:val="22"/>
          <w:szCs w:val="22"/>
        </w:rPr>
        <w:t>U.P.(EAST) CIRCLE, 3rd FLOOR, DOOR SANCHAR SADAN, LAPLACE,</w:t>
      </w:r>
    </w:p>
    <w:p w:rsidR="00174269" w:rsidRPr="00744A6F" w:rsidRDefault="00744A6F">
      <w:pPr>
        <w:ind w:left="0" w:right="27" w:hanging="2"/>
        <w:jc w:val="center"/>
        <w:rPr>
          <w:color w:val="FF0000"/>
          <w:sz w:val="22"/>
          <w:szCs w:val="22"/>
        </w:rPr>
      </w:pPr>
      <w:r w:rsidRPr="00744A6F">
        <w:rPr>
          <w:rFonts w:eastAsia="Cambria"/>
          <w:sz w:val="22"/>
          <w:szCs w:val="22"/>
        </w:rPr>
        <w:t>SHAHNAJAF ROAD, LUCKNOW-226001.</w:t>
      </w:r>
    </w:p>
    <w:p w:rsidR="00174269" w:rsidRPr="00744A6F" w:rsidRDefault="00174269">
      <w:pPr>
        <w:widowControl w:val="0"/>
        <w:ind w:left="0" w:right="27" w:hanging="2"/>
        <w:jc w:val="center"/>
        <w:rPr>
          <w:sz w:val="22"/>
          <w:szCs w:val="22"/>
          <w:u w:val="single"/>
        </w:rPr>
      </w:pPr>
    </w:p>
    <w:p w:rsidR="00174269" w:rsidRPr="00744A6F" w:rsidRDefault="00744A6F">
      <w:pPr>
        <w:widowControl w:val="0"/>
        <w:ind w:left="0" w:right="27" w:hanging="2"/>
        <w:jc w:val="center"/>
        <w:rPr>
          <w:sz w:val="24"/>
          <w:szCs w:val="24"/>
          <w:u w:val="single"/>
        </w:rPr>
      </w:pPr>
      <w:r w:rsidRPr="00744A6F">
        <w:rPr>
          <w:b/>
          <w:sz w:val="24"/>
          <w:szCs w:val="24"/>
          <w:u w:val="single"/>
        </w:rPr>
        <w:t>E-TENDER DOCUMENT</w:t>
      </w:r>
    </w:p>
    <w:p w:rsidR="00277702" w:rsidRDefault="00277702">
      <w:pPr>
        <w:spacing w:line="276" w:lineRule="auto"/>
        <w:ind w:left="0" w:right="-357" w:hanging="2"/>
        <w:jc w:val="both"/>
        <w:rPr>
          <w:b/>
          <w:sz w:val="22"/>
          <w:szCs w:val="22"/>
          <w:highlight w:val="yellow"/>
        </w:rPr>
      </w:pPr>
    </w:p>
    <w:p w:rsidR="00174269" w:rsidRPr="00744A6F" w:rsidRDefault="00744A6F">
      <w:pPr>
        <w:spacing w:line="276" w:lineRule="auto"/>
        <w:ind w:left="0" w:right="-357" w:hanging="2"/>
        <w:jc w:val="both"/>
        <w:rPr>
          <w:sz w:val="22"/>
          <w:szCs w:val="22"/>
        </w:rPr>
      </w:pPr>
      <w:r w:rsidRPr="004B550A">
        <w:rPr>
          <w:b/>
          <w:sz w:val="22"/>
          <w:szCs w:val="22"/>
        </w:rPr>
        <w:t>TENDER NO:</w:t>
      </w:r>
      <w:r w:rsidR="004B550A" w:rsidRPr="004B550A">
        <w:rPr>
          <w:b/>
          <w:sz w:val="22"/>
          <w:szCs w:val="22"/>
        </w:rPr>
        <w:t xml:space="preserve"> MM/UP(E)/CM/Earthing W</w:t>
      </w:r>
      <w:r w:rsidR="003525EC">
        <w:rPr>
          <w:b/>
          <w:sz w:val="22"/>
          <w:szCs w:val="22"/>
        </w:rPr>
        <w:t>ork/2024-25</w:t>
      </w:r>
      <w:r w:rsidR="0048583C">
        <w:rPr>
          <w:b/>
          <w:sz w:val="22"/>
          <w:szCs w:val="22"/>
        </w:rPr>
        <w:t>/II</w:t>
      </w:r>
      <w:r w:rsidR="00170EBB">
        <w:rPr>
          <w:b/>
          <w:sz w:val="22"/>
          <w:szCs w:val="22"/>
        </w:rPr>
        <w:t>I</w:t>
      </w:r>
      <w:r w:rsidRPr="004B550A">
        <w:rPr>
          <w:b/>
          <w:sz w:val="22"/>
          <w:szCs w:val="22"/>
        </w:rPr>
        <w:tab/>
      </w:r>
      <w:r w:rsidR="00170EBB">
        <w:rPr>
          <w:b/>
          <w:sz w:val="22"/>
          <w:szCs w:val="22"/>
        </w:rPr>
        <w:t xml:space="preserve">  </w:t>
      </w:r>
      <w:r w:rsidR="001C4946">
        <w:rPr>
          <w:b/>
          <w:sz w:val="22"/>
          <w:szCs w:val="22"/>
        </w:rPr>
        <w:t xml:space="preserve">                                 </w:t>
      </w:r>
      <w:r w:rsidR="00277702" w:rsidRPr="004B550A">
        <w:rPr>
          <w:b/>
          <w:sz w:val="22"/>
          <w:szCs w:val="22"/>
        </w:rPr>
        <w:t>D</w:t>
      </w:r>
      <w:r w:rsidRPr="004B550A">
        <w:rPr>
          <w:b/>
          <w:sz w:val="22"/>
          <w:szCs w:val="22"/>
        </w:rPr>
        <w:t>t:</w:t>
      </w:r>
      <w:r w:rsidR="00170EBB">
        <w:rPr>
          <w:b/>
          <w:sz w:val="22"/>
          <w:szCs w:val="22"/>
        </w:rPr>
        <w:t xml:space="preserve"> </w:t>
      </w:r>
      <w:r w:rsidR="00EE01C3">
        <w:rPr>
          <w:b/>
          <w:sz w:val="22"/>
          <w:szCs w:val="22"/>
        </w:rPr>
        <w:t>19</w:t>
      </w:r>
      <w:r w:rsidR="00170EBB">
        <w:rPr>
          <w:b/>
          <w:sz w:val="22"/>
          <w:szCs w:val="22"/>
        </w:rPr>
        <w:t>-06</w:t>
      </w:r>
      <w:r w:rsidR="004B550A">
        <w:rPr>
          <w:b/>
          <w:sz w:val="22"/>
          <w:szCs w:val="22"/>
        </w:rPr>
        <w:t>-202</w:t>
      </w:r>
      <w:r w:rsidR="0048583C">
        <w:rPr>
          <w:b/>
          <w:sz w:val="22"/>
          <w:szCs w:val="22"/>
        </w:rPr>
        <w:t>4</w:t>
      </w:r>
    </w:p>
    <w:p w:rsidR="00174269" w:rsidRPr="00744A6F" w:rsidRDefault="00174269">
      <w:pPr>
        <w:ind w:left="0" w:right="27" w:hanging="2"/>
        <w:rPr>
          <w:sz w:val="22"/>
          <w:szCs w:val="22"/>
        </w:rPr>
      </w:pPr>
    </w:p>
    <w:p w:rsidR="00174269" w:rsidRPr="000A3FBD" w:rsidRDefault="00744A6F" w:rsidP="00744A6F">
      <w:pPr>
        <w:ind w:left="0" w:right="27" w:hanging="2"/>
        <w:jc w:val="center"/>
        <w:rPr>
          <w:rFonts w:eastAsia="Bookman Old Style"/>
          <w:iCs/>
          <w:sz w:val="22"/>
          <w:szCs w:val="22"/>
          <w:u w:val="single"/>
        </w:rPr>
      </w:pPr>
      <w:r w:rsidRPr="000A3FBD">
        <w:rPr>
          <w:rFonts w:eastAsia="Bookman Old Style"/>
          <w:b/>
          <w:iCs/>
          <w:sz w:val="24"/>
          <w:szCs w:val="24"/>
          <w:u w:val="single"/>
        </w:rPr>
        <w:t>Bid Document for</w:t>
      </w:r>
    </w:p>
    <w:p w:rsidR="00174269" w:rsidRPr="00744A6F" w:rsidRDefault="00744A6F">
      <w:pPr>
        <w:ind w:left="0" w:right="27" w:hanging="2"/>
        <w:jc w:val="both"/>
        <w:rPr>
          <w:sz w:val="22"/>
          <w:szCs w:val="22"/>
        </w:rPr>
      </w:pPr>
      <w:r w:rsidRPr="00744A6F">
        <w:rPr>
          <w:sz w:val="22"/>
          <w:szCs w:val="22"/>
        </w:rPr>
        <w:t>Tender for the work of providing earthing/ reconditioning earthing system for improvement of Earth resistance value &amp; lightening arrester and its associated work at Various BTS &amp; Exchange Sites in Uttar Pradesh East Telecom circle.</w:t>
      </w:r>
    </w:p>
    <w:p w:rsidR="00174269" w:rsidRPr="00744A6F" w:rsidRDefault="00174269">
      <w:pPr>
        <w:ind w:left="0" w:right="27" w:hanging="2"/>
        <w:jc w:val="both"/>
        <w:rPr>
          <w:sz w:val="22"/>
          <w:szCs w:val="22"/>
        </w:rPr>
      </w:pPr>
    </w:p>
    <w:p w:rsidR="00174269" w:rsidRPr="00433722" w:rsidRDefault="00744A6F">
      <w:pPr>
        <w:tabs>
          <w:tab w:val="left" w:pos="720"/>
          <w:tab w:val="left" w:pos="1440"/>
          <w:tab w:val="left" w:pos="2160"/>
          <w:tab w:val="left" w:pos="2880"/>
          <w:tab w:val="left" w:pos="3600"/>
          <w:tab w:val="center" w:pos="4783"/>
        </w:tabs>
        <w:ind w:left="0" w:right="27" w:hanging="2"/>
        <w:jc w:val="both"/>
        <w:rPr>
          <w:sz w:val="22"/>
          <w:szCs w:val="22"/>
        </w:rPr>
      </w:pPr>
      <w:r w:rsidRPr="00744A6F">
        <w:rPr>
          <w:sz w:val="22"/>
          <w:szCs w:val="22"/>
        </w:rPr>
        <w:t>DATE OF ISSUE</w:t>
      </w:r>
      <w:r w:rsidRPr="00744A6F">
        <w:rPr>
          <w:sz w:val="22"/>
          <w:szCs w:val="22"/>
        </w:rPr>
        <w:tab/>
      </w:r>
      <w:r w:rsidRPr="00744A6F">
        <w:rPr>
          <w:sz w:val="22"/>
          <w:szCs w:val="22"/>
        </w:rPr>
        <w:tab/>
      </w:r>
      <w:r w:rsidRPr="00744A6F">
        <w:rPr>
          <w:sz w:val="22"/>
          <w:szCs w:val="22"/>
        </w:rPr>
        <w:tab/>
        <w:t xml:space="preserve">: </w:t>
      </w:r>
      <w:r w:rsidR="00910AC9">
        <w:rPr>
          <w:sz w:val="22"/>
          <w:szCs w:val="22"/>
        </w:rPr>
        <w:t>1</w:t>
      </w:r>
      <w:r w:rsidR="00EE01C3">
        <w:rPr>
          <w:sz w:val="22"/>
          <w:szCs w:val="22"/>
        </w:rPr>
        <w:t>9</w:t>
      </w:r>
      <w:r w:rsidR="00170EBB">
        <w:rPr>
          <w:sz w:val="22"/>
          <w:szCs w:val="22"/>
        </w:rPr>
        <w:t>-06</w:t>
      </w:r>
      <w:r w:rsidR="00433722">
        <w:rPr>
          <w:sz w:val="22"/>
          <w:szCs w:val="22"/>
        </w:rPr>
        <w:t>-2024</w:t>
      </w:r>
    </w:p>
    <w:p w:rsidR="00174269" w:rsidRPr="00744A6F" w:rsidRDefault="00174269">
      <w:pPr>
        <w:pStyle w:val="Heading3"/>
        <w:tabs>
          <w:tab w:val="left" w:pos="0"/>
          <w:tab w:val="left" w:pos="2880"/>
          <w:tab w:val="left" w:pos="3240"/>
        </w:tabs>
        <w:ind w:left="0" w:right="27" w:hanging="2"/>
        <w:jc w:val="both"/>
        <w:rPr>
          <w:b w:val="0"/>
          <w:sz w:val="22"/>
          <w:szCs w:val="22"/>
        </w:rPr>
      </w:pPr>
    </w:p>
    <w:p w:rsidR="00174269" w:rsidRPr="00744A6F" w:rsidRDefault="00744A6F">
      <w:pPr>
        <w:pStyle w:val="Heading3"/>
        <w:tabs>
          <w:tab w:val="left" w:pos="0"/>
          <w:tab w:val="left" w:pos="2127"/>
        </w:tabs>
        <w:ind w:left="0" w:right="27" w:hanging="2"/>
        <w:jc w:val="both"/>
        <w:rPr>
          <w:b w:val="0"/>
          <w:sz w:val="22"/>
          <w:szCs w:val="22"/>
          <w:u w:val="none"/>
        </w:rPr>
      </w:pPr>
      <w:r w:rsidRPr="00744A6F">
        <w:rPr>
          <w:b w:val="0"/>
          <w:sz w:val="22"/>
          <w:szCs w:val="22"/>
          <w:u w:val="none"/>
        </w:rPr>
        <w:t>LAST DATE O</w:t>
      </w:r>
      <w:r w:rsidR="00EE01C3">
        <w:rPr>
          <w:b w:val="0"/>
          <w:sz w:val="22"/>
          <w:szCs w:val="22"/>
          <w:u w:val="none"/>
        </w:rPr>
        <w:t>F BID SUBMISSION</w:t>
      </w:r>
      <w:r w:rsidR="00EE01C3">
        <w:rPr>
          <w:b w:val="0"/>
          <w:sz w:val="22"/>
          <w:szCs w:val="22"/>
          <w:u w:val="none"/>
        </w:rPr>
        <w:tab/>
        <w:t>: 09</w:t>
      </w:r>
      <w:r w:rsidR="00910AC9">
        <w:rPr>
          <w:b w:val="0"/>
          <w:sz w:val="22"/>
          <w:szCs w:val="22"/>
          <w:u w:val="none"/>
        </w:rPr>
        <w:t>-0</w:t>
      </w:r>
      <w:r w:rsidR="0083056C">
        <w:rPr>
          <w:b w:val="0"/>
          <w:sz w:val="22"/>
          <w:szCs w:val="22"/>
          <w:u w:val="none"/>
        </w:rPr>
        <w:t>7</w:t>
      </w:r>
      <w:r w:rsidR="005B5A6A">
        <w:rPr>
          <w:b w:val="0"/>
          <w:sz w:val="22"/>
          <w:szCs w:val="22"/>
          <w:u w:val="none"/>
        </w:rPr>
        <w:t>-2024</w:t>
      </w:r>
      <w:r w:rsidRPr="003B4CF0">
        <w:rPr>
          <w:b w:val="0"/>
          <w:sz w:val="22"/>
          <w:szCs w:val="22"/>
          <w:u w:val="none"/>
        </w:rPr>
        <w:t>(1</w:t>
      </w:r>
      <w:r w:rsidR="004A5EB7" w:rsidRPr="003B4CF0">
        <w:rPr>
          <w:b w:val="0"/>
          <w:sz w:val="22"/>
          <w:szCs w:val="22"/>
          <w:u w:val="none"/>
        </w:rPr>
        <w:t>7</w:t>
      </w:r>
      <w:r w:rsidRPr="003B4CF0">
        <w:rPr>
          <w:b w:val="0"/>
          <w:sz w:val="22"/>
          <w:szCs w:val="22"/>
          <w:u w:val="none"/>
        </w:rPr>
        <w:t>00 Hrs.)</w:t>
      </w:r>
    </w:p>
    <w:p w:rsidR="00174269" w:rsidRPr="00744A6F" w:rsidRDefault="00174269">
      <w:pPr>
        <w:ind w:left="0" w:right="27" w:hanging="2"/>
        <w:jc w:val="both"/>
        <w:rPr>
          <w:sz w:val="22"/>
          <w:szCs w:val="22"/>
        </w:rPr>
      </w:pPr>
    </w:p>
    <w:p w:rsidR="00174269" w:rsidRPr="0048583C" w:rsidRDefault="00A82A52">
      <w:pPr>
        <w:pStyle w:val="Heading3"/>
        <w:tabs>
          <w:tab w:val="left" w:pos="0"/>
          <w:tab w:val="left" w:pos="2127"/>
        </w:tabs>
        <w:ind w:left="0" w:right="27" w:hanging="2"/>
        <w:jc w:val="both"/>
        <w:rPr>
          <w:b w:val="0"/>
          <w:strike/>
          <w:sz w:val="22"/>
          <w:szCs w:val="22"/>
          <w:u w:val="none"/>
        </w:rPr>
      </w:pPr>
      <w:r>
        <w:rPr>
          <w:b w:val="0"/>
          <w:sz w:val="22"/>
          <w:szCs w:val="22"/>
          <w:u w:val="none"/>
        </w:rPr>
        <w:t>DATE OF OPENING</w:t>
      </w:r>
      <w:r>
        <w:rPr>
          <w:b w:val="0"/>
          <w:sz w:val="22"/>
          <w:szCs w:val="22"/>
          <w:u w:val="none"/>
        </w:rPr>
        <w:tab/>
      </w:r>
      <w:r>
        <w:rPr>
          <w:b w:val="0"/>
          <w:sz w:val="22"/>
          <w:szCs w:val="22"/>
          <w:u w:val="none"/>
        </w:rPr>
        <w:tab/>
      </w:r>
      <w:r>
        <w:rPr>
          <w:b w:val="0"/>
          <w:sz w:val="22"/>
          <w:szCs w:val="22"/>
          <w:u w:val="none"/>
        </w:rPr>
        <w:tab/>
      </w:r>
      <w:r>
        <w:rPr>
          <w:b w:val="0"/>
          <w:sz w:val="22"/>
          <w:szCs w:val="22"/>
          <w:u w:val="none"/>
        </w:rPr>
        <w:tab/>
        <w:t xml:space="preserve">: </w:t>
      </w:r>
      <w:r w:rsidR="00EE01C3">
        <w:rPr>
          <w:b w:val="0"/>
          <w:sz w:val="22"/>
          <w:szCs w:val="22"/>
          <w:u w:val="none"/>
        </w:rPr>
        <w:t>11</w:t>
      </w:r>
      <w:r w:rsidR="0083056C">
        <w:rPr>
          <w:b w:val="0"/>
          <w:sz w:val="22"/>
          <w:szCs w:val="22"/>
          <w:u w:val="none"/>
        </w:rPr>
        <w:t>-07</w:t>
      </w:r>
      <w:r w:rsidR="005B5A6A">
        <w:rPr>
          <w:b w:val="0"/>
          <w:sz w:val="22"/>
          <w:szCs w:val="22"/>
          <w:u w:val="none"/>
        </w:rPr>
        <w:t>-2024</w:t>
      </w:r>
      <w:r w:rsidR="004A5EB7" w:rsidRPr="003B4CF0">
        <w:rPr>
          <w:b w:val="0"/>
          <w:sz w:val="22"/>
          <w:szCs w:val="22"/>
          <w:u w:val="none"/>
        </w:rPr>
        <w:t>(12</w:t>
      </w:r>
      <w:r w:rsidR="00744A6F" w:rsidRPr="003B4CF0">
        <w:rPr>
          <w:b w:val="0"/>
          <w:sz w:val="22"/>
          <w:szCs w:val="22"/>
          <w:u w:val="none"/>
        </w:rPr>
        <w:t>00 Hrs.)</w:t>
      </w:r>
    </w:p>
    <w:p w:rsidR="00174269" w:rsidRPr="00744A6F" w:rsidRDefault="00174269">
      <w:pPr>
        <w:ind w:left="0" w:right="27" w:hanging="2"/>
        <w:jc w:val="both"/>
        <w:rPr>
          <w:sz w:val="22"/>
          <w:szCs w:val="22"/>
        </w:rPr>
      </w:pPr>
    </w:p>
    <w:p w:rsidR="00174269" w:rsidRPr="00744A6F" w:rsidRDefault="00744A6F">
      <w:pPr>
        <w:ind w:left="0" w:right="27" w:hanging="2"/>
        <w:jc w:val="both"/>
        <w:rPr>
          <w:sz w:val="22"/>
          <w:szCs w:val="22"/>
        </w:rPr>
      </w:pPr>
      <w:r w:rsidRPr="00744A6F">
        <w:rPr>
          <w:sz w:val="22"/>
          <w:szCs w:val="22"/>
        </w:rPr>
        <w:t>VALIDITY OF OFFER</w:t>
      </w:r>
      <w:r w:rsidRPr="00744A6F">
        <w:rPr>
          <w:sz w:val="22"/>
          <w:szCs w:val="22"/>
        </w:rPr>
        <w:tab/>
      </w:r>
      <w:r w:rsidRPr="00744A6F">
        <w:rPr>
          <w:sz w:val="22"/>
          <w:szCs w:val="22"/>
        </w:rPr>
        <w:tab/>
      </w:r>
      <w:r w:rsidRPr="00744A6F">
        <w:rPr>
          <w:sz w:val="22"/>
          <w:szCs w:val="22"/>
        </w:rPr>
        <w:tab/>
        <w:t>: 150 DAYS (From the Date of Opening of Bid)</w:t>
      </w:r>
    </w:p>
    <w:p w:rsidR="00174269" w:rsidRPr="00744A6F" w:rsidRDefault="00174269">
      <w:pPr>
        <w:ind w:left="0" w:right="27" w:hanging="2"/>
        <w:jc w:val="both"/>
        <w:rPr>
          <w:sz w:val="22"/>
          <w:szCs w:val="22"/>
        </w:rPr>
      </w:pPr>
    </w:p>
    <w:p w:rsidR="00174269" w:rsidRPr="00744A6F" w:rsidRDefault="00744A6F">
      <w:pPr>
        <w:ind w:left="0" w:right="27" w:hanging="2"/>
        <w:jc w:val="both"/>
        <w:rPr>
          <w:sz w:val="22"/>
          <w:szCs w:val="22"/>
        </w:rPr>
      </w:pPr>
      <w:r w:rsidRPr="00744A6F">
        <w:rPr>
          <w:sz w:val="22"/>
          <w:szCs w:val="22"/>
        </w:rPr>
        <w:t>VALIDITY OF BID SECURITY</w:t>
      </w:r>
      <w:r w:rsidRPr="00744A6F">
        <w:rPr>
          <w:sz w:val="22"/>
          <w:szCs w:val="22"/>
        </w:rPr>
        <w:tab/>
        <w:t>: 180 DAYS (From the Date of Opening of Bid)</w:t>
      </w:r>
    </w:p>
    <w:p w:rsidR="00174269" w:rsidRPr="00744A6F" w:rsidRDefault="00174269">
      <w:pPr>
        <w:ind w:left="0" w:right="27" w:hanging="2"/>
        <w:jc w:val="both"/>
        <w:rPr>
          <w:sz w:val="22"/>
          <w:szCs w:val="22"/>
        </w:rPr>
      </w:pPr>
    </w:p>
    <w:p w:rsidR="00174269" w:rsidRPr="00744A6F" w:rsidRDefault="00744A6F">
      <w:pPr>
        <w:ind w:left="0" w:right="27" w:hanging="2"/>
        <w:jc w:val="both"/>
        <w:rPr>
          <w:sz w:val="22"/>
          <w:szCs w:val="22"/>
        </w:rPr>
      </w:pPr>
      <w:r w:rsidRPr="00744A6F">
        <w:rPr>
          <w:sz w:val="22"/>
          <w:szCs w:val="22"/>
        </w:rPr>
        <w:t>COST OF TENDER DOCUMENT</w:t>
      </w:r>
      <w:r w:rsidRPr="00744A6F">
        <w:rPr>
          <w:sz w:val="22"/>
          <w:szCs w:val="22"/>
        </w:rPr>
        <w:tab/>
        <w:t xml:space="preserve">: </w:t>
      </w:r>
      <w:r w:rsidRPr="00744A6F">
        <w:rPr>
          <w:b/>
          <w:sz w:val="22"/>
          <w:szCs w:val="22"/>
        </w:rPr>
        <w:t xml:space="preserve">Rs. </w:t>
      </w:r>
      <w:r w:rsidR="0021218C">
        <w:rPr>
          <w:b/>
          <w:sz w:val="22"/>
          <w:szCs w:val="22"/>
        </w:rPr>
        <w:t>590</w:t>
      </w:r>
      <w:r w:rsidRPr="0021218C">
        <w:rPr>
          <w:b/>
          <w:sz w:val="22"/>
          <w:szCs w:val="22"/>
        </w:rPr>
        <w:t>.00</w:t>
      </w:r>
      <w:r w:rsidRPr="000A3FBD">
        <w:rPr>
          <w:b/>
          <w:sz w:val="22"/>
          <w:szCs w:val="22"/>
        </w:rPr>
        <w:t xml:space="preserve"> (Inclusive of GST)</w:t>
      </w:r>
    </w:p>
    <w:p w:rsidR="00174269" w:rsidRPr="00744A6F" w:rsidRDefault="00174269">
      <w:pPr>
        <w:ind w:left="0" w:right="27" w:hanging="2"/>
        <w:jc w:val="both"/>
        <w:rPr>
          <w:sz w:val="22"/>
          <w:szCs w:val="22"/>
        </w:rPr>
      </w:pPr>
    </w:p>
    <w:p w:rsidR="00174269" w:rsidRPr="00744A6F" w:rsidRDefault="00744A6F">
      <w:pPr>
        <w:ind w:left="0" w:right="27" w:hanging="2"/>
        <w:jc w:val="both"/>
        <w:rPr>
          <w:sz w:val="22"/>
          <w:szCs w:val="22"/>
        </w:rPr>
      </w:pPr>
      <w:r w:rsidRPr="00744A6F">
        <w:rPr>
          <w:sz w:val="22"/>
          <w:szCs w:val="22"/>
        </w:rPr>
        <w:t>TENDER ESTIMATED COST</w:t>
      </w:r>
      <w:r w:rsidRPr="00744A6F">
        <w:rPr>
          <w:sz w:val="22"/>
          <w:szCs w:val="22"/>
        </w:rPr>
        <w:tab/>
      </w:r>
      <w:r w:rsidRPr="00744A6F">
        <w:rPr>
          <w:sz w:val="22"/>
          <w:szCs w:val="22"/>
        </w:rPr>
        <w:tab/>
        <w:t xml:space="preserve">: </w:t>
      </w:r>
      <w:r w:rsidRPr="00744A6F">
        <w:rPr>
          <w:b/>
          <w:sz w:val="22"/>
          <w:szCs w:val="22"/>
        </w:rPr>
        <w:t>As per DNIT</w:t>
      </w:r>
    </w:p>
    <w:p w:rsidR="00174269" w:rsidRPr="00744A6F" w:rsidRDefault="00174269">
      <w:pPr>
        <w:ind w:left="0" w:right="27" w:hanging="2"/>
        <w:jc w:val="both"/>
        <w:rPr>
          <w:sz w:val="22"/>
          <w:szCs w:val="22"/>
        </w:rPr>
      </w:pPr>
    </w:p>
    <w:p w:rsidR="00174269" w:rsidRPr="00744A6F" w:rsidRDefault="00744A6F">
      <w:pPr>
        <w:ind w:left="0" w:hanging="2"/>
        <w:jc w:val="both"/>
        <w:rPr>
          <w:rFonts w:eastAsia="Calibri"/>
          <w:color w:val="000000"/>
          <w:sz w:val="22"/>
          <w:szCs w:val="22"/>
        </w:rPr>
      </w:pPr>
      <w:r w:rsidRPr="00744A6F">
        <w:rPr>
          <w:sz w:val="22"/>
          <w:szCs w:val="22"/>
        </w:rPr>
        <w:t>EMD/BID SECURITY</w:t>
      </w:r>
      <w:r w:rsidRPr="00744A6F">
        <w:rPr>
          <w:sz w:val="22"/>
          <w:szCs w:val="22"/>
        </w:rPr>
        <w:tab/>
      </w:r>
      <w:r w:rsidRPr="00744A6F">
        <w:rPr>
          <w:sz w:val="22"/>
          <w:szCs w:val="22"/>
        </w:rPr>
        <w:tab/>
      </w:r>
      <w:r w:rsidRPr="00744A6F">
        <w:rPr>
          <w:sz w:val="22"/>
          <w:szCs w:val="22"/>
        </w:rPr>
        <w:tab/>
        <w:t xml:space="preserve">: </w:t>
      </w:r>
      <w:r w:rsidRPr="00744A6F">
        <w:rPr>
          <w:rFonts w:eastAsia="Calibri"/>
          <w:color w:val="000000"/>
          <w:sz w:val="22"/>
          <w:szCs w:val="22"/>
        </w:rPr>
        <w:t>As per DNIT</w:t>
      </w:r>
    </w:p>
    <w:p w:rsidR="00174269" w:rsidRPr="00744A6F" w:rsidRDefault="00174269">
      <w:pPr>
        <w:ind w:left="0" w:right="27" w:hanging="2"/>
        <w:jc w:val="both"/>
        <w:rPr>
          <w:sz w:val="22"/>
          <w:szCs w:val="22"/>
        </w:rPr>
      </w:pPr>
    </w:p>
    <w:p w:rsidR="00174269" w:rsidRPr="00122948" w:rsidRDefault="00744A6F">
      <w:pPr>
        <w:ind w:left="0" w:right="27" w:hanging="2"/>
        <w:jc w:val="both"/>
        <w:rPr>
          <w:rFonts w:eastAsia="Cambria"/>
          <w:sz w:val="22"/>
          <w:szCs w:val="22"/>
          <w:u w:val="single"/>
        </w:rPr>
      </w:pPr>
      <w:r w:rsidRPr="00744A6F">
        <w:rPr>
          <w:sz w:val="22"/>
          <w:szCs w:val="22"/>
        </w:rPr>
        <w:t>E-TENDER WEBSITE</w:t>
      </w:r>
      <w:r w:rsidRPr="00744A6F">
        <w:rPr>
          <w:sz w:val="22"/>
          <w:szCs w:val="22"/>
        </w:rPr>
        <w:tab/>
      </w:r>
      <w:r w:rsidRPr="00744A6F">
        <w:rPr>
          <w:sz w:val="22"/>
          <w:szCs w:val="22"/>
        </w:rPr>
        <w:tab/>
      </w:r>
      <w:r w:rsidRPr="00744A6F">
        <w:rPr>
          <w:sz w:val="22"/>
          <w:szCs w:val="22"/>
        </w:rPr>
        <w:tab/>
      </w:r>
      <w:r w:rsidRPr="00122948">
        <w:rPr>
          <w:sz w:val="22"/>
          <w:szCs w:val="22"/>
        </w:rPr>
        <w:t xml:space="preserve">: </w:t>
      </w:r>
      <w:hyperlink r:id="rId10">
        <w:r w:rsidRPr="00122948">
          <w:rPr>
            <w:rFonts w:eastAsia="Cambria"/>
            <w:b/>
            <w:sz w:val="22"/>
            <w:szCs w:val="22"/>
          </w:rPr>
          <w:t>https://etenders.gov.in/eprocure/ap</w:t>
        </w:r>
        <w:r w:rsidRPr="00122948">
          <w:rPr>
            <w:rFonts w:eastAsia="Cambria"/>
            <w:b/>
            <w:sz w:val="22"/>
            <w:szCs w:val="22"/>
            <w:u w:val="single"/>
          </w:rPr>
          <w:t>p</w:t>
        </w:r>
      </w:hyperlink>
    </w:p>
    <w:p w:rsidR="00174269" w:rsidRPr="00122948" w:rsidRDefault="00174269">
      <w:pPr>
        <w:ind w:left="0" w:right="27" w:hanging="2"/>
        <w:jc w:val="both"/>
        <w:rPr>
          <w:rFonts w:eastAsia="Calibri"/>
          <w:sz w:val="22"/>
          <w:szCs w:val="22"/>
        </w:rPr>
      </w:pPr>
    </w:p>
    <w:p w:rsidR="00174269" w:rsidRPr="00744A6F" w:rsidRDefault="00744A6F">
      <w:pPr>
        <w:ind w:left="0" w:hanging="2"/>
        <w:jc w:val="both"/>
        <w:rPr>
          <w:sz w:val="22"/>
          <w:szCs w:val="22"/>
          <w:u w:val="single"/>
        </w:rPr>
      </w:pPr>
      <w:r w:rsidRPr="0048583C">
        <w:rPr>
          <w:b/>
          <w:sz w:val="22"/>
          <w:szCs w:val="22"/>
          <w:u w:val="single"/>
        </w:rPr>
        <w:t>Tentative Pre-bid meeting in the Chamber of  DGM(NWP-CFA) at Door Sanchar Sadan Laplace, Shahnajaf Road Lu</w:t>
      </w:r>
      <w:r w:rsidR="00C86002" w:rsidRPr="0048583C">
        <w:rPr>
          <w:b/>
          <w:sz w:val="22"/>
          <w:szCs w:val="22"/>
          <w:u w:val="single"/>
        </w:rPr>
        <w:t xml:space="preserve">cknow-226001, scheduled on </w:t>
      </w:r>
      <w:r w:rsidR="00910AC9">
        <w:rPr>
          <w:b/>
          <w:sz w:val="22"/>
          <w:szCs w:val="22"/>
          <w:u w:val="single"/>
        </w:rPr>
        <w:t>2</w:t>
      </w:r>
      <w:r w:rsidR="00EE01C3">
        <w:rPr>
          <w:b/>
          <w:sz w:val="22"/>
          <w:szCs w:val="22"/>
          <w:u w:val="single"/>
        </w:rPr>
        <w:t>6</w:t>
      </w:r>
      <w:r w:rsidR="00910AC9">
        <w:rPr>
          <w:b/>
          <w:sz w:val="22"/>
          <w:szCs w:val="22"/>
          <w:u w:val="single"/>
        </w:rPr>
        <w:t>-06</w:t>
      </w:r>
      <w:r w:rsidR="00CD1CDB">
        <w:rPr>
          <w:b/>
          <w:sz w:val="22"/>
          <w:szCs w:val="22"/>
          <w:u w:val="single"/>
        </w:rPr>
        <w:t>-2024</w:t>
      </w:r>
      <w:r w:rsidR="003525EC">
        <w:rPr>
          <w:b/>
          <w:sz w:val="22"/>
          <w:szCs w:val="22"/>
          <w:u w:val="single"/>
        </w:rPr>
        <w:t xml:space="preserve"> </w:t>
      </w:r>
      <w:r w:rsidRPr="003B4CF0">
        <w:rPr>
          <w:b/>
          <w:sz w:val="22"/>
          <w:szCs w:val="22"/>
          <w:u w:val="single"/>
        </w:rPr>
        <w:t>at 1200hrs</w:t>
      </w:r>
      <w:r w:rsidRPr="0048583C">
        <w:rPr>
          <w:b/>
          <w:sz w:val="22"/>
          <w:szCs w:val="22"/>
          <w:u w:val="single"/>
        </w:rPr>
        <w:t xml:space="preserve"> and same can be attended in online mode by requesting link/id on email id: agmmm2upe@gmail.com</w:t>
      </w:r>
    </w:p>
    <w:p w:rsidR="00174269" w:rsidRPr="00744A6F" w:rsidRDefault="00174269">
      <w:pPr>
        <w:ind w:left="0" w:right="27" w:hanging="2"/>
        <w:jc w:val="both"/>
        <w:rPr>
          <w:sz w:val="22"/>
          <w:szCs w:val="22"/>
        </w:rPr>
      </w:pPr>
    </w:p>
    <w:p w:rsidR="00174269" w:rsidRPr="00744A6F" w:rsidRDefault="00744A6F">
      <w:pPr>
        <w:widowControl w:val="0"/>
        <w:ind w:left="0" w:right="27" w:hanging="2"/>
        <w:jc w:val="both"/>
        <w:rPr>
          <w:sz w:val="22"/>
          <w:szCs w:val="22"/>
        </w:rPr>
      </w:pPr>
      <w:r w:rsidRPr="00744A6F">
        <w:rPr>
          <w:b/>
          <w:sz w:val="22"/>
          <w:szCs w:val="22"/>
        </w:rPr>
        <w:t>Note:</w:t>
      </w:r>
      <w:r w:rsidRPr="00744A6F">
        <w:rPr>
          <w:b/>
          <w:sz w:val="22"/>
          <w:szCs w:val="22"/>
        </w:rPr>
        <w:tab/>
      </w:r>
      <w:r w:rsidRPr="00744A6F">
        <w:rPr>
          <w:sz w:val="22"/>
          <w:szCs w:val="22"/>
        </w:rPr>
        <w:t>Bidders are advised to see the Central Public Procurement portal (</w:t>
      </w:r>
      <w:r w:rsidRPr="00744A6F">
        <w:rPr>
          <w:rFonts w:eastAsia="Cambria"/>
          <w:b/>
          <w:sz w:val="22"/>
          <w:szCs w:val="22"/>
        </w:rPr>
        <w:t>https://etenders.gov.in/eprocure/app</w:t>
      </w:r>
      <w:r w:rsidRPr="00744A6F">
        <w:rPr>
          <w:sz w:val="22"/>
          <w:szCs w:val="22"/>
        </w:rPr>
        <w:t>) by NIC, Central Public Procurement Portal till the date of opening of Tender for any amendment/clarification/corrigendum and the bids are to be submitted online on Ce</w:t>
      </w:r>
      <w:r w:rsidR="00992F70">
        <w:rPr>
          <w:sz w:val="22"/>
          <w:szCs w:val="22"/>
        </w:rPr>
        <w:t>ntral Public Procurement Portal</w:t>
      </w:r>
      <w:r w:rsidRPr="00744A6F">
        <w:rPr>
          <w:sz w:val="22"/>
          <w:szCs w:val="22"/>
        </w:rPr>
        <w:t>.</w:t>
      </w:r>
    </w:p>
    <w:p w:rsidR="00174269" w:rsidRPr="00744A6F" w:rsidRDefault="00174269">
      <w:pPr>
        <w:widowControl w:val="0"/>
        <w:ind w:left="0" w:right="27" w:hanging="2"/>
        <w:jc w:val="both"/>
        <w:rPr>
          <w:sz w:val="22"/>
          <w:szCs w:val="22"/>
        </w:rPr>
      </w:pPr>
    </w:p>
    <w:p w:rsidR="00174269" w:rsidRPr="00744A6F" w:rsidRDefault="00174269">
      <w:pPr>
        <w:widowControl w:val="0"/>
        <w:ind w:left="0" w:right="27" w:hanging="2"/>
        <w:jc w:val="both"/>
        <w:rPr>
          <w:sz w:val="22"/>
          <w:szCs w:val="22"/>
        </w:rPr>
      </w:pPr>
    </w:p>
    <w:p w:rsidR="00174269" w:rsidRPr="00744A6F" w:rsidRDefault="00744A6F" w:rsidP="00744A6F">
      <w:pPr>
        <w:widowControl w:val="0"/>
        <w:pBdr>
          <w:top w:val="nil"/>
          <w:left w:val="nil"/>
          <w:bottom w:val="nil"/>
          <w:right w:val="nil"/>
          <w:between w:val="nil"/>
        </w:pBdr>
        <w:spacing w:line="240" w:lineRule="auto"/>
        <w:ind w:left="0" w:hanging="2"/>
        <w:jc w:val="right"/>
        <w:rPr>
          <w:rFonts w:eastAsia="Arial"/>
          <w:color w:val="000000"/>
          <w:sz w:val="22"/>
          <w:szCs w:val="22"/>
        </w:rPr>
      </w:pPr>
      <w:r w:rsidRPr="00744A6F">
        <w:rPr>
          <w:rFonts w:eastAsia="Arial"/>
          <w:sz w:val="22"/>
          <w:szCs w:val="22"/>
        </w:rPr>
        <w:t xml:space="preserve">MM </w:t>
      </w:r>
      <w:r w:rsidRPr="00744A6F">
        <w:rPr>
          <w:rFonts w:eastAsia="Arial"/>
          <w:color w:val="000000"/>
          <w:sz w:val="22"/>
          <w:szCs w:val="22"/>
        </w:rPr>
        <w:t>Cell.</w:t>
      </w:r>
    </w:p>
    <w:p w:rsidR="00174269" w:rsidRPr="00744A6F" w:rsidRDefault="00744A6F" w:rsidP="00744A6F">
      <w:pPr>
        <w:ind w:left="0" w:hanging="2"/>
        <w:jc w:val="right"/>
        <w:rPr>
          <w:rFonts w:eastAsia="Cambria"/>
          <w:sz w:val="22"/>
          <w:szCs w:val="22"/>
        </w:rPr>
      </w:pPr>
      <w:r w:rsidRPr="00744A6F">
        <w:rPr>
          <w:rFonts w:eastAsia="Cambria"/>
          <w:sz w:val="22"/>
          <w:szCs w:val="22"/>
        </w:rPr>
        <w:t>O/o Chief General Manager Telecom</w:t>
      </w:r>
    </w:p>
    <w:p w:rsidR="00174269" w:rsidRPr="00744A6F" w:rsidRDefault="00744A6F" w:rsidP="00744A6F">
      <w:pPr>
        <w:ind w:left="0" w:hanging="2"/>
        <w:jc w:val="right"/>
        <w:rPr>
          <w:rFonts w:eastAsia="Cambria"/>
          <w:sz w:val="22"/>
          <w:szCs w:val="22"/>
        </w:rPr>
      </w:pPr>
      <w:r w:rsidRPr="00744A6F">
        <w:rPr>
          <w:rFonts w:eastAsia="Cambria"/>
          <w:sz w:val="22"/>
          <w:szCs w:val="22"/>
        </w:rPr>
        <w:t>U.P.(EAST) Circle, 3rd Floor, Door Sanchar Sadan, Laplace,</w:t>
      </w:r>
    </w:p>
    <w:p w:rsidR="00174269" w:rsidRPr="00744A6F" w:rsidRDefault="00744A6F" w:rsidP="00744A6F">
      <w:pPr>
        <w:ind w:left="0" w:hanging="2"/>
        <w:jc w:val="right"/>
        <w:rPr>
          <w:rFonts w:eastAsia="Cambria"/>
          <w:sz w:val="22"/>
          <w:szCs w:val="22"/>
        </w:rPr>
      </w:pPr>
      <w:r w:rsidRPr="00744A6F">
        <w:rPr>
          <w:rFonts w:eastAsia="Cambria"/>
          <w:sz w:val="22"/>
          <w:szCs w:val="22"/>
        </w:rPr>
        <w:t>Shahnajaf Road, Lucknow-226001.</w:t>
      </w:r>
    </w:p>
    <w:p w:rsidR="00174269" w:rsidRPr="00744A6F" w:rsidRDefault="00744A6F" w:rsidP="00744A6F">
      <w:pPr>
        <w:ind w:left="0" w:hanging="2"/>
        <w:jc w:val="right"/>
        <w:rPr>
          <w:rFonts w:eastAsia="Cambria"/>
          <w:sz w:val="22"/>
          <w:szCs w:val="22"/>
        </w:rPr>
      </w:pPr>
      <w:r w:rsidRPr="00744A6F">
        <w:rPr>
          <w:rFonts w:eastAsia="Cambria"/>
          <w:sz w:val="22"/>
          <w:szCs w:val="22"/>
        </w:rPr>
        <w:t>FAX N</w:t>
      </w:r>
      <w:r>
        <w:rPr>
          <w:rFonts w:eastAsia="Cambria"/>
          <w:sz w:val="22"/>
          <w:szCs w:val="22"/>
        </w:rPr>
        <w:t>o:</w:t>
      </w:r>
      <w:r w:rsidRPr="00744A6F">
        <w:rPr>
          <w:rFonts w:eastAsia="Cambria"/>
          <w:sz w:val="22"/>
          <w:szCs w:val="22"/>
        </w:rPr>
        <w:t>. 0522-2200401 .</w:t>
      </w:r>
    </w:p>
    <w:p w:rsidR="00174269" w:rsidRPr="00744A6F" w:rsidRDefault="00174269" w:rsidP="00086CCF">
      <w:pPr>
        <w:ind w:leftChars="0" w:left="0" w:firstLineChars="0" w:firstLine="0"/>
        <w:rPr>
          <w:rFonts w:eastAsia="Cambria"/>
          <w:sz w:val="22"/>
          <w:szCs w:val="22"/>
        </w:rPr>
      </w:pP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07"/>
        <w:gridCol w:w="8153"/>
      </w:tblGrid>
      <w:tr w:rsidR="00174269" w:rsidRPr="00744A6F">
        <w:trPr>
          <w:trHeight w:val="1272"/>
        </w:trPr>
        <w:tc>
          <w:tcPr>
            <w:tcW w:w="1207" w:type="dxa"/>
          </w:tcPr>
          <w:p w:rsidR="00174269" w:rsidRPr="00744A6F" w:rsidRDefault="00744A6F">
            <w:pPr>
              <w:ind w:left="0" w:hanging="2"/>
              <w:jc w:val="both"/>
              <w:rPr>
                <w:rFonts w:eastAsia="Rupee Foradian"/>
                <w:sz w:val="22"/>
                <w:szCs w:val="22"/>
              </w:rPr>
            </w:pPr>
            <w:r w:rsidRPr="00744A6F">
              <w:rPr>
                <w:noProof/>
                <w:sz w:val="22"/>
                <w:szCs w:val="22"/>
                <w:lang w:val="en-US" w:bidi="hi-IN"/>
              </w:rPr>
              <w:drawing>
                <wp:anchor distT="0" distB="0" distL="114300" distR="114300" simplePos="0" relativeHeight="251659264" behindDoc="0" locked="0" layoutInCell="1" allowOverlap="1">
                  <wp:simplePos x="0" y="0"/>
                  <wp:positionH relativeFrom="column">
                    <wp:posOffset>-1353184</wp:posOffset>
                  </wp:positionH>
                  <wp:positionV relativeFrom="paragraph">
                    <wp:posOffset>49530</wp:posOffset>
                  </wp:positionV>
                  <wp:extent cx="685800" cy="639445"/>
                  <wp:effectExtent l="0" t="0" r="0" b="0"/>
                  <wp:wrapSquare wrapText="bothSides" distT="0" distB="0" distL="114300" distR="114300"/>
                  <wp:docPr id="1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7588" r="17828" b="13516"/>
                          <a:stretch>
                            <a:fillRect/>
                          </a:stretch>
                        </pic:blipFill>
                        <pic:spPr>
                          <a:xfrm>
                            <a:off x="0" y="0"/>
                            <a:ext cx="685800" cy="639445"/>
                          </a:xfrm>
                          <a:prstGeom prst="rect">
                            <a:avLst/>
                          </a:prstGeom>
                          <a:ln/>
                        </pic:spPr>
                      </pic:pic>
                    </a:graphicData>
                  </a:graphic>
                </wp:anchor>
              </w:drawing>
            </w:r>
          </w:p>
        </w:tc>
        <w:tc>
          <w:tcPr>
            <w:tcW w:w="8153" w:type="dxa"/>
          </w:tcPr>
          <w:p w:rsidR="00174269" w:rsidRPr="00744A6F" w:rsidRDefault="00744A6F" w:rsidP="00744A6F">
            <w:pPr>
              <w:ind w:left="0" w:hanging="2"/>
              <w:jc w:val="center"/>
              <w:rPr>
                <w:rFonts w:eastAsia="Cambria"/>
                <w:sz w:val="22"/>
                <w:szCs w:val="22"/>
              </w:rPr>
            </w:pPr>
            <w:r w:rsidRPr="00744A6F">
              <w:rPr>
                <w:rFonts w:eastAsia="Cambria"/>
                <w:b/>
                <w:sz w:val="22"/>
                <w:szCs w:val="22"/>
              </w:rPr>
              <w:t>B H A R A T  S A N C H A R  N I G A M  L I M I T E D</w:t>
            </w:r>
          </w:p>
          <w:p w:rsidR="00174269" w:rsidRPr="00744A6F" w:rsidRDefault="00744A6F">
            <w:pPr>
              <w:ind w:left="0" w:hanging="2"/>
              <w:jc w:val="center"/>
              <w:rPr>
                <w:rFonts w:eastAsia="Cambria"/>
                <w:sz w:val="22"/>
                <w:szCs w:val="22"/>
              </w:rPr>
            </w:pPr>
            <w:r w:rsidRPr="00744A6F">
              <w:rPr>
                <w:rFonts w:eastAsia="Cambria"/>
                <w:sz w:val="22"/>
                <w:szCs w:val="22"/>
              </w:rPr>
              <w:t>( A  G O V T.  O F  I N D I A  E N T E R P R I S E )</w:t>
            </w:r>
          </w:p>
          <w:p w:rsidR="00174269" w:rsidRPr="00744A6F" w:rsidRDefault="00744A6F">
            <w:pPr>
              <w:ind w:left="0" w:hanging="2"/>
              <w:jc w:val="center"/>
              <w:rPr>
                <w:rFonts w:eastAsia="Cambria"/>
                <w:sz w:val="22"/>
                <w:szCs w:val="22"/>
              </w:rPr>
            </w:pPr>
            <w:r w:rsidRPr="00744A6F">
              <w:rPr>
                <w:rFonts w:eastAsia="Cambria"/>
                <w:sz w:val="22"/>
                <w:szCs w:val="22"/>
              </w:rPr>
              <w:t>OFFICE OF THE CHIEF GENERAL MANAGER TELECOM.,</w:t>
            </w:r>
          </w:p>
          <w:p w:rsidR="00174269" w:rsidRPr="00744A6F" w:rsidRDefault="00744A6F">
            <w:pPr>
              <w:ind w:left="0" w:hanging="2"/>
              <w:jc w:val="center"/>
              <w:rPr>
                <w:rFonts w:eastAsia="Cambria"/>
                <w:sz w:val="22"/>
                <w:szCs w:val="22"/>
              </w:rPr>
            </w:pPr>
            <w:r w:rsidRPr="00744A6F">
              <w:rPr>
                <w:rFonts w:eastAsia="Cambria"/>
                <w:sz w:val="22"/>
                <w:szCs w:val="22"/>
              </w:rPr>
              <w:t>U.P.(EAST) CIRCLE, 3rd FLOOR, DOOR SANCHAR SADAN, LAPLACE,</w:t>
            </w:r>
          </w:p>
          <w:p w:rsidR="00174269" w:rsidRPr="00744A6F" w:rsidRDefault="00744A6F">
            <w:pPr>
              <w:ind w:left="0" w:hanging="2"/>
              <w:jc w:val="center"/>
              <w:rPr>
                <w:rFonts w:eastAsia="Rupee Foradian"/>
                <w:sz w:val="22"/>
                <w:szCs w:val="22"/>
              </w:rPr>
            </w:pPr>
            <w:r w:rsidRPr="00744A6F">
              <w:rPr>
                <w:rFonts w:eastAsia="Cambria"/>
                <w:sz w:val="22"/>
                <w:szCs w:val="22"/>
              </w:rPr>
              <w:t>SHAHNAJAF ROAD, LUCKNOW-226001.</w:t>
            </w:r>
          </w:p>
        </w:tc>
      </w:tr>
    </w:tbl>
    <w:p w:rsidR="00174269" w:rsidRPr="00744A6F" w:rsidRDefault="00174269">
      <w:pPr>
        <w:keepNext/>
        <w:ind w:left="0" w:right="27" w:hanging="2"/>
        <w:jc w:val="both"/>
        <w:rPr>
          <w:sz w:val="22"/>
          <w:szCs w:val="22"/>
        </w:rPr>
      </w:pPr>
    </w:p>
    <w:p w:rsidR="00174269" w:rsidRPr="00744A6F" w:rsidRDefault="00744A6F">
      <w:pPr>
        <w:ind w:left="0" w:hanging="2"/>
        <w:jc w:val="both"/>
        <w:rPr>
          <w:rFonts w:eastAsia="Cambria"/>
          <w:sz w:val="22"/>
          <w:szCs w:val="22"/>
        </w:rPr>
      </w:pPr>
      <w:r w:rsidRPr="00744A6F">
        <w:rPr>
          <w:rFonts w:eastAsia="Cambria"/>
          <w:sz w:val="22"/>
          <w:szCs w:val="22"/>
        </w:rPr>
        <w:t>From:</w:t>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t>To,</w:t>
      </w:r>
    </w:p>
    <w:p w:rsidR="00174269" w:rsidRPr="00744A6F" w:rsidRDefault="00744A6F">
      <w:pPr>
        <w:ind w:left="0" w:hanging="2"/>
        <w:jc w:val="both"/>
        <w:rPr>
          <w:rFonts w:eastAsia="Cambria"/>
          <w:sz w:val="22"/>
          <w:szCs w:val="22"/>
        </w:rPr>
      </w:pPr>
      <w:r w:rsidRPr="00744A6F">
        <w:rPr>
          <w:rFonts w:eastAsia="Cambria"/>
          <w:sz w:val="22"/>
          <w:szCs w:val="22"/>
        </w:rPr>
        <w:t>AGM (MM-II)</w:t>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t xml:space="preserve"> .................................................</w:t>
      </w:r>
    </w:p>
    <w:p w:rsidR="00174269" w:rsidRPr="00744A6F" w:rsidRDefault="00744A6F">
      <w:pPr>
        <w:ind w:left="0" w:hanging="2"/>
        <w:jc w:val="both"/>
        <w:rPr>
          <w:rFonts w:eastAsia="Cambria"/>
          <w:sz w:val="22"/>
          <w:szCs w:val="22"/>
        </w:rPr>
      </w:pPr>
      <w:r w:rsidRPr="00744A6F">
        <w:rPr>
          <w:rFonts w:eastAsia="Cambria"/>
          <w:sz w:val="22"/>
          <w:szCs w:val="22"/>
        </w:rPr>
        <w:t xml:space="preserve">BSNL, O/o </w:t>
      </w:r>
      <w:r w:rsidR="00CB23EE" w:rsidRPr="00744A6F">
        <w:rPr>
          <w:rFonts w:eastAsia="Cambria"/>
          <w:sz w:val="22"/>
          <w:szCs w:val="22"/>
        </w:rPr>
        <w:t>CGMT,</w:t>
      </w:r>
    </w:p>
    <w:p w:rsidR="00174269" w:rsidRPr="00744A6F" w:rsidRDefault="00744A6F">
      <w:pPr>
        <w:ind w:left="0" w:hanging="2"/>
        <w:jc w:val="both"/>
        <w:rPr>
          <w:rFonts w:eastAsia="Cambria"/>
          <w:sz w:val="22"/>
          <w:szCs w:val="22"/>
        </w:rPr>
      </w:pPr>
      <w:r w:rsidRPr="00744A6F">
        <w:rPr>
          <w:rFonts w:eastAsia="Cambria"/>
          <w:sz w:val="22"/>
          <w:szCs w:val="22"/>
        </w:rPr>
        <w:t>U.P.(East) Telecom Circle,</w:t>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r>
      <w:r w:rsidRPr="00744A6F">
        <w:rPr>
          <w:rFonts w:eastAsia="Cambria"/>
          <w:sz w:val="22"/>
          <w:szCs w:val="22"/>
        </w:rPr>
        <w:tab/>
        <w:t>.................................................</w:t>
      </w:r>
    </w:p>
    <w:p w:rsidR="00174269" w:rsidRPr="00744A6F" w:rsidRDefault="00744A6F">
      <w:pPr>
        <w:ind w:left="0" w:hanging="2"/>
        <w:jc w:val="both"/>
        <w:rPr>
          <w:rFonts w:eastAsia="Cambria"/>
          <w:sz w:val="22"/>
          <w:szCs w:val="22"/>
        </w:rPr>
      </w:pPr>
      <w:r w:rsidRPr="00744A6F">
        <w:rPr>
          <w:rFonts w:eastAsia="Cambria"/>
          <w:sz w:val="22"/>
          <w:szCs w:val="22"/>
        </w:rPr>
        <w:t>3rd Floor, Door Sanchar Sadan,</w:t>
      </w:r>
    </w:p>
    <w:p w:rsidR="00174269" w:rsidRPr="00744A6F" w:rsidRDefault="00744A6F">
      <w:pPr>
        <w:ind w:left="0" w:hanging="2"/>
        <w:jc w:val="both"/>
        <w:rPr>
          <w:rFonts w:eastAsia="Cambria"/>
          <w:sz w:val="22"/>
          <w:szCs w:val="22"/>
        </w:rPr>
      </w:pPr>
      <w:r w:rsidRPr="00744A6F">
        <w:rPr>
          <w:rFonts w:eastAsia="Cambria"/>
          <w:sz w:val="22"/>
          <w:szCs w:val="22"/>
        </w:rPr>
        <w:t>Laplace, Shahnajaf Road,</w:t>
      </w:r>
    </w:p>
    <w:p w:rsidR="00174269" w:rsidRPr="00744A6F" w:rsidRDefault="00744A6F">
      <w:pPr>
        <w:ind w:left="0" w:hanging="2"/>
        <w:jc w:val="both"/>
        <w:rPr>
          <w:rFonts w:eastAsia="Cambria"/>
          <w:sz w:val="22"/>
          <w:szCs w:val="22"/>
        </w:rPr>
      </w:pPr>
      <w:r w:rsidRPr="00744A6F">
        <w:rPr>
          <w:rFonts w:eastAsia="Cambria"/>
          <w:sz w:val="22"/>
          <w:szCs w:val="22"/>
        </w:rPr>
        <w:t>Lucknow-226001.</w:t>
      </w:r>
    </w:p>
    <w:p w:rsidR="00174269" w:rsidRPr="00744A6F" w:rsidRDefault="00174269">
      <w:pPr>
        <w:keepNext/>
        <w:ind w:left="0" w:right="27" w:hanging="2"/>
        <w:jc w:val="both"/>
        <w:rPr>
          <w:sz w:val="22"/>
          <w:szCs w:val="22"/>
        </w:rPr>
      </w:pPr>
    </w:p>
    <w:p w:rsidR="000F19C8" w:rsidRPr="00744A6F" w:rsidRDefault="000F19C8" w:rsidP="000F19C8">
      <w:pPr>
        <w:spacing w:line="276" w:lineRule="auto"/>
        <w:ind w:left="0" w:right="-357" w:hanging="2"/>
        <w:jc w:val="both"/>
        <w:rPr>
          <w:sz w:val="22"/>
          <w:szCs w:val="22"/>
        </w:rPr>
      </w:pPr>
      <w:r w:rsidRPr="004B550A">
        <w:rPr>
          <w:b/>
          <w:sz w:val="22"/>
          <w:szCs w:val="22"/>
        </w:rPr>
        <w:t>TENDER NO</w:t>
      </w:r>
      <w:r w:rsidR="003525EC">
        <w:rPr>
          <w:b/>
          <w:sz w:val="22"/>
          <w:szCs w:val="22"/>
        </w:rPr>
        <w:t>: MM/UP(E)/CM/Earthing Work/2024-25</w:t>
      </w:r>
      <w:r w:rsidR="0048583C">
        <w:rPr>
          <w:b/>
          <w:sz w:val="22"/>
          <w:szCs w:val="22"/>
        </w:rPr>
        <w:t>/II</w:t>
      </w:r>
      <w:r w:rsidR="003525EC">
        <w:rPr>
          <w:b/>
          <w:sz w:val="22"/>
          <w:szCs w:val="22"/>
        </w:rPr>
        <w:t>I</w:t>
      </w:r>
      <w:r w:rsidRPr="004B550A">
        <w:rPr>
          <w:b/>
          <w:sz w:val="22"/>
          <w:szCs w:val="22"/>
        </w:rPr>
        <w:tab/>
        <w:t>Dt:</w:t>
      </w:r>
      <w:r w:rsidR="00D22E0E">
        <w:rPr>
          <w:b/>
          <w:sz w:val="22"/>
          <w:szCs w:val="22"/>
        </w:rPr>
        <w:t xml:space="preserve"> </w:t>
      </w:r>
      <w:r w:rsidR="00EE01C3">
        <w:rPr>
          <w:b/>
          <w:sz w:val="22"/>
          <w:szCs w:val="22"/>
        </w:rPr>
        <w:t>19</w:t>
      </w:r>
      <w:r w:rsidR="00D22E0E">
        <w:rPr>
          <w:b/>
          <w:sz w:val="22"/>
          <w:szCs w:val="22"/>
        </w:rPr>
        <w:t>-06</w:t>
      </w:r>
      <w:r>
        <w:rPr>
          <w:b/>
          <w:sz w:val="22"/>
          <w:szCs w:val="22"/>
        </w:rPr>
        <w:t>-202</w:t>
      </w:r>
      <w:r w:rsidR="0048583C">
        <w:rPr>
          <w:b/>
          <w:sz w:val="22"/>
          <w:szCs w:val="22"/>
        </w:rPr>
        <w:t>4</w:t>
      </w:r>
    </w:p>
    <w:p w:rsidR="00174269" w:rsidRPr="00744A6F" w:rsidRDefault="00174269">
      <w:pPr>
        <w:tabs>
          <w:tab w:val="center" w:pos="4513"/>
          <w:tab w:val="left" w:pos="7590"/>
        </w:tabs>
        <w:ind w:left="0" w:right="27" w:hanging="2"/>
        <w:jc w:val="both"/>
        <w:rPr>
          <w:sz w:val="22"/>
          <w:szCs w:val="22"/>
        </w:rPr>
      </w:pPr>
    </w:p>
    <w:p w:rsidR="00174269" w:rsidRPr="00744A6F" w:rsidRDefault="00744A6F">
      <w:pPr>
        <w:ind w:left="0" w:right="27" w:hanging="2"/>
        <w:jc w:val="both"/>
        <w:rPr>
          <w:sz w:val="22"/>
          <w:szCs w:val="22"/>
        </w:rPr>
      </w:pPr>
      <w:r w:rsidRPr="00744A6F">
        <w:rPr>
          <w:b/>
          <w:sz w:val="22"/>
          <w:szCs w:val="22"/>
        </w:rPr>
        <w:t>Subject</w:t>
      </w:r>
      <w:r w:rsidRPr="00744A6F">
        <w:rPr>
          <w:sz w:val="22"/>
          <w:szCs w:val="22"/>
        </w:rPr>
        <w:t xml:space="preserve">: </w:t>
      </w:r>
      <w:r w:rsidRPr="00744A6F">
        <w:rPr>
          <w:b/>
          <w:sz w:val="22"/>
          <w:szCs w:val="22"/>
        </w:rPr>
        <w:t>Tender for the work of providing earthing/ reconditioning earthing system for improvement of Earth resistance value &amp; lightening arrester and its associated work at Various BTS &amp; Exchange Sites in Uttar Pradesh East Telecom circle.</w:t>
      </w:r>
    </w:p>
    <w:p w:rsidR="00174269" w:rsidRPr="00744A6F" w:rsidRDefault="00174269">
      <w:pPr>
        <w:tabs>
          <w:tab w:val="left" w:pos="2970"/>
        </w:tabs>
        <w:ind w:left="0" w:right="27" w:hanging="2"/>
        <w:jc w:val="both"/>
        <w:rPr>
          <w:rFonts w:eastAsia="Trebuchet MS"/>
          <w:sz w:val="22"/>
          <w:szCs w:val="22"/>
        </w:rPr>
      </w:pPr>
    </w:p>
    <w:p w:rsidR="00174269" w:rsidRPr="00744A6F" w:rsidRDefault="00744A6F">
      <w:pPr>
        <w:ind w:left="0" w:hanging="2"/>
        <w:jc w:val="both"/>
        <w:rPr>
          <w:rFonts w:eastAsia="Bookman Old Style"/>
          <w:sz w:val="22"/>
          <w:szCs w:val="22"/>
        </w:rPr>
      </w:pPr>
      <w:r w:rsidRPr="00744A6F">
        <w:rPr>
          <w:rFonts w:eastAsia="Bookman Old Style"/>
          <w:sz w:val="22"/>
          <w:szCs w:val="22"/>
        </w:rPr>
        <w:t>Please find enclosed the tender document in respect of above-mentioned tender which contains the following:</w:t>
      </w:r>
    </w:p>
    <w:tbl>
      <w:tblPr>
        <w:tblStyle w:val="a0"/>
        <w:tblpPr w:leftFromText="180" w:rightFromText="180" w:vertAnchor="text" w:horzAnchor="margin" w:tblpX="250" w:tblpY="172"/>
        <w:tblW w:w="9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5420"/>
        <w:gridCol w:w="1809"/>
      </w:tblGrid>
      <w:tr w:rsidR="00744A6F" w:rsidRPr="00522E70" w:rsidTr="00744A6F">
        <w:tc>
          <w:tcPr>
            <w:tcW w:w="1809" w:type="dxa"/>
          </w:tcPr>
          <w:p w:rsidR="00744A6F" w:rsidRPr="00522E70" w:rsidRDefault="00744A6F" w:rsidP="00744A6F">
            <w:pPr>
              <w:ind w:left="0" w:hanging="2"/>
              <w:jc w:val="center"/>
              <w:textDirection w:val="lrTb"/>
              <w:rPr>
                <w:rFonts w:eastAsia="Trebuchet MS"/>
                <w:sz w:val="22"/>
                <w:szCs w:val="22"/>
              </w:rPr>
            </w:pPr>
            <w:r w:rsidRPr="00522E70">
              <w:rPr>
                <w:rFonts w:eastAsia="Trebuchet MS"/>
                <w:b/>
                <w:sz w:val="22"/>
                <w:szCs w:val="22"/>
              </w:rPr>
              <w:t>Section No.</w:t>
            </w:r>
          </w:p>
        </w:tc>
        <w:tc>
          <w:tcPr>
            <w:tcW w:w="5420" w:type="dxa"/>
          </w:tcPr>
          <w:p w:rsidR="00744A6F" w:rsidRPr="00522E70" w:rsidRDefault="00744A6F" w:rsidP="00744A6F">
            <w:pPr>
              <w:ind w:left="0" w:hanging="2"/>
              <w:jc w:val="center"/>
              <w:textDirection w:val="lrTb"/>
              <w:rPr>
                <w:rFonts w:eastAsia="Trebuchet MS"/>
                <w:sz w:val="22"/>
                <w:szCs w:val="22"/>
              </w:rPr>
            </w:pPr>
            <w:r w:rsidRPr="00522E70">
              <w:rPr>
                <w:rFonts w:eastAsia="Trebuchet MS"/>
                <w:b/>
                <w:sz w:val="22"/>
                <w:szCs w:val="22"/>
              </w:rPr>
              <w:t>Items</w:t>
            </w:r>
          </w:p>
        </w:tc>
        <w:tc>
          <w:tcPr>
            <w:tcW w:w="1809" w:type="dxa"/>
          </w:tcPr>
          <w:p w:rsidR="00744A6F" w:rsidRPr="00522E70" w:rsidRDefault="00744A6F" w:rsidP="00744A6F">
            <w:pPr>
              <w:ind w:left="0" w:hanging="2"/>
              <w:jc w:val="center"/>
              <w:textDirection w:val="lrTb"/>
              <w:rPr>
                <w:rFonts w:eastAsia="Trebuchet MS"/>
                <w:sz w:val="22"/>
                <w:szCs w:val="22"/>
              </w:rPr>
            </w:pPr>
            <w:r w:rsidRPr="00522E70">
              <w:rPr>
                <w:rFonts w:eastAsia="Trebuchet MS"/>
                <w:b/>
                <w:sz w:val="22"/>
                <w:szCs w:val="22"/>
              </w:rPr>
              <w:t>Page No.</w:t>
            </w:r>
          </w:p>
        </w:tc>
      </w:tr>
      <w:tr w:rsidR="00744A6F" w:rsidRPr="00522E70" w:rsidTr="00744A6F">
        <w:tc>
          <w:tcPr>
            <w:tcW w:w="1809" w:type="dxa"/>
          </w:tcPr>
          <w:p w:rsidR="00744A6F" w:rsidRPr="00522E70" w:rsidRDefault="00744A6F" w:rsidP="00277702">
            <w:pPr>
              <w:ind w:left="0" w:hanging="2"/>
              <w:jc w:val="center"/>
              <w:textDirection w:val="lrTb"/>
              <w:rPr>
                <w:rFonts w:eastAsia="Trebuchet MS"/>
                <w:sz w:val="22"/>
                <w:szCs w:val="22"/>
              </w:rPr>
            </w:pPr>
            <w:r w:rsidRPr="00522E70">
              <w:rPr>
                <w:rFonts w:eastAsia="Trebuchet MS"/>
                <w:sz w:val="22"/>
                <w:szCs w:val="22"/>
              </w:rPr>
              <w:t>1.Part A</w:t>
            </w:r>
          </w:p>
        </w:tc>
        <w:tc>
          <w:tcPr>
            <w:tcW w:w="5420" w:type="dxa"/>
          </w:tcPr>
          <w:p w:rsidR="00744A6F" w:rsidRPr="00522E70" w:rsidRDefault="00744A6F" w:rsidP="00744A6F">
            <w:pPr>
              <w:ind w:left="0" w:hanging="2"/>
              <w:textDirection w:val="lrTb"/>
              <w:rPr>
                <w:rFonts w:eastAsia="Trebuchet MS"/>
                <w:sz w:val="22"/>
                <w:szCs w:val="22"/>
              </w:rPr>
            </w:pPr>
            <w:r w:rsidRPr="00522E70">
              <w:rPr>
                <w:rFonts w:eastAsia="Trebuchet MS"/>
                <w:sz w:val="22"/>
                <w:szCs w:val="22"/>
              </w:rPr>
              <w:t>Detailed NIT</w:t>
            </w:r>
          </w:p>
        </w:tc>
        <w:tc>
          <w:tcPr>
            <w:tcW w:w="1809" w:type="dxa"/>
          </w:tcPr>
          <w:p w:rsidR="00744A6F" w:rsidRPr="00522E70" w:rsidRDefault="00DF74AA" w:rsidP="005655B8">
            <w:pPr>
              <w:widowControl w:val="0"/>
              <w:ind w:left="0" w:hanging="2"/>
              <w:jc w:val="center"/>
              <w:textDirection w:val="lrTb"/>
              <w:rPr>
                <w:rFonts w:eastAsia="Trebuchet MS"/>
                <w:sz w:val="22"/>
                <w:szCs w:val="22"/>
              </w:rPr>
            </w:pPr>
            <w:r>
              <w:rPr>
                <w:rFonts w:eastAsia="Trebuchet MS"/>
                <w:sz w:val="22"/>
                <w:szCs w:val="22"/>
              </w:rPr>
              <w:t>3-10</w:t>
            </w:r>
          </w:p>
        </w:tc>
      </w:tr>
      <w:tr w:rsidR="00744A6F" w:rsidRPr="00522E70" w:rsidTr="00744A6F">
        <w:tc>
          <w:tcPr>
            <w:tcW w:w="1809" w:type="dxa"/>
          </w:tcPr>
          <w:p w:rsidR="00744A6F" w:rsidRPr="00522E70" w:rsidRDefault="00744A6F" w:rsidP="00277702">
            <w:pPr>
              <w:ind w:left="0" w:hanging="2"/>
              <w:jc w:val="center"/>
              <w:textDirection w:val="lrTb"/>
              <w:rPr>
                <w:rFonts w:eastAsia="Trebuchet MS"/>
                <w:sz w:val="22"/>
                <w:szCs w:val="22"/>
              </w:rPr>
            </w:pPr>
            <w:r w:rsidRPr="00522E70">
              <w:rPr>
                <w:rFonts w:eastAsia="Trebuchet MS"/>
                <w:sz w:val="22"/>
                <w:szCs w:val="22"/>
              </w:rPr>
              <w:t>1.Part B</w:t>
            </w:r>
          </w:p>
        </w:tc>
        <w:tc>
          <w:tcPr>
            <w:tcW w:w="5420" w:type="dxa"/>
          </w:tcPr>
          <w:p w:rsidR="00744A6F" w:rsidRPr="00522E70" w:rsidRDefault="00744A6F" w:rsidP="00744A6F">
            <w:pPr>
              <w:widowControl w:val="0"/>
              <w:ind w:left="0" w:hanging="2"/>
              <w:textDirection w:val="lrTb"/>
              <w:rPr>
                <w:rFonts w:eastAsia="Trebuchet MS"/>
                <w:sz w:val="22"/>
                <w:szCs w:val="22"/>
              </w:rPr>
            </w:pPr>
            <w:r w:rsidRPr="00522E70">
              <w:rPr>
                <w:rFonts w:eastAsia="Trebuchet MS"/>
                <w:sz w:val="22"/>
                <w:szCs w:val="22"/>
              </w:rPr>
              <w:t>Checklist for Bidder</w:t>
            </w:r>
          </w:p>
        </w:tc>
        <w:tc>
          <w:tcPr>
            <w:tcW w:w="1809" w:type="dxa"/>
          </w:tcPr>
          <w:p w:rsidR="00744A6F" w:rsidRPr="00522E70" w:rsidRDefault="00DF74AA" w:rsidP="005655B8">
            <w:pPr>
              <w:widowControl w:val="0"/>
              <w:ind w:left="0" w:hanging="2"/>
              <w:jc w:val="center"/>
              <w:textDirection w:val="lrTb"/>
              <w:rPr>
                <w:rFonts w:eastAsia="Trebuchet MS"/>
                <w:sz w:val="22"/>
                <w:szCs w:val="22"/>
              </w:rPr>
            </w:pPr>
            <w:r>
              <w:rPr>
                <w:rFonts w:eastAsia="Trebuchet MS"/>
                <w:sz w:val="22"/>
                <w:szCs w:val="22"/>
              </w:rPr>
              <w:t>11</w:t>
            </w:r>
            <w:r w:rsidR="003368AF">
              <w:rPr>
                <w:rFonts w:eastAsia="Trebuchet MS"/>
                <w:sz w:val="22"/>
                <w:szCs w:val="22"/>
              </w:rPr>
              <w:t>-</w:t>
            </w:r>
            <w:r>
              <w:rPr>
                <w:rFonts w:eastAsia="Trebuchet MS"/>
                <w:sz w:val="22"/>
                <w:szCs w:val="22"/>
              </w:rPr>
              <w:t>12</w:t>
            </w:r>
          </w:p>
        </w:tc>
      </w:tr>
      <w:tr w:rsidR="00744A6F" w:rsidRPr="00522E70" w:rsidTr="00744A6F">
        <w:tc>
          <w:tcPr>
            <w:tcW w:w="1809" w:type="dxa"/>
          </w:tcPr>
          <w:p w:rsidR="00744A6F" w:rsidRPr="00522E70" w:rsidRDefault="00744A6F" w:rsidP="00277702">
            <w:pPr>
              <w:widowControl w:val="0"/>
              <w:ind w:left="0" w:hanging="2"/>
              <w:jc w:val="center"/>
              <w:textDirection w:val="lrTb"/>
              <w:rPr>
                <w:rFonts w:eastAsia="Trebuchet MS"/>
                <w:sz w:val="22"/>
                <w:szCs w:val="22"/>
              </w:rPr>
            </w:pPr>
            <w:r w:rsidRPr="00522E70">
              <w:rPr>
                <w:rFonts w:eastAsia="Trebuchet MS"/>
                <w:sz w:val="22"/>
                <w:szCs w:val="22"/>
              </w:rPr>
              <w:t>2.</w:t>
            </w:r>
          </w:p>
        </w:tc>
        <w:tc>
          <w:tcPr>
            <w:tcW w:w="5420" w:type="dxa"/>
          </w:tcPr>
          <w:p w:rsidR="00744A6F" w:rsidRPr="00522E70" w:rsidRDefault="00744A6F" w:rsidP="00744A6F">
            <w:pPr>
              <w:widowControl w:val="0"/>
              <w:ind w:left="0" w:hanging="2"/>
              <w:textDirection w:val="lrTb"/>
              <w:rPr>
                <w:rFonts w:eastAsia="Trebuchet MS"/>
                <w:sz w:val="22"/>
                <w:szCs w:val="22"/>
              </w:rPr>
            </w:pPr>
            <w:r w:rsidRPr="00522E70">
              <w:rPr>
                <w:rFonts w:eastAsia="Trebuchet MS"/>
                <w:sz w:val="22"/>
                <w:szCs w:val="22"/>
              </w:rPr>
              <w:t>Tender Information</w:t>
            </w:r>
          </w:p>
        </w:tc>
        <w:tc>
          <w:tcPr>
            <w:tcW w:w="1809" w:type="dxa"/>
          </w:tcPr>
          <w:p w:rsidR="00744A6F" w:rsidRPr="00522E70" w:rsidRDefault="00DF74AA" w:rsidP="005655B8">
            <w:pPr>
              <w:widowControl w:val="0"/>
              <w:ind w:left="0" w:hanging="2"/>
              <w:jc w:val="center"/>
              <w:textDirection w:val="lrTb"/>
              <w:rPr>
                <w:rFonts w:eastAsia="Trebuchet MS"/>
                <w:sz w:val="22"/>
                <w:szCs w:val="22"/>
              </w:rPr>
            </w:pPr>
            <w:r>
              <w:rPr>
                <w:rFonts w:eastAsia="Trebuchet MS"/>
                <w:sz w:val="22"/>
                <w:szCs w:val="22"/>
              </w:rPr>
              <w:t>13-14</w:t>
            </w:r>
          </w:p>
        </w:tc>
      </w:tr>
      <w:tr w:rsidR="00744A6F" w:rsidRPr="00522E70" w:rsidTr="00744A6F">
        <w:tc>
          <w:tcPr>
            <w:tcW w:w="1809" w:type="dxa"/>
          </w:tcPr>
          <w:p w:rsidR="00744A6F" w:rsidRPr="00522E70" w:rsidRDefault="00744A6F" w:rsidP="00277702">
            <w:pPr>
              <w:widowControl w:val="0"/>
              <w:ind w:left="0" w:hanging="2"/>
              <w:jc w:val="center"/>
              <w:textDirection w:val="lrTb"/>
              <w:rPr>
                <w:rFonts w:eastAsia="Trebuchet MS"/>
                <w:sz w:val="22"/>
                <w:szCs w:val="22"/>
              </w:rPr>
            </w:pPr>
            <w:r w:rsidRPr="00522E70">
              <w:rPr>
                <w:rFonts w:eastAsia="Trebuchet MS"/>
                <w:sz w:val="22"/>
                <w:szCs w:val="22"/>
              </w:rPr>
              <w:t>3. Part A</w:t>
            </w:r>
          </w:p>
        </w:tc>
        <w:tc>
          <w:tcPr>
            <w:tcW w:w="5420" w:type="dxa"/>
          </w:tcPr>
          <w:p w:rsidR="00744A6F" w:rsidRPr="00522E70" w:rsidRDefault="00744A6F" w:rsidP="00744A6F">
            <w:pPr>
              <w:widowControl w:val="0"/>
              <w:ind w:left="0" w:hanging="2"/>
              <w:textDirection w:val="lrTb"/>
              <w:rPr>
                <w:rFonts w:eastAsia="Trebuchet MS"/>
                <w:sz w:val="22"/>
                <w:szCs w:val="22"/>
              </w:rPr>
            </w:pPr>
            <w:r w:rsidRPr="00522E70">
              <w:rPr>
                <w:rFonts w:eastAsia="Trebuchet MS"/>
                <w:sz w:val="22"/>
                <w:szCs w:val="22"/>
              </w:rPr>
              <w:t>Scope of work</w:t>
            </w:r>
          </w:p>
        </w:tc>
        <w:tc>
          <w:tcPr>
            <w:tcW w:w="1809" w:type="dxa"/>
          </w:tcPr>
          <w:p w:rsidR="00744A6F" w:rsidRPr="00522E70" w:rsidRDefault="00DF74AA" w:rsidP="005655B8">
            <w:pPr>
              <w:widowControl w:val="0"/>
              <w:ind w:left="0" w:hanging="2"/>
              <w:jc w:val="center"/>
              <w:textDirection w:val="lrTb"/>
              <w:rPr>
                <w:rFonts w:eastAsia="Trebuchet MS"/>
                <w:sz w:val="22"/>
                <w:szCs w:val="22"/>
              </w:rPr>
            </w:pPr>
            <w:r>
              <w:rPr>
                <w:rFonts w:eastAsia="Trebuchet MS"/>
                <w:sz w:val="22"/>
                <w:szCs w:val="22"/>
              </w:rPr>
              <w:t>15-16</w:t>
            </w:r>
          </w:p>
        </w:tc>
      </w:tr>
      <w:tr w:rsidR="00744A6F" w:rsidRPr="00522E70" w:rsidTr="00744A6F">
        <w:tc>
          <w:tcPr>
            <w:tcW w:w="1809" w:type="dxa"/>
          </w:tcPr>
          <w:p w:rsidR="00744A6F" w:rsidRPr="00522E70" w:rsidRDefault="00744A6F" w:rsidP="00277702">
            <w:pPr>
              <w:ind w:left="0" w:hanging="2"/>
              <w:jc w:val="center"/>
              <w:textDirection w:val="lrTb"/>
              <w:rPr>
                <w:rFonts w:eastAsia="Trebuchet MS"/>
                <w:sz w:val="22"/>
                <w:szCs w:val="22"/>
              </w:rPr>
            </w:pPr>
            <w:r w:rsidRPr="00522E70">
              <w:rPr>
                <w:rFonts w:eastAsia="Trebuchet MS"/>
                <w:sz w:val="22"/>
                <w:szCs w:val="22"/>
              </w:rPr>
              <w:t>3. Part B</w:t>
            </w:r>
          </w:p>
        </w:tc>
        <w:tc>
          <w:tcPr>
            <w:tcW w:w="5420" w:type="dxa"/>
          </w:tcPr>
          <w:p w:rsidR="00744A6F" w:rsidRPr="00522E70" w:rsidRDefault="00744A6F" w:rsidP="00744A6F">
            <w:pPr>
              <w:ind w:left="0" w:hanging="2"/>
              <w:textDirection w:val="lrTb"/>
              <w:rPr>
                <w:rFonts w:eastAsia="Trebuchet MS"/>
                <w:sz w:val="22"/>
                <w:szCs w:val="22"/>
              </w:rPr>
            </w:pPr>
            <w:r w:rsidRPr="00522E70">
              <w:rPr>
                <w:rFonts w:eastAsia="Trebuchet MS"/>
                <w:sz w:val="22"/>
                <w:szCs w:val="22"/>
              </w:rPr>
              <w:t>Technical Specifications/ Requirements</w:t>
            </w:r>
            <w:r w:rsidR="00DF0EDB">
              <w:rPr>
                <w:rFonts w:eastAsia="Trebuchet MS"/>
                <w:sz w:val="22"/>
                <w:szCs w:val="22"/>
              </w:rPr>
              <w:t xml:space="preserve">/Schedule of Rates </w:t>
            </w:r>
          </w:p>
        </w:tc>
        <w:tc>
          <w:tcPr>
            <w:tcW w:w="1809" w:type="dxa"/>
          </w:tcPr>
          <w:p w:rsidR="00744A6F" w:rsidRPr="00522E70" w:rsidRDefault="00DF74AA" w:rsidP="005655B8">
            <w:pPr>
              <w:widowControl w:val="0"/>
              <w:ind w:left="0" w:hanging="2"/>
              <w:jc w:val="center"/>
              <w:textDirection w:val="lrTb"/>
              <w:rPr>
                <w:rFonts w:eastAsia="Trebuchet MS"/>
                <w:sz w:val="22"/>
                <w:szCs w:val="22"/>
              </w:rPr>
            </w:pPr>
            <w:r>
              <w:rPr>
                <w:rFonts w:eastAsia="Trebuchet MS"/>
                <w:sz w:val="22"/>
                <w:szCs w:val="22"/>
              </w:rPr>
              <w:t>17-25</w:t>
            </w:r>
          </w:p>
        </w:tc>
      </w:tr>
      <w:tr w:rsidR="00744A6F" w:rsidRPr="00522E70" w:rsidTr="00744A6F">
        <w:tc>
          <w:tcPr>
            <w:tcW w:w="1809" w:type="dxa"/>
          </w:tcPr>
          <w:p w:rsidR="00744A6F" w:rsidRPr="00522E70" w:rsidRDefault="00744A6F" w:rsidP="00277702">
            <w:pPr>
              <w:ind w:left="0" w:hanging="2"/>
              <w:jc w:val="center"/>
              <w:textDirection w:val="lrTb"/>
              <w:rPr>
                <w:rFonts w:eastAsia="Trebuchet MS"/>
                <w:sz w:val="22"/>
                <w:szCs w:val="22"/>
              </w:rPr>
            </w:pPr>
            <w:r w:rsidRPr="00522E70">
              <w:rPr>
                <w:rFonts w:eastAsia="Trebuchet MS"/>
                <w:sz w:val="22"/>
                <w:szCs w:val="22"/>
              </w:rPr>
              <w:t>3. Part C</w:t>
            </w:r>
          </w:p>
        </w:tc>
        <w:tc>
          <w:tcPr>
            <w:tcW w:w="5420" w:type="dxa"/>
          </w:tcPr>
          <w:p w:rsidR="00744A6F" w:rsidRPr="00522E70" w:rsidRDefault="00744A6F" w:rsidP="00744A6F">
            <w:pPr>
              <w:ind w:left="0" w:hanging="2"/>
              <w:textDirection w:val="lrTb"/>
              <w:rPr>
                <w:rFonts w:eastAsia="Trebuchet MS"/>
                <w:sz w:val="22"/>
                <w:szCs w:val="22"/>
              </w:rPr>
            </w:pPr>
            <w:r w:rsidRPr="00522E70">
              <w:rPr>
                <w:rFonts w:eastAsia="Trebuchet MS"/>
                <w:sz w:val="22"/>
                <w:szCs w:val="22"/>
              </w:rPr>
              <w:t>Schedule of Requirements(SOR)</w:t>
            </w:r>
          </w:p>
        </w:tc>
        <w:tc>
          <w:tcPr>
            <w:tcW w:w="1809" w:type="dxa"/>
          </w:tcPr>
          <w:p w:rsidR="00744A6F" w:rsidRPr="00522E70" w:rsidRDefault="00DF74AA" w:rsidP="005655B8">
            <w:pPr>
              <w:widowControl w:val="0"/>
              <w:ind w:left="0" w:hanging="2"/>
              <w:jc w:val="center"/>
              <w:textDirection w:val="lrTb"/>
              <w:rPr>
                <w:rFonts w:eastAsia="Trebuchet MS"/>
                <w:sz w:val="22"/>
                <w:szCs w:val="22"/>
              </w:rPr>
            </w:pPr>
            <w:r>
              <w:rPr>
                <w:rFonts w:eastAsia="Trebuchet MS"/>
                <w:sz w:val="22"/>
                <w:szCs w:val="22"/>
              </w:rPr>
              <w:t>26</w:t>
            </w:r>
            <w:r w:rsidR="00CF52D3">
              <w:rPr>
                <w:rFonts w:eastAsia="Trebuchet MS"/>
                <w:sz w:val="22"/>
                <w:szCs w:val="22"/>
              </w:rPr>
              <w:t>-27</w:t>
            </w:r>
          </w:p>
        </w:tc>
      </w:tr>
      <w:tr w:rsidR="00744A6F" w:rsidRPr="00522E70" w:rsidTr="00744A6F">
        <w:tc>
          <w:tcPr>
            <w:tcW w:w="1809" w:type="dxa"/>
          </w:tcPr>
          <w:p w:rsidR="00744A6F" w:rsidRPr="00522E70" w:rsidRDefault="00744A6F" w:rsidP="00277702">
            <w:pPr>
              <w:widowControl w:val="0"/>
              <w:ind w:left="0" w:hanging="2"/>
              <w:jc w:val="center"/>
              <w:textDirection w:val="lrTb"/>
              <w:rPr>
                <w:rFonts w:eastAsia="Trebuchet MS"/>
                <w:sz w:val="22"/>
                <w:szCs w:val="22"/>
              </w:rPr>
            </w:pPr>
            <w:r w:rsidRPr="00522E70">
              <w:rPr>
                <w:rFonts w:eastAsia="Trebuchet MS"/>
                <w:sz w:val="22"/>
                <w:szCs w:val="22"/>
              </w:rPr>
              <w:t>4. Part A</w:t>
            </w:r>
          </w:p>
        </w:tc>
        <w:tc>
          <w:tcPr>
            <w:tcW w:w="5420" w:type="dxa"/>
          </w:tcPr>
          <w:p w:rsidR="00744A6F" w:rsidRPr="00522E70" w:rsidRDefault="00744A6F" w:rsidP="00744A6F">
            <w:pPr>
              <w:ind w:left="0" w:hanging="2"/>
              <w:textDirection w:val="lrTb"/>
              <w:rPr>
                <w:rFonts w:eastAsia="Trebuchet MS"/>
                <w:sz w:val="22"/>
                <w:szCs w:val="22"/>
              </w:rPr>
            </w:pPr>
            <w:r w:rsidRPr="00522E70">
              <w:rPr>
                <w:rFonts w:eastAsia="Trebuchet MS"/>
                <w:sz w:val="22"/>
                <w:szCs w:val="22"/>
              </w:rPr>
              <w:t>General Instructions to Bidders(GIB)</w:t>
            </w:r>
          </w:p>
        </w:tc>
        <w:tc>
          <w:tcPr>
            <w:tcW w:w="1809" w:type="dxa"/>
          </w:tcPr>
          <w:p w:rsidR="00744A6F" w:rsidRPr="00522E70" w:rsidRDefault="00CF52D3" w:rsidP="005655B8">
            <w:pPr>
              <w:widowControl w:val="0"/>
              <w:ind w:left="0" w:hanging="2"/>
              <w:jc w:val="center"/>
              <w:textDirection w:val="lrTb"/>
              <w:rPr>
                <w:rFonts w:eastAsia="Trebuchet MS"/>
                <w:sz w:val="22"/>
                <w:szCs w:val="22"/>
              </w:rPr>
            </w:pPr>
            <w:r>
              <w:rPr>
                <w:rFonts w:eastAsia="Trebuchet MS"/>
                <w:sz w:val="22"/>
                <w:szCs w:val="22"/>
              </w:rPr>
              <w:t>28-42</w:t>
            </w:r>
          </w:p>
        </w:tc>
      </w:tr>
      <w:tr w:rsidR="00744A6F" w:rsidRPr="00522E70" w:rsidTr="00744A6F">
        <w:tc>
          <w:tcPr>
            <w:tcW w:w="1809" w:type="dxa"/>
          </w:tcPr>
          <w:p w:rsidR="00744A6F" w:rsidRPr="00522E70" w:rsidRDefault="00744A6F" w:rsidP="00277702">
            <w:pPr>
              <w:ind w:left="0" w:hanging="2"/>
              <w:jc w:val="center"/>
              <w:textDirection w:val="lrTb"/>
              <w:rPr>
                <w:rFonts w:eastAsia="Trebuchet MS"/>
                <w:sz w:val="22"/>
                <w:szCs w:val="22"/>
              </w:rPr>
            </w:pPr>
            <w:r w:rsidRPr="00522E70">
              <w:rPr>
                <w:rFonts w:eastAsia="Trebuchet MS"/>
                <w:sz w:val="22"/>
                <w:szCs w:val="22"/>
              </w:rPr>
              <w:t>4. Part B</w:t>
            </w:r>
          </w:p>
        </w:tc>
        <w:tc>
          <w:tcPr>
            <w:tcW w:w="5420" w:type="dxa"/>
          </w:tcPr>
          <w:p w:rsidR="00744A6F" w:rsidRPr="00522E70" w:rsidRDefault="00744A6F" w:rsidP="00744A6F">
            <w:pPr>
              <w:ind w:left="0" w:hanging="2"/>
              <w:textDirection w:val="lrTb"/>
              <w:rPr>
                <w:rFonts w:eastAsia="Trebuchet MS"/>
                <w:sz w:val="22"/>
                <w:szCs w:val="22"/>
              </w:rPr>
            </w:pPr>
            <w:r w:rsidRPr="00522E70">
              <w:rPr>
                <w:rFonts w:eastAsia="Trebuchet MS"/>
                <w:sz w:val="22"/>
                <w:szCs w:val="22"/>
              </w:rPr>
              <w:t>Special Instructions to Bidders(SIB)</w:t>
            </w:r>
          </w:p>
        </w:tc>
        <w:tc>
          <w:tcPr>
            <w:tcW w:w="1809" w:type="dxa"/>
          </w:tcPr>
          <w:p w:rsidR="00744A6F" w:rsidRPr="00522E70" w:rsidRDefault="00CF52D3" w:rsidP="005655B8">
            <w:pPr>
              <w:widowControl w:val="0"/>
              <w:ind w:left="0" w:hanging="2"/>
              <w:jc w:val="center"/>
              <w:textDirection w:val="lrTb"/>
              <w:rPr>
                <w:rFonts w:eastAsia="Trebuchet MS"/>
                <w:sz w:val="22"/>
                <w:szCs w:val="22"/>
              </w:rPr>
            </w:pPr>
            <w:r>
              <w:rPr>
                <w:rFonts w:eastAsia="Trebuchet MS"/>
                <w:sz w:val="22"/>
                <w:szCs w:val="22"/>
              </w:rPr>
              <w:t>43-45</w:t>
            </w:r>
          </w:p>
        </w:tc>
      </w:tr>
      <w:tr w:rsidR="00744A6F" w:rsidRPr="00522E70" w:rsidTr="00744A6F">
        <w:tc>
          <w:tcPr>
            <w:tcW w:w="1809" w:type="dxa"/>
          </w:tcPr>
          <w:p w:rsidR="00744A6F" w:rsidRPr="00522E70" w:rsidRDefault="00744A6F" w:rsidP="00277702">
            <w:pPr>
              <w:ind w:left="0" w:hanging="2"/>
              <w:jc w:val="center"/>
              <w:textDirection w:val="lrTb"/>
              <w:rPr>
                <w:rFonts w:eastAsia="Trebuchet MS"/>
                <w:sz w:val="22"/>
                <w:szCs w:val="22"/>
              </w:rPr>
            </w:pPr>
            <w:r w:rsidRPr="00522E70">
              <w:rPr>
                <w:rFonts w:eastAsia="Trebuchet MS"/>
                <w:sz w:val="22"/>
                <w:szCs w:val="22"/>
              </w:rPr>
              <w:t>4. Part C</w:t>
            </w:r>
          </w:p>
        </w:tc>
        <w:tc>
          <w:tcPr>
            <w:tcW w:w="5420" w:type="dxa"/>
          </w:tcPr>
          <w:p w:rsidR="00744A6F" w:rsidRPr="00522E70" w:rsidRDefault="00744A6F" w:rsidP="00744A6F">
            <w:pPr>
              <w:ind w:left="0" w:hanging="2"/>
              <w:textDirection w:val="lrTb"/>
              <w:rPr>
                <w:rFonts w:eastAsia="Trebuchet MS"/>
                <w:sz w:val="22"/>
                <w:szCs w:val="22"/>
              </w:rPr>
            </w:pPr>
            <w:r w:rsidRPr="00522E70">
              <w:rPr>
                <w:rFonts w:eastAsia="Trebuchet MS"/>
                <w:sz w:val="22"/>
                <w:szCs w:val="22"/>
              </w:rPr>
              <w:t>E-tendering Instructions to Bidders</w:t>
            </w:r>
          </w:p>
        </w:tc>
        <w:tc>
          <w:tcPr>
            <w:tcW w:w="1809" w:type="dxa"/>
          </w:tcPr>
          <w:p w:rsidR="00744A6F" w:rsidRPr="00522E70" w:rsidRDefault="00CF52D3" w:rsidP="005655B8">
            <w:pPr>
              <w:widowControl w:val="0"/>
              <w:ind w:left="0" w:hanging="2"/>
              <w:jc w:val="center"/>
              <w:textDirection w:val="lrTb"/>
              <w:rPr>
                <w:rFonts w:eastAsia="Trebuchet MS"/>
                <w:sz w:val="22"/>
                <w:szCs w:val="22"/>
              </w:rPr>
            </w:pPr>
            <w:r>
              <w:rPr>
                <w:rFonts w:eastAsia="Trebuchet MS"/>
                <w:sz w:val="22"/>
                <w:szCs w:val="22"/>
              </w:rPr>
              <w:t>46-48</w:t>
            </w:r>
          </w:p>
        </w:tc>
      </w:tr>
      <w:tr w:rsidR="00744A6F" w:rsidRPr="00522E70" w:rsidTr="00744A6F">
        <w:tc>
          <w:tcPr>
            <w:tcW w:w="1809" w:type="dxa"/>
          </w:tcPr>
          <w:p w:rsidR="00744A6F" w:rsidRPr="00522E70" w:rsidRDefault="00744A6F" w:rsidP="00277702">
            <w:pPr>
              <w:widowControl w:val="0"/>
              <w:ind w:left="0" w:hanging="2"/>
              <w:jc w:val="center"/>
              <w:textDirection w:val="lrTb"/>
              <w:rPr>
                <w:rFonts w:eastAsia="Trebuchet MS"/>
                <w:sz w:val="22"/>
                <w:szCs w:val="22"/>
              </w:rPr>
            </w:pPr>
            <w:r w:rsidRPr="00522E70">
              <w:rPr>
                <w:rFonts w:eastAsia="Trebuchet MS"/>
                <w:sz w:val="22"/>
                <w:szCs w:val="22"/>
              </w:rPr>
              <w:t>5. Part A</w:t>
            </w:r>
          </w:p>
        </w:tc>
        <w:tc>
          <w:tcPr>
            <w:tcW w:w="5420" w:type="dxa"/>
          </w:tcPr>
          <w:p w:rsidR="00744A6F" w:rsidRPr="00522E70" w:rsidRDefault="00744A6F" w:rsidP="00744A6F">
            <w:pPr>
              <w:ind w:left="0" w:hanging="2"/>
              <w:textDirection w:val="lrTb"/>
              <w:rPr>
                <w:rFonts w:eastAsia="Trebuchet MS"/>
                <w:sz w:val="22"/>
                <w:szCs w:val="22"/>
              </w:rPr>
            </w:pPr>
            <w:r w:rsidRPr="00522E70">
              <w:rPr>
                <w:rFonts w:eastAsia="Trebuchet MS"/>
                <w:sz w:val="22"/>
                <w:szCs w:val="22"/>
              </w:rPr>
              <w:t>General (Commercial) Conditions of Contract (GCC)</w:t>
            </w:r>
          </w:p>
        </w:tc>
        <w:tc>
          <w:tcPr>
            <w:tcW w:w="1809" w:type="dxa"/>
          </w:tcPr>
          <w:p w:rsidR="00744A6F" w:rsidRPr="00522E70" w:rsidRDefault="00CF52D3" w:rsidP="005655B8">
            <w:pPr>
              <w:widowControl w:val="0"/>
              <w:ind w:left="0" w:hanging="2"/>
              <w:jc w:val="center"/>
              <w:textDirection w:val="lrTb"/>
              <w:rPr>
                <w:rFonts w:eastAsia="Trebuchet MS"/>
                <w:sz w:val="22"/>
                <w:szCs w:val="22"/>
              </w:rPr>
            </w:pPr>
            <w:r>
              <w:rPr>
                <w:rFonts w:eastAsia="Trebuchet MS"/>
                <w:sz w:val="22"/>
                <w:szCs w:val="22"/>
              </w:rPr>
              <w:t>49-57</w:t>
            </w:r>
          </w:p>
        </w:tc>
      </w:tr>
      <w:tr w:rsidR="00744A6F" w:rsidRPr="00522E70" w:rsidTr="00744A6F">
        <w:tc>
          <w:tcPr>
            <w:tcW w:w="1809" w:type="dxa"/>
          </w:tcPr>
          <w:p w:rsidR="00744A6F" w:rsidRPr="00522E70" w:rsidRDefault="00744A6F" w:rsidP="00277702">
            <w:pPr>
              <w:widowControl w:val="0"/>
              <w:ind w:left="0" w:hanging="2"/>
              <w:jc w:val="center"/>
              <w:textDirection w:val="lrTb"/>
              <w:rPr>
                <w:rFonts w:eastAsia="Trebuchet MS"/>
                <w:sz w:val="22"/>
                <w:szCs w:val="22"/>
              </w:rPr>
            </w:pPr>
            <w:r w:rsidRPr="00522E70">
              <w:rPr>
                <w:rFonts w:eastAsia="Trebuchet MS"/>
                <w:sz w:val="22"/>
                <w:szCs w:val="22"/>
              </w:rPr>
              <w:t>6.</w:t>
            </w:r>
          </w:p>
        </w:tc>
        <w:tc>
          <w:tcPr>
            <w:tcW w:w="5420" w:type="dxa"/>
          </w:tcPr>
          <w:p w:rsidR="00744A6F" w:rsidRPr="00522E70" w:rsidRDefault="00744A6F" w:rsidP="00744A6F">
            <w:pPr>
              <w:widowControl w:val="0"/>
              <w:ind w:left="0" w:hanging="2"/>
              <w:textDirection w:val="lrTb"/>
              <w:rPr>
                <w:rFonts w:eastAsia="Trebuchet MS"/>
                <w:sz w:val="22"/>
                <w:szCs w:val="22"/>
              </w:rPr>
            </w:pPr>
            <w:r w:rsidRPr="00522E70">
              <w:rPr>
                <w:rFonts w:eastAsia="Trebuchet MS"/>
                <w:sz w:val="22"/>
                <w:szCs w:val="22"/>
              </w:rPr>
              <w:t>Undertaking &amp; declaration</w:t>
            </w:r>
          </w:p>
        </w:tc>
        <w:tc>
          <w:tcPr>
            <w:tcW w:w="1809" w:type="dxa"/>
          </w:tcPr>
          <w:p w:rsidR="00744A6F" w:rsidRPr="00522E70" w:rsidRDefault="00CF52D3" w:rsidP="005655B8">
            <w:pPr>
              <w:widowControl w:val="0"/>
              <w:ind w:left="0" w:hanging="2"/>
              <w:jc w:val="center"/>
              <w:textDirection w:val="lrTb"/>
              <w:rPr>
                <w:rFonts w:eastAsia="Trebuchet MS"/>
                <w:sz w:val="22"/>
                <w:szCs w:val="22"/>
              </w:rPr>
            </w:pPr>
            <w:r>
              <w:rPr>
                <w:rFonts w:eastAsia="Trebuchet MS"/>
                <w:sz w:val="22"/>
                <w:szCs w:val="22"/>
              </w:rPr>
              <w:t>58-59</w:t>
            </w:r>
          </w:p>
        </w:tc>
      </w:tr>
      <w:tr w:rsidR="00744A6F" w:rsidRPr="00522E70" w:rsidTr="00744A6F">
        <w:tc>
          <w:tcPr>
            <w:tcW w:w="1809" w:type="dxa"/>
          </w:tcPr>
          <w:p w:rsidR="00744A6F" w:rsidRPr="00522E70" w:rsidRDefault="00744A6F" w:rsidP="00277702">
            <w:pPr>
              <w:widowControl w:val="0"/>
              <w:ind w:left="0" w:hanging="2"/>
              <w:jc w:val="center"/>
              <w:textDirection w:val="lrTb"/>
              <w:rPr>
                <w:rFonts w:eastAsia="Trebuchet MS"/>
                <w:sz w:val="22"/>
                <w:szCs w:val="22"/>
              </w:rPr>
            </w:pPr>
            <w:r w:rsidRPr="00522E70">
              <w:rPr>
                <w:rFonts w:eastAsia="Trebuchet MS"/>
                <w:sz w:val="22"/>
                <w:szCs w:val="22"/>
              </w:rPr>
              <w:t>7.</w:t>
            </w:r>
          </w:p>
        </w:tc>
        <w:tc>
          <w:tcPr>
            <w:tcW w:w="5420" w:type="dxa"/>
          </w:tcPr>
          <w:p w:rsidR="00744A6F" w:rsidRPr="00522E70" w:rsidRDefault="00744A6F" w:rsidP="00744A6F">
            <w:pPr>
              <w:widowControl w:val="0"/>
              <w:ind w:left="0" w:hanging="2"/>
              <w:textDirection w:val="lrTb"/>
              <w:rPr>
                <w:rFonts w:eastAsia="Trebuchet MS"/>
                <w:sz w:val="22"/>
                <w:szCs w:val="22"/>
              </w:rPr>
            </w:pPr>
            <w:r w:rsidRPr="00522E70">
              <w:rPr>
                <w:rFonts w:eastAsia="Trebuchet MS"/>
                <w:sz w:val="22"/>
                <w:szCs w:val="22"/>
              </w:rPr>
              <w:t>Proforma (s)</w:t>
            </w:r>
          </w:p>
        </w:tc>
        <w:tc>
          <w:tcPr>
            <w:tcW w:w="1809" w:type="dxa"/>
          </w:tcPr>
          <w:p w:rsidR="00744A6F" w:rsidRPr="00522E70" w:rsidRDefault="00CF52D3" w:rsidP="005655B8">
            <w:pPr>
              <w:widowControl w:val="0"/>
              <w:ind w:left="0" w:hanging="2"/>
              <w:jc w:val="center"/>
              <w:textDirection w:val="lrTb"/>
              <w:rPr>
                <w:rFonts w:eastAsia="Trebuchet MS"/>
                <w:sz w:val="22"/>
                <w:szCs w:val="22"/>
              </w:rPr>
            </w:pPr>
            <w:r>
              <w:rPr>
                <w:rFonts w:eastAsia="Trebuchet MS"/>
                <w:sz w:val="22"/>
                <w:szCs w:val="22"/>
              </w:rPr>
              <w:t>60-81</w:t>
            </w:r>
          </w:p>
        </w:tc>
      </w:tr>
      <w:tr w:rsidR="00744A6F" w:rsidRPr="00522E70" w:rsidTr="00744A6F">
        <w:tc>
          <w:tcPr>
            <w:tcW w:w="1809" w:type="dxa"/>
          </w:tcPr>
          <w:p w:rsidR="00744A6F" w:rsidRPr="00522E70" w:rsidRDefault="00744A6F" w:rsidP="00277702">
            <w:pPr>
              <w:widowControl w:val="0"/>
              <w:ind w:left="0" w:hanging="2"/>
              <w:jc w:val="center"/>
              <w:textDirection w:val="lrTb"/>
              <w:rPr>
                <w:rFonts w:eastAsia="Trebuchet MS"/>
                <w:sz w:val="22"/>
                <w:szCs w:val="22"/>
              </w:rPr>
            </w:pPr>
            <w:r w:rsidRPr="00522E70">
              <w:rPr>
                <w:rFonts w:eastAsia="Trebuchet MS"/>
                <w:sz w:val="22"/>
                <w:szCs w:val="22"/>
              </w:rPr>
              <w:t>8.</w:t>
            </w:r>
          </w:p>
        </w:tc>
        <w:tc>
          <w:tcPr>
            <w:tcW w:w="5420" w:type="dxa"/>
          </w:tcPr>
          <w:p w:rsidR="00744A6F" w:rsidRPr="00522E70" w:rsidRDefault="00744A6F" w:rsidP="00744A6F">
            <w:pPr>
              <w:widowControl w:val="0"/>
              <w:ind w:left="0" w:hanging="2"/>
              <w:textDirection w:val="lrTb"/>
              <w:rPr>
                <w:rFonts w:eastAsia="Trebuchet MS"/>
                <w:sz w:val="22"/>
                <w:szCs w:val="22"/>
              </w:rPr>
            </w:pPr>
            <w:r w:rsidRPr="00522E70">
              <w:rPr>
                <w:rFonts w:eastAsia="Trebuchet MS"/>
                <w:sz w:val="22"/>
                <w:szCs w:val="22"/>
              </w:rPr>
              <w:t>Bidder’s profile &amp; Questionnaire.</w:t>
            </w:r>
          </w:p>
        </w:tc>
        <w:tc>
          <w:tcPr>
            <w:tcW w:w="1809" w:type="dxa"/>
          </w:tcPr>
          <w:p w:rsidR="00744A6F" w:rsidRPr="00522E70" w:rsidRDefault="006C5B1E" w:rsidP="005655B8">
            <w:pPr>
              <w:widowControl w:val="0"/>
              <w:ind w:left="0" w:hanging="2"/>
              <w:jc w:val="center"/>
              <w:textDirection w:val="lrTb"/>
              <w:rPr>
                <w:rFonts w:eastAsia="Trebuchet MS"/>
                <w:sz w:val="22"/>
                <w:szCs w:val="22"/>
              </w:rPr>
            </w:pPr>
            <w:r>
              <w:rPr>
                <w:rFonts w:eastAsia="Trebuchet MS"/>
                <w:sz w:val="22"/>
                <w:szCs w:val="22"/>
              </w:rPr>
              <w:t>82-84</w:t>
            </w:r>
          </w:p>
        </w:tc>
      </w:tr>
      <w:tr w:rsidR="00744A6F" w:rsidRPr="00522E70" w:rsidTr="00744A6F">
        <w:tc>
          <w:tcPr>
            <w:tcW w:w="1809" w:type="dxa"/>
          </w:tcPr>
          <w:p w:rsidR="00744A6F" w:rsidRPr="00522E70" w:rsidRDefault="00744A6F" w:rsidP="00277702">
            <w:pPr>
              <w:widowControl w:val="0"/>
              <w:ind w:left="0" w:hanging="2"/>
              <w:jc w:val="center"/>
              <w:textDirection w:val="lrTb"/>
              <w:rPr>
                <w:rFonts w:eastAsia="Trebuchet MS"/>
                <w:sz w:val="22"/>
                <w:szCs w:val="22"/>
              </w:rPr>
            </w:pPr>
            <w:r w:rsidRPr="00522E70">
              <w:rPr>
                <w:rFonts w:eastAsia="Trebuchet MS"/>
                <w:sz w:val="22"/>
                <w:szCs w:val="22"/>
              </w:rPr>
              <w:t>9. Part-A</w:t>
            </w:r>
          </w:p>
        </w:tc>
        <w:tc>
          <w:tcPr>
            <w:tcW w:w="5420" w:type="dxa"/>
          </w:tcPr>
          <w:p w:rsidR="00744A6F" w:rsidRPr="00522E70" w:rsidRDefault="00744A6F" w:rsidP="00744A6F">
            <w:pPr>
              <w:widowControl w:val="0"/>
              <w:ind w:left="0" w:hanging="2"/>
              <w:textDirection w:val="lrTb"/>
              <w:rPr>
                <w:rFonts w:eastAsia="Trebuchet MS"/>
                <w:sz w:val="22"/>
                <w:szCs w:val="22"/>
              </w:rPr>
            </w:pPr>
            <w:r w:rsidRPr="00522E70">
              <w:rPr>
                <w:rFonts w:eastAsia="Trebuchet MS"/>
                <w:sz w:val="22"/>
                <w:szCs w:val="22"/>
              </w:rPr>
              <w:t xml:space="preserve">Bid Form </w:t>
            </w:r>
          </w:p>
        </w:tc>
        <w:tc>
          <w:tcPr>
            <w:tcW w:w="1809" w:type="dxa"/>
          </w:tcPr>
          <w:p w:rsidR="00744A6F" w:rsidRPr="00522E70" w:rsidRDefault="006C5B1E" w:rsidP="005655B8">
            <w:pPr>
              <w:widowControl w:val="0"/>
              <w:ind w:left="0" w:right="-48" w:hanging="2"/>
              <w:jc w:val="center"/>
              <w:textDirection w:val="lrTb"/>
              <w:rPr>
                <w:rFonts w:eastAsia="Trebuchet MS"/>
                <w:sz w:val="22"/>
                <w:szCs w:val="22"/>
              </w:rPr>
            </w:pPr>
            <w:r>
              <w:rPr>
                <w:rFonts w:eastAsia="Trebuchet MS"/>
                <w:sz w:val="22"/>
                <w:szCs w:val="22"/>
              </w:rPr>
              <w:t>85</w:t>
            </w:r>
          </w:p>
        </w:tc>
      </w:tr>
      <w:tr w:rsidR="00744A6F" w:rsidRPr="00744A6F" w:rsidTr="00744A6F">
        <w:tc>
          <w:tcPr>
            <w:tcW w:w="1809" w:type="dxa"/>
          </w:tcPr>
          <w:p w:rsidR="00744A6F" w:rsidRPr="00522E70" w:rsidRDefault="00744A6F" w:rsidP="00277702">
            <w:pPr>
              <w:widowControl w:val="0"/>
              <w:ind w:left="0" w:hanging="2"/>
              <w:jc w:val="center"/>
              <w:textDirection w:val="lrTb"/>
              <w:rPr>
                <w:rFonts w:eastAsia="Trebuchet MS"/>
                <w:sz w:val="22"/>
                <w:szCs w:val="22"/>
              </w:rPr>
            </w:pPr>
            <w:r w:rsidRPr="00522E70">
              <w:rPr>
                <w:rFonts w:eastAsia="Trebuchet MS"/>
                <w:sz w:val="22"/>
                <w:szCs w:val="22"/>
              </w:rPr>
              <w:t>9. Part-B</w:t>
            </w:r>
          </w:p>
        </w:tc>
        <w:tc>
          <w:tcPr>
            <w:tcW w:w="5420" w:type="dxa"/>
          </w:tcPr>
          <w:p w:rsidR="00744A6F" w:rsidRPr="00522E70" w:rsidRDefault="00744A6F" w:rsidP="00744A6F">
            <w:pPr>
              <w:widowControl w:val="0"/>
              <w:ind w:left="0" w:hanging="2"/>
              <w:textDirection w:val="lrTb"/>
              <w:rPr>
                <w:rFonts w:eastAsia="Trebuchet MS"/>
                <w:sz w:val="22"/>
                <w:szCs w:val="22"/>
              </w:rPr>
            </w:pPr>
            <w:r w:rsidRPr="00522E70">
              <w:rPr>
                <w:rFonts w:eastAsia="Trebuchet MS"/>
                <w:sz w:val="22"/>
                <w:szCs w:val="22"/>
              </w:rPr>
              <w:t xml:space="preserve">Price Schedule </w:t>
            </w:r>
          </w:p>
        </w:tc>
        <w:tc>
          <w:tcPr>
            <w:tcW w:w="1809" w:type="dxa"/>
          </w:tcPr>
          <w:p w:rsidR="00744A6F" w:rsidRPr="00744A6F" w:rsidRDefault="006C5B1E" w:rsidP="005655B8">
            <w:pPr>
              <w:widowControl w:val="0"/>
              <w:ind w:left="0" w:hanging="2"/>
              <w:jc w:val="center"/>
              <w:textDirection w:val="lrTb"/>
              <w:rPr>
                <w:rFonts w:eastAsia="Trebuchet MS"/>
                <w:sz w:val="22"/>
                <w:szCs w:val="22"/>
              </w:rPr>
            </w:pPr>
            <w:r>
              <w:rPr>
                <w:rFonts w:eastAsia="Trebuchet MS"/>
                <w:sz w:val="22"/>
                <w:szCs w:val="22"/>
              </w:rPr>
              <w:t>87-88</w:t>
            </w:r>
          </w:p>
        </w:tc>
      </w:tr>
    </w:tbl>
    <w:p w:rsidR="00174269" w:rsidRPr="00744A6F" w:rsidRDefault="00174269">
      <w:pPr>
        <w:ind w:left="0" w:hanging="2"/>
        <w:rPr>
          <w:rFonts w:eastAsia="Trebuchet MS"/>
          <w:sz w:val="22"/>
          <w:szCs w:val="22"/>
        </w:rPr>
      </w:pPr>
    </w:p>
    <w:p w:rsidR="00174269" w:rsidRPr="00744A6F" w:rsidRDefault="00174269">
      <w:pPr>
        <w:ind w:left="0" w:right="27" w:hanging="2"/>
        <w:jc w:val="both"/>
        <w:rPr>
          <w:sz w:val="22"/>
          <w:szCs w:val="22"/>
        </w:rPr>
      </w:pPr>
    </w:p>
    <w:p w:rsidR="00174269" w:rsidRPr="00744A6F" w:rsidRDefault="00744A6F">
      <w:pPr>
        <w:ind w:left="0" w:right="27" w:hanging="2"/>
        <w:jc w:val="both"/>
        <w:rPr>
          <w:sz w:val="22"/>
          <w:szCs w:val="22"/>
        </w:rPr>
      </w:pPr>
      <w:r w:rsidRPr="00744A6F">
        <w:rPr>
          <w:sz w:val="22"/>
          <w:szCs w:val="22"/>
        </w:rPr>
        <w:t>If interested, kindly submit your bid offers online through CPPP e-tender portal (</w:t>
      </w:r>
      <w:r w:rsidRPr="00744A6F">
        <w:rPr>
          <w:rFonts w:eastAsia="Cambria"/>
          <w:b/>
          <w:sz w:val="22"/>
          <w:szCs w:val="22"/>
        </w:rPr>
        <w:t>https://etenders.gov.in/eprocure/app</w:t>
      </w:r>
      <w:r w:rsidRPr="00744A6F">
        <w:rPr>
          <w:sz w:val="22"/>
          <w:szCs w:val="22"/>
        </w:rPr>
        <w:t>) on or before date &amp; time specified in clause 6 of detailed NIT.</w:t>
      </w:r>
    </w:p>
    <w:p w:rsidR="00174269" w:rsidRPr="00744A6F" w:rsidRDefault="00174269">
      <w:pPr>
        <w:ind w:left="0" w:right="27" w:hanging="2"/>
        <w:jc w:val="both"/>
        <w:rPr>
          <w:sz w:val="22"/>
          <w:szCs w:val="22"/>
        </w:rPr>
      </w:pPr>
    </w:p>
    <w:p w:rsidR="00174269" w:rsidRPr="00744A6F" w:rsidRDefault="00174269">
      <w:pPr>
        <w:ind w:left="0" w:hanging="2"/>
        <w:jc w:val="both"/>
        <w:rPr>
          <w:rFonts w:eastAsia="Cambria"/>
          <w:sz w:val="22"/>
          <w:szCs w:val="22"/>
        </w:rPr>
      </w:pPr>
    </w:p>
    <w:p w:rsidR="00174269" w:rsidRPr="00744A6F" w:rsidRDefault="00174269">
      <w:pPr>
        <w:ind w:left="0" w:hanging="2"/>
        <w:jc w:val="both"/>
        <w:rPr>
          <w:rFonts w:eastAsia="Cambria"/>
          <w:sz w:val="22"/>
          <w:szCs w:val="22"/>
        </w:rPr>
      </w:pPr>
    </w:p>
    <w:p w:rsidR="00174269" w:rsidRPr="00744A6F" w:rsidRDefault="00174269">
      <w:pPr>
        <w:ind w:left="0" w:hanging="2"/>
        <w:jc w:val="both"/>
        <w:rPr>
          <w:rFonts w:eastAsia="Cambria"/>
          <w:sz w:val="22"/>
          <w:szCs w:val="22"/>
        </w:rPr>
      </w:pPr>
    </w:p>
    <w:p w:rsidR="00174269" w:rsidRPr="00744A6F" w:rsidRDefault="00744A6F" w:rsidP="00744A6F">
      <w:pPr>
        <w:ind w:left="0" w:hanging="2"/>
        <w:jc w:val="right"/>
        <w:rPr>
          <w:rFonts w:eastAsia="Cambria"/>
          <w:sz w:val="22"/>
          <w:szCs w:val="22"/>
        </w:rPr>
      </w:pPr>
      <w:r w:rsidRPr="00744A6F">
        <w:rPr>
          <w:rFonts w:eastAsia="Cambria"/>
          <w:sz w:val="22"/>
          <w:szCs w:val="22"/>
        </w:rPr>
        <w:t xml:space="preserve">      Asst. General Manager (MM</w:t>
      </w:r>
      <w:r w:rsidR="00E96970">
        <w:rPr>
          <w:rFonts w:eastAsia="Cambria"/>
          <w:sz w:val="22"/>
          <w:szCs w:val="22"/>
        </w:rPr>
        <w:t>-II</w:t>
      </w:r>
      <w:r w:rsidRPr="00744A6F">
        <w:rPr>
          <w:rFonts w:eastAsia="Cambria"/>
          <w:sz w:val="22"/>
          <w:szCs w:val="22"/>
        </w:rPr>
        <w:t>)</w:t>
      </w:r>
    </w:p>
    <w:p w:rsidR="00174269" w:rsidRPr="00744A6F" w:rsidRDefault="00174269">
      <w:pPr>
        <w:ind w:left="0" w:right="27" w:hanging="2"/>
        <w:jc w:val="right"/>
        <w:rPr>
          <w:sz w:val="22"/>
          <w:szCs w:val="22"/>
        </w:rPr>
      </w:pPr>
    </w:p>
    <w:p w:rsidR="00174269" w:rsidRPr="00744A6F" w:rsidRDefault="00174269">
      <w:pPr>
        <w:ind w:left="0" w:right="27" w:hanging="2"/>
        <w:jc w:val="right"/>
        <w:rPr>
          <w:sz w:val="22"/>
          <w:szCs w:val="22"/>
        </w:rPr>
      </w:pPr>
    </w:p>
    <w:p w:rsidR="00174269" w:rsidRPr="00744A6F" w:rsidRDefault="00174269">
      <w:pPr>
        <w:pBdr>
          <w:top w:val="nil"/>
          <w:left w:val="nil"/>
          <w:bottom w:val="nil"/>
          <w:right w:val="nil"/>
          <w:between w:val="nil"/>
        </w:pBdr>
        <w:spacing w:line="240" w:lineRule="auto"/>
        <w:ind w:left="0" w:right="27" w:hanging="2"/>
        <w:jc w:val="both"/>
        <w:rPr>
          <w:color w:val="000000"/>
          <w:sz w:val="22"/>
          <w:szCs w:val="22"/>
          <w:u w:val="single"/>
        </w:rPr>
      </w:pPr>
    </w:p>
    <w:p w:rsidR="00174269" w:rsidRPr="00744A6F" w:rsidRDefault="00174269">
      <w:pPr>
        <w:pBdr>
          <w:top w:val="nil"/>
          <w:left w:val="nil"/>
          <w:bottom w:val="nil"/>
          <w:right w:val="nil"/>
          <w:between w:val="nil"/>
        </w:pBdr>
        <w:spacing w:line="240" w:lineRule="auto"/>
        <w:ind w:left="0" w:right="27" w:hanging="2"/>
        <w:jc w:val="both"/>
        <w:rPr>
          <w:color w:val="000000"/>
          <w:sz w:val="22"/>
          <w:szCs w:val="22"/>
          <w:u w:val="single"/>
        </w:rPr>
      </w:pPr>
    </w:p>
    <w:p w:rsidR="00174269" w:rsidRPr="00744A6F" w:rsidRDefault="00744A6F" w:rsidP="00AD10A2">
      <w:pPr>
        <w:pBdr>
          <w:top w:val="nil"/>
          <w:left w:val="nil"/>
          <w:bottom w:val="nil"/>
          <w:right w:val="nil"/>
          <w:between w:val="nil"/>
        </w:pBdr>
        <w:spacing w:line="240" w:lineRule="auto"/>
        <w:ind w:left="0" w:right="27" w:hanging="2"/>
        <w:jc w:val="center"/>
        <w:rPr>
          <w:color w:val="000000"/>
          <w:sz w:val="22"/>
          <w:szCs w:val="22"/>
          <w:u w:val="single"/>
        </w:rPr>
      </w:pPr>
      <w:r w:rsidRPr="00744A6F">
        <w:rPr>
          <w:sz w:val="22"/>
          <w:szCs w:val="22"/>
        </w:rPr>
        <w:br w:type="page"/>
      </w:r>
      <w:r w:rsidRPr="00744A6F">
        <w:rPr>
          <w:b/>
          <w:color w:val="000000"/>
          <w:sz w:val="22"/>
          <w:szCs w:val="22"/>
          <w:u w:val="single"/>
        </w:rPr>
        <w:lastRenderedPageBreak/>
        <w:t>SECTION-1 PART A</w:t>
      </w:r>
    </w:p>
    <w:p w:rsidR="00277702" w:rsidRDefault="00277702">
      <w:pPr>
        <w:keepNext/>
        <w:pBdr>
          <w:top w:val="nil"/>
          <w:left w:val="nil"/>
          <w:bottom w:val="nil"/>
          <w:right w:val="nil"/>
          <w:between w:val="nil"/>
        </w:pBdr>
        <w:spacing w:line="240" w:lineRule="auto"/>
        <w:ind w:left="0" w:right="27" w:hanging="2"/>
        <w:jc w:val="center"/>
        <w:rPr>
          <w:b/>
          <w:color w:val="000000"/>
          <w:sz w:val="22"/>
          <w:szCs w:val="22"/>
          <w:u w:val="single"/>
        </w:rPr>
      </w:pPr>
    </w:p>
    <w:p w:rsidR="00174269" w:rsidRDefault="00744A6F">
      <w:pPr>
        <w:keepNext/>
        <w:pBdr>
          <w:top w:val="nil"/>
          <w:left w:val="nil"/>
          <w:bottom w:val="nil"/>
          <w:right w:val="nil"/>
          <w:between w:val="nil"/>
        </w:pBdr>
        <w:spacing w:line="240" w:lineRule="auto"/>
        <w:ind w:left="0" w:right="27" w:hanging="2"/>
        <w:jc w:val="center"/>
        <w:rPr>
          <w:b/>
          <w:color w:val="000000"/>
          <w:sz w:val="22"/>
          <w:szCs w:val="22"/>
          <w:u w:val="single"/>
        </w:rPr>
      </w:pPr>
      <w:r w:rsidRPr="00744A6F">
        <w:rPr>
          <w:b/>
          <w:color w:val="000000"/>
          <w:sz w:val="22"/>
          <w:szCs w:val="22"/>
          <w:u w:val="single"/>
        </w:rPr>
        <w:t>DETAILED NOTICE INVITING TENDER (DNIT)</w:t>
      </w:r>
    </w:p>
    <w:p w:rsidR="00744A6F" w:rsidRPr="00744A6F" w:rsidRDefault="00744A6F">
      <w:pPr>
        <w:keepNext/>
        <w:pBdr>
          <w:top w:val="nil"/>
          <w:left w:val="nil"/>
          <w:bottom w:val="nil"/>
          <w:right w:val="nil"/>
          <w:between w:val="nil"/>
        </w:pBdr>
        <w:spacing w:line="240" w:lineRule="auto"/>
        <w:ind w:left="0" w:right="27" w:hanging="2"/>
        <w:jc w:val="center"/>
        <w:rPr>
          <w:b/>
          <w:color w:val="000000"/>
          <w:sz w:val="22"/>
          <w:szCs w:val="22"/>
          <w:u w:val="single"/>
        </w:rPr>
      </w:pPr>
    </w:p>
    <w:tbl>
      <w:tblPr>
        <w:tblStyle w:val="a1"/>
        <w:tblW w:w="9529" w:type="dxa"/>
        <w:tblLayout w:type="fixed"/>
        <w:tblLook w:val="0000" w:firstRow="0" w:lastRow="0" w:firstColumn="0" w:lastColumn="0" w:noHBand="0" w:noVBand="0"/>
      </w:tblPr>
      <w:tblGrid>
        <w:gridCol w:w="1320"/>
        <w:gridCol w:w="8209"/>
      </w:tblGrid>
      <w:tr w:rsidR="00174269" w:rsidRPr="00744A6F">
        <w:trPr>
          <w:trHeight w:val="1555"/>
        </w:trPr>
        <w:tc>
          <w:tcPr>
            <w:tcW w:w="1320" w:type="dxa"/>
            <w:tcBorders>
              <w:top w:val="single" w:sz="4" w:space="0" w:color="808080"/>
              <w:left w:val="single" w:sz="4" w:space="0" w:color="808080"/>
              <w:bottom w:val="single" w:sz="4" w:space="0" w:color="808080"/>
            </w:tcBorders>
          </w:tcPr>
          <w:p w:rsidR="00174269" w:rsidRPr="00744A6F" w:rsidRDefault="00744A6F">
            <w:pPr>
              <w:pBdr>
                <w:top w:val="nil"/>
                <w:left w:val="nil"/>
                <w:bottom w:val="nil"/>
                <w:right w:val="nil"/>
                <w:between w:val="nil"/>
              </w:pBdr>
              <w:spacing w:line="240" w:lineRule="auto"/>
              <w:ind w:left="0" w:right="27" w:hanging="2"/>
              <w:rPr>
                <w:color w:val="000000"/>
                <w:sz w:val="22"/>
                <w:szCs w:val="22"/>
              </w:rPr>
            </w:pPr>
            <w:r w:rsidRPr="00744A6F">
              <w:rPr>
                <w:noProof/>
                <w:sz w:val="22"/>
                <w:szCs w:val="22"/>
                <w:lang w:val="en-US" w:bidi="hi-IN"/>
              </w:rPr>
              <w:drawing>
                <wp:anchor distT="0" distB="0" distL="114300" distR="114300" simplePos="0" relativeHeight="251660288" behindDoc="0" locked="0" layoutInCell="1" allowOverlap="1">
                  <wp:simplePos x="0" y="0"/>
                  <wp:positionH relativeFrom="column">
                    <wp:posOffset>-1353184</wp:posOffset>
                  </wp:positionH>
                  <wp:positionV relativeFrom="paragraph">
                    <wp:posOffset>49530</wp:posOffset>
                  </wp:positionV>
                  <wp:extent cx="685800" cy="639445"/>
                  <wp:effectExtent l="0" t="0" r="0" b="0"/>
                  <wp:wrapSquare wrapText="bothSides" distT="0" distB="0" distL="114300" distR="114300"/>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7588" r="17828" b="13516"/>
                          <a:stretch>
                            <a:fillRect/>
                          </a:stretch>
                        </pic:blipFill>
                        <pic:spPr>
                          <a:xfrm>
                            <a:off x="0" y="0"/>
                            <a:ext cx="685800" cy="639445"/>
                          </a:xfrm>
                          <a:prstGeom prst="rect">
                            <a:avLst/>
                          </a:prstGeom>
                          <a:ln/>
                        </pic:spPr>
                      </pic:pic>
                    </a:graphicData>
                  </a:graphic>
                </wp:anchor>
              </w:drawing>
            </w:r>
          </w:p>
        </w:tc>
        <w:tc>
          <w:tcPr>
            <w:tcW w:w="8209" w:type="dxa"/>
            <w:tcBorders>
              <w:top w:val="single" w:sz="4" w:space="0" w:color="808080"/>
              <w:left w:val="single" w:sz="4" w:space="0" w:color="808080"/>
              <w:bottom w:val="single" w:sz="4" w:space="0" w:color="808080"/>
              <w:right w:val="single" w:sz="4" w:space="0" w:color="808080"/>
            </w:tcBorders>
          </w:tcPr>
          <w:p w:rsidR="00174269" w:rsidRPr="00744A6F" w:rsidRDefault="00744A6F">
            <w:pPr>
              <w:pBdr>
                <w:top w:val="nil"/>
                <w:left w:val="nil"/>
                <w:bottom w:val="nil"/>
                <w:right w:val="nil"/>
                <w:between w:val="nil"/>
              </w:pBdr>
              <w:spacing w:line="240" w:lineRule="auto"/>
              <w:ind w:left="0" w:right="27" w:hanging="2"/>
              <w:jc w:val="center"/>
              <w:rPr>
                <w:color w:val="000000"/>
                <w:sz w:val="22"/>
                <w:szCs w:val="22"/>
              </w:rPr>
            </w:pPr>
            <w:r w:rsidRPr="00744A6F">
              <w:rPr>
                <w:color w:val="000000"/>
                <w:sz w:val="22"/>
                <w:szCs w:val="22"/>
              </w:rPr>
              <w:t>B H A R A T  S A N C H A R  N I G A M  L I M I T E D</w:t>
            </w:r>
          </w:p>
          <w:p w:rsidR="00174269" w:rsidRPr="00744A6F" w:rsidRDefault="00744A6F">
            <w:pPr>
              <w:pBdr>
                <w:top w:val="nil"/>
                <w:left w:val="nil"/>
                <w:bottom w:val="nil"/>
                <w:right w:val="nil"/>
                <w:between w:val="nil"/>
              </w:pBdr>
              <w:spacing w:line="240" w:lineRule="auto"/>
              <w:ind w:left="0" w:right="27" w:hanging="2"/>
              <w:jc w:val="center"/>
              <w:rPr>
                <w:color w:val="000000"/>
                <w:sz w:val="22"/>
                <w:szCs w:val="22"/>
              </w:rPr>
            </w:pPr>
            <w:r w:rsidRPr="00744A6F">
              <w:rPr>
                <w:color w:val="000000"/>
                <w:sz w:val="22"/>
                <w:szCs w:val="22"/>
              </w:rPr>
              <w:t>( A  G O V T.  O F  I N D I A  E N T E R P R I S E )</w:t>
            </w:r>
          </w:p>
          <w:p w:rsidR="00174269" w:rsidRPr="00744A6F" w:rsidRDefault="00744A6F">
            <w:pPr>
              <w:pBdr>
                <w:top w:val="nil"/>
                <w:left w:val="nil"/>
                <w:bottom w:val="nil"/>
                <w:right w:val="nil"/>
                <w:between w:val="nil"/>
              </w:pBdr>
              <w:spacing w:line="240" w:lineRule="auto"/>
              <w:ind w:left="0" w:right="27" w:hanging="2"/>
              <w:jc w:val="center"/>
              <w:rPr>
                <w:color w:val="000000"/>
                <w:sz w:val="22"/>
                <w:szCs w:val="22"/>
              </w:rPr>
            </w:pPr>
            <w:r w:rsidRPr="00744A6F">
              <w:rPr>
                <w:color w:val="000000"/>
                <w:sz w:val="22"/>
                <w:szCs w:val="22"/>
              </w:rPr>
              <w:t>OFFICE OF THE CHIEF GENERAL MANAGER TELECOM.,</w:t>
            </w:r>
          </w:p>
          <w:p w:rsidR="00174269" w:rsidRPr="00744A6F" w:rsidRDefault="00744A6F">
            <w:pPr>
              <w:pBdr>
                <w:top w:val="nil"/>
                <w:left w:val="nil"/>
                <w:bottom w:val="nil"/>
                <w:right w:val="nil"/>
                <w:between w:val="nil"/>
              </w:pBdr>
              <w:spacing w:line="240" w:lineRule="auto"/>
              <w:ind w:left="0" w:right="27" w:hanging="2"/>
              <w:jc w:val="center"/>
              <w:rPr>
                <w:color w:val="000000"/>
                <w:sz w:val="22"/>
                <w:szCs w:val="22"/>
              </w:rPr>
            </w:pPr>
            <w:r w:rsidRPr="00744A6F">
              <w:rPr>
                <w:color w:val="000000"/>
                <w:sz w:val="22"/>
                <w:szCs w:val="22"/>
              </w:rPr>
              <w:t>U.P.(EAST) CIRCLE, 3rd FLOOR, DOOR SANCHAR SADAN, LAPLACE,</w:t>
            </w:r>
          </w:p>
          <w:p w:rsidR="00174269" w:rsidRPr="00744A6F" w:rsidRDefault="00744A6F">
            <w:pPr>
              <w:pBdr>
                <w:top w:val="nil"/>
                <w:left w:val="nil"/>
                <w:bottom w:val="nil"/>
                <w:right w:val="nil"/>
                <w:between w:val="nil"/>
              </w:pBdr>
              <w:spacing w:line="240" w:lineRule="auto"/>
              <w:ind w:left="0" w:right="27" w:hanging="2"/>
              <w:jc w:val="center"/>
              <w:rPr>
                <w:color w:val="000000"/>
                <w:sz w:val="22"/>
                <w:szCs w:val="22"/>
              </w:rPr>
            </w:pPr>
            <w:r w:rsidRPr="00744A6F">
              <w:rPr>
                <w:color w:val="000000"/>
                <w:sz w:val="22"/>
                <w:szCs w:val="22"/>
              </w:rPr>
              <w:t>SHAHNAJAF ROAD, LUCKNOW-226001.</w:t>
            </w:r>
          </w:p>
        </w:tc>
      </w:tr>
    </w:tbl>
    <w:p w:rsidR="00174269" w:rsidRPr="00744A6F" w:rsidRDefault="00174269">
      <w:pPr>
        <w:tabs>
          <w:tab w:val="left" w:pos="0"/>
        </w:tabs>
        <w:ind w:left="0" w:right="27" w:hanging="2"/>
        <w:jc w:val="both"/>
        <w:rPr>
          <w:sz w:val="22"/>
          <w:szCs w:val="22"/>
        </w:rPr>
      </w:pPr>
    </w:p>
    <w:p w:rsidR="00174269" w:rsidRPr="005B40B3" w:rsidRDefault="00744A6F">
      <w:pPr>
        <w:ind w:left="0" w:right="27" w:hanging="2"/>
        <w:jc w:val="both"/>
        <w:rPr>
          <w:sz w:val="22"/>
          <w:szCs w:val="22"/>
        </w:rPr>
      </w:pPr>
      <w:r w:rsidRPr="005B40B3">
        <w:rPr>
          <w:sz w:val="22"/>
          <w:szCs w:val="22"/>
        </w:rPr>
        <w:t xml:space="preserve">Digitally sealed Tender are invited for and </w:t>
      </w:r>
      <w:r w:rsidRPr="005B40B3">
        <w:rPr>
          <w:b/>
          <w:sz w:val="22"/>
          <w:szCs w:val="22"/>
        </w:rPr>
        <w:t xml:space="preserve">on the behalf of BHARAT SANCHAR NIGAM LIMITED BY </w:t>
      </w:r>
      <w:r w:rsidRPr="005B40B3">
        <w:rPr>
          <w:sz w:val="22"/>
          <w:szCs w:val="22"/>
        </w:rPr>
        <w:t>Chief General Manager UP(East) Telecom Circle</w:t>
      </w:r>
      <w:r w:rsidRPr="005B40B3">
        <w:rPr>
          <w:b/>
          <w:sz w:val="22"/>
          <w:szCs w:val="22"/>
        </w:rPr>
        <w:t>,</w:t>
      </w:r>
      <w:r w:rsidRPr="005B40B3">
        <w:rPr>
          <w:sz w:val="22"/>
          <w:szCs w:val="22"/>
        </w:rPr>
        <w:t xml:space="preserve"> for “</w:t>
      </w:r>
      <w:r w:rsidRPr="005B40B3">
        <w:rPr>
          <w:b/>
          <w:sz w:val="22"/>
          <w:szCs w:val="22"/>
        </w:rPr>
        <w:t xml:space="preserve"> the work of providing earthing/ reconditioning earthing system for improvement of Earth resistance value &amp; lightning arrester and its associated work at Various BTS &amp; Exchange Sites in Uttar Pradesh East Telecom circle”, </w:t>
      </w:r>
      <w:r w:rsidRPr="005B40B3">
        <w:rPr>
          <w:sz w:val="22"/>
          <w:szCs w:val="22"/>
        </w:rPr>
        <w:t>as defined in Scope of work in Single Stage Bidding and Two stage Opening using two Electronic Envelopes [Techno-Commercial (Qualifying Bid) &amp; Financial Bid ] for and on behalf of BSNL , for the following works:</w:t>
      </w:r>
    </w:p>
    <w:p w:rsidR="00174269" w:rsidRPr="005B40B3" w:rsidRDefault="00174269">
      <w:pPr>
        <w:widowControl w:val="0"/>
        <w:pBdr>
          <w:top w:val="nil"/>
          <w:left w:val="nil"/>
          <w:bottom w:val="nil"/>
          <w:right w:val="nil"/>
          <w:between w:val="nil"/>
        </w:pBdr>
        <w:spacing w:line="240" w:lineRule="auto"/>
        <w:ind w:left="0" w:hanging="2"/>
        <w:jc w:val="both"/>
        <w:rPr>
          <w:color w:val="000000"/>
          <w:sz w:val="22"/>
          <w:szCs w:val="22"/>
        </w:rPr>
      </w:pPr>
    </w:p>
    <w:tbl>
      <w:tblPr>
        <w:tblStyle w:val="a2"/>
        <w:tblW w:w="4950" w:type="pct"/>
        <w:tblLook w:val="0000" w:firstRow="0" w:lastRow="0" w:firstColumn="0" w:lastColumn="0" w:noHBand="0" w:noVBand="0"/>
      </w:tblPr>
      <w:tblGrid>
        <w:gridCol w:w="845"/>
        <w:gridCol w:w="1082"/>
        <w:gridCol w:w="1673"/>
        <w:gridCol w:w="1573"/>
        <w:gridCol w:w="1612"/>
        <w:gridCol w:w="1393"/>
        <w:gridCol w:w="1345"/>
      </w:tblGrid>
      <w:tr w:rsidR="003C5978" w:rsidRPr="005B40B3" w:rsidTr="003C5978">
        <w:trPr>
          <w:trHeight w:val="660"/>
        </w:trPr>
        <w:tc>
          <w:tcPr>
            <w:tcW w:w="433" w:type="pct"/>
            <w:tcBorders>
              <w:top w:val="single" w:sz="4" w:space="0" w:color="000000"/>
              <w:left w:val="single" w:sz="4" w:space="0" w:color="000000"/>
              <w:bottom w:val="single" w:sz="4" w:space="0" w:color="000000"/>
              <w:right w:val="single" w:sz="4" w:space="0" w:color="000000"/>
            </w:tcBorders>
            <w:vAlign w:val="center"/>
          </w:tcPr>
          <w:p w:rsidR="003C5978" w:rsidRPr="005B40B3" w:rsidRDefault="003C5978" w:rsidP="00FD62B7">
            <w:pPr>
              <w:ind w:left="0" w:hanging="2"/>
              <w:jc w:val="center"/>
              <w:rPr>
                <w:rFonts w:eastAsia="Verdana"/>
                <w:color w:val="000000"/>
                <w:sz w:val="22"/>
                <w:szCs w:val="22"/>
              </w:rPr>
            </w:pPr>
            <w:r w:rsidRPr="005B40B3">
              <w:rPr>
                <w:rFonts w:eastAsia="Verdana"/>
                <w:b/>
                <w:color w:val="000000"/>
                <w:sz w:val="22"/>
                <w:szCs w:val="22"/>
              </w:rPr>
              <w:t>Sl. No.</w:t>
            </w:r>
          </w:p>
        </w:tc>
        <w:tc>
          <w:tcPr>
            <w:tcW w:w="555" w:type="pct"/>
            <w:tcBorders>
              <w:top w:val="single" w:sz="4" w:space="0" w:color="000000"/>
              <w:left w:val="nil"/>
              <w:bottom w:val="single" w:sz="4" w:space="0" w:color="000000"/>
              <w:right w:val="single" w:sz="4" w:space="0" w:color="auto"/>
            </w:tcBorders>
            <w:vAlign w:val="center"/>
          </w:tcPr>
          <w:p w:rsidR="003C5978" w:rsidRPr="005B40B3" w:rsidRDefault="003C5978" w:rsidP="00FD62B7">
            <w:pPr>
              <w:ind w:left="0" w:hanging="2"/>
              <w:jc w:val="center"/>
              <w:rPr>
                <w:rFonts w:eastAsia="Verdana"/>
                <w:color w:val="000000"/>
                <w:sz w:val="22"/>
                <w:szCs w:val="22"/>
              </w:rPr>
            </w:pPr>
            <w:r w:rsidRPr="005B40B3">
              <w:rPr>
                <w:rFonts w:eastAsia="Verdana"/>
                <w:b/>
                <w:color w:val="000000"/>
                <w:sz w:val="22"/>
                <w:szCs w:val="22"/>
              </w:rPr>
              <w:t>Packages</w:t>
            </w:r>
          </w:p>
        </w:tc>
        <w:tc>
          <w:tcPr>
            <w:tcW w:w="900"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rsidP="00FD62B7">
            <w:pPr>
              <w:ind w:left="0" w:hanging="2"/>
              <w:jc w:val="center"/>
              <w:rPr>
                <w:rFonts w:eastAsia="Verdana"/>
                <w:b/>
                <w:sz w:val="22"/>
                <w:szCs w:val="22"/>
              </w:rPr>
            </w:pPr>
            <w:r w:rsidRPr="005B40B3">
              <w:rPr>
                <w:rFonts w:eastAsia="Verdana"/>
                <w:b/>
                <w:sz w:val="22"/>
                <w:szCs w:val="22"/>
              </w:rPr>
              <w:t>Business Area</w:t>
            </w:r>
          </w:p>
        </w:tc>
        <w:tc>
          <w:tcPr>
            <w:tcW w:w="806"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rsidP="00FD62B7">
            <w:pPr>
              <w:ind w:left="0" w:hanging="2"/>
              <w:jc w:val="center"/>
              <w:rPr>
                <w:rFonts w:eastAsia="Verdana"/>
                <w:color w:val="000000"/>
                <w:sz w:val="22"/>
                <w:szCs w:val="22"/>
              </w:rPr>
            </w:pPr>
            <w:r w:rsidRPr="005B40B3">
              <w:rPr>
                <w:rFonts w:eastAsia="Verdana"/>
                <w:color w:val="000000"/>
                <w:sz w:val="22"/>
                <w:szCs w:val="22"/>
              </w:rPr>
              <w:t>Tentative No. of Sites/Locations</w:t>
            </w:r>
          </w:p>
        </w:tc>
        <w:tc>
          <w:tcPr>
            <w:tcW w:w="826" w:type="pct"/>
            <w:tcBorders>
              <w:top w:val="single" w:sz="4" w:space="0" w:color="000000"/>
              <w:left w:val="single" w:sz="4" w:space="0" w:color="auto"/>
              <w:bottom w:val="single" w:sz="4" w:space="0" w:color="000000"/>
              <w:right w:val="single" w:sz="4" w:space="0" w:color="000000"/>
            </w:tcBorders>
            <w:vAlign w:val="center"/>
          </w:tcPr>
          <w:p w:rsidR="003C5978" w:rsidRPr="005B40B3" w:rsidRDefault="003C5978" w:rsidP="00FD62B7">
            <w:pPr>
              <w:ind w:left="0" w:hanging="2"/>
              <w:jc w:val="center"/>
              <w:rPr>
                <w:rFonts w:eastAsia="Verdana"/>
                <w:color w:val="000000"/>
                <w:sz w:val="22"/>
                <w:szCs w:val="22"/>
              </w:rPr>
            </w:pPr>
            <w:r w:rsidRPr="005B40B3">
              <w:rPr>
                <w:rFonts w:eastAsia="Verdana"/>
                <w:b/>
                <w:sz w:val="22"/>
                <w:szCs w:val="22"/>
              </w:rPr>
              <w:t>Item/Work</w:t>
            </w:r>
          </w:p>
        </w:tc>
        <w:tc>
          <w:tcPr>
            <w:tcW w:w="753" w:type="pct"/>
            <w:tcBorders>
              <w:top w:val="single" w:sz="4" w:space="0" w:color="000000"/>
              <w:left w:val="nil"/>
              <w:bottom w:val="single" w:sz="4" w:space="0" w:color="000000"/>
              <w:right w:val="single" w:sz="4" w:space="0" w:color="000000"/>
            </w:tcBorders>
            <w:vAlign w:val="center"/>
          </w:tcPr>
          <w:p w:rsidR="003C5978" w:rsidRPr="005B40B3" w:rsidRDefault="003C5978" w:rsidP="00C57F35">
            <w:pPr>
              <w:ind w:left="0" w:hanging="2"/>
              <w:jc w:val="center"/>
              <w:rPr>
                <w:rFonts w:eastAsia="Verdana"/>
                <w:b/>
                <w:sz w:val="22"/>
                <w:szCs w:val="22"/>
              </w:rPr>
            </w:pPr>
            <w:r>
              <w:rPr>
                <w:rFonts w:eastAsia="Verdana"/>
                <w:b/>
                <w:sz w:val="22"/>
                <w:szCs w:val="22"/>
              </w:rPr>
              <w:t xml:space="preserve">Total Estimate Cost (inclusive of GST)  (in Rs.) </w:t>
            </w:r>
          </w:p>
        </w:tc>
        <w:tc>
          <w:tcPr>
            <w:tcW w:w="727" w:type="pct"/>
            <w:tcBorders>
              <w:top w:val="single" w:sz="4" w:space="0" w:color="000000"/>
              <w:left w:val="nil"/>
              <w:bottom w:val="single" w:sz="4" w:space="0" w:color="000000"/>
              <w:right w:val="single" w:sz="4" w:space="0" w:color="auto"/>
            </w:tcBorders>
            <w:vAlign w:val="center"/>
          </w:tcPr>
          <w:p w:rsidR="003C5978" w:rsidRPr="005B40B3" w:rsidRDefault="003C5978" w:rsidP="00A64FFF">
            <w:pPr>
              <w:ind w:left="0" w:hanging="2"/>
              <w:jc w:val="center"/>
              <w:rPr>
                <w:rFonts w:eastAsia="Verdana"/>
                <w:color w:val="000000"/>
                <w:sz w:val="22"/>
                <w:szCs w:val="22"/>
              </w:rPr>
            </w:pPr>
            <w:r w:rsidRPr="005B40B3">
              <w:rPr>
                <w:rFonts w:eastAsia="Verdana"/>
                <w:b/>
                <w:sz w:val="22"/>
                <w:szCs w:val="22"/>
              </w:rPr>
              <w:t>EMD</w:t>
            </w:r>
            <w:r>
              <w:rPr>
                <w:rFonts w:eastAsia="Verdana"/>
                <w:b/>
                <w:sz w:val="22"/>
                <w:szCs w:val="22"/>
              </w:rPr>
              <w:t xml:space="preserve">    (in Rs.) @2% of Total Estimated Cost</w:t>
            </w:r>
          </w:p>
        </w:tc>
      </w:tr>
      <w:tr w:rsidR="003C5978" w:rsidRPr="005B40B3" w:rsidTr="003C5978">
        <w:trPr>
          <w:trHeight w:val="660"/>
        </w:trPr>
        <w:tc>
          <w:tcPr>
            <w:tcW w:w="433" w:type="pct"/>
            <w:tcBorders>
              <w:top w:val="single" w:sz="4" w:space="0" w:color="000000"/>
              <w:left w:val="single" w:sz="4" w:space="0" w:color="000000"/>
              <w:bottom w:val="single" w:sz="4" w:space="0" w:color="000000"/>
              <w:right w:val="single" w:sz="4" w:space="0" w:color="000000"/>
            </w:tcBorders>
            <w:vAlign w:val="center"/>
          </w:tcPr>
          <w:p w:rsidR="003C5978" w:rsidRPr="005B40B3" w:rsidRDefault="003C5978" w:rsidP="00FD62B7">
            <w:pPr>
              <w:ind w:left="0" w:hanging="2"/>
              <w:jc w:val="center"/>
              <w:rPr>
                <w:rFonts w:eastAsia="Verdana"/>
                <w:b/>
                <w:color w:val="000000"/>
                <w:sz w:val="22"/>
                <w:szCs w:val="22"/>
              </w:rPr>
            </w:pPr>
            <w:r>
              <w:rPr>
                <w:rFonts w:eastAsia="Verdana"/>
                <w:b/>
                <w:color w:val="000000"/>
                <w:sz w:val="22"/>
                <w:szCs w:val="22"/>
              </w:rPr>
              <w:t>A</w:t>
            </w:r>
          </w:p>
        </w:tc>
        <w:tc>
          <w:tcPr>
            <w:tcW w:w="555" w:type="pct"/>
            <w:tcBorders>
              <w:top w:val="single" w:sz="4" w:space="0" w:color="000000"/>
              <w:left w:val="nil"/>
              <w:bottom w:val="single" w:sz="4" w:space="0" w:color="000000"/>
              <w:right w:val="single" w:sz="4" w:space="0" w:color="auto"/>
            </w:tcBorders>
            <w:vAlign w:val="center"/>
          </w:tcPr>
          <w:p w:rsidR="003C5978" w:rsidRPr="005B40B3" w:rsidRDefault="003C5978" w:rsidP="00FD62B7">
            <w:pPr>
              <w:ind w:left="0" w:hanging="2"/>
              <w:jc w:val="center"/>
              <w:rPr>
                <w:rFonts w:eastAsia="Verdana"/>
                <w:b/>
                <w:color w:val="000000"/>
                <w:sz w:val="22"/>
                <w:szCs w:val="22"/>
              </w:rPr>
            </w:pPr>
            <w:r>
              <w:rPr>
                <w:rFonts w:eastAsia="Verdana"/>
                <w:b/>
                <w:color w:val="000000"/>
                <w:sz w:val="22"/>
                <w:szCs w:val="22"/>
              </w:rPr>
              <w:t>B</w:t>
            </w:r>
          </w:p>
        </w:tc>
        <w:tc>
          <w:tcPr>
            <w:tcW w:w="900"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rsidP="00FD62B7">
            <w:pPr>
              <w:ind w:left="0" w:hanging="2"/>
              <w:jc w:val="center"/>
              <w:rPr>
                <w:rFonts w:eastAsia="Verdana"/>
                <w:b/>
                <w:sz w:val="22"/>
                <w:szCs w:val="22"/>
              </w:rPr>
            </w:pPr>
            <w:r>
              <w:rPr>
                <w:rFonts w:eastAsia="Verdana"/>
                <w:b/>
                <w:sz w:val="22"/>
                <w:szCs w:val="22"/>
              </w:rPr>
              <w:t>C</w:t>
            </w:r>
          </w:p>
        </w:tc>
        <w:tc>
          <w:tcPr>
            <w:tcW w:w="806"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rsidP="00FD62B7">
            <w:pPr>
              <w:ind w:left="0" w:hanging="2"/>
              <w:jc w:val="center"/>
              <w:rPr>
                <w:rFonts w:eastAsia="Verdana"/>
                <w:color w:val="000000"/>
                <w:sz w:val="22"/>
                <w:szCs w:val="22"/>
              </w:rPr>
            </w:pPr>
            <w:r>
              <w:rPr>
                <w:rFonts w:eastAsia="Verdana"/>
                <w:color w:val="000000"/>
                <w:sz w:val="22"/>
                <w:szCs w:val="22"/>
              </w:rPr>
              <w:t>D</w:t>
            </w:r>
          </w:p>
        </w:tc>
        <w:tc>
          <w:tcPr>
            <w:tcW w:w="826" w:type="pct"/>
            <w:tcBorders>
              <w:top w:val="single" w:sz="4" w:space="0" w:color="000000"/>
              <w:left w:val="single" w:sz="4" w:space="0" w:color="auto"/>
              <w:bottom w:val="single" w:sz="4" w:space="0" w:color="000000"/>
              <w:right w:val="single" w:sz="4" w:space="0" w:color="000000"/>
            </w:tcBorders>
            <w:vAlign w:val="center"/>
          </w:tcPr>
          <w:p w:rsidR="003C5978" w:rsidRPr="005B40B3" w:rsidRDefault="003C5978" w:rsidP="00FD62B7">
            <w:pPr>
              <w:ind w:left="0" w:hanging="2"/>
              <w:jc w:val="center"/>
              <w:rPr>
                <w:rFonts w:eastAsia="Verdana"/>
                <w:b/>
                <w:sz w:val="22"/>
                <w:szCs w:val="22"/>
              </w:rPr>
            </w:pPr>
            <w:r>
              <w:rPr>
                <w:rFonts w:eastAsia="Verdana"/>
                <w:b/>
                <w:sz w:val="22"/>
                <w:szCs w:val="22"/>
              </w:rPr>
              <w:t>E</w:t>
            </w:r>
          </w:p>
        </w:tc>
        <w:tc>
          <w:tcPr>
            <w:tcW w:w="753" w:type="pct"/>
            <w:tcBorders>
              <w:top w:val="single" w:sz="4" w:space="0" w:color="000000"/>
              <w:left w:val="nil"/>
              <w:bottom w:val="single" w:sz="4" w:space="0" w:color="000000"/>
              <w:right w:val="single" w:sz="4" w:space="0" w:color="000000"/>
            </w:tcBorders>
            <w:vAlign w:val="center"/>
          </w:tcPr>
          <w:p w:rsidR="003C5978" w:rsidRDefault="003C5978" w:rsidP="00C57F35">
            <w:pPr>
              <w:ind w:left="0" w:hanging="2"/>
              <w:jc w:val="center"/>
              <w:rPr>
                <w:rFonts w:eastAsia="Verdana"/>
                <w:b/>
                <w:sz w:val="22"/>
                <w:szCs w:val="22"/>
              </w:rPr>
            </w:pPr>
            <w:r>
              <w:rPr>
                <w:rFonts w:eastAsia="Verdana"/>
                <w:b/>
                <w:sz w:val="22"/>
                <w:szCs w:val="22"/>
              </w:rPr>
              <w:t>F</w:t>
            </w:r>
          </w:p>
        </w:tc>
        <w:tc>
          <w:tcPr>
            <w:tcW w:w="727" w:type="pct"/>
            <w:tcBorders>
              <w:top w:val="single" w:sz="4" w:space="0" w:color="000000"/>
              <w:left w:val="nil"/>
              <w:bottom w:val="single" w:sz="4" w:space="0" w:color="000000"/>
              <w:right w:val="single" w:sz="4" w:space="0" w:color="auto"/>
            </w:tcBorders>
            <w:vAlign w:val="center"/>
          </w:tcPr>
          <w:p w:rsidR="003C5978" w:rsidRPr="005B40B3" w:rsidRDefault="003C5978" w:rsidP="00A64FFF">
            <w:pPr>
              <w:ind w:left="0" w:hanging="2"/>
              <w:jc w:val="center"/>
              <w:rPr>
                <w:rFonts w:eastAsia="Verdana"/>
                <w:b/>
                <w:sz w:val="22"/>
                <w:szCs w:val="22"/>
              </w:rPr>
            </w:pPr>
            <w:r>
              <w:rPr>
                <w:rFonts w:eastAsia="Verdana"/>
                <w:b/>
                <w:sz w:val="22"/>
                <w:szCs w:val="22"/>
              </w:rPr>
              <w:t>G=2%of F</w:t>
            </w:r>
          </w:p>
        </w:tc>
      </w:tr>
      <w:tr w:rsidR="003C5978" w:rsidRPr="005B40B3" w:rsidTr="000D5D39">
        <w:trPr>
          <w:trHeight w:val="4273"/>
        </w:trPr>
        <w:tc>
          <w:tcPr>
            <w:tcW w:w="433" w:type="pct"/>
            <w:tcBorders>
              <w:top w:val="nil"/>
              <w:left w:val="single" w:sz="4" w:space="0" w:color="000000"/>
              <w:bottom w:val="single" w:sz="4" w:space="0" w:color="000000"/>
              <w:right w:val="single" w:sz="4" w:space="0" w:color="000000"/>
            </w:tcBorders>
            <w:vAlign w:val="center"/>
          </w:tcPr>
          <w:p w:rsidR="003C5978" w:rsidRPr="005B40B3" w:rsidRDefault="003C5978" w:rsidP="00E56181">
            <w:pPr>
              <w:ind w:left="0" w:hanging="2"/>
              <w:jc w:val="center"/>
              <w:rPr>
                <w:rFonts w:eastAsia="Verdana"/>
                <w:color w:val="000000"/>
                <w:sz w:val="22"/>
                <w:szCs w:val="22"/>
              </w:rPr>
            </w:pPr>
            <w:r w:rsidRPr="005B40B3">
              <w:rPr>
                <w:rFonts w:eastAsia="Verdana"/>
                <w:color w:val="000000"/>
                <w:sz w:val="22"/>
                <w:szCs w:val="22"/>
              </w:rPr>
              <w:t>9</w:t>
            </w:r>
          </w:p>
        </w:tc>
        <w:tc>
          <w:tcPr>
            <w:tcW w:w="555" w:type="pct"/>
            <w:tcBorders>
              <w:top w:val="nil"/>
              <w:left w:val="single" w:sz="4" w:space="0" w:color="000000"/>
              <w:bottom w:val="single" w:sz="4" w:space="0" w:color="000000"/>
              <w:right w:val="single" w:sz="4" w:space="0" w:color="auto"/>
            </w:tcBorders>
            <w:vAlign w:val="center"/>
          </w:tcPr>
          <w:p w:rsidR="003C5978" w:rsidRPr="005B40B3" w:rsidRDefault="003C5978" w:rsidP="00E56181">
            <w:pPr>
              <w:ind w:left="0" w:hanging="2"/>
              <w:jc w:val="center"/>
              <w:rPr>
                <w:rFonts w:eastAsia="Verdana"/>
                <w:color w:val="000000"/>
                <w:sz w:val="22"/>
                <w:szCs w:val="22"/>
              </w:rPr>
            </w:pPr>
            <w:r w:rsidRPr="005B40B3">
              <w:rPr>
                <w:rFonts w:eastAsia="Verdana"/>
                <w:color w:val="000000"/>
                <w:sz w:val="22"/>
                <w:szCs w:val="22"/>
              </w:rPr>
              <w:t>Package-IX</w:t>
            </w:r>
          </w:p>
        </w:tc>
        <w:tc>
          <w:tcPr>
            <w:tcW w:w="900"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rsidP="00E56181">
            <w:pPr>
              <w:ind w:left="0" w:hanging="2"/>
              <w:jc w:val="center"/>
              <w:rPr>
                <w:rFonts w:eastAsia="Verdana"/>
                <w:color w:val="000000"/>
                <w:sz w:val="22"/>
                <w:szCs w:val="22"/>
              </w:rPr>
            </w:pPr>
            <w:r w:rsidRPr="005B40B3">
              <w:rPr>
                <w:rFonts w:ascii="Calibri" w:hAnsi="Calibri" w:cs="Calibri"/>
                <w:color w:val="000000"/>
                <w:sz w:val="22"/>
                <w:szCs w:val="22"/>
              </w:rPr>
              <w:t>Sultanpur (Jaunpur, Pratapgarh, Raebareli&amp; Sultanpur OA)</w:t>
            </w:r>
          </w:p>
        </w:tc>
        <w:tc>
          <w:tcPr>
            <w:tcW w:w="806"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rsidP="00E56181">
            <w:pPr>
              <w:ind w:left="0" w:hanging="2"/>
              <w:jc w:val="center"/>
              <w:rPr>
                <w:rFonts w:eastAsia="Verdana"/>
                <w:color w:val="000000"/>
                <w:sz w:val="22"/>
                <w:szCs w:val="22"/>
              </w:rPr>
            </w:pPr>
            <w:r w:rsidRPr="005B40B3">
              <w:rPr>
                <w:rFonts w:ascii="Calibri" w:hAnsi="Calibri" w:cs="Calibri"/>
                <w:color w:val="000000"/>
                <w:sz w:val="22"/>
                <w:szCs w:val="22"/>
              </w:rPr>
              <w:t>216</w:t>
            </w:r>
          </w:p>
        </w:tc>
        <w:tc>
          <w:tcPr>
            <w:tcW w:w="826" w:type="pct"/>
            <w:tcBorders>
              <w:top w:val="single" w:sz="4" w:space="0" w:color="auto"/>
              <w:left w:val="single" w:sz="4" w:space="0" w:color="auto"/>
              <w:bottom w:val="single" w:sz="4" w:space="0" w:color="000000"/>
              <w:right w:val="single" w:sz="4" w:space="0" w:color="000000"/>
            </w:tcBorders>
            <w:vAlign w:val="center"/>
          </w:tcPr>
          <w:p w:rsidR="003C5978" w:rsidRPr="000D5D39" w:rsidRDefault="003C5978" w:rsidP="000D5D39">
            <w:pPr>
              <w:ind w:left="0" w:right="27" w:hanging="2"/>
              <w:jc w:val="center"/>
              <w:rPr>
                <w:rFonts w:eastAsia="Verdana"/>
                <w:sz w:val="22"/>
                <w:szCs w:val="22"/>
              </w:rPr>
            </w:pPr>
            <w:r w:rsidRPr="005B40B3">
              <w:rPr>
                <w:b/>
                <w:sz w:val="22"/>
                <w:szCs w:val="22"/>
              </w:rPr>
              <w:t>The work of providing earthing/ reconditioning earthing system for improvement of Earth resistance value &amp; lightning arrester and its associated work at Various BTS &amp; Exchange Sites</w:t>
            </w:r>
          </w:p>
        </w:tc>
        <w:tc>
          <w:tcPr>
            <w:tcW w:w="753" w:type="pct"/>
            <w:tcBorders>
              <w:top w:val="nil"/>
              <w:left w:val="single" w:sz="4" w:space="0" w:color="000000"/>
              <w:bottom w:val="single" w:sz="4" w:space="0" w:color="000000"/>
              <w:right w:val="single" w:sz="4" w:space="0" w:color="000000"/>
            </w:tcBorders>
            <w:vAlign w:val="center"/>
          </w:tcPr>
          <w:p w:rsidR="003C5978" w:rsidRPr="00D3538E" w:rsidRDefault="003C5978" w:rsidP="00D3538E">
            <w:pPr>
              <w:spacing w:line="240" w:lineRule="auto"/>
              <w:ind w:left="0" w:hanging="2"/>
              <w:jc w:val="center"/>
              <w:rPr>
                <w:rFonts w:ascii="Calibri" w:hAnsi="Calibri" w:cs="Calibri"/>
                <w:color w:val="000000"/>
                <w:lang w:eastAsia="en-IN"/>
              </w:rPr>
            </w:pPr>
            <w:r w:rsidRPr="00D3538E">
              <w:rPr>
                <w:rFonts w:ascii="Calibri" w:hAnsi="Calibri" w:cs="Calibri"/>
                <w:color w:val="000000"/>
                <w:lang w:eastAsia="en-IN"/>
              </w:rPr>
              <w:t>2153972.00</w:t>
            </w:r>
          </w:p>
          <w:p w:rsidR="003C5978" w:rsidRPr="00732327" w:rsidRDefault="003C5978" w:rsidP="00D3538E">
            <w:pPr>
              <w:spacing w:line="240" w:lineRule="auto"/>
              <w:ind w:left="0" w:hanging="2"/>
              <w:jc w:val="center"/>
              <w:rPr>
                <w:rFonts w:ascii="Calibri" w:hAnsi="Calibri" w:cs="Calibri"/>
                <w:color w:val="000000"/>
                <w:lang w:eastAsia="en-IN"/>
              </w:rPr>
            </w:pPr>
          </w:p>
        </w:tc>
        <w:tc>
          <w:tcPr>
            <w:tcW w:w="727" w:type="pct"/>
            <w:tcBorders>
              <w:top w:val="nil"/>
              <w:left w:val="single" w:sz="4" w:space="0" w:color="000000"/>
              <w:bottom w:val="single" w:sz="4" w:space="0" w:color="000000"/>
              <w:right w:val="single" w:sz="4" w:space="0" w:color="auto"/>
            </w:tcBorders>
            <w:vAlign w:val="center"/>
          </w:tcPr>
          <w:p w:rsidR="003C5978" w:rsidRPr="005B40B3" w:rsidRDefault="003C5978" w:rsidP="00A64FFF">
            <w:pPr>
              <w:spacing w:line="240" w:lineRule="auto"/>
              <w:ind w:left="0" w:hanging="2"/>
              <w:jc w:val="center"/>
              <w:rPr>
                <w:rFonts w:ascii="Calibri" w:hAnsi="Calibri" w:cs="Calibri"/>
                <w:color w:val="000000"/>
                <w:lang w:eastAsia="en-IN"/>
              </w:rPr>
            </w:pPr>
            <w:r>
              <w:rPr>
                <w:rFonts w:ascii="Calibri" w:hAnsi="Calibri" w:cs="Calibri"/>
                <w:color w:val="000000"/>
                <w:lang w:eastAsia="en-IN"/>
              </w:rPr>
              <w:t>43,080</w:t>
            </w:r>
            <w:r w:rsidRPr="00732327">
              <w:rPr>
                <w:rFonts w:ascii="Calibri" w:hAnsi="Calibri" w:cs="Calibri"/>
                <w:color w:val="000000"/>
                <w:lang w:eastAsia="en-IN"/>
              </w:rPr>
              <w:t>.00</w:t>
            </w:r>
          </w:p>
          <w:p w:rsidR="003C5978" w:rsidRPr="005B40B3" w:rsidRDefault="003C5978" w:rsidP="00A64FFF">
            <w:pPr>
              <w:ind w:left="0" w:hanging="2"/>
              <w:jc w:val="center"/>
              <w:rPr>
                <w:rFonts w:eastAsia="Verdana"/>
                <w:color w:val="000000"/>
                <w:sz w:val="22"/>
                <w:szCs w:val="22"/>
              </w:rPr>
            </w:pPr>
          </w:p>
        </w:tc>
      </w:tr>
      <w:tr w:rsidR="003C5978" w:rsidRPr="005B40B3" w:rsidTr="003C5978">
        <w:trPr>
          <w:trHeight w:val="375"/>
        </w:trPr>
        <w:tc>
          <w:tcPr>
            <w:tcW w:w="433" w:type="pct"/>
            <w:tcBorders>
              <w:top w:val="nil"/>
              <w:left w:val="single" w:sz="4" w:space="0" w:color="000000"/>
              <w:bottom w:val="single" w:sz="4" w:space="0" w:color="000000"/>
              <w:right w:val="single" w:sz="4" w:space="0" w:color="000000"/>
            </w:tcBorders>
            <w:vAlign w:val="center"/>
          </w:tcPr>
          <w:p w:rsidR="003C5978" w:rsidRPr="005B40B3" w:rsidRDefault="003C5978">
            <w:pPr>
              <w:ind w:left="0" w:hanging="2"/>
              <w:jc w:val="center"/>
              <w:rPr>
                <w:rFonts w:eastAsia="Verdana"/>
                <w:color w:val="000000"/>
                <w:sz w:val="22"/>
                <w:szCs w:val="22"/>
              </w:rPr>
            </w:pPr>
            <w:r w:rsidRPr="005B40B3">
              <w:rPr>
                <w:rFonts w:eastAsia="Verdana"/>
                <w:b/>
                <w:color w:val="000000"/>
                <w:sz w:val="18"/>
                <w:szCs w:val="18"/>
              </w:rPr>
              <w:t>TOTAL</w:t>
            </w:r>
          </w:p>
        </w:tc>
        <w:tc>
          <w:tcPr>
            <w:tcW w:w="555" w:type="pct"/>
            <w:tcBorders>
              <w:top w:val="nil"/>
              <w:left w:val="nil"/>
              <w:bottom w:val="single" w:sz="4" w:space="0" w:color="000000"/>
              <w:right w:val="single" w:sz="4" w:space="0" w:color="auto"/>
            </w:tcBorders>
          </w:tcPr>
          <w:p w:rsidR="003C5978" w:rsidRPr="005B40B3" w:rsidRDefault="003C5978">
            <w:pPr>
              <w:ind w:left="0" w:hanging="2"/>
              <w:jc w:val="center"/>
              <w:rPr>
                <w:rFonts w:eastAsia="Verdana"/>
                <w:b/>
                <w:color w:val="000000"/>
                <w:sz w:val="22"/>
                <w:szCs w:val="22"/>
              </w:rPr>
            </w:pPr>
          </w:p>
        </w:tc>
        <w:tc>
          <w:tcPr>
            <w:tcW w:w="900"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pPr>
              <w:ind w:left="0" w:hanging="2"/>
              <w:jc w:val="center"/>
              <w:rPr>
                <w:rFonts w:eastAsia="Verdana"/>
                <w:sz w:val="22"/>
                <w:szCs w:val="22"/>
              </w:rPr>
            </w:pPr>
            <w:r w:rsidRPr="005B40B3">
              <w:rPr>
                <w:rFonts w:eastAsia="Verdana"/>
                <w:b/>
                <w:color w:val="000000"/>
                <w:sz w:val="22"/>
                <w:szCs w:val="22"/>
              </w:rPr>
              <w:t> </w:t>
            </w:r>
          </w:p>
        </w:tc>
        <w:tc>
          <w:tcPr>
            <w:tcW w:w="806"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rsidP="000A3FBD">
            <w:pPr>
              <w:ind w:left="0" w:hanging="2"/>
              <w:jc w:val="center"/>
              <w:rPr>
                <w:rFonts w:eastAsia="Verdana"/>
                <w:sz w:val="22"/>
                <w:szCs w:val="22"/>
              </w:rPr>
            </w:pPr>
            <w:r>
              <w:rPr>
                <w:rFonts w:eastAsia="Verdana"/>
                <w:sz w:val="22"/>
                <w:szCs w:val="22"/>
              </w:rPr>
              <w:t>216</w:t>
            </w:r>
          </w:p>
        </w:tc>
        <w:tc>
          <w:tcPr>
            <w:tcW w:w="826"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pPr>
              <w:ind w:left="0" w:hanging="2"/>
              <w:jc w:val="center"/>
              <w:rPr>
                <w:rFonts w:eastAsia="Verdana"/>
                <w:sz w:val="22"/>
                <w:szCs w:val="22"/>
              </w:rPr>
            </w:pPr>
          </w:p>
        </w:tc>
        <w:tc>
          <w:tcPr>
            <w:tcW w:w="753" w:type="pct"/>
            <w:tcBorders>
              <w:top w:val="single" w:sz="4" w:space="0" w:color="auto"/>
              <w:left w:val="single" w:sz="4" w:space="0" w:color="auto"/>
              <w:bottom w:val="single" w:sz="4" w:space="0" w:color="auto"/>
              <w:right w:val="single" w:sz="4" w:space="0" w:color="auto"/>
            </w:tcBorders>
            <w:vAlign w:val="center"/>
          </w:tcPr>
          <w:p w:rsidR="003C5978" w:rsidRPr="00D3538E" w:rsidRDefault="003C5978" w:rsidP="00081CFD">
            <w:pPr>
              <w:spacing w:line="240" w:lineRule="auto"/>
              <w:ind w:left="0" w:hanging="2"/>
              <w:jc w:val="center"/>
              <w:rPr>
                <w:rFonts w:ascii="Calibri" w:hAnsi="Calibri" w:cs="Calibri"/>
                <w:color w:val="000000"/>
                <w:lang w:eastAsia="en-IN"/>
              </w:rPr>
            </w:pPr>
            <w:r w:rsidRPr="00D3538E">
              <w:rPr>
                <w:rFonts w:ascii="Calibri" w:hAnsi="Calibri" w:cs="Calibri"/>
                <w:color w:val="000000"/>
                <w:lang w:eastAsia="en-IN"/>
              </w:rPr>
              <w:t>2153972.00</w:t>
            </w:r>
          </w:p>
          <w:p w:rsidR="003C5978" w:rsidRPr="00732327" w:rsidRDefault="003C5978" w:rsidP="00081CFD">
            <w:pPr>
              <w:spacing w:line="240" w:lineRule="auto"/>
              <w:ind w:left="0" w:hanging="2"/>
              <w:jc w:val="center"/>
              <w:rPr>
                <w:rFonts w:ascii="Calibri" w:hAnsi="Calibri" w:cs="Calibri"/>
                <w:color w:val="000000"/>
                <w:lang w:eastAsia="en-IN"/>
              </w:rPr>
            </w:pPr>
          </w:p>
        </w:tc>
        <w:tc>
          <w:tcPr>
            <w:tcW w:w="727" w:type="pct"/>
            <w:tcBorders>
              <w:top w:val="single" w:sz="4" w:space="0" w:color="auto"/>
              <w:left w:val="single" w:sz="4" w:space="0" w:color="auto"/>
              <w:bottom w:val="single" w:sz="4" w:space="0" w:color="auto"/>
              <w:right w:val="single" w:sz="4" w:space="0" w:color="auto"/>
            </w:tcBorders>
            <w:vAlign w:val="center"/>
          </w:tcPr>
          <w:p w:rsidR="003C5978" w:rsidRPr="005B40B3" w:rsidRDefault="003C5978" w:rsidP="00A64FFF">
            <w:pPr>
              <w:spacing w:line="240" w:lineRule="auto"/>
              <w:ind w:left="0" w:hanging="2"/>
              <w:jc w:val="center"/>
              <w:rPr>
                <w:rFonts w:ascii="Calibri" w:hAnsi="Calibri" w:cs="Calibri"/>
                <w:color w:val="000000"/>
                <w:lang w:eastAsia="en-IN"/>
              </w:rPr>
            </w:pPr>
            <w:r>
              <w:rPr>
                <w:rFonts w:ascii="Calibri" w:hAnsi="Calibri" w:cs="Calibri"/>
                <w:color w:val="000000"/>
                <w:lang w:eastAsia="en-IN"/>
              </w:rPr>
              <w:t>43,080</w:t>
            </w:r>
            <w:r w:rsidRPr="00732327">
              <w:rPr>
                <w:rFonts w:ascii="Calibri" w:hAnsi="Calibri" w:cs="Calibri"/>
                <w:color w:val="000000"/>
                <w:lang w:eastAsia="en-IN"/>
              </w:rPr>
              <w:t>.00</w:t>
            </w:r>
          </w:p>
          <w:p w:rsidR="003C5978" w:rsidRPr="005B40B3" w:rsidRDefault="003C5978" w:rsidP="00A64FFF">
            <w:pPr>
              <w:ind w:left="0" w:hanging="2"/>
              <w:jc w:val="center"/>
              <w:rPr>
                <w:rFonts w:eastAsia="Verdana"/>
                <w:color w:val="000000"/>
                <w:sz w:val="22"/>
                <w:szCs w:val="22"/>
              </w:rPr>
            </w:pPr>
          </w:p>
        </w:tc>
      </w:tr>
    </w:tbl>
    <w:p w:rsidR="00174269" w:rsidRPr="005B40B3" w:rsidRDefault="00174269">
      <w:pPr>
        <w:ind w:left="0" w:right="27" w:hanging="2"/>
        <w:jc w:val="both"/>
        <w:rPr>
          <w:sz w:val="22"/>
          <w:szCs w:val="22"/>
        </w:rPr>
      </w:pPr>
    </w:p>
    <w:p w:rsidR="00E04950" w:rsidRPr="00E96970" w:rsidRDefault="00744A6F" w:rsidP="00E04950">
      <w:pPr>
        <w:ind w:left="0" w:right="27" w:hanging="2"/>
        <w:jc w:val="both"/>
        <w:rPr>
          <w:rFonts w:ascii="Arial" w:hAnsi="Arial" w:cs="Arial"/>
          <w:b/>
          <w:sz w:val="22"/>
          <w:szCs w:val="23"/>
        </w:rPr>
      </w:pPr>
      <w:r w:rsidRPr="00E96970">
        <w:rPr>
          <w:b/>
          <w:szCs w:val="22"/>
        </w:rPr>
        <w:t>Note 1</w:t>
      </w:r>
      <w:r w:rsidRPr="00E96970">
        <w:rPr>
          <w:b/>
          <w:szCs w:val="22"/>
        </w:rPr>
        <w:tab/>
        <w:t xml:space="preserve">: Bidding &amp; Evaluation of the tender will be on individual package basis for above estimated quantities as per price offered in the financial bid. </w:t>
      </w:r>
      <w:r w:rsidR="00E04950" w:rsidRPr="00E96970">
        <w:rPr>
          <w:b/>
          <w:szCs w:val="22"/>
        </w:rPr>
        <w:t xml:space="preserve">Any bidder may bid in </w:t>
      </w:r>
      <w:r w:rsidR="00295F82" w:rsidRPr="00E96970">
        <w:rPr>
          <w:b/>
          <w:szCs w:val="22"/>
        </w:rPr>
        <w:t>for the tendered package</w:t>
      </w:r>
      <w:r w:rsidR="00E04950" w:rsidRPr="00E96970">
        <w:rPr>
          <w:b/>
          <w:szCs w:val="22"/>
        </w:rPr>
        <w:t xml:space="preserve"> however tender award will be restricted to Three Packages inclusive of the award of work in the preceding tender MM/UP(E)/CM/Earthing</w:t>
      </w:r>
      <w:r w:rsidR="00E67DC5">
        <w:rPr>
          <w:b/>
          <w:szCs w:val="22"/>
        </w:rPr>
        <w:t>Work/2023-24/ dt 24/11/20</w:t>
      </w:r>
      <w:r w:rsidR="00E04950" w:rsidRPr="00E96970">
        <w:rPr>
          <w:b/>
          <w:szCs w:val="22"/>
        </w:rPr>
        <w:t>23</w:t>
      </w:r>
      <w:r w:rsidR="00EE01C3">
        <w:rPr>
          <w:b/>
          <w:szCs w:val="22"/>
        </w:rPr>
        <w:t xml:space="preserve"> (</w:t>
      </w:r>
      <w:r w:rsidR="007A5DAC" w:rsidRPr="00E96970">
        <w:rPr>
          <w:b/>
          <w:szCs w:val="22"/>
        </w:rPr>
        <w:t xml:space="preserve">Tender id </w:t>
      </w:r>
      <w:r w:rsidR="003B4D9B" w:rsidRPr="00E96970">
        <w:rPr>
          <w:b/>
          <w:szCs w:val="22"/>
        </w:rPr>
        <w:t>2023_BSNL_175580_1)</w:t>
      </w:r>
      <w:r w:rsidR="00E04950" w:rsidRPr="00E96970">
        <w:rPr>
          <w:b/>
          <w:szCs w:val="22"/>
        </w:rPr>
        <w:t xml:space="preserve"> of this office</w:t>
      </w:r>
      <w:r w:rsidR="00295F82" w:rsidRPr="00E96970">
        <w:rPr>
          <w:b/>
          <w:szCs w:val="22"/>
        </w:rPr>
        <w:t>,</w:t>
      </w:r>
      <w:r w:rsidR="00E04950" w:rsidRPr="00E96970">
        <w:rPr>
          <w:b/>
          <w:szCs w:val="22"/>
        </w:rPr>
        <w:t xml:space="preserve"> to the L-1 Bidders</w:t>
      </w:r>
      <w:r w:rsidR="00E04950" w:rsidRPr="00E96970">
        <w:rPr>
          <w:rFonts w:ascii="Arial" w:hAnsi="Arial" w:cs="Arial"/>
          <w:b/>
          <w:sz w:val="22"/>
          <w:szCs w:val="23"/>
        </w:rPr>
        <w:t>.</w:t>
      </w:r>
    </w:p>
    <w:p w:rsidR="00355280" w:rsidRPr="005B40B3" w:rsidRDefault="00355280" w:rsidP="00E04950">
      <w:pPr>
        <w:ind w:leftChars="0" w:left="848" w:right="27" w:hangingChars="384" w:hanging="848"/>
        <w:jc w:val="both"/>
        <w:rPr>
          <w:bCs/>
          <w:sz w:val="22"/>
          <w:szCs w:val="22"/>
        </w:rPr>
      </w:pPr>
      <w:r w:rsidRPr="005B40B3">
        <w:rPr>
          <w:b/>
          <w:sz w:val="22"/>
          <w:szCs w:val="22"/>
        </w:rPr>
        <w:t xml:space="preserve">Note 1(a): </w:t>
      </w:r>
      <w:r w:rsidRPr="005B40B3">
        <w:rPr>
          <w:bCs/>
          <w:sz w:val="22"/>
          <w:szCs w:val="22"/>
        </w:rPr>
        <w:t xml:space="preserve">The tendered work is intended to be completed within </w:t>
      </w:r>
      <w:r w:rsidR="00E55221" w:rsidRPr="005B40B3">
        <w:rPr>
          <w:bCs/>
          <w:sz w:val="22"/>
          <w:szCs w:val="22"/>
        </w:rPr>
        <w:t>three months</w:t>
      </w:r>
      <w:r w:rsidRPr="005B40B3">
        <w:rPr>
          <w:bCs/>
          <w:sz w:val="22"/>
          <w:szCs w:val="22"/>
        </w:rPr>
        <w:t xml:space="preserve"> period by the bidder from </w:t>
      </w:r>
    </w:p>
    <w:p w:rsidR="00130088" w:rsidRPr="005B40B3" w:rsidRDefault="00AD10A2" w:rsidP="006D5C4F">
      <w:pPr>
        <w:widowControl w:val="0"/>
        <w:pBdr>
          <w:top w:val="nil"/>
          <w:left w:val="nil"/>
          <w:bottom w:val="nil"/>
          <w:right w:val="nil"/>
          <w:between w:val="nil"/>
        </w:pBdr>
        <w:spacing w:line="240" w:lineRule="auto"/>
        <w:ind w:leftChars="0" w:left="1065" w:right="27" w:firstLineChars="0" w:firstLine="0"/>
        <w:rPr>
          <w:bCs/>
          <w:sz w:val="22"/>
          <w:szCs w:val="22"/>
        </w:rPr>
      </w:pPr>
      <w:r w:rsidRPr="005B40B3">
        <w:rPr>
          <w:bCs/>
          <w:sz w:val="22"/>
          <w:szCs w:val="22"/>
        </w:rPr>
        <w:t>the date</w:t>
      </w:r>
      <w:r w:rsidR="00355280" w:rsidRPr="005B40B3">
        <w:rPr>
          <w:bCs/>
          <w:sz w:val="22"/>
          <w:szCs w:val="22"/>
        </w:rPr>
        <w:t xml:space="preserve"> of signing of agreement. Accordingly </w:t>
      </w:r>
      <w:r w:rsidR="000C482E" w:rsidRPr="005B40B3">
        <w:rPr>
          <w:bCs/>
          <w:sz w:val="22"/>
          <w:szCs w:val="22"/>
        </w:rPr>
        <w:t>bidders are advised to duly assess their capability</w:t>
      </w:r>
      <w:r w:rsidR="00693507" w:rsidRPr="005B40B3">
        <w:rPr>
          <w:bCs/>
          <w:sz w:val="22"/>
          <w:szCs w:val="22"/>
        </w:rPr>
        <w:t xml:space="preserve"> and capacity</w:t>
      </w:r>
      <w:r w:rsidR="000C482E" w:rsidRPr="005B40B3">
        <w:rPr>
          <w:bCs/>
          <w:sz w:val="22"/>
          <w:szCs w:val="22"/>
        </w:rPr>
        <w:t xml:space="preserve"> to complete the work within stipulated time frame</w:t>
      </w:r>
      <w:r w:rsidR="00693507" w:rsidRPr="005B40B3">
        <w:rPr>
          <w:bCs/>
          <w:sz w:val="22"/>
          <w:szCs w:val="22"/>
        </w:rPr>
        <w:t>.</w:t>
      </w:r>
    </w:p>
    <w:p w:rsidR="00130088" w:rsidRPr="00E96970" w:rsidRDefault="00130088" w:rsidP="00B37167">
      <w:pPr>
        <w:widowControl w:val="0"/>
        <w:pBdr>
          <w:top w:val="nil"/>
          <w:left w:val="nil"/>
          <w:bottom w:val="nil"/>
          <w:right w:val="nil"/>
          <w:between w:val="nil"/>
        </w:pBdr>
        <w:spacing w:line="240" w:lineRule="auto"/>
        <w:ind w:leftChars="0" w:left="0" w:right="27" w:firstLineChars="0" w:firstLine="0"/>
        <w:rPr>
          <w:bCs/>
          <w:sz w:val="2"/>
          <w:szCs w:val="22"/>
        </w:rPr>
      </w:pPr>
    </w:p>
    <w:p w:rsidR="00355280" w:rsidRPr="00E96970" w:rsidRDefault="00355280" w:rsidP="00E96970">
      <w:pPr>
        <w:ind w:leftChars="0" w:left="77" w:right="27" w:hangingChars="384" w:hanging="77"/>
        <w:jc w:val="both"/>
        <w:rPr>
          <w:sz w:val="2"/>
          <w:szCs w:val="22"/>
        </w:rPr>
      </w:pPr>
    </w:p>
    <w:p w:rsidR="00174269" w:rsidRPr="005B40B3" w:rsidRDefault="00174269">
      <w:pPr>
        <w:ind w:left="0" w:right="27" w:hanging="2"/>
        <w:jc w:val="both"/>
        <w:rPr>
          <w:sz w:val="22"/>
          <w:szCs w:val="22"/>
        </w:rPr>
      </w:pPr>
    </w:p>
    <w:p w:rsidR="00174269" w:rsidRPr="005B40B3" w:rsidRDefault="00744A6F" w:rsidP="00A740F5">
      <w:pPr>
        <w:ind w:leftChars="0" w:left="848" w:right="27" w:hangingChars="384" w:hanging="848"/>
        <w:jc w:val="both"/>
        <w:rPr>
          <w:sz w:val="22"/>
          <w:szCs w:val="22"/>
        </w:rPr>
      </w:pPr>
      <w:r w:rsidRPr="005B40B3">
        <w:rPr>
          <w:b/>
          <w:sz w:val="22"/>
          <w:szCs w:val="22"/>
        </w:rPr>
        <w:t>Note 2 :</w:t>
      </w:r>
      <w:r w:rsidRPr="005B40B3">
        <w:rPr>
          <w:sz w:val="22"/>
          <w:szCs w:val="22"/>
        </w:rPr>
        <w:t>The quantities stated are estimated and BSNL reserves the right to vary the quantity to the extent of ±25% of specified quantity at the time of award of the contract i.e. APO without any change in unit price or other terms &amp; conditions.</w:t>
      </w:r>
    </w:p>
    <w:p w:rsidR="00174269" w:rsidRPr="005B40B3" w:rsidRDefault="00174269" w:rsidP="00122948">
      <w:pPr>
        <w:ind w:leftChars="0" w:left="845" w:right="27" w:hangingChars="384" w:hanging="845"/>
        <w:jc w:val="both"/>
        <w:rPr>
          <w:sz w:val="22"/>
          <w:szCs w:val="22"/>
        </w:rPr>
      </w:pPr>
    </w:p>
    <w:p w:rsidR="00174269" w:rsidRPr="005B40B3" w:rsidRDefault="00744A6F" w:rsidP="00A740F5">
      <w:pPr>
        <w:ind w:leftChars="0" w:left="848" w:right="27" w:hangingChars="384" w:hanging="848"/>
        <w:jc w:val="both"/>
        <w:rPr>
          <w:sz w:val="22"/>
          <w:szCs w:val="22"/>
        </w:rPr>
      </w:pPr>
      <w:r w:rsidRPr="005B40B3">
        <w:rPr>
          <w:b/>
          <w:sz w:val="22"/>
          <w:szCs w:val="22"/>
        </w:rPr>
        <w:t>Note 3 :</w:t>
      </w:r>
      <w:r w:rsidRPr="005B40B3">
        <w:rPr>
          <w:sz w:val="22"/>
          <w:szCs w:val="22"/>
        </w:rPr>
        <w:t>25% of the Estimated Quantity against this tender Enquiry is earmarked for procurement from the eligible Micro and Small Enterprises (MSEs) bidder registered for tendered work/service and be distributed as per Table 1(B) read with relevant clauses of Section-4 Part-B. However, in case eligible MSE bidder(s) are not available then this quantity would be de-reserved &amp; procured from other eligible bidder(s).</w:t>
      </w:r>
    </w:p>
    <w:p w:rsidR="00174269" w:rsidRPr="005B40B3" w:rsidRDefault="00174269" w:rsidP="00122948">
      <w:pPr>
        <w:widowControl w:val="0"/>
        <w:spacing w:line="120" w:lineRule="auto"/>
        <w:ind w:leftChars="0" w:left="845" w:right="29" w:hangingChars="384" w:hanging="845"/>
        <w:jc w:val="both"/>
        <w:rPr>
          <w:sz w:val="22"/>
          <w:szCs w:val="22"/>
        </w:rPr>
      </w:pPr>
    </w:p>
    <w:p w:rsidR="00174269" w:rsidRPr="005B40B3" w:rsidRDefault="00744A6F" w:rsidP="00A740F5">
      <w:pPr>
        <w:ind w:leftChars="0" w:left="848" w:hangingChars="384" w:hanging="848"/>
        <w:jc w:val="both"/>
        <w:rPr>
          <w:sz w:val="22"/>
          <w:szCs w:val="22"/>
        </w:rPr>
      </w:pPr>
      <w:r w:rsidRPr="005B40B3">
        <w:rPr>
          <w:b/>
          <w:sz w:val="22"/>
          <w:szCs w:val="22"/>
        </w:rPr>
        <w:t>Note 4 :</w:t>
      </w:r>
      <w:r w:rsidRPr="005B40B3">
        <w:rPr>
          <w:sz w:val="22"/>
          <w:szCs w:val="22"/>
        </w:rPr>
        <w:t xml:space="preserve"> MSE bidders are required to  update their Udhyam  Registration  on  the  CPP Portal, for availing the benefits on CPPP e-tender system under the Public Procurement Policy for MSE, such as  25% MSE  Purchase  preference and preference (non-elimination in e-RA, if H1 etc.) during e-RA (electronic reverse auction).  It should broadly cover the </w:t>
      </w:r>
      <w:r w:rsidRPr="005B40B3">
        <w:rPr>
          <w:b/>
          <w:sz w:val="22"/>
          <w:szCs w:val="22"/>
        </w:rPr>
        <w:t>items/services</w:t>
      </w:r>
      <w:r w:rsidRPr="005B40B3">
        <w:rPr>
          <w:sz w:val="22"/>
          <w:szCs w:val="22"/>
        </w:rPr>
        <w:t xml:space="preserve"> offered in tender. If a bidder does not update on CPPP, only he will be deprived of benefits to MSEs on CPPP system.</w:t>
      </w:r>
    </w:p>
    <w:p w:rsidR="00174269" w:rsidRPr="005B40B3" w:rsidRDefault="00174269" w:rsidP="00122948">
      <w:pPr>
        <w:ind w:leftChars="0" w:left="845" w:hangingChars="384" w:hanging="845"/>
        <w:jc w:val="both"/>
        <w:rPr>
          <w:sz w:val="22"/>
          <w:szCs w:val="22"/>
        </w:rPr>
      </w:pPr>
    </w:p>
    <w:p w:rsidR="00174269" w:rsidRPr="005B40B3" w:rsidRDefault="00744A6F" w:rsidP="00122948">
      <w:pPr>
        <w:ind w:leftChars="0" w:left="845" w:hangingChars="384" w:hanging="845"/>
        <w:jc w:val="both"/>
        <w:rPr>
          <w:sz w:val="22"/>
          <w:szCs w:val="22"/>
        </w:rPr>
      </w:pPr>
      <w:r w:rsidRPr="005B40B3">
        <w:rPr>
          <w:sz w:val="22"/>
          <w:szCs w:val="22"/>
        </w:rPr>
        <w:tab/>
      </w:r>
      <w:r w:rsidRPr="005B40B3">
        <w:rPr>
          <w:b/>
          <w:sz w:val="22"/>
          <w:szCs w:val="22"/>
        </w:rPr>
        <w:t>It may be noted that exemption will not be granted to MSE bidder if traded items/services are offered and exemption shall be considered only if the offered items/services are being manufactured/rendered by the MSE bidder themselves.</w:t>
      </w:r>
    </w:p>
    <w:p w:rsidR="00174269" w:rsidRPr="005B40B3" w:rsidRDefault="00174269" w:rsidP="00122948">
      <w:pPr>
        <w:widowControl w:val="0"/>
        <w:ind w:leftChars="0" w:left="845" w:right="27" w:hangingChars="384" w:hanging="845"/>
        <w:jc w:val="both"/>
        <w:rPr>
          <w:color w:val="FF0000"/>
          <w:sz w:val="22"/>
          <w:szCs w:val="22"/>
        </w:rPr>
      </w:pPr>
    </w:p>
    <w:p w:rsidR="00174269" w:rsidRPr="005B40B3" w:rsidRDefault="00744A6F" w:rsidP="00A740F5">
      <w:pPr>
        <w:widowControl w:val="0"/>
        <w:ind w:leftChars="0" w:left="848" w:right="27" w:hangingChars="384" w:hanging="848"/>
        <w:jc w:val="both"/>
        <w:rPr>
          <w:sz w:val="22"/>
          <w:szCs w:val="22"/>
        </w:rPr>
      </w:pPr>
      <w:r w:rsidRPr="005B40B3">
        <w:rPr>
          <w:b/>
          <w:sz w:val="22"/>
          <w:szCs w:val="22"/>
        </w:rPr>
        <w:t>Note5:</w:t>
      </w:r>
      <w:r w:rsidR="00EE01C3">
        <w:rPr>
          <w:b/>
          <w:sz w:val="22"/>
          <w:szCs w:val="22"/>
        </w:rPr>
        <w:t xml:space="preserve">     </w:t>
      </w:r>
      <w:r w:rsidRPr="005B40B3">
        <w:rPr>
          <w:sz w:val="22"/>
          <w:szCs w:val="22"/>
        </w:rPr>
        <w:t>Procurement under this tender would be in accordance with ‘Public procurement (Preference to Make in India) Order 2017’ notified by Government of India &amp; its subsequent amendments, guidelines etc. for Preference to Make in India products.”</w:t>
      </w:r>
    </w:p>
    <w:p w:rsidR="00174269" w:rsidRPr="005B40B3" w:rsidRDefault="00174269">
      <w:pPr>
        <w:widowControl w:val="0"/>
        <w:ind w:left="0" w:right="27" w:hanging="2"/>
        <w:jc w:val="both"/>
        <w:rPr>
          <w:sz w:val="22"/>
          <w:szCs w:val="22"/>
        </w:rPr>
      </w:pPr>
    </w:p>
    <w:p w:rsidR="00174269" w:rsidRPr="005B40B3" w:rsidRDefault="00744A6F" w:rsidP="00A740F5">
      <w:pPr>
        <w:widowControl w:val="0"/>
        <w:numPr>
          <w:ilvl w:val="0"/>
          <w:numId w:val="15"/>
        </w:numPr>
        <w:pBdr>
          <w:top w:val="nil"/>
          <w:left w:val="nil"/>
          <w:bottom w:val="nil"/>
          <w:right w:val="nil"/>
          <w:between w:val="nil"/>
        </w:pBdr>
        <w:spacing w:line="240" w:lineRule="auto"/>
        <w:ind w:leftChars="0" w:left="707" w:right="27" w:hangingChars="320" w:hanging="707"/>
        <w:jc w:val="both"/>
        <w:rPr>
          <w:color w:val="000000"/>
          <w:sz w:val="22"/>
          <w:szCs w:val="22"/>
        </w:rPr>
      </w:pPr>
      <w:r w:rsidRPr="005B40B3">
        <w:rPr>
          <w:b/>
          <w:color w:val="000000"/>
          <w:sz w:val="22"/>
          <w:szCs w:val="22"/>
        </w:rPr>
        <w:t xml:space="preserve">Purchase of Tender Document: For e-bidding process, </w:t>
      </w:r>
      <w:r w:rsidRPr="005B40B3">
        <w:rPr>
          <w:color w:val="000000"/>
          <w:sz w:val="22"/>
          <w:szCs w:val="22"/>
        </w:rPr>
        <w:t xml:space="preserve">Tender document is to be downloaded by Bidders from Central Public Procurement portal i.e. </w:t>
      </w:r>
      <w:r w:rsidRPr="005B40B3">
        <w:rPr>
          <w:rFonts w:eastAsia="Cambria"/>
          <w:b/>
          <w:color w:val="000000"/>
          <w:sz w:val="22"/>
          <w:szCs w:val="22"/>
        </w:rPr>
        <w:t>https://etenders.gov.in/eprocure/app</w:t>
      </w:r>
      <w:r w:rsidRPr="005B40B3">
        <w:rPr>
          <w:color w:val="000000"/>
          <w:sz w:val="22"/>
          <w:szCs w:val="22"/>
        </w:rPr>
        <w:t xml:space="preserve"> as a part of process of bid submission on Central Public Procurement portal.</w:t>
      </w:r>
    </w:p>
    <w:p w:rsidR="00174269" w:rsidRPr="005B40B3" w:rsidRDefault="00174269" w:rsidP="00122948">
      <w:pPr>
        <w:widowControl w:val="0"/>
        <w:pBdr>
          <w:top w:val="nil"/>
          <w:left w:val="nil"/>
          <w:bottom w:val="nil"/>
          <w:right w:val="nil"/>
          <w:between w:val="nil"/>
        </w:pBdr>
        <w:spacing w:line="240" w:lineRule="auto"/>
        <w:ind w:leftChars="0" w:left="704" w:right="27" w:hangingChars="320" w:hanging="704"/>
        <w:jc w:val="both"/>
        <w:rPr>
          <w:color w:val="000000"/>
          <w:sz w:val="22"/>
          <w:szCs w:val="22"/>
        </w:rPr>
      </w:pPr>
      <w:bookmarkStart w:id="0" w:name="bookmark=id.gjdgxs" w:colFirst="0" w:colLast="0"/>
      <w:bookmarkEnd w:id="0"/>
    </w:p>
    <w:p w:rsidR="00174269" w:rsidRPr="005B40B3" w:rsidRDefault="00744A6F" w:rsidP="00122948">
      <w:pPr>
        <w:widowControl w:val="0"/>
        <w:numPr>
          <w:ilvl w:val="1"/>
          <w:numId w:val="22"/>
        </w:numPr>
        <w:pBdr>
          <w:top w:val="nil"/>
          <w:left w:val="nil"/>
          <w:bottom w:val="nil"/>
          <w:right w:val="nil"/>
          <w:between w:val="nil"/>
        </w:pBdr>
        <w:spacing w:line="240" w:lineRule="auto"/>
        <w:ind w:leftChars="0" w:left="704" w:right="27" w:hangingChars="320" w:hanging="704"/>
        <w:jc w:val="both"/>
        <w:rPr>
          <w:color w:val="000000"/>
          <w:sz w:val="22"/>
          <w:szCs w:val="22"/>
        </w:rPr>
      </w:pPr>
      <w:r w:rsidRPr="005B40B3">
        <w:rPr>
          <w:color w:val="000000"/>
          <w:sz w:val="22"/>
          <w:szCs w:val="22"/>
        </w:rPr>
        <w:t xml:space="preserve">The bidders downloading the tender document are required to submit the tender fee of INR </w:t>
      </w:r>
      <w:r w:rsidR="0021218C">
        <w:rPr>
          <w:color w:val="000000"/>
          <w:sz w:val="22"/>
          <w:szCs w:val="22"/>
        </w:rPr>
        <w:t>590</w:t>
      </w:r>
      <w:r w:rsidRPr="005B40B3">
        <w:rPr>
          <w:color w:val="000000"/>
          <w:sz w:val="22"/>
          <w:szCs w:val="22"/>
        </w:rPr>
        <w:t>/- (inclusive of GST@18%) through FDR/DD/ Banker’s cheque/ RTGS/NEFT along with their tender bid failing which the tender bid shall be left archived unopened/ rejected.</w:t>
      </w:r>
    </w:p>
    <w:p w:rsidR="00174269" w:rsidRPr="005B40B3" w:rsidRDefault="00174269" w:rsidP="00122948">
      <w:pPr>
        <w:widowControl w:val="0"/>
        <w:pBdr>
          <w:top w:val="nil"/>
          <w:left w:val="nil"/>
          <w:bottom w:val="nil"/>
          <w:right w:val="nil"/>
          <w:between w:val="nil"/>
        </w:pBdr>
        <w:spacing w:line="240" w:lineRule="auto"/>
        <w:ind w:leftChars="0" w:left="704" w:right="27" w:hangingChars="320" w:hanging="704"/>
        <w:jc w:val="both"/>
        <w:rPr>
          <w:color w:val="000000"/>
          <w:sz w:val="22"/>
          <w:szCs w:val="22"/>
        </w:rPr>
      </w:pPr>
    </w:p>
    <w:p w:rsidR="00174269" w:rsidRPr="005B40B3" w:rsidRDefault="00744A6F" w:rsidP="00122948">
      <w:pPr>
        <w:widowControl w:val="0"/>
        <w:numPr>
          <w:ilvl w:val="1"/>
          <w:numId w:val="22"/>
        </w:numPr>
        <w:pBdr>
          <w:top w:val="nil"/>
          <w:left w:val="nil"/>
          <w:bottom w:val="nil"/>
          <w:right w:val="nil"/>
          <w:between w:val="nil"/>
        </w:pBdr>
        <w:spacing w:line="240" w:lineRule="auto"/>
        <w:ind w:leftChars="0" w:left="704" w:right="27" w:hangingChars="320" w:hanging="704"/>
        <w:jc w:val="both"/>
        <w:rPr>
          <w:color w:val="000000"/>
          <w:sz w:val="22"/>
          <w:szCs w:val="22"/>
        </w:rPr>
      </w:pPr>
      <w:r w:rsidRPr="005B40B3">
        <w:rPr>
          <w:color w:val="000000"/>
          <w:sz w:val="22"/>
          <w:szCs w:val="22"/>
        </w:rPr>
        <w:t xml:space="preserve">The FDR/DD/ banker’s cheque shall be drawn from any Nationalized/ Scheduled Bank only in favour of </w:t>
      </w:r>
      <w:r w:rsidRPr="005B40B3">
        <w:rPr>
          <w:rFonts w:eastAsia="Cambria"/>
          <w:color w:val="000000"/>
          <w:sz w:val="22"/>
          <w:szCs w:val="22"/>
        </w:rPr>
        <w:t xml:space="preserve">“AO(Cash), BSNL, O/o CGMT, U.P.(East) Telecom Circle, Hazratganj, Lucknow-226001” </w:t>
      </w:r>
      <w:r w:rsidRPr="005B40B3">
        <w:rPr>
          <w:b/>
          <w:color w:val="000000"/>
          <w:sz w:val="22"/>
          <w:szCs w:val="22"/>
        </w:rPr>
        <w:t>and payable at “Lucknow”.</w:t>
      </w:r>
    </w:p>
    <w:p w:rsidR="00174269" w:rsidRPr="005B40B3" w:rsidRDefault="00174269" w:rsidP="00122948">
      <w:pPr>
        <w:widowControl w:val="0"/>
        <w:pBdr>
          <w:top w:val="nil"/>
          <w:left w:val="nil"/>
          <w:bottom w:val="nil"/>
          <w:right w:val="nil"/>
          <w:between w:val="nil"/>
        </w:pBdr>
        <w:spacing w:line="240" w:lineRule="auto"/>
        <w:ind w:leftChars="0" w:left="704" w:right="27" w:hangingChars="320" w:hanging="704"/>
        <w:jc w:val="both"/>
        <w:rPr>
          <w:color w:val="000000"/>
          <w:sz w:val="22"/>
          <w:szCs w:val="22"/>
        </w:rPr>
      </w:pPr>
    </w:p>
    <w:p w:rsidR="00174269" w:rsidRPr="005B40B3" w:rsidRDefault="00744A6F" w:rsidP="00122948">
      <w:pPr>
        <w:widowControl w:val="0"/>
        <w:numPr>
          <w:ilvl w:val="1"/>
          <w:numId w:val="22"/>
        </w:numPr>
        <w:pBdr>
          <w:top w:val="nil"/>
          <w:left w:val="nil"/>
          <w:bottom w:val="nil"/>
          <w:right w:val="nil"/>
          <w:between w:val="nil"/>
        </w:pBdr>
        <w:spacing w:line="240" w:lineRule="auto"/>
        <w:ind w:leftChars="0" w:left="704" w:right="27" w:hangingChars="320" w:hanging="704"/>
        <w:jc w:val="both"/>
        <w:rPr>
          <w:color w:val="000000"/>
          <w:sz w:val="22"/>
          <w:szCs w:val="22"/>
        </w:rPr>
      </w:pPr>
      <w:r w:rsidRPr="005B40B3">
        <w:rPr>
          <w:color w:val="000000"/>
          <w:sz w:val="22"/>
          <w:szCs w:val="22"/>
        </w:rPr>
        <w:t>RTGS/NEFT may be done to Ban</w:t>
      </w:r>
      <w:r w:rsidRPr="005B40B3">
        <w:rPr>
          <w:sz w:val="22"/>
          <w:szCs w:val="22"/>
        </w:rPr>
        <w:t>K</w:t>
      </w:r>
      <w:r w:rsidRPr="005B40B3">
        <w:rPr>
          <w:color w:val="000000"/>
          <w:sz w:val="22"/>
          <w:szCs w:val="22"/>
        </w:rPr>
        <w:t xml:space="preserve"> of Baroda A/c</w:t>
      </w:r>
      <w:r w:rsidR="000E5726">
        <w:rPr>
          <w:color w:val="000000"/>
          <w:sz w:val="22"/>
          <w:szCs w:val="22"/>
        </w:rPr>
        <w:t xml:space="preserve"> no.: </w:t>
      </w:r>
      <w:r w:rsidRPr="005B40B3">
        <w:rPr>
          <w:rFonts w:eastAsia="Cambria"/>
          <w:sz w:val="22"/>
          <w:szCs w:val="22"/>
        </w:rPr>
        <w:t xml:space="preserve">31870200000363 </w:t>
      </w:r>
      <w:r w:rsidRPr="005B40B3">
        <w:rPr>
          <w:sz w:val="22"/>
          <w:szCs w:val="22"/>
        </w:rPr>
        <w:t xml:space="preserve">with IFSC code: </w:t>
      </w:r>
      <w:r w:rsidRPr="005B40B3">
        <w:rPr>
          <w:rFonts w:eastAsia="Cambria"/>
          <w:sz w:val="22"/>
          <w:szCs w:val="22"/>
        </w:rPr>
        <w:t xml:space="preserve">BARB0LDALUC </w:t>
      </w:r>
      <w:r w:rsidRPr="005B40B3">
        <w:rPr>
          <w:sz w:val="22"/>
          <w:szCs w:val="22"/>
        </w:rPr>
        <w:t xml:space="preserve">in the name of </w:t>
      </w:r>
      <w:r w:rsidRPr="005B40B3">
        <w:rPr>
          <w:rFonts w:eastAsia="Cambria"/>
          <w:sz w:val="22"/>
          <w:szCs w:val="22"/>
        </w:rPr>
        <w:t>AO CLAIM BSNL RTTC Lucknow</w:t>
      </w:r>
      <w:r w:rsidRPr="005B40B3">
        <w:rPr>
          <w:rFonts w:eastAsia="Cambria"/>
          <w:color w:val="000000"/>
          <w:sz w:val="22"/>
          <w:szCs w:val="22"/>
        </w:rPr>
        <w:t>.</w:t>
      </w:r>
      <w:r w:rsidRPr="005B40B3">
        <w:rPr>
          <w:color w:val="000000"/>
          <w:sz w:val="22"/>
          <w:szCs w:val="22"/>
        </w:rPr>
        <w:t xml:space="preserve"> Bank transaction acknowledgement will be emailed on email id’s: </w:t>
      </w:r>
      <w:r w:rsidRPr="005B40B3">
        <w:rPr>
          <w:rFonts w:eastAsia="Cambria"/>
          <w:color w:val="000000"/>
          <w:sz w:val="22"/>
          <w:szCs w:val="22"/>
        </w:rPr>
        <w:t xml:space="preserve">aoclaimscgmt@gmail.com and agmmm2upe@gmail.com. </w:t>
      </w:r>
      <w:hyperlink r:id="rId12">
        <w:r w:rsidRPr="005B40B3">
          <w:rPr>
            <w:color w:val="000000"/>
            <w:sz w:val="22"/>
            <w:szCs w:val="22"/>
          </w:rPr>
          <w:t>The</w:t>
        </w:r>
      </w:hyperlink>
      <w:r w:rsidRPr="005B40B3">
        <w:rPr>
          <w:color w:val="000000"/>
          <w:sz w:val="22"/>
          <w:szCs w:val="22"/>
        </w:rPr>
        <w:t>copy of the same may also uploaded on e-tender website.</w:t>
      </w:r>
    </w:p>
    <w:p w:rsidR="00174269" w:rsidRPr="005B40B3" w:rsidRDefault="00174269" w:rsidP="00122948">
      <w:pPr>
        <w:widowControl w:val="0"/>
        <w:pBdr>
          <w:top w:val="nil"/>
          <w:left w:val="nil"/>
          <w:bottom w:val="nil"/>
          <w:right w:val="nil"/>
          <w:between w:val="nil"/>
        </w:pBdr>
        <w:spacing w:line="240" w:lineRule="auto"/>
        <w:ind w:leftChars="0" w:left="704" w:right="27" w:hangingChars="320" w:hanging="704"/>
        <w:jc w:val="both"/>
        <w:rPr>
          <w:color w:val="000000"/>
          <w:sz w:val="22"/>
          <w:szCs w:val="22"/>
        </w:rPr>
      </w:pPr>
    </w:p>
    <w:p w:rsidR="00174269" w:rsidRPr="005B40B3" w:rsidRDefault="00744A6F" w:rsidP="00122948">
      <w:pPr>
        <w:widowControl w:val="0"/>
        <w:numPr>
          <w:ilvl w:val="0"/>
          <w:numId w:val="15"/>
        </w:numPr>
        <w:pBdr>
          <w:top w:val="nil"/>
          <w:left w:val="nil"/>
          <w:bottom w:val="nil"/>
          <w:right w:val="nil"/>
          <w:between w:val="nil"/>
        </w:pBdr>
        <w:spacing w:line="240" w:lineRule="auto"/>
        <w:ind w:leftChars="0" w:left="704" w:right="27" w:hangingChars="320" w:hanging="704"/>
        <w:jc w:val="both"/>
        <w:rPr>
          <w:color w:val="000000"/>
          <w:sz w:val="22"/>
          <w:szCs w:val="22"/>
        </w:rPr>
      </w:pPr>
      <w:r w:rsidRPr="005B40B3">
        <w:rPr>
          <w:sz w:val="22"/>
          <w:szCs w:val="22"/>
        </w:rPr>
        <w:t>MSE (Micro &amp; Small Enterprise) bidders are exempted from payment of Tender Fee provided they submit current and valid Udyam Registration Certificate issued from the Ministry of MSME for the tendered items manufactured/produced and services rendered by Micro and Small Enterprises. Udyam Registration Certificate must be current &amp; valid to prove that they are either Micro or Small Enterprise on the date of opening of technical bid part, if exemption from tender fee is claimed. These exemptions are not applicable for Medium Scale Units.</w:t>
      </w:r>
    </w:p>
    <w:p w:rsidR="00174269" w:rsidRPr="005B40B3" w:rsidRDefault="00174269" w:rsidP="00122948">
      <w:pPr>
        <w:widowControl w:val="0"/>
        <w:pBdr>
          <w:top w:val="nil"/>
          <w:left w:val="nil"/>
          <w:bottom w:val="nil"/>
          <w:right w:val="nil"/>
          <w:between w:val="nil"/>
        </w:pBdr>
        <w:spacing w:line="240" w:lineRule="auto"/>
        <w:ind w:leftChars="0" w:left="704" w:right="27" w:hangingChars="320" w:hanging="704"/>
        <w:jc w:val="both"/>
        <w:rPr>
          <w:color w:val="000000"/>
          <w:sz w:val="22"/>
          <w:szCs w:val="22"/>
        </w:rPr>
      </w:pPr>
    </w:p>
    <w:p w:rsidR="00174269" w:rsidRPr="005B40B3" w:rsidRDefault="00744A6F" w:rsidP="0021218C">
      <w:pPr>
        <w:widowControl w:val="0"/>
        <w:numPr>
          <w:ilvl w:val="0"/>
          <w:numId w:val="15"/>
        </w:numPr>
        <w:pBdr>
          <w:top w:val="nil"/>
          <w:left w:val="nil"/>
          <w:bottom w:val="nil"/>
          <w:right w:val="nil"/>
          <w:between w:val="nil"/>
        </w:pBdr>
        <w:spacing w:line="240" w:lineRule="auto"/>
        <w:ind w:leftChars="0" w:left="707" w:right="27" w:hangingChars="320" w:hanging="707"/>
        <w:jc w:val="both"/>
        <w:rPr>
          <w:color w:val="000000"/>
          <w:sz w:val="22"/>
          <w:szCs w:val="22"/>
        </w:rPr>
      </w:pPr>
      <w:r w:rsidRPr="005B40B3">
        <w:rPr>
          <w:b/>
          <w:color w:val="000000"/>
          <w:sz w:val="22"/>
          <w:szCs w:val="22"/>
        </w:rPr>
        <w:t xml:space="preserve">Availability of Tender Document: </w:t>
      </w:r>
      <w:r w:rsidRPr="005B40B3">
        <w:rPr>
          <w:color w:val="000000"/>
          <w:sz w:val="22"/>
          <w:szCs w:val="22"/>
        </w:rPr>
        <w:t>The tender document shall</w:t>
      </w:r>
      <w:r w:rsidR="00843D3F">
        <w:rPr>
          <w:color w:val="000000"/>
          <w:sz w:val="22"/>
          <w:szCs w:val="22"/>
        </w:rPr>
        <w:t xml:space="preserve"> be available for downloading </w:t>
      </w:r>
      <w:r w:rsidR="00843D3F" w:rsidRPr="005B40B3">
        <w:rPr>
          <w:color w:val="000000"/>
          <w:sz w:val="22"/>
          <w:szCs w:val="22"/>
        </w:rPr>
        <w:t>from</w:t>
      </w:r>
      <w:r w:rsidR="00653895">
        <w:rPr>
          <w:color w:val="000000"/>
          <w:sz w:val="22"/>
          <w:szCs w:val="22"/>
        </w:rPr>
        <w:t xml:space="preserve"> 20</w:t>
      </w:r>
      <w:r w:rsidR="00B44C3B">
        <w:rPr>
          <w:color w:val="000000"/>
          <w:sz w:val="22"/>
          <w:szCs w:val="22"/>
        </w:rPr>
        <w:t>/06</w:t>
      </w:r>
      <w:r w:rsidR="00784BF6">
        <w:rPr>
          <w:color w:val="000000"/>
          <w:sz w:val="22"/>
          <w:szCs w:val="22"/>
        </w:rPr>
        <w:t>/2024</w:t>
      </w:r>
      <w:r w:rsidR="00653895">
        <w:rPr>
          <w:color w:val="000000"/>
          <w:sz w:val="22"/>
          <w:szCs w:val="22"/>
        </w:rPr>
        <w:t xml:space="preserve">, </w:t>
      </w:r>
      <w:r w:rsidR="00851D98">
        <w:rPr>
          <w:color w:val="000000"/>
          <w:sz w:val="22"/>
          <w:szCs w:val="22"/>
        </w:rPr>
        <w:t>1</w:t>
      </w:r>
      <w:r w:rsidR="00DF14A3">
        <w:rPr>
          <w:color w:val="000000"/>
          <w:sz w:val="22"/>
          <w:szCs w:val="22"/>
        </w:rPr>
        <w:t>8</w:t>
      </w:r>
      <w:r w:rsidR="00851D98">
        <w:rPr>
          <w:color w:val="000000"/>
          <w:sz w:val="22"/>
          <w:szCs w:val="22"/>
        </w:rPr>
        <w:t>:00 Hrs</w:t>
      </w:r>
      <w:r w:rsidR="00B44C3B">
        <w:rPr>
          <w:color w:val="000000"/>
          <w:sz w:val="22"/>
          <w:szCs w:val="22"/>
        </w:rPr>
        <w:t xml:space="preserve"> </w:t>
      </w:r>
      <w:r w:rsidRPr="005B40B3">
        <w:rPr>
          <w:color w:val="000000"/>
          <w:sz w:val="22"/>
          <w:szCs w:val="22"/>
        </w:rPr>
        <w:t xml:space="preserve">onwards up </w:t>
      </w:r>
      <w:r w:rsidR="00653895">
        <w:rPr>
          <w:color w:val="000000"/>
          <w:sz w:val="22"/>
          <w:szCs w:val="22"/>
        </w:rPr>
        <w:t>to (09</w:t>
      </w:r>
      <w:r w:rsidR="00B44C3B">
        <w:rPr>
          <w:color w:val="000000"/>
          <w:sz w:val="22"/>
          <w:szCs w:val="22"/>
        </w:rPr>
        <w:t>/0</w:t>
      </w:r>
      <w:r w:rsidR="0083056C">
        <w:rPr>
          <w:color w:val="000000"/>
          <w:sz w:val="22"/>
          <w:szCs w:val="22"/>
        </w:rPr>
        <w:t>7</w:t>
      </w:r>
      <w:r w:rsidR="00784BF6">
        <w:rPr>
          <w:color w:val="000000"/>
          <w:sz w:val="22"/>
          <w:szCs w:val="22"/>
        </w:rPr>
        <w:t>/2024</w:t>
      </w:r>
      <w:r w:rsidRPr="005B40B3">
        <w:rPr>
          <w:color w:val="000000"/>
          <w:sz w:val="22"/>
          <w:szCs w:val="22"/>
        </w:rPr>
        <w:t xml:space="preserve">) </w:t>
      </w:r>
      <w:r w:rsidR="00851D98">
        <w:rPr>
          <w:color w:val="000000"/>
          <w:sz w:val="22"/>
          <w:szCs w:val="22"/>
        </w:rPr>
        <w:t>17:</w:t>
      </w:r>
      <w:r w:rsidR="00851D98" w:rsidRPr="00843D3F">
        <w:rPr>
          <w:color w:val="000000"/>
          <w:sz w:val="22"/>
          <w:szCs w:val="22"/>
        </w:rPr>
        <w:t>00 hrs</w:t>
      </w:r>
      <w:r w:rsidR="00B44C3B">
        <w:rPr>
          <w:color w:val="000000"/>
          <w:sz w:val="22"/>
          <w:szCs w:val="22"/>
        </w:rPr>
        <w:t xml:space="preserve"> </w:t>
      </w:r>
      <w:r w:rsidRPr="005B40B3">
        <w:rPr>
          <w:color w:val="000000"/>
          <w:sz w:val="22"/>
          <w:szCs w:val="22"/>
        </w:rPr>
        <w:t>on CPP portal.</w:t>
      </w:r>
    </w:p>
    <w:p w:rsidR="00174269" w:rsidRPr="005B40B3" w:rsidRDefault="00744A6F" w:rsidP="00122948">
      <w:pPr>
        <w:widowControl w:val="0"/>
        <w:numPr>
          <w:ilvl w:val="1"/>
          <w:numId w:val="15"/>
        </w:numPr>
        <w:pBdr>
          <w:top w:val="nil"/>
          <w:left w:val="nil"/>
          <w:bottom w:val="nil"/>
          <w:right w:val="nil"/>
          <w:between w:val="nil"/>
        </w:pBdr>
        <w:spacing w:line="240" w:lineRule="auto"/>
        <w:ind w:leftChars="0" w:left="704" w:right="27" w:hangingChars="320" w:hanging="704"/>
        <w:jc w:val="both"/>
        <w:rPr>
          <w:color w:val="000000"/>
          <w:sz w:val="22"/>
          <w:szCs w:val="22"/>
        </w:rPr>
      </w:pPr>
      <w:r w:rsidRPr="005B40B3">
        <w:rPr>
          <w:color w:val="000000"/>
          <w:sz w:val="22"/>
          <w:szCs w:val="22"/>
        </w:rPr>
        <w:t xml:space="preserve">BSNL has decided to use process of e-tendering for inviting this tender and thus the </w:t>
      </w:r>
      <w:r w:rsidRPr="005B40B3">
        <w:rPr>
          <w:b/>
          <w:color w:val="000000"/>
          <w:sz w:val="22"/>
          <w:szCs w:val="22"/>
        </w:rPr>
        <w:t>physical copy of the tender document would not be available for sale.</w:t>
      </w:r>
    </w:p>
    <w:p w:rsidR="00174269" w:rsidRDefault="00744A6F" w:rsidP="00122948">
      <w:pPr>
        <w:widowControl w:val="0"/>
        <w:numPr>
          <w:ilvl w:val="1"/>
          <w:numId w:val="15"/>
        </w:numPr>
        <w:pBdr>
          <w:top w:val="nil"/>
          <w:left w:val="nil"/>
          <w:bottom w:val="nil"/>
          <w:right w:val="nil"/>
          <w:between w:val="nil"/>
        </w:pBdr>
        <w:spacing w:line="240" w:lineRule="auto"/>
        <w:ind w:leftChars="0" w:left="704" w:right="27" w:hangingChars="320" w:hanging="704"/>
        <w:jc w:val="both"/>
        <w:rPr>
          <w:color w:val="000000"/>
          <w:sz w:val="22"/>
          <w:szCs w:val="22"/>
        </w:rPr>
      </w:pPr>
      <w:r w:rsidRPr="005B40B3">
        <w:rPr>
          <w:color w:val="000000"/>
          <w:sz w:val="22"/>
          <w:szCs w:val="22"/>
        </w:rPr>
        <w:t xml:space="preserve">Sale of Tender Document: </w:t>
      </w:r>
      <w:r w:rsidRPr="005B40B3">
        <w:rPr>
          <w:b/>
          <w:color w:val="000000"/>
          <w:sz w:val="22"/>
          <w:szCs w:val="22"/>
        </w:rPr>
        <w:t>Not Applicable</w:t>
      </w:r>
      <w:r w:rsidRPr="005B40B3">
        <w:rPr>
          <w:color w:val="000000"/>
          <w:sz w:val="22"/>
          <w:szCs w:val="22"/>
        </w:rPr>
        <w:t>.</w:t>
      </w:r>
    </w:p>
    <w:p w:rsidR="005108E2" w:rsidRPr="00E96970" w:rsidRDefault="005108E2" w:rsidP="005108E2">
      <w:pPr>
        <w:widowControl w:val="0"/>
        <w:pBdr>
          <w:top w:val="nil"/>
          <w:left w:val="nil"/>
          <w:bottom w:val="nil"/>
          <w:right w:val="nil"/>
          <w:between w:val="nil"/>
        </w:pBdr>
        <w:spacing w:line="240" w:lineRule="auto"/>
        <w:ind w:leftChars="0" w:left="704" w:right="27" w:firstLineChars="0" w:firstLine="0"/>
        <w:jc w:val="both"/>
        <w:rPr>
          <w:color w:val="000000"/>
          <w:sz w:val="18"/>
          <w:szCs w:val="22"/>
        </w:rPr>
      </w:pPr>
    </w:p>
    <w:p w:rsidR="00174269" w:rsidRPr="005B40B3" w:rsidRDefault="00174269" w:rsidP="00122948">
      <w:pPr>
        <w:widowControl w:val="0"/>
        <w:ind w:leftChars="0" w:left="704" w:right="27" w:hangingChars="320" w:hanging="704"/>
        <w:jc w:val="both"/>
        <w:rPr>
          <w:sz w:val="22"/>
          <w:szCs w:val="22"/>
          <w:u w:val="single"/>
        </w:rPr>
      </w:pPr>
    </w:p>
    <w:p w:rsidR="00174269" w:rsidRPr="005B40B3" w:rsidRDefault="00744A6F" w:rsidP="00A740F5">
      <w:pPr>
        <w:widowControl w:val="0"/>
        <w:numPr>
          <w:ilvl w:val="1"/>
          <w:numId w:val="1"/>
        </w:numPr>
        <w:pBdr>
          <w:top w:val="nil"/>
          <w:left w:val="nil"/>
          <w:bottom w:val="nil"/>
          <w:right w:val="nil"/>
          <w:between w:val="nil"/>
        </w:pBdr>
        <w:spacing w:line="240" w:lineRule="auto"/>
        <w:ind w:leftChars="0" w:left="707" w:right="27" w:hangingChars="320" w:hanging="707"/>
        <w:jc w:val="both"/>
        <w:rPr>
          <w:color w:val="000000"/>
          <w:sz w:val="22"/>
          <w:szCs w:val="22"/>
        </w:rPr>
      </w:pPr>
      <w:bookmarkStart w:id="1" w:name="_Hlk151312206"/>
      <w:bookmarkStart w:id="2" w:name="_Hlk151227148"/>
      <w:r w:rsidRPr="005B40B3">
        <w:rPr>
          <w:b/>
          <w:color w:val="000000"/>
          <w:sz w:val="22"/>
          <w:szCs w:val="22"/>
          <w:u w:val="single"/>
        </w:rPr>
        <w:t>ELIGIBILITY CONDITIONS:</w:t>
      </w:r>
    </w:p>
    <w:p w:rsidR="00174269" w:rsidRPr="005B40B3" w:rsidRDefault="00744A6F" w:rsidP="00122948">
      <w:pPr>
        <w:pBdr>
          <w:top w:val="nil"/>
          <w:left w:val="nil"/>
          <w:bottom w:val="nil"/>
          <w:right w:val="nil"/>
          <w:between w:val="nil"/>
        </w:pBdr>
        <w:spacing w:line="240" w:lineRule="auto"/>
        <w:ind w:leftChars="0" w:left="704" w:firstLineChars="0" w:firstLine="0"/>
        <w:jc w:val="both"/>
        <w:rPr>
          <w:rFonts w:eastAsia="Cambria"/>
          <w:color w:val="000000"/>
          <w:sz w:val="22"/>
          <w:szCs w:val="22"/>
        </w:rPr>
      </w:pPr>
      <w:r w:rsidRPr="005B40B3">
        <w:rPr>
          <w:color w:val="000000"/>
          <w:sz w:val="22"/>
          <w:szCs w:val="22"/>
        </w:rPr>
        <w:t>Bidders having following qualifications /meeting criteria can participate in the tender. They have to upload copies of the following documents with the tender form</w:t>
      </w:r>
      <w:r w:rsidRPr="005B40B3">
        <w:rPr>
          <w:rFonts w:eastAsia="Cambria"/>
          <w:color w:val="000000"/>
          <w:sz w:val="22"/>
          <w:szCs w:val="22"/>
        </w:rPr>
        <w:t>:</w:t>
      </w:r>
    </w:p>
    <w:p w:rsidR="00174269" w:rsidRPr="005B40B3" w:rsidRDefault="00744A6F" w:rsidP="00122948">
      <w:pPr>
        <w:numPr>
          <w:ilvl w:val="1"/>
          <w:numId w:val="1"/>
        </w:numPr>
        <w:pBdr>
          <w:top w:val="nil"/>
          <w:left w:val="nil"/>
          <w:bottom w:val="nil"/>
          <w:right w:val="nil"/>
          <w:between w:val="nil"/>
        </w:pBdr>
        <w:spacing w:line="240" w:lineRule="auto"/>
        <w:ind w:leftChars="0" w:left="704" w:hangingChars="320" w:hanging="704"/>
        <w:jc w:val="both"/>
        <w:rPr>
          <w:rFonts w:eastAsia="Cambria"/>
          <w:color w:val="000000"/>
          <w:sz w:val="22"/>
          <w:szCs w:val="22"/>
        </w:rPr>
      </w:pPr>
      <w:r w:rsidRPr="005B40B3">
        <w:rPr>
          <w:color w:val="000000"/>
          <w:sz w:val="22"/>
          <w:szCs w:val="22"/>
        </w:rPr>
        <w:t xml:space="preserve">The Bidder shall be a company registered in India under the companies Act 1956/ 2013 </w:t>
      </w:r>
      <w:r w:rsidRPr="005B40B3">
        <w:rPr>
          <w:b/>
          <w:color w:val="000000"/>
          <w:sz w:val="22"/>
          <w:szCs w:val="22"/>
        </w:rPr>
        <w:t>or</w:t>
      </w:r>
      <w:r w:rsidRPr="005B40B3">
        <w:rPr>
          <w:color w:val="000000"/>
          <w:sz w:val="22"/>
          <w:szCs w:val="22"/>
        </w:rPr>
        <w:t xml:space="preserve"> a partnership firm/proprietorship firm registered in India(Proof documents – Valid Registration Certificate of ROC for Registered Companies/An affidavit for sole Proprietorship for Proprietorship firm /Registered Partnership deed for partnership firm)</w:t>
      </w:r>
    </w:p>
    <w:p w:rsidR="00174269" w:rsidRPr="005B40B3" w:rsidRDefault="00744A6F" w:rsidP="00A740F5">
      <w:pPr>
        <w:numPr>
          <w:ilvl w:val="1"/>
          <w:numId w:val="1"/>
        </w:numPr>
        <w:pBdr>
          <w:top w:val="nil"/>
          <w:left w:val="nil"/>
          <w:bottom w:val="nil"/>
          <w:right w:val="nil"/>
          <w:between w:val="nil"/>
        </w:pBdr>
        <w:spacing w:line="240" w:lineRule="auto"/>
        <w:ind w:leftChars="0" w:left="707" w:hangingChars="320" w:hanging="707"/>
        <w:jc w:val="both"/>
        <w:rPr>
          <w:rFonts w:eastAsia="Cambria"/>
          <w:color w:val="000000"/>
          <w:sz w:val="22"/>
          <w:szCs w:val="22"/>
        </w:rPr>
      </w:pPr>
      <w:r w:rsidRPr="005B40B3">
        <w:rPr>
          <w:rFonts w:eastAsia="Cambria"/>
          <w:b/>
          <w:color w:val="000000"/>
          <w:sz w:val="22"/>
          <w:szCs w:val="22"/>
        </w:rPr>
        <w:t xml:space="preserve">Bidder’s must be Class-I Local supplier in pursuance to Department for Promotion of Industry and Internal Trade order no: P-45021/2/2017-PP (BE-II) dt 16/09/2020 and DOT letter no: 18-10/2017-IP dt 29.08.2018 with minimum local content </w:t>
      </w:r>
      <w:r w:rsidRPr="005B40B3">
        <w:rPr>
          <w:rFonts w:eastAsia="Cambria"/>
          <w:b/>
          <w:sz w:val="22"/>
          <w:szCs w:val="22"/>
        </w:rPr>
        <w:t>5</w:t>
      </w:r>
      <w:r w:rsidRPr="005B40B3">
        <w:rPr>
          <w:rFonts w:eastAsia="Cambria"/>
          <w:b/>
          <w:color w:val="000000"/>
          <w:sz w:val="22"/>
          <w:szCs w:val="22"/>
        </w:rPr>
        <w:t>0% for tendered item. (Proof document- Self Certification as format Section-7(L) or Certificate as per clause 3.5(b) Section-4 Part B as the case may be)</w:t>
      </w:r>
    </w:p>
    <w:p w:rsidR="00174269" w:rsidRPr="005B40B3" w:rsidRDefault="00744A6F" w:rsidP="00A740F5">
      <w:pPr>
        <w:ind w:leftChars="0" w:left="707" w:hangingChars="320" w:hanging="707"/>
        <w:jc w:val="both"/>
        <w:rPr>
          <w:sz w:val="22"/>
          <w:szCs w:val="22"/>
        </w:rPr>
      </w:pPr>
      <w:r w:rsidRPr="005B40B3">
        <w:rPr>
          <w:b/>
          <w:sz w:val="22"/>
          <w:szCs w:val="22"/>
        </w:rPr>
        <w:t>4.3</w:t>
      </w:r>
      <w:r w:rsidRPr="005B40B3">
        <w:rPr>
          <w:b/>
          <w:sz w:val="22"/>
          <w:szCs w:val="22"/>
        </w:rPr>
        <w:tab/>
        <w:t>C</w:t>
      </w:r>
      <w:r w:rsidRPr="005B40B3">
        <w:rPr>
          <w:rFonts w:eastAsia="Cambria"/>
          <w:b/>
          <w:sz w:val="22"/>
          <w:szCs w:val="22"/>
        </w:rPr>
        <w:t>omplies the restrictions under Rule 144(xi) of the General Financial Rules (GFRs)  2017 which are detailed in  Appendix-1 to Section-1 Part A (</w:t>
      </w:r>
      <w:r w:rsidRPr="005B40B3">
        <w:rPr>
          <w:rFonts w:eastAsia="Cambria"/>
          <w:sz w:val="22"/>
          <w:szCs w:val="22"/>
        </w:rPr>
        <w:t>Proof document</w:t>
      </w:r>
      <w:r w:rsidRPr="005B40B3">
        <w:rPr>
          <w:rFonts w:eastAsia="Cambria"/>
          <w:b/>
          <w:sz w:val="22"/>
          <w:szCs w:val="22"/>
        </w:rPr>
        <w:t xml:space="preserve">- </w:t>
      </w:r>
      <w:r w:rsidRPr="005B40B3">
        <w:rPr>
          <w:rFonts w:eastAsia="Cambria"/>
          <w:sz w:val="22"/>
          <w:szCs w:val="22"/>
        </w:rPr>
        <w:t>Under taking</w:t>
      </w:r>
      <w:r w:rsidR="00D95A81" w:rsidRPr="005B40B3">
        <w:rPr>
          <w:rFonts w:eastAsia="Cambria"/>
          <w:sz w:val="22"/>
          <w:szCs w:val="22"/>
        </w:rPr>
        <w:t xml:space="preserve"> as per Section 7 (G)  else </w:t>
      </w:r>
      <w:r w:rsidRPr="005B40B3">
        <w:rPr>
          <w:rFonts w:eastAsia="Cambria"/>
          <w:sz w:val="22"/>
          <w:szCs w:val="22"/>
        </w:rPr>
        <w:t xml:space="preserve">registration certificate </w:t>
      </w:r>
      <w:r w:rsidR="00D95A81" w:rsidRPr="005B40B3">
        <w:rPr>
          <w:rFonts w:eastAsia="Cambria"/>
          <w:sz w:val="22"/>
          <w:szCs w:val="22"/>
        </w:rPr>
        <w:t>issued by competent authority</w:t>
      </w:r>
      <w:r w:rsidR="00646802">
        <w:rPr>
          <w:rFonts w:eastAsia="Cambria"/>
          <w:sz w:val="22"/>
          <w:szCs w:val="22"/>
        </w:rPr>
        <w:t xml:space="preserve"> </w:t>
      </w:r>
      <w:r w:rsidR="00D95A81" w:rsidRPr="005B40B3">
        <w:rPr>
          <w:rFonts w:eastAsia="Cambria"/>
          <w:sz w:val="22"/>
          <w:szCs w:val="22"/>
        </w:rPr>
        <w:t xml:space="preserve">as per </w:t>
      </w:r>
      <w:r w:rsidRPr="005B40B3">
        <w:rPr>
          <w:rFonts w:eastAsia="Cambria"/>
          <w:sz w:val="22"/>
          <w:szCs w:val="22"/>
        </w:rPr>
        <w:t>Appendix 1 of Section 1 Part A</w:t>
      </w:r>
      <w:r w:rsidR="00D95A81" w:rsidRPr="005B40B3">
        <w:rPr>
          <w:rFonts w:eastAsia="Cambria"/>
          <w:sz w:val="22"/>
          <w:szCs w:val="22"/>
        </w:rPr>
        <w:t>, as per applicability)</w:t>
      </w:r>
    </w:p>
    <w:p w:rsidR="00174269" w:rsidRPr="005B40B3" w:rsidRDefault="00744A6F" w:rsidP="00A740F5">
      <w:pPr>
        <w:ind w:leftChars="0" w:left="707" w:hangingChars="320" w:hanging="707"/>
        <w:jc w:val="both"/>
        <w:rPr>
          <w:sz w:val="22"/>
          <w:szCs w:val="22"/>
        </w:rPr>
      </w:pPr>
      <w:r w:rsidRPr="005B40B3">
        <w:rPr>
          <w:b/>
          <w:sz w:val="22"/>
          <w:szCs w:val="22"/>
        </w:rPr>
        <w:t>4.4</w:t>
      </w:r>
      <w:r w:rsidRPr="005B40B3">
        <w:rPr>
          <w:b/>
          <w:sz w:val="22"/>
          <w:szCs w:val="22"/>
        </w:rPr>
        <w:tab/>
        <w:t>The Bidder should have valid registration with the ESI Corporation under ESI Act and should have been allotted with a Code Number by the ESIC. (Proof documents - Valid registration certificate with code number from ESIC).</w:t>
      </w:r>
    </w:p>
    <w:p w:rsidR="00174269" w:rsidRPr="005B40B3" w:rsidRDefault="00744A6F" w:rsidP="00122948">
      <w:pPr>
        <w:widowControl w:val="0"/>
        <w:ind w:leftChars="0" w:left="704" w:right="27" w:hangingChars="320" w:hanging="704"/>
        <w:jc w:val="both"/>
        <w:rPr>
          <w:sz w:val="22"/>
          <w:szCs w:val="22"/>
        </w:rPr>
      </w:pPr>
      <w:r w:rsidRPr="005B40B3">
        <w:rPr>
          <w:sz w:val="22"/>
          <w:szCs w:val="22"/>
        </w:rPr>
        <w:t>4.5</w:t>
      </w:r>
      <w:r w:rsidRPr="005B40B3">
        <w:rPr>
          <w:sz w:val="22"/>
          <w:szCs w:val="22"/>
        </w:rPr>
        <w:tab/>
        <w:t>The Bidder should have valid registration with the EPFO under EPF &amp; Miscellaneous Provisions Act 1952 and should have been allotted Registration number (Proof documents- Valid registration certificate with code number from EPFO).</w:t>
      </w:r>
    </w:p>
    <w:p w:rsidR="00174269" w:rsidRPr="005B40B3" w:rsidRDefault="00744A6F" w:rsidP="00122948">
      <w:pPr>
        <w:widowControl w:val="0"/>
        <w:ind w:leftChars="0" w:left="704" w:right="27" w:hangingChars="320" w:hanging="704"/>
        <w:jc w:val="both"/>
        <w:rPr>
          <w:sz w:val="22"/>
          <w:szCs w:val="22"/>
        </w:rPr>
      </w:pPr>
      <w:r w:rsidRPr="005B40B3">
        <w:rPr>
          <w:sz w:val="22"/>
          <w:szCs w:val="22"/>
        </w:rPr>
        <w:t>4.6</w:t>
      </w:r>
      <w:r w:rsidRPr="005B40B3">
        <w:rPr>
          <w:sz w:val="22"/>
          <w:szCs w:val="22"/>
        </w:rPr>
        <w:tab/>
        <w:t>The Bidder should have valid Income Tax PAN and should be submitting IT returns for last year such as 2021-2022</w:t>
      </w:r>
      <w:r w:rsidR="00CC33B8" w:rsidRPr="005B40B3">
        <w:rPr>
          <w:sz w:val="22"/>
          <w:szCs w:val="22"/>
        </w:rPr>
        <w:t xml:space="preserve"> or 2022-23</w:t>
      </w:r>
      <w:r w:rsidRPr="005B40B3">
        <w:rPr>
          <w:sz w:val="22"/>
          <w:szCs w:val="22"/>
        </w:rPr>
        <w:t xml:space="preserve"> (Proof documents- copy of valid PAN card and IT return acknowledgement copy)</w:t>
      </w:r>
    </w:p>
    <w:p w:rsidR="00174269" w:rsidRPr="005B40B3" w:rsidRDefault="00744A6F" w:rsidP="00122948">
      <w:pPr>
        <w:widowControl w:val="0"/>
        <w:ind w:leftChars="0" w:left="704" w:right="27" w:hangingChars="320" w:hanging="704"/>
        <w:jc w:val="both"/>
        <w:rPr>
          <w:sz w:val="22"/>
          <w:szCs w:val="22"/>
        </w:rPr>
      </w:pPr>
      <w:r w:rsidRPr="005B40B3">
        <w:rPr>
          <w:sz w:val="22"/>
          <w:szCs w:val="22"/>
        </w:rPr>
        <w:t>4.7</w:t>
      </w:r>
      <w:r w:rsidRPr="005B40B3">
        <w:rPr>
          <w:sz w:val="22"/>
          <w:szCs w:val="22"/>
        </w:rPr>
        <w:tab/>
        <w:t>Valid Goods and Service Tax (GST) registration Certificate of the bidding Firm/Company with self declaration on company letter head that bidder is not black listed by GST authorities and in case bidder gets blacklisted by GST authorities during the tenure of contract with BSNL, bidder indemnifies BSNL from any monitory loss caused due such blacklisting i.e. Loss of input credit claim etc and ensures that such loss will be paid to BSNL by the Service provider (Proof documents -Valid GST registration certificate number  or exemption certificate with DECLARATION BY BIDDER ON COMPANY LETTER HEAD IN RESPECT OF BLACKLISTING BY GST AUTHORITIES in the format given in Section-7 (H) of Bid Document)</w:t>
      </w:r>
    </w:p>
    <w:p w:rsidR="00174269" w:rsidRPr="005B40B3" w:rsidRDefault="00744A6F" w:rsidP="00122948">
      <w:pPr>
        <w:widowControl w:val="0"/>
        <w:ind w:leftChars="0" w:left="704" w:right="27" w:hangingChars="320" w:hanging="704"/>
        <w:jc w:val="both"/>
        <w:rPr>
          <w:sz w:val="22"/>
          <w:szCs w:val="22"/>
        </w:rPr>
      </w:pPr>
      <w:r w:rsidRPr="005B40B3">
        <w:rPr>
          <w:sz w:val="22"/>
          <w:szCs w:val="22"/>
        </w:rPr>
        <w:t>4.8</w:t>
      </w:r>
      <w:r w:rsidRPr="005B40B3">
        <w:rPr>
          <w:sz w:val="22"/>
          <w:szCs w:val="22"/>
        </w:rPr>
        <w:tab/>
        <w:t>The Bidder shall have the package-wise average annual turnover of 30% of the estimated cost for that package of the tender in last three financial years (i.e. either 2019-20, 2020-21 &amp; 2021-22 or  2020-21, 2021-22 and 2022-23).</w:t>
      </w:r>
    </w:p>
    <w:p w:rsidR="00174269" w:rsidRPr="005B40B3" w:rsidRDefault="00744A6F" w:rsidP="00122948">
      <w:pPr>
        <w:widowControl w:val="0"/>
        <w:ind w:leftChars="0" w:left="704" w:right="27" w:hangingChars="320" w:hanging="704"/>
        <w:jc w:val="both"/>
        <w:rPr>
          <w:sz w:val="22"/>
          <w:szCs w:val="22"/>
        </w:rPr>
      </w:pPr>
      <w:r w:rsidRPr="005B40B3">
        <w:rPr>
          <w:sz w:val="22"/>
          <w:szCs w:val="22"/>
        </w:rPr>
        <w:t>4.8.1</w:t>
      </w:r>
      <w:r w:rsidRPr="005B40B3">
        <w:rPr>
          <w:sz w:val="22"/>
          <w:szCs w:val="22"/>
        </w:rPr>
        <w:tab/>
        <w:t>In case the bid is submitted for more than one package and upto</w:t>
      </w:r>
      <w:r w:rsidR="000B2F24" w:rsidRPr="005B40B3">
        <w:rPr>
          <w:sz w:val="22"/>
          <w:szCs w:val="22"/>
        </w:rPr>
        <w:t>three</w:t>
      </w:r>
      <w:r w:rsidRPr="005B40B3">
        <w:rPr>
          <w:sz w:val="22"/>
          <w:szCs w:val="22"/>
        </w:rPr>
        <w:t xml:space="preserve"> packages, then the average annual turnover of the bidder in last three financial years (i.e. either 2019-20, 2020-21 &amp; 2021-22 or  2020-21, 2021-22 and 2022-23) should be 30% of the total estimated cost of the packages for which bidder is participating.</w:t>
      </w:r>
    </w:p>
    <w:p w:rsidR="00174269" w:rsidRPr="005B40B3" w:rsidRDefault="00744A6F" w:rsidP="00122948">
      <w:pPr>
        <w:widowControl w:val="0"/>
        <w:ind w:leftChars="0" w:left="704" w:right="27" w:hangingChars="320" w:hanging="704"/>
        <w:jc w:val="both"/>
        <w:rPr>
          <w:sz w:val="22"/>
          <w:szCs w:val="22"/>
        </w:rPr>
      </w:pPr>
      <w:r w:rsidRPr="005B40B3">
        <w:rPr>
          <w:sz w:val="22"/>
          <w:szCs w:val="22"/>
        </w:rPr>
        <w:t>4.8.2</w:t>
      </w:r>
      <w:r w:rsidRPr="005B40B3">
        <w:rPr>
          <w:sz w:val="22"/>
          <w:szCs w:val="22"/>
        </w:rPr>
        <w:tab/>
        <w:t>In case the bid is submitt</w:t>
      </w:r>
      <w:r w:rsidR="000B2F24" w:rsidRPr="005B40B3">
        <w:rPr>
          <w:sz w:val="22"/>
          <w:szCs w:val="22"/>
        </w:rPr>
        <w:t>ed for more than three</w:t>
      </w:r>
      <w:r w:rsidRPr="005B40B3">
        <w:rPr>
          <w:sz w:val="22"/>
          <w:szCs w:val="22"/>
        </w:rPr>
        <w:t xml:space="preserve"> Packages, then the average annual turnover of the bidder in last three financial years (i.e. either 2019-20, 2020-21 &amp; 2021-22 or 2020-21, 2021-22 and 2022-23) should be 30% of the total estimated cost of the </w:t>
      </w:r>
      <w:r w:rsidR="000B2F24" w:rsidRPr="005B40B3">
        <w:rPr>
          <w:sz w:val="22"/>
          <w:szCs w:val="22"/>
        </w:rPr>
        <w:t>three</w:t>
      </w:r>
      <w:r w:rsidRPr="005B40B3">
        <w:rPr>
          <w:sz w:val="22"/>
          <w:szCs w:val="22"/>
        </w:rPr>
        <w:t xml:space="preserve"> highest packages among which the bidder is participating.</w:t>
      </w:r>
    </w:p>
    <w:p w:rsidR="00174269" w:rsidRPr="005B40B3" w:rsidRDefault="00744A6F" w:rsidP="00122948">
      <w:pPr>
        <w:widowControl w:val="0"/>
        <w:pBdr>
          <w:top w:val="nil"/>
          <w:left w:val="nil"/>
          <w:bottom w:val="nil"/>
          <w:right w:val="nil"/>
          <w:between w:val="nil"/>
        </w:pBdr>
        <w:spacing w:line="240" w:lineRule="auto"/>
        <w:ind w:leftChars="0" w:left="704" w:right="27" w:firstLineChars="0" w:firstLine="0"/>
        <w:jc w:val="both"/>
        <w:rPr>
          <w:color w:val="000000"/>
          <w:sz w:val="22"/>
          <w:szCs w:val="22"/>
        </w:rPr>
      </w:pPr>
      <w:r w:rsidRPr="005B40B3">
        <w:rPr>
          <w:color w:val="000000"/>
          <w:sz w:val="22"/>
          <w:szCs w:val="22"/>
        </w:rPr>
        <w:t>(Proof documents- shall enclose the Annual turnover certificate issued by Chartered Accountant (CA) and Profit &amp; Loss statement duly certified by the CA/company auditors.)</w:t>
      </w:r>
    </w:p>
    <w:p w:rsidR="00174269" w:rsidRPr="005B40B3" w:rsidRDefault="00744A6F" w:rsidP="00EB10A5">
      <w:pPr>
        <w:numPr>
          <w:ilvl w:val="1"/>
          <w:numId w:val="57"/>
        </w:numPr>
        <w:ind w:leftChars="0" w:left="704" w:right="27" w:hangingChars="320" w:hanging="704"/>
        <w:jc w:val="both"/>
        <w:rPr>
          <w:sz w:val="22"/>
          <w:szCs w:val="22"/>
        </w:rPr>
      </w:pPr>
      <w:r w:rsidRPr="005B40B3">
        <w:rPr>
          <w:sz w:val="22"/>
          <w:szCs w:val="22"/>
        </w:rPr>
        <w:t>The Bidder(s) should not have been black-listed/debarred by Central/ State governments/UT/ PSUs at the time of submission of bid (Proof documents</w:t>
      </w:r>
      <w:r w:rsidRPr="005B40B3">
        <w:rPr>
          <w:rFonts w:eastAsia="Cambria"/>
          <w:sz w:val="22"/>
          <w:szCs w:val="22"/>
        </w:rPr>
        <w:t>- Declaration by bidders Not de-bar/Blacklisted as per format of Section-7 (J)</w:t>
      </w:r>
      <w:r w:rsidRPr="005B40B3">
        <w:rPr>
          <w:sz w:val="22"/>
          <w:szCs w:val="22"/>
        </w:rPr>
        <w:t>)</w:t>
      </w:r>
    </w:p>
    <w:p w:rsidR="00174269" w:rsidRPr="005B40B3" w:rsidRDefault="00744A6F" w:rsidP="00EB10A5">
      <w:pPr>
        <w:numPr>
          <w:ilvl w:val="1"/>
          <w:numId w:val="57"/>
        </w:numPr>
        <w:ind w:leftChars="0" w:left="704" w:right="27" w:hangingChars="320" w:hanging="704"/>
        <w:jc w:val="both"/>
        <w:rPr>
          <w:sz w:val="22"/>
          <w:szCs w:val="22"/>
        </w:rPr>
      </w:pPr>
      <w:r w:rsidRPr="005B40B3">
        <w:rPr>
          <w:sz w:val="22"/>
          <w:szCs w:val="22"/>
        </w:rPr>
        <w:t>Experience of having succe</w:t>
      </w:r>
      <w:r w:rsidR="00F366B8" w:rsidRPr="005B40B3">
        <w:rPr>
          <w:sz w:val="22"/>
          <w:szCs w:val="22"/>
        </w:rPr>
        <w:t xml:space="preserve">ssfully completed </w:t>
      </w:r>
      <w:r w:rsidRPr="005B40B3">
        <w:rPr>
          <w:sz w:val="22"/>
          <w:szCs w:val="22"/>
        </w:rPr>
        <w:t xml:space="preserve">works related to Provision of Earthing in Telephone Exchanges / BTS </w:t>
      </w:r>
      <w:r w:rsidR="00F366B8" w:rsidRPr="005B40B3">
        <w:rPr>
          <w:sz w:val="22"/>
          <w:szCs w:val="22"/>
        </w:rPr>
        <w:t xml:space="preserve">or </w:t>
      </w:r>
      <w:r w:rsidR="0050182E" w:rsidRPr="005B40B3">
        <w:rPr>
          <w:sz w:val="22"/>
          <w:szCs w:val="22"/>
        </w:rPr>
        <w:t xml:space="preserve">similar work </w:t>
      </w:r>
      <w:r w:rsidRPr="005B40B3">
        <w:rPr>
          <w:sz w:val="22"/>
          <w:szCs w:val="22"/>
        </w:rPr>
        <w:t xml:space="preserve">during last seven (7) years </w:t>
      </w:r>
      <w:r w:rsidR="007E10F2">
        <w:rPr>
          <w:sz w:val="22"/>
          <w:szCs w:val="22"/>
        </w:rPr>
        <w:t xml:space="preserve">plus the subsequent period ending the month preceding the one </w:t>
      </w:r>
      <w:r w:rsidR="00372E22">
        <w:rPr>
          <w:sz w:val="22"/>
          <w:szCs w:val="22"/>
        </w:rPr>
        <w:t xml:space="preserve">in which NIT issued </w:t>
      </w:r>
      <w:r w:rsidRPr="005B40B3">
        <w:rPr>
          <w:sz w:val="22"/>
          <w:szCs w:val="22"/>
        </w:rPr>
        <w:t xml:space="preserve">from reputed organizations like </w:t>
      </w:r>
      <w:r w:rsidRPr="005B40B3">
        <w:rPr>
          <w:b/>
          <w:sz w:val="22"/>
          <w:szCs w:val="22"/>
        </w:rPr>
        <w:t xml:space="preserve">BSNL, MTNL, DOT, </w:t>
      </w:r>
      <w:r w:rsidRPr="005B40B3">
        <w:rPr>
          <w:b/>
          <w:sz w:val="22"/>
          <w:szCs w:val="22"/>
        </w:rPr>
        <w:lastRenderedPageBreak/>
        <w:t xml:space="preserve">or State/Central Government departments/PSUs/Private Telecom Operators/Telecom Infra Provider </w:t>
      </w:r>
      <w:r w:rsidRPr="005B40B3">
        <w:rPr>
          <w:sz w:val="22"/>
          <w:szCs w:val="22"/>
        </w:rPr>
        <w:t>as given below:-</w:t>
      </w:r>
    </w:p>
    <w:p w:rsidR="00174269" w:rsidRDefault="00174269" w:rsidP="00122948">
      <w:pPr>
        <w:widowControl w:val="0"/>
        <w:pBdr>
          <w:top w:val="nil"/>
          <w:left w:val="nil"/>
          <w:bottom w:val="nil"/>
          <w:right w:val="nil"/>
          <w:between w:val="nil"/>
        </w:pBdr>
        <w:spacing w:line="240" w:lineRule="auto"/>
        <w:ind w:leftChars="0" w:left="704" w:right="27" w:hangingChars="320" w:hanging="704"/>
        <w:jc w:val="both"/>
        <w:rPr>
          <w:color w:val="000000"/>
          <w:sz w:val="22"/>
          <w:szCs w:val="22"/>
        </w:rPr>
      </w:pPr>
    </w:p>
    <w:p w:rsidR="00F93BC7" w:rsidRPr="00F030CB" w:rsidRDefault="00F93BC7" w:rsidP="00F030CB">
      <w:pPr>
        <w:widowControl w:val="0"/>
        <w:pBdr>
          <w:top w:val="nil"/>
          <w:left w:val="nil"/>
          <w:bottom w:val="nil"/>
          <w:right w:val="nil"/>
          <w:between w:val="nil"/>
        </w:pBdr>
        <w:spacing w:line="240" w:lineRule="auto"/>
        <w:ind w:leftChars="0" w:left="128" w:right="27" w:hangingChars="320" w:hanging="128"/>
        <w:jc w:val="both"/>
        <w:rPr>
          <w:color w:val="000000"/>
          <w:sz w:val="4"/>
          <w:szCs w:val="22"/>
        </w:rPr>
      </w:pPr>
    </w:p>
    <w:p w:rsidR="00174269" w:rsidRPr="005B40B3" w:rsidRDefault="00744A6F" w:rsidP="00EB10A5">
      <w:pPr>
        <w:widowControl w:val="0"/>
        <w:numPr>
          <w:ilvl w:val="2"/>
          <w:numId w:val="57"/>
        </w:numPr>
        <w:pBdr>
          <w:top w:val="nil"/>
          <w:left w:val="nil"/>
          <w:bottom w:val="nil"/>
          <w:right w:val="nil"/>
          <w:between w:val="nil"/>
        </w:pBdr>
        <w:spacing w:line="240" w:lineRule="auto"/>
        <w:ind w:leftChars="0" w:left="704" w:right="27" w:hangingChars="320" w:hanging="704"/>
        <w:jc w:val="both"/>
        <w:rPr>
          <w:color w:val="000000"/>
          <w:sz w:val="22"/>
          <w:szCs w:val="22"/>
        </w:rPr>
      </w:pPr>
      <w:r w:rsidRPr="005B40B3">
        <w:rPr>
          <w:color w:val="000000"/>
          <w:sz w:val="22"/>
          <w:szCs w:val="22"/>
        </w:rPr>
        <w:t>Three similar completed works costing not less than the amount equal to 40% of the estimated cost of package for which bidder is quoting.</w:t>
      </w:r>
    </w:p>
    <w:p w:rsidR="00174269" w:rsidRPr="005B40B3" w:rsidRDefault="00744A6F" w:rsidP="00A740F5">
      <w:pPr>
        <w:widowControl w:val="0"/>
        <w:pBdr>
          <w:top w:val="nil"/>
          <w:left w:val="nil"/>
          <w:bottom w:val="nil"/>
          <w:right w:val="nil"/>
          <w:between w:val="nil"/>
        </w:pBdr>
        <w:spacing w:line="240" w:lineRule="auto"/>
        <w:ind w:leftChars="0" w:left="707" w:right="27" w:hangingChars="320" w:hanging="707"/>
        <w:jc w:val="center"/>
        <w:rPr>
          <w:color w:val="000000"/>
          <w:sz w:val="22"/>
          <w:szCs w:val="22"/>
        </w:rPr>
      </w:pPr>
      <w:r w:rsidRPr="005B40B3">
        <w:rPr>
          <w:b/>
          <w:color w:val="000000"/>
          <w:sz w:val="22"/>
          <w:szCs w:val="22"/>
        </w:rPr>
        <w:t>Or</w:t>
      </w:r>
    </w:p>
    <w:p w:rsidR="00174269" w:rsidRPr="005B40B3" w:rsidRDefault="00744A6F" w:rsidP="00EB10A5">
      <w:pPr>
        <w:numPr>
          <w:ilvl w:val="2"/>
          <w:numId w:val="57"/>
        </w:numPr>
        <w:pBdr>
          <w:top w:val="nil"/>
          <w:left w:val="nil"/>
          <w:bottom w:val="nil"/>
          <w:right w:val="nil"/>
          <w:between w:val="nil"/>
        </w:pBdr>
        <w:spacing w:line="240" w:lineRule="auto"/>
        <w:ind w:leftChars="0" w:left="704" w:right="27" w:hangingChars="320" w:hanging="704"/>
        <w:jc w:val="both"/>
        <w:rPr>
          <w:color w:val="000000"/>
          <w:sz w:val="22"/>
          <w:szCs w:val="22"/>
        </w:rPr>
      </w:pPr>
      <w:r w:rsidRPr="005B40B3">
        <w:rPr>
          <w:color w:val="000000"/>
          <w:sz w:val="22"/>
          <w:szCs w:val="22"/>
        </w:rPr>
        <w:t>Two similar completed works costing not less than an amount equal to 50% of the estimated cost of package for which bidder is quoting.</w:t>
      </w:r>
    </w:p>
    <w:p w:rsidR="00174269" w:rsidRPr="005B40B3" w:rsidRDefault="00744A6F" w:rsidP="00A740F5">
      <w:pPr>
        <w:pBdr>
          <w:top w:val="nil"/>
          <w:left w:val="nil"/>
          <w:bottom w:val="nil"/>
          <w:right w:val="nil"/>
          <w:between w:val="nil"/>
        </w:pBdr>
        <w:spacing w:line="240" w:lineRule="auto"/>
        <w:ind w:leftChars="0" w:left="707" w:right="27" w:hangingChars="320" w:hanging="707"/>
        <w:jc w:val="center"/>
        <w:rPr>
          <w:color w:val="000000"/>
          <w:sz w:val="22"/>
          <w:szCs w:val="22"/>
        </w:rPr>
      </w:pPr>
      <w:r w:rsidRPr="005B40B3">
        <w:rPr>
          <w:b/>
          <w:color w:val="000000"/>
          <w:sz w:val="22"/>
          <w:szCs w:val="22"/>
        </w:rPr>
        <w:t>Or</w:t>
      </w:r>
    </w:p>
    <w:p w:rsidR="00174269" w:rsidRPr="005B40B3" w:rsidRDefault="00744A6F" w:rsidP="00EB10A5">
      <w:pPr>
        <w:numPr>
          <w:ilvl w:val="2"/>
          <w:numId w:val="57"/>
        </w:numPr>
        <w:pBdr>
          <w:top w:val="nil"/>
          <w:left w:val="nil"/>
          <w:bottom w:val="nil"/>
          <w:right w:val="nil"/>
          <w:between w:val="nil"/>
        </w:pBdr>
        <w:spacing w:line="240" w:lineRule="auto"/>
        <w:ind w:leftChars="0" w:left="704" w:right="27" w:hangingChars="320" w:hanging="704"/>
        <w:jc w:val="both"/>
        <w:rPr>
          <w:color w:val="000000"/>
          <w:sz w:val="22"/>
          <w:szCs w:val="22"/>
        </w:rPr>
      </w:pPr>
      <w:r w:rsidRPr="005B40B3">
        <w:rPr>
          <w:color w:val="000000"/>
          <w:sz w:val="22"/>
          <w:szCs w:val="22"/>
        </w:rPr>
        <w:t>One similar completed work costing not less than the amount equal to 80% of the estimated cost of package for which bidder is quoting.</w:t>
      </w:r>
    </w:p>
    <w:p w:rsidR="00174269" w:rsidRPr="005B40B3" w:rsidRDefault="002F0A5E" w:rsidP="002F0A5E">
      <w:pPr>
        <w:pBdr>
          <w:top w:val="nil"/>
          <w:left w:val="nil"/>
          <w:bottom w:val="nil"/>
          <w:right w:val="nil"/>
          <w:between w:val="nil"/>
        </w:pBdr>
        <w:spacing w:line="240" w:lineRule="auto"/>
        <w:ind w:leftChars="0" w:left="5024" w:right="27" w:firstLineChars="0" w:hanging="704"/>
        <w:jc w:val="both"/>
        <w:rPr>
          <w:b/>
          <w:bCs/>
          <w:sz w:val="22"/>
          <w:szCs w:val="22"/>
        </w:rPr>
      </w:pPr>
      <w:r w:rsidRPr="005B40B3">
        <w:rPr>
          <w:b/>
          <w:bCs/>
          <w:sz w:val="22"/>
          <w:szCs w:val="22"/>
        </w:rPr>
        <w:t>Or</w:t>
      </w:r>
    </w:p>
    <w:p w:rsidR="002F0A5E" w:rsidRPr="00421C37" w:rsidRDefault="001A2465" w:rsidP="00EB10A5">
      <w:pPr>
        <w:pStyle w:val="ListParagraph"/>
        <w:numPr>
          <w:ilvl w:val="2"/>
          <w:numId w:val="57"/>
        </w:numPr>
        <w:pBdr>
          <w:top w:val="nil"/>
          <w:left w:val="nil"/>
          <w:bottom w:val="nil"/>
          <w:right w:val="nil"/>
          <w:between w:val="nil"/>
        </w:pBdr>
        <w:spacing w:line="240" w:lineRule="auto"/>
        <w:ind w:leftChars="0" w:right="27" w:firstLineChars="0"/>
        <w:jc w:val="both"/>
        <w:rPr>
          <w:sz w:val="22"/>
          <w:szCs w:val="22"/>
        </w:rPr>
      </w:pPr>
      <w:r w:rsidRPr="00421C37">
        <w:rPr>
          <w:sz w:val="22"/>
          <w:szCs w:val="22"/>
        </w:rPr>
        <w:t xml:space="preserve">The </w:t>
      </w:r>
      <w:r w:rsidR="002F0A5E" w:rsidRPr="00421C37">
        <w:rPr>
          <w:sz w:val="22"/>
          <w:szCs w:val="22"/>
        </w:rPr>
        <w:t xml:space="preserve">RDSO approved </w:t>
      </w:r>
      <w:r w:rsidRPr="00421C37">
        <w:rPr>
          <w:sz w:val="22"/>
          <w:szCs w:val="22"/>
        </w:rPr>
        <w:t>Chemical earthing Original Equipment Manufacturer. The letter of approval from RDSO has to be provided by the OEM</w:t>
      </w:r>
      <w:r w:rsidR="002F0A5E" w:rsidRPr="00421C37">
        <w:rPr>
          <w:sz w:val="22"/>
          <w:szCs w:val="22"/>
        </w:rPr>
        <w:t>.</w:t>
      </w:r>
    </w:p>
    <w:p w:rsidR="002F0A5E" w:rsidRPr="005B40B3" w:rsidRDefault="002F0A5E" w:rsidP="00421C37">
      <w:pPr>
        <w:pStyle w:val="ListParagraph"/>
        <w:pBdr>
          <w:top w:val="nil"/>
          <w:left w:val="nil"/>
          <w:bottom w:val="nil"/>
          <w:right w:val="nil"/>
          <w:between w:val="nil"/>
        </w:pBdr>
        <w:spacing w:line="240" w:lineRule="auto"/>
        <w:ind w:leftChars="0" w:right="27" w:firstLineChars="0" w:firstLine="0"/>
        <w:jc w:val="both"/>
        <w:rPr>
          <w:sz w:val="22"/>
          <w:szCs w:val="22"/>
        </w:rPr>
      </w:pPr>
    </w:p>
    <w:p w:rsidR="00174269" w:rsidRPr="005B40B3" w:rsidRDefault="00744A6F" w:rsidP="00122948">
      <w:pPr>
        <w:shd w:val="clear" w:color="auto" w:fill="FFFFFF"/>
        <w:ind w:leftChars="0" w:left="0" w:firstLineChars="0" w:firstLine="704"/>
        <w:jc w:val="both"/>
        <w:rPr>
          <w:rFonts w:eastAsia="Calibri"/>
          <w:sz w:val="22"/>
          <w:szCs w:val="22"/>
        </w:rPr>
      </w:pPr>
      <w:r w:rsidRPr="005B40B3">
        <w:rPr>
          <w:rFonts w:eastAsia="Calibri"/>
          <w:sz w:val="22"/>
          <w:szCs w:val="22"/>
        </w:rPr>
        <w:t xml:space="preserve">In the above </w:t>
      </w:r>
      <w:r w:rsidR="002710BD" w:rsidRPr="005B40B3">
        <w:rPr>
          <w:rFonts w:eastAsia="Calibri"/>
          <w:sz w:val="22"/>
          <w:szCs w:val="22"/>
        </w:rPr>
        <w:t>said criteria</w:t>
      </w:r>
      <w:r w:rsidRPr="005B40B3">
        <w:rPr>
          <w:rFonts w:eastAsia="Calibri"/>
          <w:sz w:val="22"/>
          <w:szCs w:val="22"/>
        </w:rPr>
        <w:t>Similar works are termed as below:</w:t>
      </w:r>
    </w:p>
    <w:p w:rsidR="00017FB1" w:rsidRPr="005B40B3" w:rsidRDefault="00017FB1" w:rsidP="00122948">
      <w:pPr>
        <w:shd w:val="clear" w:color="auto" w:fill="FFFFFF"/>
        <w:ind w:leftChars="0" w:left="0" w:firstLineChars="0" w:firstLine="704"/>
        <w:jc w:val="both"/>
        <w:rPr>
          <w:rFonts w:eastAsia="Calibri"/>
          <w:sz w:val="22"/>
          <w:szCs w:val="22"/>
        </w:rPr>
      </w:pPr>
    </w:p>
    <w:p w:rsidR="00174269" w:rsidRPr="005B40B3" w:rsidRDefault="00744A6F" w:rsidP="00122948">
      <w:pPr>
        <w:shd w:val="clear" w:color="auto" w:fill="FFFFFF"/>
        <w:ind w:leftChars="637" w:left="1276" w:hanging="2"/>
        <w:jc w:val="both"/>
        <w:rPr>
          <w:rFonts w:eastAsia="Calibri"/>
          <w:sz w:val="22"/>
          <w:szCs w:val="22"/>
        </w:rPr>
      </w:pPr>
      <w:r w:rsidRPr="005B40B3">
        <w:rPr>
          <w:rFonts w:eastAsia="Calibri"/>
          <w:sz w:val="22"/>
          <w:szCs w:val="22"/>
        </w:rPr>
        <w:t>1.Provision of Electrical earth or Telecom earth.</w:t>
      </w:r>
    </w:p>
    <w:p w:rsidR="00174269" w:rsidRPr="005B40B3" w:rsidRDefault="00744A6F" w:rsidP="00122948">
      <w:pPr>
        <w:shd w:val="clear" w:color="auto" w:fill="FFFFFF"/>
        <w:ind w:leftChars="637" w:left="1276" w:hanging="2"/>
        <w:jc w:val="both"/>
        <w:rPr>
          <w:rFonts w:eastAsia="Calibri"/>
          <w:sz w:val="22"/>
          <w:szCs w:val="22"/>
        </w:rPr>
      </w:pPr>
      <w:r w:rsidRPr="005B40B3">
        <w:rPr>
          <w:rFonts w:eastAsia="Calibri"/>
          <w:sz w:val="22"/>
          <w:szCs w:val="22"/>
        </w:rPr>
        <w:t>2. Works of I</w:t>
      </w:r>
      <w:r w:rsidR="0050182E" w:rsidRPr="005B40B3">
        <w:rPr>
          <w:rFonts w:eastAsia="Calibri"/>
          <w:sz w:val="22"/>
          <w:szCs w:val="22"/>
        </w:rPr>
        <w:t>nstallation &amp; Commissioning</w:t>
      </w:r>
      <w:r w:rsidR="002F00AF">
        <w:rPr>
          <w:rFonts w:eastAsia="Calibri"/>
          <w:sz w:val="22"/>
          <w:szCs w:val="22"/>
        </w:rPr>
        <w:t xml:space="preserve"> of Telecom equipments</w:t>
      </w:r>
      <w:r w:rsidRPr="005B40B3">
        <w:rPr>
          <w:rFonts w:eastAsia="Calibri"/>
          <w:sz w:val="22"/>
          <w:szCs w:val="22"/>
        </w:rPr>
        <w:t>.</w:t>
      </w:r>
    </w:p>
    <w:p w:rsidR="00174269" w:rsidRPr="005B40B3" w:rsidRDefault="00744A6F" w:rsidP="00122948">
      <w:pPr>
        <w:shd w:val="clear" w:color="auto" w:fill="FFFFFF"/>
        <w:ind w:leftChars="637" w:left="1276" w:hanging="2"/>
        <w:jc w:val="both"/>
        <w:rPr>
          <w:rFonts w:eastAsia="Calibri"/>
          <w:sz w:val="22"/>
          <w:szCs w:val="22"/>
        </w:rPr>
      </w:pPr>
      <w:r w:rsidRPr="005B40B3">
        <w:rPr>
          <w:rFonts w:eastAsia="Calibri"/>
          <w:sz w:val="22"/>
          <w:szCs w:val="22"/>
        </w:rPr>
        <w:t xml:space="preserve">3. Construction of </w:t>
      </w:r>
      <w:r w:rsidR="00725828">
        <w:rPr>
          <w:rFonts w:eastAsia="Calibri"/>
          <w:sz w:val="22"/>
          <w:szCs w:val="22"/>
        </w:rPr>
        <w:t>Telecom</w:t>
      </w:r>
      <w:r w:rsidRPr="005B40B3">
        <w:rPr>
          <w:rFonts w:eastAsia="Calibri"/>
          <w:sz w:val="22"/>
          <w:szCs w:val="22"/>
        </w:rPr>
        <w:t xml:space="preserve"> towers</w:t>
      </w:r>
    </w:p>
    <w:p w:rsidR="00174269" w:rsidRPr="00421C37" w:rsidRDefault="006C4872" w:rsidP="006C4872">
      <w:pPr>
        <w:pStyle w:val="Heading2"/>
        <w:ind w:left="0" w:hanging="2"/>
        <w:jc w:val="both"/>
        <w:rPr>
          <w:sz w:val="22"/>
          <w:szCs w:val="22"/>
        </w:rPr>
      </w:pPr>
      <w:r>
        <w:rPr>
          <w:sz w:val="22"/>
          <w:szCs w:val="22"/>
        </w:rPr>
        <w:t>(</w:t>
      </w:r>
      <w:r w:rsidR="00744A6F" w:rsidRPr="00421C37">
        <w:rPr>
          <w:sz w:val="22"/>
          <w:szCs w:val="22"/>
        </w:rPr>
        <w:t xml:space="preserve">Proof documents- </w:t>
      </w:r>
      <w:r w:rsidR="00744A6F" w:rsidRPr="00150189">
        <w:rPr>
          <w:b w:val="0"/>
          <w:sz w:val="22"/>
          <w:szCs w:val="22"/>
        </w:rPr>
        <w:t xml:space="preserve">Copy of relevant purchase/work order(s)along with successful completion certificate(s) by </w:t>
      </w:r>
      <w:r w:rsidR="00B256C1" w:rsidRPr="00150189">
        <w:rPr>
          <w:b w:val="0"/>
          <w:sz w:val="22"/>
          <w:szCs w:val="22"/>
        </w:rPr>
        <w:t>service purchasing organization or letter of approval from RDSO in case of RDSO Vendor</w:t>
      </w:r>
      <w:r w:rsidR="00CF411B" w:rsidRPr="00150189">
        <w:rPr>
          <w:b w:val="0"/>
          <w:sz w:val="22"/>
          <w:szCs w:val="22"/>
        </w:rPr>
        <w:t xml:space="preserve">. Bidder is to submit </w:t>
      </w:r>
      <w:r w:rsidR="00CF411B" w:rsidRPr="00150189">
        <w:rPr>
          <w:b w:val="0"/>
          <w:sz w:val="20"/>
        </w:rPr>
        <w:t xml:space="preserve">SUMMARY OF EXPERIENCE CERTIFICATE IN EXCEL FORMAT as proforma given in </w:t>
      </w:r>
      <w:r w:rsidRPr="00150189">
        <w:rPr>
          <w:b w:val="0"/>
          <w:sz w:val="20"/>
        </w:rPr>
        <w:t>Section-7D</w:t>
      </w:r>
      <w:r w:rsidR="00744A6F" w:rsidRPr="00421C37">
        <w:rPr>
          <w:sz w:val="22"/>
          <w:szCs w:val="22"/>
        </w:rPr>
        <w:t>)</w:t>
      </w:r>
    </w:p>
    <w:p w:rsidR="00FA7648" w:rsidRPr="00FA7648" w:rsidRDefault="00FA7648">
      <w:pPr>
        <w:ind w:left="0" w:right="27" w:hanging="2"/>
        <w:jc w:val="both"/>
        <w:rPr>
          <w:sz w:val="22"/>
          <w:szCs w:val="22"/>
          <w:highlight w:val="red"/>
        </w:rPr>
      </w:pPr>
    </w:p>
    <w:bookmarkEnd w:id="1"/>
    <w:p w:rsidR="00174269" w:rsidRPr="00F030CB" w:rsidRDefault="00174269" w:rsidP="00F030CB">
      <w:pPr>
        <w:ind w:left="-2" w:right="27" w:firstLine="0"/>
        <w:jc w:val="both"/>
        <w:rPr>
          <w:sz w:val="2"/>
          <w:szCs w:val="22"/>
        </w:rPr>
      </w:pPr>
    </w:p>
    <w:p w:rsidR="00174269" w:rsidRPr="005B40B3" w:rsidRDefault="00744A6F" w:rsidP="00122948">
      <w:pPr>
        <w:pBdr>
          <w:top w:val="nil"/>
          <w:left w:val="nil"/>
          <w:bottom w:val="nil"/>
          <w:right w:val="nil"/>
          <w:between w:val="nil"/>
        </w:pBdr>
        <w:spacing w:line="240" w:lineRule="auto"/>
        <w:ind w:leftChars="0" w:left="849" w:right="27" w:hangingChars="386" w:hanging="849"/>
        <w:jc w:val="both"/>
        <w:rPr>
          <w:color w:val="000000"/>
          <w:sz w:val="22"/>
          <w:szCs w:val="22"/>
        </w:rPr>
      </w:pPr>
      <w:r w:rsidRPr="005B40B3">
        <w:rPr>
          <w:sz w:val="22"/>
          <w:szCs w:val="22"/>
        </w:rPr>
        <w:t>Note</w:t>
      </w:r>
      <w:r w:rsidR="00122948" w:rsidRPr="005B40B3">
        <w:rPr>
          <w:sz w:val="22"/>
          <w:szCs w:val="22"/>
        </w:rPr>
        <w:t xml:space="preserve"> 6:</w:t>
      </w:r>
      <w:r w:rsidRPr="005B40B3">
        <w:rPr>
          <w:sz w:val="22"/>
          <w:szCs w:val="22"/>
        </w:rPr>
        <w:t>A bidder may also use the credentials of the original/parent entity of the bidder from which it has been demerged and come into existence, to meet the turnover and/or experience eligibility criteria of the tender. However the maximum time period for claiming the credentials of original/parent entity, for meeting aforesaid eligibility requirements, shall be 5 years from date of demerger. A, requisite proof of demerger from original/parent entity shall have to be submitted to claim the credentials of original/parent entity</w:t>
      </w:r>
    </w:p>
    <w:bookmarkEnd w:id="2"/>
    <w:p w:rsidR="00174269" w:rsidRPr="005B40B3" w:rsidRDefault="00744A6F">
      <w:pPr>
        <w:pBdr>
          <w:top w:val="nil"/>
          <w:left w:val="nil"/>
          <w:bottom w:val="nil"/>
          <w:right w:val="nil"/>
          <w:between w:val="nil"/>
        </w:pBdr>
        <w:spacing w:line="120" w:lineRule="auto"/>
        <w:ind w:left="0" w:hanging="2"/>
        <w:jc w:val="both"/>
        <w:rPr>
          <w:color w:val="000000"/>
          <w:sz w:val="22"/>
          <w:szCs w:val="22"/>
        </w:rPr>
      </w:pPr>
      <w:r w:rsidRPr="005B40B3">
        <w:rPr>
          <w:b/>
          <w:color w:val="000000"/>
          <w:sz w:val="22"/>
          <w:szCs w:val="22"/>
        </w:rPr>
        <w:tab/>
      </w:r>
    </w:p>
    <w:p w:rsidR="00744A6F" w:rsidRPr="00F030CB" w:rsidRDefault="00744A6F" w:rsidP="00F030CB">
      <w:pPr>
        <w:jc w:val="both"/>
        <w:rPr>
          <w:b/>
          <w:sz w:val="12"/>
          <w:szCs w:val="22"/>
        </w:rPr>
      </w:pPr>
    </w:p>
    <w:p w:rsidR="00174269" w:rsidRPr="005B40B3" w:rsidRDefault="00744A6F">
      <w:pPr>
        <w:ind w:left="0" w:hanging="2"/>
        <w:jc w:val="both"/>
        <w:rPr>
          <w:sz w:val="22"/>
          <w:szCs w:val="22"/>
        </w:rPr>
      </w:pPr>
      <w:r w:rsidRPr="005B40B3">
        <w:rPr>
          <w:b/>
          <w:sz w:val="22"/>
          <w:szCs w:val="22"/>
        </w:rPr>
        <w:t>5</w:t>
      </w:r>
      <w:r w:rsidRPr="005B40B3">
        <w:rPr>
          <w:b/>
          <w:sz w:val="22"/>
          <w:szCs w:val="22"/>
        </w:rPr>
        <w:tab/>
        <w:t>Bid Security/EMD:</w:t>
      </w:r>
    </w:p>
    <w:p w:rsidR="00174269" w:rsidRPr="00F030CB" w:rsidRDefault="00174269" w:rsidP="00F030CB">
      <w:pPr>
        <w:widowControl w:val="0"/>
        <w:spacing w:line="120" w:lineRule="auto"/>
        <w:ind w:left="-2" w:firstLine="0"/>
        <w:jc w:val="both"/>
        <w:rPr>
          <w:sz w:val="2"/>
          <w:szCs w:val="22"/>
        </w:rPr>
      </w:pPr>
    </w:p>
    <w:p w:rsidR="00174269" w:rsidRPr="005B40B3" w:rsidRDefault="00744A6F">
      <w:pPr>
        <w:spacing w:before="240" w:after="240"/>
        <w:ind w:left="0" w:hanging="2"/>
        <w:jc w:val="both"/>
        <w:rPr>
          <w:rFonts w:eastAsia="Cambria"/>
          <w:sz w:val="22"/>
          <w:szCs w:val="22"/>
        </w:rPr>
      </w:pPr>
      <w:r w:rsidRPr="005B40B3">
        <w:rPr>
          <w:rFonts w:eastAsia="Cambria"/>
          <w:sz w:val="22"/>
          <w:szCs w:val="22"/>
        </w:rPr>
        <w:t xml:space="preserve">5.1      </w:t>
      </w:r>
      <w:r w:rsidRPr="005B40B3">
        <w:rPr>
          <w:rFonts w:eastAsia="Cambria"/>
          <w:sz w:val="22"/>
          <w:szCs w:val="22"/>
        </w:rPr>
        <w:tab/>
        <w:t>The bidder shall furnish the bid EMD in one of the following ways:-</w:t>
      </w:r>
    </w:p>
    <w:p w:rsidR="00174269" w:rsidRPr="005B40B3" w:rsidRDefault="00744A6F" w:rsidP="00122948">
      <w:pPr>
        <w:spacing w:before="240" w:after="240"/>
        <w:ind w:leftChars="0" w:left="706" w:hangingChars="321" w:hanging="706"/>
        <w:jc w:val="both"/>
        <w:rPr>
          <w:rFonts w:eastAsia="Cambria"/>
          <w:sz w:val="22"/>
          <w:szCs w:val="22"/>
        </w:rPr>
      </w:pPr>
      <w:r w:rsidRPr="005B40B3">
        <w:rPr>
          <w:rFonts w:eastAsia="Cambria"/>
          <w:sz w:val="22"/>
          <w:szCs w:val="22"/>
        </w:rPr>
        <w:t xml:space="preserve">(a)       </w:t>
      </w:r>
      <w:r w:rsidRPr="005B40B3">
        <w:rPr>
          <w:rFonts w:eastAsia="Cambria"/>
          <w:sz w:val="22"/>
          <w:szCs w:val="22"/>
        </w:rPr>
        <w:tab/>
        <w:t>Demand Draft/ Banker’s cheque drawn in favour of “AO (Cash), BSNL, O/o CGMT, U.P.(East) Telecom Circle, Hazratganj, Lucknow” and payable at “Lucknow” either separately for each type of tendered item or total for all types of tendered items.</w:t>
      </w:r>
    </w:p>
    <w:p w:rsidR="00174269" w:rsidRPr="005B40B3" w:rsidRDefault="00744A6F" w:rsidP="00122948">
      <w:pPr>
        <w:spacing w:before="240" w:after="240"/>
        <w:ind w:leftChars="0" w:left="706" w:hangingChars="321" w:hanging="706"/>
        <w:jc w:val="both"/>
        <w:rPr>
          <w:rFonts w:eastAsia="Cambria"/>
          <w:sz w:val="22"/>
          <w:szCs w:val="22"/>
        </w:rPr>
      </w:pPr>
      <w:r w:rsidRPr="005B40B3">
        <w:rPr>
          <w:rFonts w:eastAsia="Cambria"/>
          <w:sz w:val="22"/>
          <w:szCs w:val="22"/>
        </w:rPr>
        <w:t xml:space="preserve">b)        </w:t>
      </w:r>
      <w:r w:rsidRPr="005B40B3">
        <w:rPr>
          <w:rFonts w:eastAsia="Cambria"/>
          <w:sz w:val="22"/>
          <w:szCs w:val="22"/>
        </w:rPr>
        <w:tab/>
        <w:t>Bank Guarantee/Fixed Deposit from a scheduled bank drawn in favour of “CGM, BSNL, U.P.(East) Telecom Circle, Lucknow” which should be valid for 180 days from the tender opening date, either separately for each type of tendered item or total for all types of tendered items.</w:t>
      </w:r>
    </w:p>
    <w:p w:rsidR="00174269" w:rsidRPr="005B40B3" w:rsidRDefault="00744A6F" w:rsidP="00122948">
      <w:pPr>
        <w:spacing w:before="240" w:after="240"/>
        <w:ind w:leftChars="0" w:left="706" w:hangingChars="321" w:hanging="706"/>
        <w:jc w:val="both"/>
        <w:rPr>
          <w:rFonts w:eastAsia="Cambria"/>
          <w:sz w:val="22"/>
          <w:szCs w:val="22"/>
        </w:rPr>
      </w:pPr>
      <w:r w:rsidRPr="005B40B3">
        <w:rPr>
          <w:rFonts w:eastAsia="Cambria"/>
          <w:sz w:val="22"/>
          <w:szCs w:val="22"/>
        </w:rPr>
        <w:t>c )</w:t>
      </w:r>
      <w:r w:rsidRPr="005B40B3">
        <w:rPr>
          <w:rFonts w:eastAsia="Cambria"/>
          <w:sz w:val="22"/>
          <w:szCs w:val="22"/>
        </w:rPr>
        <w:tab/>
        <w:t>Through RTGS/NEFT to Bank of Baroda A/c no: 31870200000363 with IFSC code. BARB0LDALUC in the name of AO CLAIM BSNL RTTC Lucknow</w:t>
      </w:r>
      <w:r w:rsidR="007E30A3" w:rsidRPr="005B40B3">
        <w:rPr>
          <w:rFonts w:eastAsia="Cambria"/>
          <w:sz w:val="22"/>
          <w:szCs w:val="22"/>
        </w:rPr>
        <w:t xml:space="preserve"> either separately for each type of tendered item or total for all types of tendered items.</w:t>
      </w:r>
      <w:r w:rsidRPr="005B40B3">
        <w:rPr>
          <w:rFonts w:eastAsia="Cambria"/>
          <w:sz w:val="22"/>
          <w:szCs w:val="22"/>
        </w:rPr>
        <w:t xml:space="preserve"> Bank transaction acknowledgement will be emailed on email id’s:aoclaimscgmt@gmail.com  and</w:t>
      </w:r>
      <w:hyperlink r:id="rId13">
        <w:r w:rsidRPr="005B40B3">
          <w:rPr>
            <w:rFonts w:eastAsia="Cambria"/>
            <w:sz w:val="22"/>
            <w:szCs w:val="22"/>
          </w:rPr>
          <w:t>agmmm2upe@gmail.com</w:t>
        </w:r>
      </w:hyperlink>
      <w:r w:rsidRPr="005B40B3">
        <w:rPr>
          <w:rFonts w:eastAsia="Cambria"/>
          <w:sz w:val="22"/>
          <w:szCs w:val="22"/>
        </w:rPr>
        <w:t>.</w:t>
      </w:r>
    </w:p>
    <w:p w:rsidR="00174269" w:rsidRPr="005B40B3" w:rsidRDefault="00744A6F" w:rsidP="00122948">
      <w:pPr>
        <w:spacing w:before="240" w:after="240"/>
        <w:ind w:leftChars="0" w:left="706" w:hangingChars="321" w:hanging="706"/>
        <w:jc w:val="both"/>
        <w:rPr>
          <w:rFonts w:eastAsia="Cambria"/>
          <w:sz w:val="22"/>
          <w:szCs w:val="22"/>
        </w:rPr>
      </w:pPr>
      <w:r w:rsidRPr="005B40B3">
        <w:rPr>
          <w:rFonts w:eastAsia="Cambria"/>
          <w:sz w:val="22"/>
          <w:szCs w:val="22"/>
        </w:rPr>
        <w:t>d)</w:t>
      </w:r>
      <w:r w:rsidRPr="005B40B3">
        <w:rPr>
          <w:rFonts w:eastAsia="Cambria"/>
          <w:sz w:val="22"/>
          <w:szCs w:val="22"/>
        </w:rPr>
        <w:tab/>
        <w:t xml:space="preserve">Insurance Surety Bonds from Insurance Company registered under Insurance Act 1938 </w:t>
      </w:r>
      <w:r w:rsidRPr="005B40B3">
        <w:rPr>
          <w:sz w:val="22"/>
          <w:szCs w:val="22"/>
        </w:rPr>
        <w:t xml:space="preserve">&amp; its subsequent amendments, guidelines etc. notified by Government of India. Insurance Surety Bond should be valid for </w:t>
      </w:r>
      <w:r w:rsidRPr="005B40B3">
        <w:rPr>
          <w:rFonts w:eastAsia="Cambria"/>
          <w:sz w:val="22"/>
          <w:szCs w:val="22"/>
        </w:rPr>
        <w:t>180 days from the tender opening date, either separately for each type of tendered item or total for all types of tendered items.</w:t>
      </w:r>
    </w:p>
    <w:p w:rsidR="00174269" w:rsidRPr="005B40B3" w:rsidRDefault="00744A6F" w:rsidP="00122948">
      <w:pPr>
        <w:keepLines/>
        <w:ind w:leftChars="0" w:left="706" w:firstLineChars="0" w:firstLine="0"/>
        <w:jc w:val="both"/>
        <w:rPr>
          <w:rFonts w:eastAsia="Cambria"/>
          <w:sz w:val="22"/>
          <w:szCs w:val="22"/>
        </w:rPr>
      </w:pPr>
      <w:r w:rsidRPr="005B40B3">
        <w:rPr>
          <w:rFonts w:eastAsia="Cambria"/>
          <w:sz w:val="22"/>
          <w:szCs w:val="22"/>
        </w:rPr>
        <w:lastRenderedPageBreak/>
        <w:t>A copy of DD/Banker’s cheque /Bank Guarantee/ Bank transaction acknowledgement is to be uploaded in the e-tender portal and the original copy is to be submitted to MM Cell before the closing time of the tender as per instruction given in Section-2 of the bid document.</w:t>
      </w:r>
    </w:p>
    <w:p w:rsidR="00174269" w:rsidRPr="005B40B3" w:rsidRDefault="00744A6F" w:rsidP="00122948">
      <w:pPr>
        <w:spacing w:before="240" w:after="240"/>
        <w:ind w:leftChars="0" w:left="706" w:hangingChars="321" w:hanging="706"/>
        <w:jc w:val="both"/>
        <w:rPr>
          <w:rFonts w:eastAsia="Cambria"/>
          <w:b/>
          <w:sz w:val="22"/>
          <w:szCs w:val="22"/>
        </w:rPr>
      </w:pPr>
      <w:r w:rsidRPr="005B40B3">
        <w:rPr>
          <w:rFonts w:eastAsia="Cambria"/>
          <w:sz w:val="22"/>
          <w:szCs w:val="22"/>
        </w:rPr>
        <w:t xml:space="preserve">5.2      </w:t>
      </w:r>
      <w:r w:rsidRPr="005B40B3">
        <w:rPr>
          <w:rFonts w:eastAsia="Cambria"/>
          <w:sz w:val="22"/>
          <w:szCs w:val="22"/>
        </w:rPr>
        <w:tab/>
        <w:t xml:space="preserve">MSE (Micro &amp; Small Enterprise) bidders are exempted from payment of Bid Security provided they submit current and valid Udyam Registration Certificate issued from the Ministry of MSME for the tendered items manufactured/produced and services rendered by Micro and Small Enterprises. Udyam Registration Certificate must be current &amp; valid to prove that they are either Micro or Small Enterprise on the date of opening of technical bid part, if exemption </w:t>
      </w:r>
      <w:r w:rsidR="002710BD" w:rsidRPr="005B40B3">
        <w:rPr>
          <w:rFonts w:eastAsia="Cambria"/>
          <w:sz w:val="22"/>
          <w:szCs w:val="22"/>
        </w:rPr>
        <w:t>from EMD</w:t>
      </w:r>
      <w:r w:rsidRPr="005B40B3">
        <w:rPr>
          <w:rFonts w:eastAsia="Cambria"/>
          <w:sz w:val="22"/>
          <w:szCs w:val="22"/>
        </w:rPr>
        <w:t xml:space="preserve"> is claimed. </w:t>
      </w:r>
      <w:r w:rsidRPr="005B40B3">
        <w:rPr>
          <w:rFonts w:eastAsia="Cambria"/>
          <w:b/>
          <w:sz w:val="22"/>
          <w:szCs w:val="22"/>
        </w:rPr>
        <w:t>These exemptions are not applicable for Medium Scale Units.</w:t>
      </w:r>
    </w:p>
    <w:p w:rsidR="00174269" w:rsidRPr="00F030CB" w:rsidRDefault="00174269" w:rsidP="00F030CB">
      <w:pPr>
        <w:ind w:left="-2" w:right="27" w:firstLine="0"/>
        <w:jc w:val="both"/>
        <w:rPr>
          <w:sz w:val="2"/>
          <w:szCs w:val="22"/>
        </w:rPr>
      </w:pPr>
    </w:p>
    <w:p w:rsidR="00174269" w:rsidRPr="005B40B3" w:rsidRDefault="00174269">
      <w:pPr>
        <w:spacing w:line="120" w:lineRule="auto"/>
        <w:ind w:left="0" w:right="29" w:hanging="2"/>
        <w:jc w:val="both"/>
        <w:rPr>
          <w:sz w:val="22"/>
          <w:szCs w:val="22"/>
        </w:rPr>
      </w:pPr>
    </w:p>
    <w:p w:rsidR="00174269" w:rsidRPr="005B40B3" w:rsidRDefault="00744A6F">
      <w:pPr>
        <w:widowControl w:val="0"/>
        <w:numPr>
          <w:ilvl w:val="0"/>
          <w:numId w:val="12"/>
        </w:numPr>
        <w:pBdr>
          <w:top w:val="nil"/>
          <w:left w:val="nil"/>
          <w:bottom w:val="nil"/>
          <w:right w:val="nil"/>
          <w:between w:val="nil"/>
        </w:pBdr>
        <w:spacing w:line="240" w:lineRule="auto"/>
        <w:ind w:left="0" w:right="27" w:hanging="2"/>
        <w:jc w:val="both"/>
        <w:rPr>
          <w:color w:val="000000"/>
          <w:sz w:val="22"/>
          <w:szCs w:val="22"/>
        </w:rPr>
      </w:pPr>
      <w:r w:rsidRPr="005B40B3">
        <w:rPr>
          <w:b/>
          <w:color w:val="000000"/>
          <w:sz w:val="22"/>
          <w:szCs w:val="22"/>
        </w:rPr>
        <w:t xml:space="preserve">Date &amp; Time of Submission of Tender bids: </w:t>
      </w:r>
      <w:r w:rsidRPr="000F19C8">
        <w:rPr>
          <w:rFonts w:eastAsia="Rupee Foradian"/>
          <w:b/>
          <w:color w:val="000000"/>
          <w:sz w:val="22"/>
          <w:szCs w:val="22"/>
        </w:rPr>
        <w:t xml:space="preserve">on or before </w:t>
      </w:r>
      <w:r w:rsidR="00653895">
        <w:rPr>
          <w:rFonts w:eastAsia="Rupee Foradian"/>
          <w:b/>
          <w:color w:val="000000"/>
          <w:sz w:val="22"/>
          <w:szCs w:val="22"/>
        </w:rPr>
        <w:t>09</w:t>
      </w:r>
      <w:r w:rsidR="00CB36DF">
        <w:rPr>
          <w:b/>
          <w:color w:val="000000"/>
          <w:sz w:val="22"/>
          <w:szCs w:val="22"/>
        </w:rPr>
        <w:t>/07</w:t>
      </w:r>
      <w:r w:rsidR="007E6765">
        <w:rPr>
          <w:b/>
          <w:color w:val="000000"/>
          <w:sz w:val="22"/>
          <w:szCs w:val="22"/>
        </w:rPr>
        <w:t xml:space="preserve">/2024 </w:t>
      </w:r>
      <w:r w:rsidR="00EB086C" w:rsidRPr="00D37F75">
        <w:rPr>
          <w:rFonts w:eastAsia="Cambria"/>
          <w:b/>
          <w:color w:val="000000"/>
          <w:sz w:val="22"/>
          <w:szCs w:val="22"/>
        </w:rPr>
        <w:t>(17</w:t>
      </w:r>
      <w:r w:rsidRPr="00D37F75">
        <w:rPr>
          <w:rFonts w:eastAsia="Cambria"/>
          <w:b/>
          <w:color w:val="000000"/>
          <w:sz w:val="22"/>
          <w:szCs w:val="22"/>
        </w:rPr>
        <w:t>00 Hrs.).</w:t>
      </w:r>
    </w:p>
    <w:p w:rsidR="00174269" w:rsidRPr="005B40B3" w:rsidRDefault="00174269">
      <w:pPr>
        <w:widowControl w:val="0"/>
        <w:pBdr>
          <w:top w:val="nil"/>
          <w:left w:val="nil"/>
          <w:bottom w:val="nil"/>
          <w:right w:val="nil"/>
          <w:between w:val="nil"/>
        </w:pBdr>
        <w:spacing w:line="240" w:lineRule="auto"/>
        <w:ind w:left="0" w:right="27" w:hanging="2"/>
        <w:jc w:val="both"/>
        <w:rPr>
          <w:color w:val="000000"/>
          <w:sz w:val="22"/>
          <w:szCs w:val="22"/>
        </w:rPr>
      </w:pPr>
    </w:p>
    <w:p w:rsidR="00174269" w:rsidRPr="005B40B3" w:rsidRDefault="00744A6F" w:rsidP="00A740F5">
      <w:pPr>
        <w:widowControl w:val="0"/>
        <w:pBdr>
          <w:top w:val="nil"/>
          <w:left w:val="nil"/>
          <w:bottom w:val="nil"/>
          <w:right w:val="nil"/>
          <w:between w:val="nil"/>
        </w:pBdr>
        <w:spacing w:line="240" w:lineRule="auto"/>
        <w:ind w:leftChars="0" w:left="707" w:right="27" w:hangingChars="320" w:hanging="707"/>
        <w:jc w:val="both"/>
        <w:rPr>
          <w:color w:val="000000"/>
          <w:sz w:val="22"/>
          <w:szCs w:val="22"/>
        </w:rPr>
      </w:pPr>
      <w:r w:rsidRPr="005B40B3">
        <w:rPr>
          <w:b/>
          <w:color w:val="000000"/>
          <w:sz w:val="22"/>
          <w:szCs w:val="22"/>
        </w:rPr>
        <w:t xml:space="preserve">Note </w:t>
      </w:r>
      <w:r w:rsidRPr="005B40B3">
        <w:rPr>
          <w:b/>
          <w:sz w:val="22"/>
          <w:szCs w:val="22"/>
        </w:rPr>
        <w:t>7</w:t>
      </w:r>
      <w:r w:rsidRPr="005B40B3">
        <w:rPr>
          <w:b/>
          <w:color w:val="000000"/>
          <w:sz w:val="22"/>
          <w:szCs w:val="22"/>
        </w:rPr>
        <w:t>:</w:t>
      </w:r>
      <w:r w:rsidRPr="005B40B3">
        <w:rPr>
          <w:color w:val="000000"/>
          <w:sz w:val="22"/>
          <w:szCs w:val="22"/>
        </w:rPr>
        <w:t>In case the date of submission (opening) of bid is declared to be a holiday, the date of submission (opening) of bid will be automatically shifted to next working day at the same scheduled time. Any change in bid opening date due to any other unavoidable reason will be intimated to all the bidders separately.</w:t>
      </w:r>
    </w:p>
    <w:p w:rsidR="00174269" w:rsidRPr="00D72E53" w:rsidRDefault="00174269" w:rsidP="00D72E53">
      <w:pPr>
        <w:widowControl w:val="0"/>
        <w:ind w:right="27"/>
        <w:jc w:val="both"/>
        <w:rPr>
          <w:sz w:val="14"/>
          <w:szCs w:val="22"/>
        </w:rPr>
      </w:pPr>
    </w:p>
    <w:p w:rsidR="00174269" w:rsidRPr="0059564C" w:rsidRDefault="00744A6F">
      <w:pPr>
        <w:widowControl w:val="0"/>
        <w:numPr>
          <w:ilvl w:val="0"/>
          <w:numId w:val="12"/>
        </w:numPr>
        <w:pBdr>
          <w:top w:val="nil"/>
          <w:left w:val="nil"/>
          <w:bottom w:val="nil"/>
          <w:right w:val="nil"/>
          <w:between w:val="nil"/>
        </w:pBdr>
        <w:spacing w:line="240" w:lineRule="auto"/>
        <w:ind w:left="0" w:right="27" w:hanging="2"/>
        <w:jc w:val="both"/>
        <w:rPr>
          <w:strike/>
          <w:color w:val="000000"/>
          <w:sz w:val="22"/>
          <w:szCs w:val="22"/>
        </w:rPr>
      </w:pPr>
      <w:r w:rsidRPr="005B40B3">
        <w:rPr>
          <w:b/>
          <w:color w:val="000000"/>
          <w:sz w:val="22"/>
          <w:szCs w:val="22"/>
        </w:rPr>
        <w:t xml:space="preserve">Opening of Tender Bids: </w:t>
      </w:r>
      <w:r w:rsidR="00653895">
        <w:rPr>
          <w:b/>
          <w:color w:val="000000"/>
          <w:sz w:val="22"/>
          <w:szCs w:val="22"/>
        </w:rPr>
        <w:t>11</w:t>
      </w:r>
      <w:r w:rsidR="00CB36DF">
        <w:rPr>
          <w:b/>
          <w:color w:val="000000"/>
          <w:sz w:val="22"/>
          <w:szCs w:val="22"/>
        </w:rPr>
        <w:t>/07</w:t>
      </w:r>
      <w:r w:rsidR="007E6765">
        <w:rPr>
          <w:b/>
          <w:color w:val="000000"/>
          <w:sz w:val="22"/>
          <w:szCs w:val="22"/>
        </w:rPr>
        <w:t>/2024</w:t>
      </w:r>
      <w:r w:rsidRPr="007E6765">
        <w:rPr>
          <w:rFonts w:eastAsia="Cambria"/>
          <w:b/>
          <w:color w:val="000000"/>
          <w:sz w:val="22"/>
          <w:szCs w:val="22"/>
        </w:rPr>
        <w:t xml:space="preserve"> (on or after</w:t>
      </w:r>
      <w:r w:rsidR="00CB36DF">
        <w:rPr>
          <w:rFonts w:eastAsia="Cambria"/>
          <w:b/>
          <w:color w:val="000000"/>
          <w:sz w:val="22"/>
          <w:szCs w:val="22"/>
        </w:rPr>
        <w:t xml:space="preserve"> </w:t>
      </w:r>
      <w:r w:rsidR="00EB086C" w:rsidRPr="007E6765">
        <w:rPr>
          <w:rFonts w:eastAsia="Cambria"/>
          <w:b/>
          <w:color w:val="000000"/>
          <w:sz w:val="22"/>
          <w:szCs w:val="22"/>
        </w:rPr>
        <w:t>12</w:t>
      </w:r>
      <w:r w:rsidR="0060701D" w:rsidRPr="007E6765">
        <w:rPr>
          <w:rFonts w:eastAsia="Cambria"/>
          <w:b/>
          <w:color w:val="000000"/>
          <w:sz w:val="22"/>
          <w:szCs w:val="22"/>
        </w:rPr>
        <w:t>:</w:t>
      </w:r>
      <w:r w:rsidRPr="007E6765">
        <w:rPr>
          <w:rFonts w:eastAsia="Cambria"/>
          <w:b/>
          <w:color w:val="000000"/>
          <w:sz w:val="22"/>
          <w:szCs w:val="22"/>
        </w:rPr>
        <w:t>00 Hrs.)</w:t>
      </w:r>
    </w:p>
    <w:p w:rsidR="00174269" w:rsidRPr="005B40B3" w:rsidRDefault="00174269">
      <w:pPr>
        <w:widowControl w:val="0"/>
        <w:pBdr>
          <w:top w:val="nil"/>
          <w:left w:val="nil"/>
          <w:bottom w:val="nil"/>
          <w:right w:val="nil"/>
          <w:between w:val="nil"/>
        </w:pBdr>
        <w:spacing w:line="240" w:lineRule="auto"/>
        <w:ind w:left="0" w:right="27" w:hanging="2"/>
        <w:jc w:val="both"/>
        <w:rPr>
          <w:color w:val="000000"/>
          <w:sz w:val="22"/>
          <w:szCs w:val="22"/>
        </w:rPr>
      </w:pPr>
    </w:p>
    <w:p w:rsidR="00174269" w:rsidRPr="005B40B3" w:rsidRDefault="00744A6F" w:rsidP="00A740F5">
      <w:pPr>
        <w:widowControl w:val="0"/>
        <w:pBdr>
          <w:top w:val="nil"/>
          <w:left w:val="nil"/>
          <w:bottom w:val="nil"/>
          <w:right w:val="nil"/>
          <w:between w:val="nil"/>
        </w:pBdr>
        <w:spacing w:line="240" w:lineRule="auto"/>
        <w:ind w:leftChars="0" w:left="707" w:right="27" w:hangingChars="320" w:hanging="707"/>
        <w:jc w:val="both"/>
        <w:rPr>
          <w:color w:val="000000"/>
          <w:sz w:val="22"/>
          <w:szCs w:val="22"/>
        </w:rPr>
      </w:pPr>
      <w:r w:rsidRPr="005B40B3">
        <w:rPr>
          <w:b/>
          <w:color w:val="000000"/>
          <w:sz w:val="22"/>
          <w:szCs w:val="22"/>
        </w:rPr>
        <w:t xml:space="preserve">Note </w:t>
      </w:r>
      <w:r w:rsidRPr="005B40B3">
        <w:rPr>
          <w:b/>
          <w:sz w:val="22"/>
          <w:szCs w:val="22"/>
        </w:rPr>
        <w:t>8</w:t>
      </w:r>
      <w:r w:rsidRPr="005B40B3">
        <w:rPr>
          <w:color w:val="000000"/>
          <w:sz w:val="22"/>
          <w:szCs w:val="22"/>
        </w:rPr>
        <w:t>: At the time of opening the bids, initially envelope containing offline documents of all bidder(s) will be opened. The Electronic envelope consisting Techno Commercial bids of only those bidder(s) will be admitted who would have submitted required documents as offline submissions.</w:t>
      </w:r>
    </w:p>
    <w:p w:rsidR="00174269" w:rsidRPr="005B40B3" w:rsidRDefault="00174269">
      <w:pPr>
        <w:widowControl w:val="0"/>
        <w:ind w:left="0" w:right="27" w:hanging="2"/>
        <w:jc w:val="both"/>
        <w:rPr>
          <w:sz w:val="22"/>
          <w:szCs w:val="22"/>
        </w:rPr>
      </w:pPr>
    </w:p>
    <w:p w:rsidR="00174269" w:rsidRPr="005B40B3" w:rsidRDefault="00744A6F">
      <w:pPr>
        <w:widowControl w:val="0"/>
        <w:numPr>
          <w:ilvl w:val="0"/>
          <w:numId w:val="12"/>
        </w:numPr>
        <w:pBdr>
          <w:top w:val="nil"/>
          <w:left w:val="nil"/>
          <w:bottom w:val="nil"/>
          <w:right w:val="nil"/>
          <w:between w:val="nil"/>
        </w:pBdr>
        <w:spacing w:line="240" w:lineRule="auto"/>
        <w:ind w:left="0" w:right="27" w:hanging="2"/>
        <w:jc w:val="both"/>
        <w:rPr>
          <w:color w:val="000000"/>
          <w:sz w:val="22"/>
          <w:szCs w:val="22"/>
        </w:rPr>
      </w:pPr>
      <w:r w:rsidRPr="005B40B3">
        <w:rPr>
          <w:b/>
          <w:color w:val="000000"/>
          <w:sz w:val="22"/>
          <w:szCs w:val="22"/>
        </w:rPr>
        <w:t xml:space="preserve">Place of opening of Tender bids: </w:t>
      </w:r>
    </w:p>
    <w:p w:rsidR="00174269" w:rsidRPr="00D72E53" w:rsidRDefault="00174269" w:rsidP="00D72E53">
      <w:pPr>
        <w:widowControl w:val="0"/>
        <w:pBdr>
          <w:top w:val="nil"/>
          <w:left w:val="nil"/>
          <w:bottom w:val="nil"/>
          <w:right w:val="nil"/>
          <w:between w:val="nil"/>
        </w:pBdr>
        <w:spacing w:line="240" w:lineRule="auto"/>
        <w:ind w:right="27"/>
        <w:jc w:val="both"/>
        <w:rPr>
          <w:color w:val="000000"/>
          <w:sz w:val="12"/>
          <w:szCs w:val="22"/>
        </w:rPr>
      </w:pPr>
    </w:p>
    <w:p w:rsidR="00174269" w:rsidRPr="005B40B3" w:rsidRDefault="00744A6F" w:rsidP="00122948">
      <w:pPr>
        <w:widowControl w:val="0"/>
        <w:pBdr>
          <w:top w:val="nil"/>
          <w:left w:val="nil"/>
          <w:bottom w:val="nil"/>
          <w:right w:val="nil"/>
          <w:between w:val="nil"/>
        </w:pBdr>
        <w:spacing w:line="240" w:lineRule="auto"/>
        <w:ind w:leftChars="353" w:left="708" w:right="27" w:hanging="2"/>
        <w:jc w:val="both"/>
        <w:rPr>
          <w:color w:val="000000"/>
          <w:sz w:val="22"/>
          <w:szCs w:val="22"/>
        </w:rPr>
      </w:pPr>
      <w:r w:rsidRPr="005B40B3">
        <w:rPr>
          <w:color w:val="000000"/>
          <w:sz w:val="22"/>
          <w:szCs w:val="22"/>
        </w:rPr>
        <w:t xml:space="preserve">Authorized representatives of bidders (i.e. vendor/organization) can attend the Tender Opening Event (TOE) in chamber of </w:t>
      </w:r>
      <w:r w:rsidRPr="005B40B3">
        <w:rPr>
          <w:rFonts w:eastAsia="Cambria"/>
          <w:color w:val="000000"/>
          <w:sz w:val="22"/>
          <w:szCs w:val="22"/>
        </w:rPr>
        <w:t>AGM(MM</w:t>
      </w:r>
      <w:r w:rsidR="00312062">
        <w:rPr>
          <w:rFonts w:eastAsia="Cambria"/>
          <w:color w:val="000000"/>
          <w:sz w:val="22"/>
          <w:szCs w:val="22"/>
        </w:rPr>
        <w:t>-II</w:t>
      </w:r>
      <w:r w:rsidRPr="005B40B3">
        <w:rPr>
          <w:rFonts w:eastAsia="Cambria"/>
          <w:color w:val="000000"/>
          <w:sz w:val="22"/>
          <w:szCs w:val="22"/>
        </w:rPr>
        <w:t>), BSNL, O/o CGMT, U.P.(East) Telecom Circle, 3rd Floor, Door Sanchar Sadan, Laplace, Shahnajaf Road, Lucknow-226001</w:t>
      </w:r>
      <w:r w:rsidRPr="005B40B3">
        <w:rPr>
          <w:color w:val="000000"/>
          <w:sz w:val="22"/>
          <w:szCs w:val="22"/>
        </w:rPr>
        <w:t>, where BSNL’s Tender Opening Officers would be conducting through online e-Tender.</w:t>
      </w:r>
    </w:p>
    <w:p w:rsidR="00174269" w:rsidRPr="005B40B3" w:rsidRDefault="00174269">
      <w:pPr>
        <w:widowControl w:val="0"/>
        <w:pBdr>
          <w:top w:val="nil"/>
          <w:left w:val="nil"/>
          <w:bottom w:val="nil"/>
          <w:right w:val="nil"/>
          <w:between w:val="nil"/>
        </w:pBdr>
        <w:spacing w:line="120" w:lineRule="auto"/>
        <w:ind w:left="0" w:right="29" w:hanging="2"/>
        <w:jc w:val="both"/>
        <w:rPr>
          <w:color w:val="000000"/>
          <w:sz w:val="22"/>
          <w:szCs w:val="22"/>
        </w:rPr>
      </w:pPr>
    </w:p>
    <w:p w:rsidR="00174269" w:rsidRPr="005B40B3" w:rsidRDefault="00744A6F">
      <w:pPr>
        <w:widowControl w:val="0"/>
        <w:numPr>
          <w:ilvl w:val="0"/>
          <w:numId w:val="12"/>
        </w:numPr>
        <w:pBdr>
          <w:top w:val="nil"/>
          <w:left w:val="nil"/>
          <w:bottom w:val="nil"/>
          <w:right w:val="nil"/>
          <w:between w:val="nil"/>
        </w:pBdr>
        <w:spacing w:line="240" w:lineRule="auto"/>
        <w:ind w:left="0" w:right="27" w:hanging="2"/>
        <w:jc w:val="both"/>
        <w:rPr>
          <w:color w:val="000000"/>
          <w:sz w:val="22"/>
          <w:szCs w:val="22"/>
        </w:rPr>
      </w:pPr>
      <w:r w:rsidRPr="005B40B3">
        <w:rPr>
          <w:color w:val="000000"/>
          <w:sz w:val="22"/>
          <w:szCs w:val="22"/>
        </w:rPr>
        <w:t>Tender bids received after due time &amp; date will not be accepted.</w:t>
      </w:r>
    </w:p>
    <w:p w:rsidR="00174269" w:rsidRPr="005B40B3" w:rsidRDefault="00174269">
      <w:pPr>
        <w:widowControl w:val="0"/>
        <w:pBdr>
          <w:top w:val="nil"/>
          <w:left w:val="nil"/>
          <w:bottom w:val="nil"/>
          <w:right w:val="nil"/>
          <w:between w:val="nil"/>
        </w:pBdr>
        <w:spacing w:line="120" w:lineRule="auto"/>
        <w:ind w:left="0" w:right="29" w:hanging="2"/>
        <w:jc w:val="both"/>
        <w:rPr>
          <w:color w:val="000000"/>
          <w:sz w:val="22"/>
          <w:szCs w:val="22"/>
        </w:rPr>
      </w:pPr>
    </w:p>
    <w:p w:rsidR="00174269" w:rsidRPr="005B40B3" w:rsidRDefault="00744A6F">
      <w:pPr>
        <w:widowControl w:val="0"/>
        <w:numPr>
          <w:ilvl w:val="0"/>
          <w:numId w:val="12"/>
        </w:numPr>
        <w:pBdr>
          <w:top w:val="nil"/>
          <w:left w:val="nil"/>
          <w:bottom w:val="nil"/>
          <w:right w:val="nil"/>
          <w:between w:val="nil"/>
        </w:pBdr>
        <w:spacing w:line="240" w:lineRule="auto"/>
        <w:ind w:left="0" w:right="27" w:hanging="2"/>
        <w:jc w:val="both"/>
        <w:rPr>
          <w:color w:val="000000"/>
          <w:sz w:val="22"/>
          <w:szCs w:val="22"/>
        </w:rPr>
      </w:pPr>
      <w:r w:rsidRPr="005B40B3">
        <w:rPr>
          <w:color w:val="000000"/>
          <w:sz w:val="22"/>
          <w:szCs w:val="22"/>
        </w:rPr>
        <w:t>Incomplete, ambiguous, Conditional, unsealed tender bids are liable to be rejected.</w:t>
      </w:r>
    </w:p>
    <w:p w:rsidR="00174269" w:rsidRPr="005B40B3" w:rsidRDefault="00174269">
      <w:pPr>
        <w:widowControl w:val="0"/>
        <w:pBdr>
          <w:top w:val="nil"/>
          <w:left w:val="nil"/>
          <w:bottom w:val="nil"/>
          <w:right w:val="nil"/>
          <w:between w:val="nil"/>
        </w:pBdr>
        <w:spacing w:line="120" w:lineRule="auto"/>
        <w:ind w:left="0" w:right="29" w:hanging="2"/>
        <w:jc w:val="both"/>
        <w:rPr>
          <w:color w:val="000000"/>
          <w:sz w:val="22"/>
          <w:szCs w:val="22"/>
        </w:rPr>
      </w:pPr>
    </w:p>
    <w:p w:rsidR="00174269" w:rsidRPr="005B40B3" w:rsidRDefault="00744A6F" w:rsidP="00122948">
      <w:pPr>
        <w:widowControl w:val="0"/>
        <w:numPr>
          <w:ilvl w:val="0"/>
          <w:numId w:val="12"/>
        </w:numPr>
        <w:pBdr>
          <w:top w:val="nil"/>
          <w:left w:val="nil"/>
          <w:bottom w:val="nil"/>
          <w:right w:val="nil"/>
          <w:between w:val="nil"/>
        </w:pBdr>
        <w:spacing w:line="240" w:lineRule="auto"/>
        <w:ind w:leftChars="0" w:left="706" w:right="27" w:hangingChars="321" w:hanging="706"/>
        <w:jc w:val="both"/>
        <w:rPr>
          <w:color w:val="000000"/>
          <w:sz w:val="22"/>
          <w:szCs w:val="22"/>
        </w:rPr>
      </w:pPr>
      <w:r w:rsidRPr="005B40B3">
        <w:rPr>
          <w:color w:val="000000"/>
          <w:sz w:val="22"/>
          <w:szCs w:val="22"/>
        </w:rPr>
        <w:t xml:space="preserve">"BSNL,” reserves the right to accept or reject any or all tender bids or all bidding process, at any time prior to award of contract without assigning any reason </w:t>
      </w:r>
      <w:r w:rsidRPr="005B40B3">
        <w:rPr>
          <w:sz w:val="22"/>
          <w:szCs w:val="22"/>
        </w:rPr>
        <w:t>whatsoever</w:t>
      </w:r>
      <w:r w:rsidRPr="005B40B3">
        <w:rPr>
          <w:color w:val="000000"/>
          <w:sz w:val="22"/>
          <w:szCs w:val="22"/>
        </w:rPr>
        <w:t xml:space="preserve"> and without thereby incurring any liability to the affected bidder or bidders on the ground of Purchaser’s action. BSNL is also not bound to accept the lowest bid.</w:t>
      </w:r>
    </w:p>
    <w:p w:rsidR="00174269" w:rsidRPr="005B40B3" w:rsidRDefault="00174269" w:rsidP="00122948">
      <w:pPr>
        <w:widowControl w:val="0"/>
        <w:spacing w:line="120" w:lineRule="auto"/>
        <w:ind w:leftChars="0" w:left="706" w:right="29" w:hangingChars="321" w:hanging="706"/>
        <w:jc w:val="both"/>
        <w:rPr>
          <w:sz w:val="22"/>
          <w:szCs w:val="22"/>
        </w:rPr>
      </w:pPr>
    </w:p>
    <w:p w:rsidR="00174269" w:rsidRPr="005B40B3" w:rsidRDefault="00744A6F" w:rsidP="00122948">
      <w:pPr>
        <w:widowControl w:val="0"/>
        <w:numPr>
          <w:ilvl w:val="0"/>
          <w:numId w:val="12"/>
        </w:numPr>
        <w:pBdr>
          <w:top w:val="nil"/>
          <w:left w:val="nil"/>
          <w:bottom w:val="nil"/>
          <w:right w:val="nil"/>
          <w:between w:val="nil"/>
        </w:pBdr>
        <w:spacing w:line="240" w:lineRule="auto"/>
        <w:ind w:leftChars="0" w:left="706" w:right="27" w:hangingChars="321" w:hanging="706"/>
        <w:jc w:val="both"/>
        <w:rPr>
          <w:color w:val="000000"/>
          <w:sz w:val="22"/>
          <w:szCs w:val="22"/>
        </w:rPr>
      </w:pPr>
      <w:r w:rsidRPr="005B40B3">
        <w:rPr>
          <w:color w:val="000000"/>
          <w:sz w:val="22"/>
          <w:szCs w:val="22"/>
        </w:rPr>
        <w:t>The bidder shall furnish a declaration in his tender bid that no addition/ deletion/ corrections have been made in the downloaded tender document being submitted and it is identical to the tender document appearing on the website</w:t>
      </w:r>
      <w:r w:rsidRPr="005B40B3">
        <w:rPr>
          <w:b/>
          <w:color w:val="000000"/>
          <w:sz w:val="22"/>
          <w:szCs w:val="22"/>
        </w:rPr>
        <w:t>.</w:t>
      </w:r>
      <w:r w:rsidRPr="005B40B3">
        <w:rPr>
          <w:color w:val="000000"/>
          <w:sz w:val="22"/>
          <w:szCs w:val="22"/>
        </w:rPr>
        <w:t xml:space="preserve"> In case of any correction/ addition/ alteration/ omission in the tender document, the tender bid shall be treated as non-responsive and shall be rejected summarily.</w:t>
      </w:r>
    </w:p>
    <w:p w:rsidR="00174269" w:rsidRPr="005B40B3" w:rsidRDefault="00174269" w:rsidP="00122948">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174269" w:rsidRPr="005B40B3" w:rsidRDefault="00744A6F" w:rsidP="00A740F5">
      <w:pPr>
        <w:widowControl w:val="0"/>
        <w:pBdr>
          <w:top w:val="nil"/>
          <w:left w:val="nil"/>
          <w:bottom w:val="nil"/>
          <w:right w:val="nil"/>
          <w:between w:val="nil"/>
        </w:pBdr>
        <w:spacing w:line="240" w:lineRule="auto"/>
        <w:ind w:leftChars="0" w:left="709" w:right="27" w:hangingChars="321" w:hanging="709"/>
        <w:jc w:val="both"/>
        <w:rPr>
          <w:color w:val="000000"/>
          <w:sz w:val="22"/>
          <w:szCs w:val="22"/>
        </w:rPr>
      </w:pPr>
      <w:r w:rsidRPr="005B40B3">
        <w:rPr>
          <w:b/>
          <w:color w:val="000000"/>
          <w:sz w:val="22"/>
          <w:szCs w:val="22"/>
        </w:rPr>
        <w:t>Note</w:t>
      </w:r>
      <w:r w:rsidRPr="005B40B3">
        <w:rPr>
          <w:b/>
          <w:sz w:val="22"/>
          <w:szCs w:val="22"/>
        </w:rPr>
        <w:t>9</w:t>
      </w:r>
      <w:r w:rsidRPr="005B40B3">
        <w:rPr>
          <w:b/>
          <w:color w:val="000000"/>
          <w:sz w:val="22"/>
          <w:szCs w:val="22"/>
        </w:rPr>
        <w:t xml:space="preserve">: </w:t>
      </w:r>
      <w:r w:rsidRPr="005B40B3">
        <w:rPr>
          <w:color w:val="000000"/>
          <w:sz w:val="22"/>
          <w:szCs w:val="22"/>
        </w:rPr>
        <w:t>All documents submitted in the bid offer should be preferably in English. In case the certificate viz. experience, registration etc. is issued in any other language other than English, the bidder shall attach an English translation of the same duly attested by the bidder &amp; the translator to be true copy in addition to the relevant certificate.</w:t>
      </w:r>
    </w:p>
    <w:p w:rsidR="00174269" w:rsidRPr="00D72E53" w:rsidRDefault="00174269" w:rsidP="00D72E53">
      <w:pPr>
        <w:widowControl w:val="0"/>
        <w:pBdr>
          <w:top w:val="nil"/>
          <w:left w:val="nil"/>
          <w:bottom w:val="nil"/>
          <w:right w:val="nil"/>
          <w:between w:val="nil"/>
        </w:pBdr>
        <w:spacing w:line="240" w:lineRule="auto"/>
        <w:ind w:leftChars="0" w:left="514" w:right="27" w:hangingChars="321" w:hanging="514"/>
        <w:jc w:val="both"/>
        <w:rPr>
          <w:color w:val="000000"/>
          <w:sz w:val="16"/>
          <w:szCs w:val="22"/>
        </w:rPr>
      </w:pPr>
    </w:p>
    <w:p w:rsidR="00174269" w:rsidRDefault="00744A6F" w:rsidP="00A740F5">
      <w:pPr>
        <w:widowControl w:val="0"/>
        <w:pBdr>
          <w:top w:val="nil"/>
          <w:left w:val="nil"/>
          <w:bottom w:val="nil"/>
          <w:right w:val="nil"/>
          <w:between w:val="nil"/>
        </w:pBdr>
        <w:spacing w:line="240" w:lineRule="auto"/>
        <w:ind w:leftChars="0" w:left="709" w:right="27" w:hangingChars="321" w:hanging="709"/>
        <w:jc w:val="both"/>
        <w:rPr>
          <w:color w:val="000000"/>
          <w:sz w:val="22"/>
          <w:szCs w:val="22"/>
        </w:rPr>
      </w:pPr>
      <w:r w:rsidRPr="005B40B3">
        <w:rPr>
          <w:b/>
          <w:color w:val="000000"/>
          <w:sz w:val="22"/>
          <w:szCs w:val="22"/>
        </w:rPr>
        <w:t>Note</w:t>
      </w:r>
      <w:r w:rsidRPr="005B40B3">
        <w:rPr>
          <w:b/>
          <w:sz w:val="22"/>
          <w:szCs w:val="22"/>
        </w:rPr>
        <w:t>10</w:t>
      </w:r>
      <w:r w:rsidRPr="005B40B3">
        <w:rPr>
          <w:b/>
          <w:color w:val="000000"/>
          <w:sz w:val="22"/>
          <w:szCs w:val="22"/>
        </w:rPr>
        <w:t>:</w:t>
      </w:r>
      <w:r w:rsidRPr="005B40B3">
        <w:rPr>
          <w:color w:val="000000"/>
          <w:sz w:val="22"/>
          <w:szCs w:val="22"/>
        </w:rPr>
        <w:t>All computer generated documents should be duly signed/ attested by the bidder/ vendor organization.</w:t>
      </w:r>
    </w:p>
    <w:p w:rsidR="00CF3D57" w:rsidRPr="005B40B3" w:rsidRDefault="00CF3D57" w:rsidP="00AE59CD">
      <w:pPr>
        <w:widowControl w:val="0"/>
        <w:pBdr>
          <w:top w:val="nil"/>
          <w:left w:val="nil"/>
          <w:bottom w:val="nil"/>
          <w:right w:val="nil"/>
          <w:between w:val="nil"/>
        </w:pBdr>
        <w:spacing w:line="240" w:lineRule="auto"/>
        <w:ind w:leftChars="0" w:left="0" w:right="27" w:firstLineChars="0" w:firstLine="0"/>
        <w:jc w:val="both"/>
        <w:rPr>
          <w:color w:val="000000"/>
          <w:sz w:val="22"/>
          <w:szCs w:val="22"/>
        </w:rPr>
      </w:pPr>
    </w:p>
    <w:p w:rsidR="00174269" w:rsidRPr="00890B95" w:rsidRDefault="00174269" w:rsidP="00890B95">
      <w:pPr>
        <w:widowControl w:val="0"/>
        <w:pBdr>
          <w:top w:val="nil"/>
          <w:left w:val="nil"/>
          <w:bottom w:val="nil"/>
          <w:right w:val="nil"/>
          <w:between w:val="nil"/>
        </w:pBdr>
        <w:spacing w:line="240" w:lineRule="auto"/>
        <w:ind w:leftChars="0" w:left="64" w:right="27" w:hangingChars="321" w:hanging="64"/>
        <w:jc w:val="both"/>
        <w:rPr>
          <w:color w:val="000000"/>
          <w:sz w:val="2"/>
          <w:szCs w:val="22"/>
        </w:rPr>
      </w:pPr>
    </w:p>
    <w:p w:rsidR="00174269" w:rsidRDefault="00744A6F" w:rsidP="00122948">
      <w:pPr>
        <w:widowControl w:val="0"/>
        <w:numPr>
          <w:ilvl w:val="0"/>
          <w:numId w:val="12"/>
        </w:numPr>
        <w:pBdr>
          <w:top w:val="nil"/>
          <w:left w:val="nil"/>
          <w:bottom w:val="nil"/>
          <w:right w:val="nil"/>
          <w:between w:val="nil"/>
        </w:pBdr>
        <w:spacing w:line="240" w:lineRule="auto"/>
        <w:ind w:leftChars="0" w:left="706" w:right="27" w:hangingChars="321" w:hanging="706"/>
        <w:jc w:val="both"/>
        <w:rPr>
          <w:color w:val="000000"/>
          <w:sz w:val="22"/>
          <w:szCs w:val="22"/>
        </w:rPr>
      </w:pPr>
      <w:r w:rsidRPr="005B40B3">
        <w:rPr>
          <w:color w:val="000000"/>
          <w:sz w:val="22"/>
          <w:szCs w:val="22"/>
        </w:rPr>
        <w:t xml:space="preserve">The queries in respect of the bid document, if any, can be submitted through </w:t>
      </w:r>
      <w:r w:rsidRPr="005B40B3">
        <w:rPr>
          <w:b/>
          <w:color w:val="000000"/>
          <w:sz w:val="22"/>
          <w:szCs w:val="22"/>
        </w:rPr>
        <w:t>Email</w:t>
      </w:r>
      <w:r w:rsidR="00CF3D57">
        <w:rPr>
          <w:b/>
          <w:color w:val="000000"/>
          <w:sz w:val="22"/>
          <w:szCs w:val="22"/>
        </w:rPr>
        <w:t xml:space="preserve"> in prescribed format as mentioned in clause 1</w:t>
      </w:r>
      <w:r w:rsidR="00653895">
        <w:rPr>
          <w:b/>
          <w:color w:val="000000"/>
          <w:sz w:val="22"/>
          <w:szCs w:val="22"/>
        </w:rPr>
        <w:t>3.1 below</w:t>
      </w:r>
      <w:r w:rsidRPr="005B40B3">
        <w:rPr>
          <w:b/>
          <w:color w:val="000000"/>
          <w:sz w:val="22"/>
          <w:szCs w:val="22"/>
        </w:rPr>
        <w:t>,</w:t>
      </w:r>
      <w:r w:rsidRPr="005B40B3">
        <w:rPr>
          <w:color w:val="000000"/>
          <w:sz w:val="22"/>
          <w:szCs w:val="22"/>
        </w:rPr>
        <w:t xml:space="preserve"> latest by </w:t>
      </w:r>
      <w:r w:rsidR="003E6D8B">
        <w:rPr>
          <w:b/>
          <w:color w:val="000000"/>
          <w:sz w:val="22"/>
          <w:szCs w:val="22"/>
        </w:rPr>
        <w:t>2</w:t>
      </w:r>
      <w:r w:rsidR="00F31391">
        <w:rPr>
          <w:b/>
          <w:color w:val="000000"/>
          <w:sz w:val="22"/>
          <w:szCs w:val="22"/>
        </w:rPr>
        <w:t>7</w:t>
      </w:r>
      <w:r w:rsidR="003E6D8B">
        <w:rPr>
          <w:b/>
          <w:color w:val="000000"/>
          <w:sz w:val="22"/>
          <w:szCs w:val="22"/>
        </w:rPr>
        <w:t>/06</w:t>
      </w:r>
      <w:r w:rsidR="00B56A95">
        <w:rPr>
          <w:b/>
          <w:color w:val="000000"/>
          <w:sz w:val="22"/>
          <w:szCs w:val="22"/>
        </w:rPr>
        <w:t>/2024</w:t>
      </w:r>
      <w:r w:rsidRPr="00B56A95">
        <w:rPr>
          <w:color w:val="000000"/>
          <w:sz w:val="22"/>
          <w:szCs w:val="22"/>
        </w:rPr>
        <w:t>/1700(Hrs).</w:t>
      </w:r>
      <w:r w:rsidR="00653895">
        <w:rPr>
          <w:color w:val="000000"/>
          <w:sz w:val="22"/>
          <w:szCs w:val="22"/>
        </w:rPr>
        <w:t xml:space="preserve"> </w:t>
      </w:r>
      <w:r w:rsidRPr="005B40B3">
        <w:rPr>
          <w:b/>
          <w:color w:val="000000"/>
          <w:sz w:val="22"/>
          <w:szCs w:val="22"/>
        </w:rPr>
        <w:t>Any query received after this date will not be entertained</w:t>
      </w:r>
      <w:r w:rsidRPr="005B40B3">
        <w:rPr>
          <w:color w:val="000000"/>
          <w:sz w:val="22"/>
          <w:szCs w:val="22"/>
        </w:rPr>
        <w:t>.</w:t>
      </w:r>
    </w:p>
    <w:p w:rsidR="00093A54" w:rsidRDefault="00093A54" w:rsidP="00093A54">
      <w:pPr>
        <w:widowControl w:val="0"/>
        <w:pBdr>
          <w:top w:val="nil"/>
          <w:left w:val="nil"/>
          <w:bottom w:val="nil"/>
          <w:right w:val="nil"/>
          <w:between w:val="nil"/>
        </w:pBdr>
        <w:spacing w:line="240" w:lineRule="auto"/>
        <w:ind w:leftChars="0" w:left="0" w:right="27" w:firstLineChars="0" w:firstLine="0"/>
        <w:jc w:val="both"/>
        <w:rPr>
          <w:color w:val="000000"/>
          <w:sz w:val="22"/>
          <w:szCs w:val="22"/>
        </w:rPr>
      </w:pPr>
    </w:p>
    <w:p w:rsidR="00093A54" w:rsidRDefault="00093A54" w:rsidP="00093A54">
      <w:pPr>
        <w:widowControl w:val="0"/>
        <w:pBdr>
          <w:top w:val="nil"/>
          <w:left w:val="nil"/>
          <w:bottom w:val="nil"/>
          <w:right w:val="nil"/>
          <w:between w:val="nil"/>
        </w:pBdr>
        <w:spacing w:line="240" w:lineRule="auto"/>
        <w:ind w:leftChars="0" w:left="0" w:right="27" w:firstLineChars="0" w:firstLine="0"/>
        <w:jc w:val="both"/>
        <w:rPr>
          <w:color w:val="000000"/>
          <w:sz w:val="22"/>
          <w:szCs w:val="22"/>
        </w:rPr>
      </w:pPr>
    </w:p>
    <w:p w:rsidR="00CF3D57" w:rsidRPr="00CF3D57" w:rsidRDefault="00CF3D57" w:rsidP="00CF3D57">
      <w:pPr>
        <w:ind w:left="0" w:hanging="2"/>
        <w:rPr>
          <w:lang w:val="en-US"/>
        </w:rPr>
      </w:pPr>
      <w:r>
        <w:rPr>
          <w:color w:val="000000"/>
          <w:sz w:val="22"/>
          <w:szCs w:val="22"/>
        </w:rPr>
        <w:lastRenderedPageBreak/>
        <w:t xml:space="preserve">13.1     </w:t>
      </w:r>
      <w:r w:rsidRPr="00B260F3">
        <w:rPr>
          <w:sz w:val="24"/>
          <w:szCs w:val="24"/>
        </w:rPr>
        <w:t>Template of seeking clarifications from BSNL</w:t>
      </w:r>
    </w:p>
    <w:p w:rsidR="00CF3D57" w:rsidRPr="00B260F3" w:rsidRDefault="00CF3D57" w:rsidP="00CF3D57">
      <w:pPr>
        <w:ind w:left="0" w:hanging="2"/>
        <w:rPr>
          <w:sz w:val="22"/>
          <w:szCs w:val="22"/>
        </w:rPr>
      </w:pP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38"/>
        <w:gridCol w:w="990"/>
        <w:gridCol w:w="990"/>
        <w:gridCol w:w="900"/>
        <w:gridCol w:w="3060"/>
        <w:gridCol w:w="1801"/>
        <w:gridCol w:w="1417"/>
      </w:tblGrid>
      <w:tr w:rsidR="00CF3D57" w:rsidRPr="00B260F3" w:rsidTr="00CF3D57">
        <w:trPr>
          <w:trHeight w:val="629"/>
        </w:trPr>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r w:rsidRPr="00B260F3">
              <w:rPr>
                <w:i/>
                <w:sz w:val="22"/>
                <w:szCs w:val="22"/>
              </w:rPr>
              <w:t>S. No.</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tabs>
                <w:tab w:val="left" w:pos="457"/>
              </w:tabs>
              <w:spacing w:after="120"/>
              <w:ind w:left="0" w:hanging="2"/>
              <w:rPr>
                <w:i/>
                <w:sz w:val="22"/>
                <w:szCs w:val="22"/>
              </w:rPr>
            </w:pPr>
            <w:r w:rsidRPr="00B260F3">
              <w:rPr>
                <w:i/>
                <w:sz w:val="22"/>
                <w:szCs w:val="22"/>
              </w:rPr>
              <w:t>Section No.</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r w:rsidRPr="00B260F3">
              <w:rPr>
                <w:i/>
                <w:sz w:val="22"/>
                <w:szCs w:val="22"/>
              </w:rPr>
              <w:t>Clause No.</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r w:rsidRPr="00B260F3">
              <w:rPr>
                <w:i/>
                <w:sz w:val="22"/>
                <w:szCs w:val="22"/>
              </w:rPr>
              <w:t>Page No.</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r w:rsidRPr="00B260F3">
              <w:rPr>
                <w:i/>
                <w:sz w:val="22"/>
                <w:szCs w:val="22"/>
              </w:rPr>
              <w:t>Brief Description of the Clause</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r w:rsidRPr="00B260F3">
              <w:rPr>
                <w:i/>
                <w:sz w:val="22"/>
                <w:szCs w:val="22"/>
              </w:rPr>
              <w:t>Query Submitted By (Company Name)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r w:rsidRPr="00B260F3">
              <w:rPr>
                <w:i/>
                <w:sz w:val="22"/>
                <w:szCs w:val="22"/>
              </w:rPr>
              <w:t>Query / Clarification sought for</w:t>
            </w:r>
          </w:p>
        </w:tc>
      </w:tr>
      <w:tr w:rsidR="00CF3D57" w:rsidRPr="00B260F3" w:rsidTr="00CF3D57">
        <w:trPr>
          <w:trHeight w:val="27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r>
      <w:tr w:rsidR="00CF3D57" w:rsidRPr="00B260F3" w:rsidTr="00CF3D57">
        <w:trPr>
          <w:trHeight w:val="270"/>
        </w:trPr>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F3D57" w:rsidRPr="00B260F3" w:rsidRDefault="00CF3D57" w:rsidP="00CF3D57">
            <w:pPr>
              <w:spacing w:after="120"/>
              <w:ind w:left="0" w:hanging="2"/>
              <w:rPr>
                <w:i/>
                <w:sz w:val="22"/>
                <w:szCs w:val="22"/>
              </w:rPr>
            </w:pPr>
          </w:p>
        </w:tc>
      </w:tr>
    </w:tbl>
    <w:p w:rsidR="00CF3D57" w:rsidRPr="000424F3" w:rsidRDefault="00CF3D57" w:rsidP="00CF3D57">
      <w:pPr>
        <w:ind w:left="0" w:hanging="2"/>
        <w:rPr>
          <w:lang w:val="en-US"/>
        </w:rPr>
      </w:pPr>
    </w:p>
    <w:p w:rsidR="00CF3D57" w:rsidRPr="00890B95" w:rsidRDefault="00CF3D57" w:rsidP="00CF3D57">
      <w:pPr>
        <w:widowControl w:val="0"/>
        <w:pBdr>
          <w:top w:val="nil"/>
          <w:left w:val="nil"/>
          <w:bottom w:val="nil"/>
          <w:right w:val="nil"/>
          <w:between w:val="nil"/>
        </w:pBdr>
        <w:spacing w:line="240" w:lineRule="auto"/>
        <w:ind w:leftChars="0" w:left="0" w:right="27" w:firstLineChars="0" w:firstLine="0"/>
        <w:jc w:val="both"/>
        <w:rPr>
          <w:color w:val="000000"/>
          <w:sz w:val="6"/>
          <w:szCs w:val="22"/>
        </w:rPr>
      </w:pPr>
    </w:p>
    <w:tbl>
      <w:tblPr>
        <w:tblStyle w:val="a3"/>
        <w:tblW w:w="92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0"/>
        <w:gridCol w:w="5159"/>
      </w:tblGrid>
      <w:tr w:rsidR="00174269" w:rsidRPr="005B40B3" w:rsidTr="00CF3D57">
        <w:trPr>
          <w:trHeight w:val="300"/>
          <w:jc w:val="center"/>
        </w:trPr>
        <w:tc>
          <w:tcPr>
            <w:tcW w:w="4110" w:type="dxa"/>
            <w:shd w:val="clear" w:color="auto" w:fill="CCCCCC"/>
            <w:vAlign w:val="center"/>
          </w:tcPr>
          <w:p w:rsidR="00174269" w:rsidRPr="005B40B3" w:rsidRDefault="00744A6F">
            <w:pPr>
              <w:spacing w:after="60"/>
              <w:ind w:left="0" w:hanging="2"/>
              <w:jc w:val="both"/>
              <w:rPr>
                <w:rFonts w:eastAsia="Cambria"/>
                <w:sz w:val="22"/>
                <w:szCs w:val="22"/>
              </w:rPr>
            </w:pPr>
            <w:r w:rsidRPr="005B40B3">
              <w:rPr>
                <w:rFonts w:eastAsia="Cambria"/>
                <w:sz w:val="22"/>
                <w:szCs w:val="22"/>
              </w:rPr>
              <w:t>BSNL Contact-1</w:t>
            </w:r>
          </w:p>
        </w:tc>
        <w:tc>
          <w:tcPr>
            <w:tcW w:w="5159" w:type="dxa"/>
            <w:vAlign w:val="center"/>
          </w:tcPr>
          <w:p w:rsidR="00174269" w:rsidRPr="005B40B3" w:rsidRDefault="00174269">
            <w:pPr>
              <w:spacing w:after="60"/>
              <w:ind w:left="0" w:hanging="2"/>
              <w:jc w:val="both"/>
              <w:rPr>
                <w:rFonts w:eastAsia="Cambria"/>
                <w:sz w:val="22"/>
                <w:szCs w:val="22"/>
              </w:rPr>
            </w:pPr>
          </w:p>
        </w:tc>
      </w:tr>
      <w:tr w:rsidR="00174269" w:rsidRPr="005B40B3" w:rsidTr="00CF3D57">
        <w:trPr>
          <w:trHeight w:val="240"/>
          <w:jc w:val="center"/>
        </w:trPr>
        <w:tc>
          <w:tcPr>
            <w:tcW w:w="4110" w:type="dxa"/>
            <w:vAlign w:val="center"/>
          </w:tcPr>
          <w:p w:rsidR="00174269" w:rsidRPr="005B40B3" w:rsidRDefault="00744A6F">
            <w:pPr>
              <w:spacing w:after="60"/>
              <w:ind w:left="0" w:hanging="2"/>
              <w:jc w:val="both"/>
              <w:rPr>
                <w:rFonts w:eastAsia="Cambria"/>
                <w:sz w:val="22"/>
                <w:szCs w:val="22"/>
              </w:rPr>
            </w:pPr>
            <w:r w:rsidRPr="005B40B3">
              <w:rPr>
                <w:rFonts w:eastAsia="Cambria"/>
                <w:sz w:val="22"/>
                <w:szCs w:val="22"/>
              </w:rPr>
              <w:t>BSNL’s Contact Person</w:t>
            </w:r>
          </w:p>
        </w:tc>
        <w:tc>
          <w:tcPr>
            <w:tcW w:w="5159" w:type="dxa"/>
            <w:vAlign w:val="center"/>
          </w:tcPr>
          <w:p w:rsidR="00174269" w:rsidRPr="005B40B3" w:rsidRDefault="00312062">
            <w:pPr>
              <w:spacing w:after="60"/>
              <w:ind w:left="0" w:hanging="2"/>
              <w:jc w:val="both"/>
              <w:rPr>
                <w:rFonts w:eastAsia="Cambria"/>
                <w:sz w:val="22"/>
                <w:szCs w:val="22"/>
              </w:rPr>
            </w:pPr>
            <w:r>
              <w:rPr>
                <w:rFonts w:eastAsia="Cambria"/>
                <w:sz w:val="22"/>
                <w:szCs w:val="22"/>
              </w:rPr>
              <w:t>Sh. Ashutosh Pandey , AGM</w:t>
            </w:r>
            <w:r w:rsidR="00A61159">
              <w:rPr>
                <w:rFonts w:eastAsia="Cambria"/>
                <w:sz w:val="22"/>
                <w:szCs w:val="22"/>
              </w:rPr>
              <w:t>(MM</w:t>
            </w:r>
            <w:r>
              <w:rPr>
                <w:rFonts w:eastAsia="Cambria"/>
                <w:sz w:val="22"/>
                <w:szCs w:val="22"/>
              </w:rPr>
              <w:t>-II</w:t>
            </w:r>
            <w:r w:rsidR="00A61159">
              <w:rPr>
                <w:rFonts w:eastAsia="Cambria"/>
                <w:sz w:val="22"/>
                <w:szCs w:val="22"/>
              </w:rPr>
              <w:t>)</w:t>
            </w:r>
            <w:r>
              <w:rPr>
                <w:rFonts w:eastAsia="Cambria"/>
                <w:sz w:val="22"/>
                <w:szCs w:val="22"/>
              </w:rPr>
              <w:t xml:space="preserve">, MM Cell, O/o CGMT , UP-East , Circle Office , Lucknow </w:t>
            </w:r>
          </w:p>
        </w:tc>
      </w:tr>
      <w:tr w:rsidR="00174269" w:rsidRPr="005B40B3" w:rsidTr="00CF3D57">
        <w:trPr>
          <w:trHeight w:val="242"/>
          <w:jc w:val="center"/>
        </w:trPr>
        <w:tc>
          <w:tcPr>
            <w:tcW w:w="4110" w:type="dxa"/>
            <w:vAlign w:val="center"/>
          </w:tcPr>
          <w:p w:rsidR="00174269" w:rsidRPr="005B40B3" w:rsidRDefault="00744A6F">
            <w:pPr>
              <w:spacing w:after="60"/>
              <w:ind w:left="0" w:hanging="2"/>
              <w:jc w:val="both"/>
              <w:rPr>
                <w:rFonts w:eastAsia="Cambria"/>
                <w:sz w:val="22"/>
                <w:szCs w:val="22"/>
              </w:rPr>
            </w:pPr>
            <w:r w:rsidRPr="005B40B3">
              <w:rPr>
                <w:rFonts w:eastAsia="Cambria"/>
                <w:sz w:val="22"/>
                <w:szCs w:val="22"/>
              </w:rPr>
              <w:t>Telephone</w:t>
            </w:r>
          </w:p>
        </w:tc>
        <w:tc>
          <w:tcPr>
            <w:tcW w:w="5159" w:type="dxa"/>
            <w:vAlign w:val="center"/>
          </w:tcPr>
          <w:p w:rsidR="00174269" w:rsidRPr="005B40B3" w:rsidRDefault="00312062">
            <w:pPr>
              <w:spacing w:after="60"/>
              <w:ind w:left="0" w:hanging="2"/>
              <w:jc w:val="both"/>
              <w:rPr>
                <w:rFonts w:eastAsia="Cambria"/>
                <w:sz w:val="22"/>
                <w:szCs w:val="22"/>
              </w:rPr>
            </w:pPr>
            <w:r>
              <w:rPr>
                <w:rFonts w:eastAsia="Cambria"/>
                <w:sz w:val="22"/>
                <w:szCs w:val="22"/>
              </w:rPr>
              <w:t>0522-2234903</w:t>
            </w:r>
          </w:p>
        </w:tc>
      </w:tr>
      <w:tr w:rsidR="00174269" w:rsidRPr="005B40B3" w:rsidTr="00CF3D57">
        <w:trPr>
          <w:trHeight w:val="290"/>
          <w:jc w:val="center"/>
        </w:trPr>
        <w:tc>
          <w:tcPr>
            <w:tcW w:w="4110" w:type="dxa"/>
            <w:vAlign w:val="center"/>
          </w:tcPr>
          <w:p w:rsidR="00174269" w:rsidRPr="005B40B3" w:rsidRDefault="00174269">
            <w:pPr>
              <w:spacing w:after="60"/>
              <w:ind w:left="0" w:hanging="2"/>
              <w:jc w:val="both"/>
              <w:rPr>
                <w:rFonts w:eastAsia="Cambria"/>
                <w:sz w:val="22"/>
                <w:szCs w:val="22"/>
              </w:rPr>
            </w:pPr>
          </w:p>
        </w:tc>
        <w:tc>
          <w:tcPr>
            <w:tcW w:w="5159" w:type="dxa"/>
            <w:vAlign w:val="center"/>
          </w:tcPr>
          <w:p w:rsidR="00174269" w:rsidRPr="005B40B3" w:rsidRDefault="00744A6F">
            <w:pPr>
              <w:spacing w:after="60"/>
              <w:ind w:left="0" w:hanging="2"/>
              <w:jc w:val="both"/>
              <w:rPr>
                <w:rFonts w:eastAsia="Cambria"/>
                <w:sz w:val="22"/>
                <w:szCs w:val="22"/>
              </w:rPr>
            </w:pPr>
            <w:r w:rsidRPr="005B40B3">
              <w:rPr>
                <w:rFonts w:eastAsia="Cambria"/>
                <w:sz w:val="22"/>
                <w:szCs w:val="22"/>
              </w:rPr>
              <w:t>[between</w:t>
            </w:r>
            <w:r w:rsidR="00312062">
              <w:rPr>
                <w:rFonts w:eastAsia="Cambria"/>
                <w:sz w:val="22"/>
                <w:szCs w:val="22"/>
              </w:rPr>
              <w:t xml:space="preserve"> 10:3</w:t>
            </w:r>
            <w:r w:rsidRPr="005B40B3">
              <w:rPr>
                <w:rFonts w:eastAsia="Cambria"/>
                <w:sz w:val="22"/>
                <w:szCs w:val="22"/>
              </w:rPr>
              <w:t>0 hrs to 17:30 hrs on working days]</w:t>
            </w:r>
          </w:p>
        </w:tc>
      </w:tr>
      <w:tr w:rsidR="00174269" w:rsidRPr="005B40B3" w:rsidTr="00CF3D57">
        <w:trPr>
          <w:trHeight w:val="240"/>
          <w:jc w:val="center"/>
        </w:trPr>
        <w:tc>
          <w:tcPr>
            <w:tcW w:w="4110" w:type="dxa"/>
            <w:vAlign w:val="center"/>
          </w:tcPr>
          <w:p w:rsidR="00174269" w:rsidRPr="005B40B3" w:rsidRDefault="00744A6F">
            <w:pPr>
              <w:spacing w:after="60"/>
              <w:ind w:left="0" w:hanging="2"/>
              <w:jc w:val="both"/>
              <w:rPr>
                <w:rFonts w:eastAsia="Cambria"/>
                <w:sz w:val="22"/>
                <w:szCs w:val="22"/>
              </w:rPr>
            </w:pPr>
            <w:r w:rsidRPr="005B40B3">
              <w:rPr>
                <w:rFonts w:eastAsia="Cambria"/>
                <w:sz w:val="22"/>
                <w:szCs w:val="22"/>
              </w:rPr>
              <w:t>E-mail ID</w:t>
            </w:r>
          </w:p>
        </w:tc>
        <w:tc>
          <w:tcPr>
            <w:tcW w:w="5159" w:type="dxa"/>
            <w:vAlign w:val="center"/>
          </w:tcPr>
          <w:p w:rsidR="00174269" w:rsidRPr="005B40B3" w:rsidRDefault="00C4751E">
            <w:pPr>
              <w:spacing w:after="60"/>
              <w:ind w:left="0" w:hanging="2"/>
              <w:jc w:val="both"/>
              <w:rPr>
                <w:rFonts w:eastAsia="Cambria"/>
                <w:sz w:val="22"/>
                <w:szCs w:val="22"/>
              </w:rPr>
            </w:pPr>
            <w:hyperlink r:id="rId14" w:history="1">
              <w:r w:rsidR="00312062" w:rsidRPr="008D594D">
                <w:rPr>
                  <w:rStyle w:val="Hyperlink"/>
                  <w:rFonts w:eastAsia="Cambria"/>
                  <w:sz w:val="22"/>
                  <w:szCs w:val="22"/>
                </w:rPr>
                <w:t>agmmm2upe@gmail.com</w:t>
              </w:r>
            </w:hyperlink>
          </w:p>
        </w:tc>
      </w:tr>
      <w:tr w:rsidR="00174269" w:rsidRPr="005B40B3" w:rsidTr="00CF3D57">
        <w:trPr>
          <w:trHeight w:val="280"/>
          <w:jc w:val="center"/>
        </w:trPr>
        <w:tc>
          <w:tcPr>
            <w:tcW w:w="4110" w:type="dxa"/>
            <w:shd w:val="clear" w:color="auto" w:fill="CCCCCC"/>
            <w:vAlign w:val="center"/>
          </w:tcPr>
          <w:p w:rsidR="00174269" w:rsidRPr="005B40B3" w:rsidRDefault="00744A6F">
            <w:pPr>
              <w:spacing w:after="60"/>
              <w:ind w:left="0" w:hanging="2"/>
              <w:jc w:val="both"/>
              <w:rPr>
                <w:rFonts w:eastAsia="Cambria"/>
                <w:sz w:val="22"/>
                <w:szCs w:val="22"/>
              </w:rPr>
            </w:pPr>
            <w:r w:rsidRPr="005B40B3">
              <w:rPr>
                <w:rFonts w:eastAsia="Cambria"/>
                <w:sz w:val="22"/>
                <w:szCs w:val="22"/>
              </w:rPr>
              <w:t>BSNL Contact-2</w:t>
            </w:r>
          </w:p>
        </w:tc>
        <w:tc>
          <w:tcPr>
            <w:tcW w:w="5159" w:type="dxa"/>
            <w:vAlign w:val="center"/>
          </w:tcPr>
          <w:p w:rsidR="00174269" w:rsidRPr="005B40B3" w:rsidRDefault="00174269">
            <w:pPr>
              <w:spacing w:after="60"/>
              <w:ind w:left="0" w:hanging="2"/>
              <w:jc w:val="both"/>
              <w:rPr>
                <w:rFonts w:eastAsia="Cambria"/>
                <w:sz w:val="22"/>
                <w:szCs w:val="22"/>
              </w:rPr>
            </w:pPr>
          </w:p>
        </w:tc>
      </w:tr>
      <w:tr w:rsidR="00174269" w:rsidRPr="005B40B3" w:rsidTr="00CF3D57">
        <w:trPr>
          <w:trHeight w:val="240"/>
          <w:jc w:val="center"/>
        </w:trPr>
        <w:tc>
          <w:tcPr>
            <w:tcW w:w="4110" w:type="dxa"/>
            <w:vAlign w:val="center"/>
          </w:tcPr>
          <w:p w:rsidR="00174269" w:rsidRPr="005B40B3" w:rsidRDefault="00744A6F">
            <w:pPr>
              <w:spacing w:after="60"/>
              <w:ind w:left="0" w:hanging="2"/>
              <w:jc w:val="both"/>
              <w:rPr>
                <w:rFonts w:eastAsia="Cambria"/>
                <w:sz w:val="22"/>
                <w:szCs w:val="22"/>
              </w:rPr>
            </w:pPr>
            <w:r w:rsidRPr="005B40B3">
              <w:rPr>
                <w:rFonts w:eastAsia="Cambria"/>
                <w:sz w:val="22"/>
                <w:szCs w:val="22"/>
              </w:rPr>
              <w:t>BSNL’s Contact Person</w:t>
            </w:r>
          </w:p>
        </w:tc>
        <w:tc>
          <w:tcPr>
            <w:tcW w:w="5159" w:type="dxa"/>
            <w:vAlign w:val="center"/>
          </w:tcPr>
          <w:p w:rsidR="00174269" w:rsidRPr="005B40B3" w:rsidRDefault="00492FA6">
            <w:pPr>
              <w:spacing w:after="60"/>
              <w:ind w:left="0" w:hanging="2"/>
              <w:jc w:val="both"/>
              <w:rPr>
                <w:rFonts w:eastAsia="Cambria"/>
                <w:sz w:val="22"/>
                <w:szCs w:val="22"/>
              </w:rPr>
            </w:pPr>
            <w:r>
              <w:rPr>
                <w:rFonts w:eastAsia="Cambria"/>
                <w:sz w:val="22"/>
                <w:szCs w:val="22"/>
              </w:rPr>
              <w:t xml:space="preserve">Sh. Satish Kumar </w:t>
            </w:r>
            <w:r w:rsidR="00AE59CD">
              <w:rPr>
                <w:rFonts w:eastAsia="Cambria"/>
                <w:sz w:val="22"/>
                <w:szCs w:val="22"/>
              </w:rPr>
              <w:t>, JTO (MM), MM Cell, O/o CGMT , UP-East , Circle Office , Lucknow</w:t>
            </w:r>
          </w:p>
        </w:tc>
      </w:tr>
      <w:tr w:rsidR="00174269" w:rsidRPr="005B40B3" w:rsidTr="00CF3D57">
        <w:trPr>
          <w:trHeight w:val="240"/>
          <w:jc w:val="center"/>
        </w:trPr>
        <w:tc>
          <w:tcPr>
            <w:tcW w:w="4110" w:type="dxa"/>
            <w:vAlign w:val="center"/>
          </w:tcPr>
          <w:p w:rsidR="00174269" w:rsidRPr="005B40B3" w:rsidRDefault="00744A6F">
            <w:pPr>
              <w:spacing w:after="60"/>
              <w:ind w:left="0" w:hanging="2"/>
              <w:jc w:val="both"/>
              <w:rPr>
                <w:rFonts w:eastAsia="Cambria"/>
                <w:sz w:val="22"/>
                <w:szCs w:val="22"/>
              </w:rPr>
            </w:pPr>
            <w:r w:rsidRPr="005B40B3">
              <w:rPr>
                <w:rFonts w:eastAsia="Cambria"/>
                <w:sz w:val="22"/>
                <w:szCs w:val="22"/>
              </w:rPr>
              <w:t>Telephone</w:t>
            </w:r>
          </w:p>
        </w:tc>
        <w:tc>
          <w:tcPr>
            <w:tcW w:w="5159" w:type="dxa"/>
            <w:vAlign w:val="center"/>
          </w:tcPr>
          <w:p w:rsidR="00174269" w:rsidRPr="005B40B3" w:rsidRDefault="00492FA6">
            <w:pPr>
              <w:spacing w:after="60"/>
              <w:ind w:left="0" w:hanging="2"/>
              <w:jc w:val="both"/>
              <w:rPr>
                <w:rFonts w:eastAsia="Cambria"/>
                <w:sz w:val="22"/>
                <w:szCs w:val="22"/>
              </w:rPr>
            </w:pPr>
            <w:r>
              <w:rPr>
                <w:rFonts w:eastAsia="Cambria"/>
                <w:sz w:val="22"/>
                <w:szCs w:val="22"/>
              </w:rPr>
              <w:t>0522-2234903</w:t>
            </w:r>
          </w:p>
        </w:tc>
      </w:tr>
      <w:tr w:rsidR="00174269" w:rsidRPr="005B40B3" w:rsidTr="00CF3D57">
        <w:trPr>
          <w:trHeight w:val="290"/>
          <w:jc w:val="center"/>
        </w:trPr>
        <w:tc>
          <w:tcPr>
            <w:tcW w:w="4110" w:type="dxa"/>
            <w:vAlign w:val="center"/>
          </w:tcPr>
          <w:p w:rsidR="00174269" w:rsidRPr="005B40B3" w:rsidRDefault="00174269">
            <w:pPr>
              <w:spacing w:after="60"/>
              <w:ind w:left="0" w:hanging="2"/>
              <w:jc w:val="both"/>
              <w:rPr>
                <w:rFonts w:eastAsia="Cambria"/>
                <w:sz w:val="22"/>
                <w:szCs w:val="22"/>
              </w:rPr>
            </w:pPr>
          </w:p>
        </w:tc>
        <w:tc>
          <w:tcPr>
            <w:tcW w:w="5159" w:type="dxa"/>
            <w:vAlign w:val="center"/>
          </w:tcPr>
          <w:p w:rsidR="00174269" w:rsidRPr="005B40B3" w:rsidRDefault="00492FA6">
            <w:pPr>
              <w:spacing w:after="60"/>
              <w:ind w:left="0" w:hanging="2"/>
              <w:jc w:val="both"/>
              <w:rPr>
                <w:rFonts w:eastAsia="Cambria"/>
                <w:sz w:val="22"/>
                <w:szCs w:val="22"/>
              </w:rPr>
            </w:pPr>
            <w:r>
              <w:rPr>
                <w:rFonts w:eastAsia="Cambria"/>
                <w:sz w:val="22"/>
                <w:szCs w:val="22"/>
              </w:rPr>
              <w:t>[between 10:3</w:t>
            </w:r>
            <w:r w:rsidR="00744A6F" w:rsidRPr="005B40B3">
              <w:rPr>
                <w:rFonts w:eastAsia="Cambria"/>
                <w:sz w:val="22"/>
                <w:szCs w:val="22"/>
              </w:rPr>
              <w:t>0 hrs to 17:30 hrs on working days]</w:t>
            </w:r>
          </w:p>
        </w:tc>
      </w:tr>
      <w:tr w:rsidR="00174269" w:rsidRPr="005B40B3" w:rsidTr="00CF3D57">
        <w:trPr>
          <w:trHeight w:val="240"/>
          <w:jc w:val="center"/>
        </w:trPr>
        <w:tc>
          <w:tcPr>
            <w:tcW w:w="4110" w:type="dxa"/>
            <w:vAlign w:val="center"/>
          </w:tcPr>
          <w:p w:rsidR="00174269" w:rsidRPr="005B40B3" w:rsidRDefault="00744A6F">
            <w:pPr>
              <w:spacing w:after="60"/>
              <w:ind w:left="0" w:hanging="2"/>
              <w:jc w:val="both"/>
              <w:rPr>
                <w:rFonts w:eastAsia="Cambria"/>
                <w:sz w:val="22"/>
                <w:szCs w:val="22"/>
              </w:rPr>
            </w:pPr>
            <w:r w:rsidRPr="005B40B3">
              <w:rPr>
                <w:rFonts w:eastAsia="Cambria"/>
                <w:sz w:val="22"/>
                <w:szCs w:val="22"/>
              </w:rPr>
              <w:t>E-mail ID</w:t>
            </w:r>
          </w:p>
        </w:tc>
        <w:tc>
          <w:tcPr>
            <w:tcW w:w="5159" w:type="dxa"/>
            <w:vAlign w:val="center"/>
          </w:tcPr>
          <w:p w:rsidR="00174269" w:rsidRPr="005B40B3" w:rsidRDefault="00492FA6">
            <w:pPr>
              <w:spacing w:after="60"/>
              <w:ind w:left="0" w:hanging="2"/>
              <w:jc w:val="both"/>
              <w:rPr>
                <w:rFonts w:eastAsia="Cambria"/>
                <w:sz w:val="22"/>
                <w:szCs w:val="22"/>
              </w:rPr>
            </w:pPr>
            <w:r>
              <w:rPr>
                <w:rFonts w:eastAsia="Cambria"/>
                <w:sz w:val="22"/>
                <w:szCs w:val="22"/>
              </w:rPr>
              <w:t>jtommupe@gmail.com</w:t>
            </w:r>
          </w:p>
        </w:tc>
      </w:tr>
    </w:tbl>
    <w:p w:rsidR="00174269" w:rsidRPr="005B40B3" w:rsidRDefault="00174269">
      <w:pPr>
        <w:widowControl w:val="0"/>
        <w:pBdr>
          <w:top w:val="nil"/>
          <w:left w:val="nil"/>
          <w:bottom w:val="nil"/>
          <w:right w:val="nil"/>
          <w:between w:val="nil"/>
        </w:pBdr>
        <w:spacing w:line="240" w:lineRule="auto"/>
        <w:ind w:left="0" w:right="27" w:hanging="2"/>
        <w:jc w:val="both"/>
        <w:rPr>
          <w:color w:val="000000"/>
          <w:sz w:val="22"/>
          <w:szCs w:val="22"/>
        </w:rPr>
      </w:pPr>
    </w:p>
    <w:p w:rsidR="00174269" w:rsidRPr="005B40B3" w:rsidRDefault="00744A6F">
      <w:pPr>
        <w:widowControl w:val="0"/>
        <w:numPr>
          <w:ilvl w:val="0"/>
          <w:numId w:val="12"/>
        </w:numPr>
        <w:pBdr>
          <w:top w:val="nil"/>
          <w:left w:val="nil"/>
          <w:bottom w:val="nil"/>
          <w:right w:val="nil"/>
          <w:between w:val="nil"/>
        </w:pBdr>
        <w:spacing w:line="240" w:lineRule="auto"/>
        <w:ind w:left="0" w:right="27" w:hanging="2"/>
        <w:jc w:val="both"/>
        <w:rPr>
          <w:color w:val="000000"/>
          <w:sz w:val="22"/>
          <w:szCs w:val="22"/>
        </w:rPr>
      </w:pPr>
      <w:r w:rsidRPr="005B40B3">
        <w:rPr>
          <w:color w:val="000000"/>
          <w:sz w:val="22"/>
          <w:szCs w:val="22"/>
        </w:rPr>
        <w:t>Bidder has to produce original certificates/ documents for inspection whenever required by BSNL</w:t>
      </w:r>
    </w:p>
    <w:p w:rsidR="00174269" w:rsidRPr="00CF3D57" w:rsidRDefault="00174269" w:rsidP="00CF3D57">
      <w:pPr>
        <w:widowControl w:val="0"/>
        <w:pBdr>
          <w:top w:val="nil"/>
          <w:left w:val="nil"/>
          <w:bottom w:val="nil"/>
          <w:right w:val="nil"/>
          <w:between w:val="nil"/>
        </w:pBdr>
        <w:spacing w:line="240" w:lineRule="auto"/>
        <w:ind w:right="27"/>
        <w:jc w:val="both"/>
        <w:rPr>
          <w:color w:val="000000"/>
          <w:sz w:val="6"/>
          <w:szCs w:val="6"/>
        </w:rPr>
      </w:pPr>
    </w:p>
    <w:p w:rsidR="00174269" w:rsidRPr="005B40B3" w:rsidRDefault="00744A6F">
      <w:pPr>
        <w:widowControl w:val="0"/>
        <w:numPr>
          <w:ilvl w:val="0"/>
          <w:numId w:val="12"/>
        </w:numPr>
        <w:pBdr>
          <w:top w:val="nil"/>
          <w:left w:val="nil"/>
          <w:bottom w:val="nil"/>
          <w:right w:val="nil"/>
          <w:between w:val="nil"/>
        </w:pBdr>
        <w:spacing w:line="240" w:lineRule="auto"/>
        <w:ind w:left="0" w:right="27" w:hanging="2"/>
        <w:jc w:val="both"/>
        <w:rPr>
          <w:color w:val="000000"/>
          <w:sz w:val="22"/>
          <w:szCs w:val="22"/>
        </w:rPr>
      </w:pPr>
      <w:r w:rsidRPr="005B40B3">
        <w:rPr>
          <w:b/>
          <w:color w:val="000000"/>
          <w:sz w:val="22"/>
          <w:szCs w:val="22"/>
        </w:rPr>
        <w:t>Period of Contract</w:t>
      </w:r>
      <w:r w:rsidR="00D24DD0" w:rsidRPr="005B40B3">
        <w:rPr>
          <w:b/>
          <w:color w:val="000000"/>
          <w:sz w:val="22"/>
          <w:szCs w:val="22"/>
        </w:rPr>
        <w:t xml:space="preserve"> and Delivery Schedule</w:t>
      </w:r>
      <w:r w:rsidRPr="005B40B3">
        <w:rPr>
          <w:b/>
          <w:color w:val="000000"/>
          <w:sz w:val="22"/>
          <w:szCs w:val="22"/>
        </w:rPr>
        <w:t>:</w:t>
      </w:r>
    </w:p>
    <w:p w:rsidR="00174269" w:rsidRPr="00CF3D57" w:rsidRDefault="00174269" w:rsidP="00CF3D57">
      <w:pPr>
        <w:widowControl w:val="0"/>
        <w:pBdr>
          <w:top w:val="nil"/>
          <w:left w:val="nil"/>
          <w:bottom w:val="nil"/>
          <w:right w:val="nil"/>
          <w:between w:val="nil"/>
        </w:pBdr>
        <w:spacing w:line="240" w:lineRule="auto"/>
        <w:ind w:right="27"/>
        <w:jc w:val="both"/>
        <w:rPr>
          <w:b/>
          <w:sz w:val="12"/>
          <w:szCs w:val="12"/>
        </w:rPr>
      </w:pPr>
    </w:p>
    <w:p w:rsidR="0055414B" w:rsidRPr="005B40B3" w:rsidRDefault="0055414B" w:rsidP="00277702">
      <w:pPr>
        <w:widowControl w:val="0"/>
        <w:pBdr>
          <w:top w:val="nil"/>
          <w:left w:val="nil"/>
          <w:bottom w:val="nil"/>
          <w:right w:val="nil"/>
          <w:between w:val="nil"/>
        </w:pBdr>
        <w:spacing w:line="240" w:lineRule="auto"/>
        <w:ind w:leftChars="313" w:left="1418" w:right="27" w:hangingChars="360" w:hanging="792"/>
        <w:jc w:val="both"/>
        <w:rPr>
          <w:sz w:val="22"/>
          <w:szCs w:val="22"/>
        </w:rPr>
      </w:pPr>
      <w:r w:rsidRPr="005B40B3">
        <w:rPr>
          <w:sz w:val="22"/>
          <w:szCs w:val="22"/>
        </w:rPr>
        <w:t>15.1</w:t>
      </w:r>
      <w:r w:rsidRPr="005B40B3">
        <w:rPr>
          <w:sz w:val="22"/>
          <w:szCs w:val="22"/>
        </w:rPr>
        <w:tab/>
      </w:r>
      <w:r w:rsidR="00744A6F" w:rsidRPr="005B40B3">
        <w:rPr>
          <w:sz w:val="22"/>
          <w:szCs w:val="22"/>
        </w:rPr>
        <w:t xml:space="preserve">The agreement for the work will be for one year which can be extended for another one year based on requirements and progress of the work. </w:t>
      </w:r>
    </w:p>
    <w:p w:rsidR="0055414B" w:rsidRPr="005B40B3" w:rsidRDefault="0055414B" w:rsidP="00277702">
      <w:pPr>
        <w:widowControl w:val="0"/>
        <w:pBdr>
          <w:top w:val="nil"/>
          <w:left w:val="nil"/>
          <w:bottom w:val="nil"/>
          <w:right w:val="nil"/>
          <w:between w:val="nil"/>
        </w:pBdr>
        <w:spacing w:line="240" w:lineRule="auto"/>
        <w:ind w:leftChars="313" w:left="1418" w:right="27" w:hangingChars="360" w:hanging="792"/>
        <w:jc w:val="both"/>
        <w:rPr>
          <w:sz w:val="22"/>
          <w:szCs w:val="22"/>
        </w:rPr>
      </w:pPr>
      <w:r w:rsidRPr="005B40B3">
        <w:rPr>
          <w:sz w:val="22"/>
          <w:szCs w:val="22"/>
        </w:rPr>
        <w:t>15.2</w:t>
      </w:r>
      <w:r w:rsidRPr="005B40B3">
        <w:rPr>
          <w:sz w:val="22"/>
          <w:szCs w:val="22"/>
        </w:rPr>
        <w:tab/>
      </w:r>
      <w:r w:rsidR="00744A6F" w:rsidRPr="005B40B3">
        <w:rPr>
          <w:sz w:val="22"/>
          <w:szCs w:val="22"/>
        </w:rPr>
        <w:t xml:space="preserve">However it is intended that the tendered work is to be completed in a </w:t>
      </w:r>
      <w:r w:rsidR="0080186F" w:rsidRPr="005B40B3">
        <w:rPr>
          <w:sz w:val="22"/>
          <w:szCs w:val="22"/>
        </w:rPr>
        <w:t>three months</w:t>
      </w:r>
      <w:r w:rsidR="00744A6F" w:rsidRPr="005B40B3">
        <w:rPr>
          <w:sz w:val="22"/>
          <w:szCs w:val="22"/>
        </w:rPr>
        <w:t xml:space="preserve"> period by the vendor</w:t>
      </w:r>
      <w:r w:rsidR="006000E3" w:rsidRPr="005B40B3">
        <w:rPr>
          <w:sz w:val="22"/>
          <w:szCs w:val="22"/>
        </w:rPr>
        <w:t xml:space="preserve"> from the date of signing of agreement</w:t>
      </w:r>
      <w:r w:rsidR="00224EA6" w:rsidRPr="005B40B3">
        <w:rPr>
          <w:sz w:val="22"/>
          <w:szCs w:val="22"/>
        </w:rPr>
        <w:t>.</w:t>
      </w:r>
    </w:p>
    <w:p w:rsidR="00C31FE0" w:rsidRDefault="00224EA6" w:rsidP="00277702">
      <w:pPr>
        <w:widowControl w:val="0"/>
        <w:pBdr>
          <w:top w:val="nil"/>
          <w:left w:val="nil"/>
          <w:bottom w:val="nil"/>
          <w:right w:val="nil"/>
          <w:between w:val="nil"/>
        </w:pBdr>
        <w:spacing w:line="240" w:lineRule="auto"/>
        <w:ind w:leftChars="313" w:left="1418" w:right="27" w:hangingChars="360" w:hanging="792"/>
        <w:jc w:val="both"/>
        <w:rPr>
          <w:sz w:val="22"/>
          <w:szCs w:val="22"/>
        </w:rPr>
      </w:pPr>
      <w:r w:rsidRPr="005B40B3">
        <w:rPr>
          <w:sz w:val="22"/>
          <w:szCs w:val="22"/>
        </w:rPr>
        <w:t>15.3</w:t>
      </w:r>
      <w:r w:rsidRPr="005B40B3">
        <w:rPr>
          <w:sz w:val="22"/>
          <w:szCs w:val="22"/>
        </w:rPr>
        <w:tab/>
      </w:r>
      <w:r w:rsidR="00355280" w:rsidRPr="005B40B3">
        <w:rPr>
          <w:sz w:val="22"/>
          <w:szCs w:val="22"/>
        </w:rPr>
        <w:t>Consequent upon</w:t>
      </w:r>
      <w:r w:rsidRPr="005B40B3">
        <w:rPr>
          <w:sz w:val="22"/>
          <w:szCs w:val="22"/>
        </w:rPr>
        <w:t xml:space="preserve"> the signing of agreement, first </w:t>
      </w:r>
      <w:r w:rsidR="000B2F24" w:rsidRPr="005B40B3">
        <w:rPr>
          <w:sz w:val="22"/>
          <w:szCs w:val="22"/>
        </w:rPr>
        <w:t>purchase</w:t>
      </w:r>
      <w:r w:rsidRPr="005B40B3">
        <w:rPr>
          <w:sz w:val="22"/>
          <w:szCs w:val="22"/>
        </w:rPr>
        <w:t xml:space="preserve"> order for “At site measurement of Earth Resistance of existing earth, physical inspection</w:t>
      </w:r>
      <w:r w:rsidR="00D24DD0" w:rsidRPr="005B40B3">
        <w:rPr>
          <w:sz w:val="22"/>
          <w:szCs w:val="22"/>
        </w:rPr>
        <w:t xml:space="preserve"> of existing earth and lightning arrestor” will be issued for all tendered sites as per </w:t>
      </w:r>
      <w:r w:rsidR="000B2F24" w:rsidRPr="005B40B3">
        <w:rPr>
          <w:sz w:val="22"/>
          <w:szCs w:val="22"/>
        </w:rPr>
        <w:t>SOR with delivery schedule of five</w:t>
      </w:r>
      <w:r w:rsidR="00D24DD0" w:rsidRPr="005B40B3">
        <w:rPr>
          <w:sz w:val="22"/>
          <w:szCs w:val="22"/>
        </w:rPr>
        <w:t xml:space="preserve"> weeks. Bidder </w:t>
      </w:r>
      <w:r w:rsidR="00355280" w:rsidRPr="005B40B3">
        <w:rPr>
          <w:sz w:val="22"/>
          <w:szCs w:val="22"/>
        </w:rPr>
        <w:t>shall</w:t>
      </w:r>
      <w:r w:rsidR="00D24DD0" w:rsidRPr="005B40B3">
        <w:rPr>
          <w:sz w:val="22"/>
          <w:szCs w:val="22"/>
        </w:rPr>
        <w:t xml:space="preserve"> complete the work and submit </w:t>
      </w:r>
      <w:r w:rsidR="006F6EA6">
        <w:rPr>
          <w:sz w:val="22"/>
          <w:szCs w:val="22"/>
        </w:rPr>
        <w:t xml:space="preserve">the </w:t>
      </w:r>
      <w:r w:rsidR="00D24DD0" w:rsidRPr="005B40B3">
        <w:rPr>
          <w:sz w:val="22"/>
          <w:szCs w:val="22"/>
        </w:rPr>
        <w:t xml:space="preserve">report in </w:t>
      </w:r>
      <w:r w:rsidR="00D24DD0" w:rsidRPr="0047753F">
        <w:rPr>
          <w:sz w:val="22"/>
          <w:szCs w:val="22"/>
        </w:rPr>
        <w:t xml:space="preserve">prescribed format as </w:t>
      </w:r>
      <w:r w:rsidR="005F77F2" w:rsidRPr="0047753F">
        <w:rPr>
          <w:sz w:val="22"/>
          <w:szCs w:val="22"/>
        </w:rPr>
        <w:t xml:space="preserve">per </w:t>
      </w:r>
      <w:r w:rsidR="00E71757">
        <w:rPr>
          <w:sz w:val="22"/>
          <w:szCs w:val="22"/>
        </w:rPr>
        <w:t>Section</w:t>
      </w:r>
      <w:r w:rsidR="000B2F24" w:rsidRPr="0047753F">
        <w:rPr>
          <w:sz w:val="22"/>
          <w:szCs w:val="22"/>
        </w:rPr>
        <w:t>-7</w:t>
      </w:r>
      <w:r w:rsidR="0047753F" w:rsidRPr="0047753F">
        <w:rPr>
          <w:sz w:val="22"/>
          <w:szCs w:val="22"/>
        </w:rPr>
        <w:t>(M)</w:t>
      </w:r>
      <w:r w:rsidR="000B2F24" w:rsidRPr="005B40B3">
        <w:rPr>
          <w:sz w:val="22"/>
          <w:szCs w:val="22"/>
        </w:rPr>
        <w:t>for 25</w:t>
      </w:r>
      <w:r w:rsidR="00D24DD0" w:rsidRPr="005B40B3">
        <w:rPr>
          <w:sz w:val="22"/>
          <w:szCs w:val="22"/>
        </w:rPr>
        <w:t xml:space="preserve">% </w:t>
      </w:r>
      <w:r w:rsidR="005F77F2" w:rsidRPr="005B40B3">
        <w:rPr>
          <w:sz w:val="22"/>
          <w:szCs w:val="22"/>
        </w:rPr>
        <w:t>sites/</w:t>
      </w:r>
      <w:r w:rsidR="00D24DD0" w:rsidRPr="005B40B3">
        <w:rPr>
          <w:sz w:val="22"/>
          <w:szCs w:val="22"/>
        </w:rPr>
        <w:t>lo</w:t>
      </w:r>
      <w:r w:rsidR="000B2F24" w:rsidRPr="005B40B3">
        <w:rPr>
          <w:sz w:val="22"/>
          <w:szCs w:val="22"/>
        </w:rPr>
        <w:t>cation in first tw</w:t>
      </w:r>
      <w:r w:rsidR="0080186F" w:rsidRPr="005B40B3">
        <w:rPr>
          <w:sz w:val="22"/>
          <w:szCs w:val="22"/>
        </w:rPr>
        <w:t>o weeks, next 25% in third week</w:t>
      </w:r>
      <w:r w:rsidR="00693507" w:rsidRPr="005B40B3">
        <w:rPr>
          <w:sz w:val="22"/>
          <w:szCs w:val="22"/>
        </w:rPr>
        <w:t xml:space="preserve">, next 25% in fourth week and </w:t>
      </w:r>
      <w:r w:rsidR="000B2F24" w:rsidRPr="005B40B3">
        <w:rPr>
          <w:sz w:val="22"/>
          <w:szCs w:val="22"/>
        </w:rPr>
        <w:t>final 25</w:t>
      </w:r>
      <w:r w:rsidR="00D24DD0" w:rsidRPr="005B40B3">
        <w:rPr>
          <w:sz w:val="22"/>
          <w:szCs w:val="22"/>
        </w:rPr>
        <w:t xml:space="preserve">% in </w:t>
      </w:r>
      <w:r w:rsidR="0080186F" w:rsidRPr="005B40B3">
        <w:rPr>
          <w:sz w:val="22"/>
          <w:szCs w:val="22"/>
        </w:rPr>
        <w:t>fif</w:t>
      </w:r>
      <w:r w:rsidR="00693507" w:rsidRPr="005B40B3">
        <w:rPr>
          <w:sz w:val="22"/>
          <w:szCs w:val="22"/>
        </w:rPr>
        <w:t>th</w:t>
      </w:r>
      <w:r w:rsidR="00D24DD0" w:rsidRPr="005B40B3">
        <w:rPr>
          <w:sz w:val="22"/>
          <w:szCs w:val="22"/>
        </w:rPr>
        <w:t xml:space="preserve"> week</w:t>
      </w:r>
      <w:r w:rsidR="005F77F2" w:rsidRPr="005B40B3">
        <w:rPr>
          <w:sz w:val="22"/>
          <w:szCs w:val="22"/>
        </w:rPr>
        <w:t>.</w:t>
      </w:r>
    </w:p>
    <w:p w:rsidR="00224EA6" w:rsidRPr="005B40B3" w:rsidRDefault="00C31FE0" w:rsidP="00277702">
      <w:pPr>
        <w:widowControl w:val="0"/>
        <w:pBdr>
          <w:top w:val="nil"/>
          <w:left w:val="nil"/>
          <w:bottom w:val="nil"/>
          <w:right w:val="nil"/>
          <w:between w:val="nil"/>
        </w:pBdr>
        <w:spacing w:line="240" w:lineRule="auto"/>
        <w:ind w:leftChars="313" w:left="1418" w:right="27" w:hangingChars="360" w:hanging="792"/>
        <w:jc w:val="both"/>
        <w:rPr>
          <w:sz w:val="22"/>
          <w:szCs w:val="22"/>
        </w:rPr>
      </w:pPr>
      <w:r>
        <w:rPr>
          <w:sz w:val="22"/>
          <w:szCs w:val="22"/>
        </w:rPr>
        <w:tab/>
      </w:r>
      <w:r>
        <w:rPr>
          <w:sz w:val="22"/>
          <w:szCs w:val="22"/>
        </w:rPr>
        <w:tab/>
      </w:r>
      <w:r w:rsidR="00264725">
        <w:rPr>
          <w:b/>
          <w:bCs/>
          <w:sz w:val="22"/>
          <w:szCs w:val="22"/>
        </w:rPr>
        <w:t>Note:</w:t>
      </w:r>
      <w:r w:rsidR="00E66F1D">
        <w:rPr>
          <w:sz w:val="22"/>
          <w:szCs w:val="22"/>
        </w:rPr>
        <w:t>The compl</w:t>
      </w:r>
      <w:r w:rsidR="00264725">
        <w:rPr>
          <w:sz w:val="22"/>
          <w:szCs w:val="22"/>
        </w:rPr>
        <w:t xml:space="preserve">etion certificate in format as per section 7 (M) to be submitted by the bidders </w:t>
      </w:r>
      <w:r w:rsidR="00E66F1D">
        <w:rPr>
          <w:sz w:val="22"/>
          <w:szCs w:val="22"/>
        </w:rPr>
        <w:t>on next working day</w:t>
      </w:r>
      <w:r w:rsidR="00264725">
        <w:rPr>
          <w:sz w:val="22"/>
          <w:szCs w:val="22"/>
        </w:rPr>
        <w:t xml:space="preserve"> following the above said staggered delivery schedule for the aforesaid referred purchase/work order</w:t>
      </w:r>
      <w:r w:rsidR="00E66F1D">
        <w:rPr>
          <w:sz w:val="22"/>
          <w:szCs w:val="22"/>
        </w:rPr>
        <w:t>.</w:t>
      </w:r>
    </w:p>
    <w:p w:rsidR="000B2F24" w:rsidRPr="005B40B3" w:rsidRDefault="0055414B" w:rsidP="00277702">
      <w:pPr>
        <w:widowControl w:val="0"/>
        <w:pBdr>
          <w:top w:val="nil"/>
          <w:left w:val="nil"/>
          <w:bottom w:val="nil"/>
          <w:right w:val="nil"/>
          <w:between w:val="nil"/>
        </w:pBdr>
        <w:spacing w:line="240" w:lineRule="auto"/>
        <w:ind w:leftChars="313" w:left="1418" w:right="27" w:hangingChars="360" w:hanging="792"/>
        <w:jc w:val="both"/>
        <w:rPr>
          <w:sz w:val="22"/>
          <w:szCs w:val="22"/>
        </w:rPr>
      </w:pPr>
      <w:r w:rsidRPr="005B40B3">
        <w:rPr>
          <w:sz w:val="22"/>
          <w:szCs w:val="22"/>
        </w:rPr>
        <w:t>15.</w:t>
      </w:r>
      <w:r w:rsidR="000B2F24" w:rsidRPr="005B40B3">
        <w:rPr>
          <w:sz w:val="22"/>
          <w:szCs w:val="22"/>
        </w:rPr>
        <w:t>4</w:t>
      </w:r>
      <w:r w:rsidRPr="005B40B3">
        <w:rPr>
          <w:sz w:val="22"/>
          <w:szCs w:val="22"/>
        </w:rPr>
        <w:tab/>
        <w:t>Period of completion</w:t>
      </w:r>
      <w:r w:rsidR="005F77F2" w:rsidRPr="005B40B3">
        <w:rPr>
          <w:sz w:val="22"/>
          <w:szCs w:val="22"/>
        </w:rPr>
        <w:t>( delivery schedule)</w:t>
      </w:r>
      <w:r w:rsidRPr="005B40B3">
        <w:rPr>
          <w:sz w:val="22"/>
          <w:szCs w:val="22"/>
        </w:rPr>
        <w:t xml:space="preserve"> of the awarded work vide any </w:t>
      </w:r>
      <w:r w:rsidR="00355280" w:rsidRPr="005B40B3">
        <w:rPr>
          <w:sz w:val="22"/>
          <w:szCs w:val="22"/>
        </w:rPr>
        <w:t>purchase</w:t>
      </w:r>
      <w:r w:rsidRPr="005B40B3">
        <w:rPr>
          <w:sz w:val="22"/>
          <w:szCs w:val="22"/>
        </w:rPr>
        <w:t xml:space="preserve"> order issued under the contract </w:t>
      </w:r>
      <w:r w:rsidR="005F77F2" w:rsidRPr="005B40B3">
        <w:rPr>
          <w:sz w:val="22"/>
          <w:szCs w:val="22"/>
        </w:rPr>
        <w:t xml:space="preserve">other than first </w:t>
      </w:r>
      <w:r w:rsidR="00355280" w:rsidRPr="005B40B3">
        <w:rPr>
          <w:sz w:val="22"/>
          <w:szCs w:val="22"/>
        </w:rPr>
        <w:t>purchase</w:t>
      </w:r>
      <w:r w:rsidR="00C31FE0">
        <w:rPr>
          <w:sz w:val="22"/>
          <w:szCs w:val="22"/>
        </w:rPr>
        <w:t xml:space="preserve"> order in above said clause</w:t>
      </w:r>
      <w:r w:rsidR="005F77F2" w:rsidRPr="005B40B3">
        <w:rPr>
          <w:sz w:val="22"/>
          <w:szCs w:val="22"/>
        </w:rPr>
        <w:t xml:space="preserve">, </w:t>
      </w:r>
      <w:r w:rsidRPr="005B40B3">
        <w:rPr>
          <w:sz w:val="22"/>
          <w:szCs w:val="22"/>
        </w:rPr>
        <w:t xml:space="preserve">is to be completed within </w:t>
      </w:r>
      <w:r w:rsidR="009A280E">
        <w:rPr>
          <w:sz w:val="22"/>
          <w:szCs w:val="22"/>
        </w:rPr>
        <w:t>30</w:t>
      </w:r>
      <w:r w:rsidRPr="005B40B3">
        <w:rPr>
          <w:sz w:val="22"/>
          <w:szCs w:val="22"/>
        </w:rPr>
        <w:t xml:space="preserve"> days from the date of issue of </w:t>
      </w:r>
      <w:r w:rsidR="0080186F" w:rsidRPr="005B40B3">
        <w:rPr>
          <w:sz w:val="22"/>
          <w:szCs w:val="22"/>
        </w:rPr>
        <w:t>purchase</w:t>
      </w:r>
      <w:r w:rsidRPr="005B40B3">
        <w:rPr>
          <w:sz w:val="22"/>
          <w:szCs w:val="22"/>
        </w:rPr>
        <w:t>order.</w:t>
      </w:r>
      <w:r w:rsidR="000B2F24" w:rsidRPr="005B40B3">
        <w:rPr>
          <w:sz w:val="22"/>
          <w:szCs w:val="22"/>
        </w:rPr>
        <w:t>However actual delivery schedule shall be as per purchase order</w:t>
      </w:r>
      <w:r w:rsidR="00355280" w:rsidRPr="005B40B3">
        <w:rPr>
          <w:sz w:val="22"/>
          <w:szCs w:val="22"/>
        </w:rPr>
        <w:t xml:space="preserve"> as per need and requirement </w:t>
      </w:r>
      <w:r w:rsidR="009A280E" w:rsidRPr="005B40B3">
        <w:rPr>
          <w:sz w:val="22"/>
          <w:szCs w:val="22"/>
        </w:rPr>
        <w:t>of the</w:t>
      </w:r>
      <w:r w:rsidR="00355280" w:rsidRPr="005B40B3">
        <w:rPr>
          <w:sz w:val="22"/>
          <w:szCs w:val="22"/>
        </w:rPr>
        <w:t>BSNL.</w:t>
      </w:r>
    </w:p>
    <w:p w:rsidR="00174269" w:rsidRPr="00CF3D57" w:rsidRDefault="00174269" w:rsidP="00CF3D57">
      <w:pPr>
        <w:widowControl w:val="0"/>
        <w:pBdr>
          <w:top w:val="nil"/>
          <w:left w:val="nil"/>
          <w:bottom w:val="nil"/>
          <w:right w:val="nil"/>
          <w:between w:val="nil"/>
        </w:pBdr>
        <w:spacing w:line="240" w:lineRule="auto"/>
        <w:ind w:right="27"/>
        <w:jc w:val="both"/>
        <w:rPr>
          <w:color w:val="000000"/>
          <w:sz w:val="6"/>
          <w:szCs w:val="6"/>
        </w:rPr>
      </w:pPr>
    </w:p>
    <w:p w:rsidR="00174269" w:rsidRPr="00CF3D57" w:rsidRDefault="00174269" w:rsidP="00CF3D57">
      <w:pPr>
        <w:ind w:left="-2" w:firstLine="0"/>
        <w:rPr>
          <w:sz w:val="2"/>
          <w:szCs w:val="2"/>
        </w:rPr>
      </w:pPr>
    </w:p>
    <w:p w:rsidR="00174269" w:rsidRPr="005B40B3" w:rsidRDefault="00744A6F">
      <w:pPr>
        <w:widowControl w:val="0"/>
        <w:numPr>
          <w:ilvl w:val="0"/>
          <w:numId w:val="12"/>
        </w:numPr>
        <w:pBdr>
          <w:top w:val="nil"/>
          <w:left w:val="nil"/>
          <w:bottom w:val="nil"/>
          <w:right w:val="nil"/>
          <w:between w:val="nil"/>
        </w:pBdr>
        <w:spacing w:line="240" w:lineRule="auto"/>
        <w:ind w:left="0" w:right="27" w:hanging="2"/>
        <w:jc w:val="both"/>
        <w:rPr>
          <w:color w:val="000000"/>
          <w:sz w:val="22"/>
          <w:szCs w:val="22"/>
        </w:rPr>
      </w:pPr>
      <w:r w:rsidRPr="005B40B3">
        <w:rPr>
          <w:b/>
          <w:color w:val="000000"/>
          <w:sz w:val="22"/>
          <w:szCs w:val="22"/>
        </w:rPr>
        <w:t>Integrity Pact: ( Not Applica</w:t>
      </w:r>
      <w:r w:rsidRPr="005B40B3">
        <w:rPr>
          <w:b/>
          <w:sz w:val="22"/>
          <w:szCs w:val="22"/>
        </w:rPr>
        <w:t>ble for this Tender)</w:t>
      </w:r>
    </w:p>
    <w:p w:rsidR="00174269" w:rsidRPr="005B40B3" w:rsidRDefault="00744A6F" w:rsidP="0055414B">
      <w:pPr>
        <w:widowControl w:val="0"/>
        <w:ind w:leftChars="0" w:left="720" w:right="27" w:firstLineChars="0" w:firstLine="0"/>
        <w:jc w:val="both"/>
        <w:rPr>
          <w:sz w:val="22"/>
          <w:szCs w:val="22"/>
        </w:rPr>
      </w:pPr>
      <w:r w:rsidRPr="005B40B3">
        <w:rPr>
          <w:sz w:val="22"/>
          <w:szCs w:val="22"/>
        </w:rPr>
        <w:t xml:space="preserve">Integrity Pact Program is implemented for this tender for which signing of Integrity Pact is mandatory for the purchaser and bidder. Format of Integrity Pact is provided in the tender document at 7(I) in Section 7-Proforma(s). To oversee the implementation of Integrity Pact Program, IEMs are appointed by BSNL vide No. CA/MMT/15-1/2015 dated 08.11.2019 which is available in ‘Tender Notice’ link on </w:t>
      </w:r>
      <w:hyperlink r:id="rId15">
        <w:r w:rsidRPr="005B40B3">
          <w:rPr>
            <w:sz w:val="22"/>
            <w:szCs w:val="22"/>
          </w:rPr>
          <w:t>www.bsnl.co.in</w:t>
        </w:r>
      </w:hyperlink>
      <w:r w:rsidRPr="005B40B3">
        <w:rPr>
          <w:sz w:val="22"/>
          <w:szCs w:val="22"/>
        </w:rPr>
        <w:t>.</w:t>
      </w:r>
    </w:p>
    <w:tbl>
      <w:tblPr>
        <w:tblStyle w:val="a4"/>
        <w:tblpPr w:leftFromText="180" w:rightFromText="180" w:vertAnchor="text" w:horzAnchor="margin" w:tblpXSpec="center" w:tblpY="-155"/>
        <w:tblW w:w="10335" w:type="dxa"/>
        <w:tblLayout w:type="fixed"/>
        <w:tblLook w:val="0000" w:firstRow="0" w:lastRow="0" w:firstColumn="0" w:lastColumn="0" w:noHBand="0" w:noVBand="0"/>
      </w:tblPr>
      <w:tblGrid>
        <w:gridCol w:w="4314"/>
        <w:gridCol w:w="6021"/>
      </w:tblGrid>
      <w:tr w:rsidR="00CF3D57" w:rsidRPr="005B40B3" w:rsidTr="00143A43">
        <w:trPr>
          <w:trHeight w:val="32"/>
        </w:trPr>
        <w:tc>
          <w:tcPr>
            <w:tcW w:w="4314" w:type="dxa"/>
            <w:tcBorders>
              <w:top w:val="nil"/>
              <w:left w:val="nil"/>
              <w:bottom w:val="single" w:sz="4" w:space="0" w:color="000000"/>
              <w:right w:val="nil"/>
            </w:tcBorders>
          </w:tcPr>
          <w:p w:rsidR="00CF3D57" w:rsidRPr="005B40B3" w:rsidRDefault="00CF3D57" w:rsidP="00CF3D57">
            <w:pPr>
              <w:widowControl w:val="0"/>
              <w:ind w:leftChars="0" w:left="0" w:right="27" w:firstLineChars="0" w:firstLine="0"/>
              <w:jc w:val="both"/>
              <w:textDirection w:val="lrTb"/>
              <w:rPr>
                <w:sz w:val="22"/>
                <w:szCs w:val="22"/>
              </w:rPr>
            </w:pPr>
          </w:p>
        </w:tc>
        <w:tc>
          <w:tcPr>
            <w:tcW w:w="6021" w:type="dxa"/>
            <w:tcBorders>
              <w:top w:val="nil"/>
              <w:left w:val="nil"/>
              <w:bottom w:val="single" w:sz="4" w:space="0" w:color="000000"/>
              <w:right w:val="nil"/>
            </w:tcBorders>
          </w:tcPr>
          <w:p w:rsidR="00CF3D57" w:rsidRPr="005B40B3" w:rsidRDefault="00CF3D57" w:rsidP="00CF3D57">
            <w:pPr>
              <w:widowControl w:val="0"/>
              <w:ind w:left="0" w:right="27" w:hanging="2"/>
              <w:jc w:val="both"/>
              <w:textDirection w:val="lrTb"/>
              <w:rPr>
                <w:sz w:val="22"/>
                <w:szCs w:val="22"/>
              </w:rPr>
            </w:pPr>
          </w:p>
        </w:tc>
      </w:tr>
      <w:tr w:rsidR="00CF3D57" w:rsidRPr="005B40B3" w:rsidTr="00143A43">
        <w:trPr>
          <w:trHeight w:val="12"/>
        </w:trPr>
        <w:tc>
          <w:tcPr>
            <w:tcW w:w="10335" w:type="dxa"/>
            <w:gridSpan w:val="2"/>
          </w:tcPr>
          <w:p w:rsidR="00CF3D57" w:rsidRPr="005B40B3" w:rsidRDefault="00CF3D57" w:rsidP="00CF3D57">
            <w:pPr>
              <w:pBdr>
                <w:top w:val="nil"/>
                <w:left w:val="nil"/>
                <w:bottom w:val="nil"/>
                <w:right w:val="nil"/>
                <w:between w:val="nil"/>
              </w:pBdr>
              <w:spacing w:line="276" w:lineRule="auto"/>
              <w:ind w:left="0" w:hanging="2"/>
              <w:jc w:val="center"/>
              <w:textDirection w:val="lrTb"/>
              <w:rPr>
                <w:rFonts w:eastAsia="Bookman Old Style"/>
                <w:color w:val="222222"/>
                <w:sz w:val="22"/>
                <w:szCs w:val="22"/>
              </w:rPr>
            </w:pPr>
            <w:r w:rsidRPr="005B40B3">
              <w:br w:type="page"/>
            </w:r>
            <w:r w:rsidRPr="005B40B3">
              <w:rPr>
                <w:rFonts w:eastAsia="Cambria"/>
                <w:b/>
                <w:color w:val="000000"/>
                <w:sz w:val="22"/>
                <w:szCs w:val="22"/>
              </w:rPr>
              <w:t>Appendix-1 to Section-1 Part A</w:t>
            </w:r>
          </w:p>
          <w:p w:rsidR="00CF3D57" w:rsidRPr="005B40B3" w:rsidRDefault="00CF3D57" w:rsidP="00CF3D57">
            <w:pPr>
              <w:pBdr>
                <w:top w:val="nil"/>
                <w:left w:val="nil"/>
                <w:bottom w:val="nil"/>
                <w:right w:val="nil"/>
                <w:between w:val="nil"/>
              </w:pBdr>
              <w:spacing w:line="276" w:lineRule="auto"/>
              <w:ind w:left="0" w:hanging="2"/>
              <w:jc w:val="center"/>
              <w:textDirection w:val="lrTb"/>
              <w:rPr>
                <w:rFonts w:eastAsia="Bookman Old Style"/>
                <w:color w:val="222222"/>
                <w:sz w:val="22"/>
                <w:szCs w:val="22"/>
              </w:rPr>
            </w:pPr>
          </w:p>
          <w:p w:rsidR="00CF3D57" w:rsidRPr="005B40B3" w:rsidRDefault="00CF3D57" w:rsidP="00CF3D57">
            <w:pPr>
              <w:numPr>
                <w:ilvl w:val="0"/>
                <w:numId w:val="6"/>
              </w:numPr>
              <w:pBdr>
                <w:top w:val="nil"/>
                <w:left w:val="nil"/>
                <w:bottom w:val="nil"/>
                <w:right w:val="nil"/>
                <w:between w:val="nil"/>
              </w:pBdr>
              <w:spacing w:after="200" w:line="276" w:lineRule="auto"/>
              <w:ind w:left="0" w:hanging="2"/>
              <w:jc w:val="both"/>
              <w:textDirection w:val="lrTb"/>
              <w:rPr>
                <w:rFonts w:eastAsia="Bookman Old Style"/>
                <w:color w:val="222222"/>
                <w:sz w:val="22"/>
                <w:szCs w:val="22"/>
              </w:rPr>
            </w:pPr>
            <w:r w:rsidRPr="005B40B3">
              <w:rPr>
                <w:rFonts w:eastAsia="Bookman Old Style"/>
                <w:color w:val="000000"/>
                <w:sz w:val="22"/>
                <w:szCs w:val="22"/>
              </w:rPr>
              <w:t xml:space="preserve">Any bidder from a country which shares a land border with India </w:t>
            </w:r>
            <w:r w:rsidRPr="005B40B3">
              <w:rPr>
                <w:rFonts w:eastAsia="Bookman Old Style"/>
                <w:color w:val="222222"/>
                <w:sz w:val="22"/>
                <w:szCs w:val="22"/>
              </w:rPr>
              <w:t xml:space="preserve">will be eligible to bid in any procurement whether of goods, services(including consultancy services and non-consultancy services) or works (including turnkey projects) only if the bidder is registered with the Competent Authority. Further, any bidder (including bidder from India) having specified Transfer of Technology(ToT) arrangement with an entity from a country which shares a land border with India, shall also be required to be registered with the same competent authority. The competent authority for the purpose of registration as per applicability of </w:t>
            </w:r>
            <w:r w:rsidRPr="005B40B3">
              <w:rPr>
                <w:rFonts w:eastAsia="Cambria"/>
                <w:color w:val="000000"/>
                <w:sz w:val="22"/>
                <w:szCs w:val="22"/>
              </w:rPr>
              <w:t xml:space="preserve">Rule 144(xi) </w:t>
            </w:r>
            <w:r w:rsidRPr="005B40B3">
              <w:rPr>
                <w:rFonts w:eastAsia="Cambria"/>
                <w:b/>
                <w:color w:val="000000"/>
                <w:sz w:val="22"/>
                <w:szCs w:val="22"/>
              </w:rPr>
              <w:t>of the General Financial Rules(GFRs)  2017 shall be/ continue to be the registration committee constituted by the Department for Promotion of Industry and Internal Trade (DPIIT).</w:t>
            </w:r>
          </w:p>
          <w:p w:rsidR="00CF3D57" w:rsidRPr="005B40B3" w:rsidRDefault="00CF3D57" w:rsidP="00CF3D57">
            <w:pPr>
              <w:shd w:val="clear" w:color="auto" w:fill="FFFFFF"/>
              <w:ind w:left="0" w:hanging="2"/>
              <w:jc w:val="both"/>
              <w:textDirection w:val="lrTb"/>
              <w:rPr>
                <w:rFonts w:eastAsia="Bookman Old Style"/>
                <w:color w:val="222222"/>
                <w:sz w:val="22"/>
                <w:szCs w:val="22"/>
              </w:rPr>
            </w:pPr>
            <w:r w:rsidRPr="005B40B3">
              <w:rPr>
                <w:rFonts w:eastAsia="Bookman Old Style"/>
                <w:b/>
                <w:color w:val="222222"/>
                <w:sz w:val="22"/>
                <w:szCs w:val="22"/>
              </w:rPr>
              <w:t>II.</w:t>
            </w:r>
            <w:r w:rsidRPr="005B40B3">
              <w:rPr>
                <w:rFonts w:eastAsia="Bookman Old Style"/>
                <w:color w:val="222222"/>
                <w:sz w:val="22"/>
                <w:szCs w:val="22"/>
              </w:rPr>
              <w:tab/>
              <w:t>"Bidder" (including the term 'tenderer', 'consultant' or 'service provider in certain contexts) means any person or firm or company, including any member of a consortium or joint venture (that is an association of several persons, or firms or companies), every artificial juridical person not falling in any of the descriptions of bidders stated herein before, including any agency branch or office controlled by such person, participating in a procurement process.</w:t>
            </w:r>
          </w:p>
          <w:p w:rsidR="00CF3D57" w:rsidRPr="005B40B3" w:rsidRDefault="00CF3D57" w:rsidP="00CF3D57">
            <w:pPr>
              <w:shd w:val="clear" w:color="auto" w:fill="FFFFFF"/>
              <w:ind w:left="0" w:hanging="2"/>
              <w:jc w:val="both"/>
              <w:textDirection w:val="lrTb"/>
              <w:rPr>
                <w:rFonts w:eastAsia="Bookman Old Style"/>
                <w:color w:val="222222"/>
                <w:sz w:val="22"/>
                <w:szCs w:val="22"/>
              </w:rPr>
            </w:pPr>
          </w:p>
          <w:p w:rsidR="00CF3D57" w:rsidRPr="005B40B3" w:rsidRDefault="00CF3D57" w:rsidP="00CF3D57">
            <w:pPr>
              <w:shd w:val="clear" w:color="auto" w:fill="FFFFFF"/>
              <w:ind w:left="0" w:hanging="2"/>
              <w:textDirection w:val="lrTb"/>
              <w:rPr>
                <w:rFonts w:eastAsia="Bookman Old Style"/>
                <w:color w:val="222222"/>
                <w:sz w:val="22"/>
                <w:szCs w:val="22"/>
              </w:rPr>
            </w:pPr>
            <w:r w:rsidRPr="005B40B3">
              <w:rPr>
                <w:rFonts w:eastAsia="Bookman Old Style"/>
                <w:b/>
                <w:color w:val="222222"/>
                <w:sz w:val="22"/>
                <w:szCs w:val="22"/>
              </w:rPr>
              <w:t>III.</w:t>
            </w:r>
            <w:r w:rsidRPr="005B40B3">
              <w:rPr>
                <w:rFonts w:eastAsia="Bookman Old Style"/>
                <w:color w:val="222222"/>
                <w:sz w:val="22"/>
                <w:szCs w:val="22"/>
              </w:rPr>
              <w:tab/>
              <w:t>“Bidder (or entity) from a country which shares a land border with India” for the purpose of this Order means-</w:t>
            </w:r>
          </w:p>
          <w:p w:rsidR="00CF3D57" w:rsidRPr="005B40B3" w:rsidRDefault="00CF3D57" w:rsidP="00CF3D57">
            <w:pPr>
              <w:shd w:val="clear" w:color="auto" w:fill="FFFFFF"/>
              <w:ind w:leftChars="0" w:left="0" w:firstLineChars="0" w:firstLine="0"/>
              <w:textDirection w:val="lrTb"/>
              <w:rPr>
                <w:rFonts w:eastAsia="Bookman Old Style"/>
                <w:color w:val="222222"/>
                <w:sz w:val="22"/>
                <w:szCs w:val="22"/>
              </w:rPr>
            </w:pPr>
            <w:r w:rsidRPr="005B40B3">
              <w:rPr>
                <w:rFonts w:eastAsia="Bookman Old Style"/>
                <w:color w:val="222222"/>
                <w:sz w:val="22"/>
                <w:szCs w:val="22"/>
              </w:rPr>
              <w:tab/>
            </w:r>
            <w:r w:rsidRPr="005B40B3">
              <w:rPr>
                <w:rFonts w:eastAsia="Bookman Old Style"/>
                <w:color w:val="222222"/>
                <w:sz w:val="22"/>
                <w:szCs w:val="22"/>
              </w:rPr>
              <w:tab/>
            </w:r>
            <w:r w:rsidRPr="005B40B3">
              <w:rPr>
                <w:rFonts w:eastAsia="Bookman Old Style"/>
                <w:color w:val="222222"/>
                <w:sz w:val="22"/>
                <w:szCs w:val="22"/>
              </w:rPr>
              <w:tab/>
            </w:r>
            <w:r w:rsidRPr="005B40B3">
              <w:rPr>
                <w:rFonts w:eastAsia="Bookman Old Style"/>
                <w:color w:val="222222"/>
                <w:sz w:val="22"/>
                <w:szCs w:val="22"/>
              </w:rPr>
              <w:tab/>
            </w:r>
            <w:r w:rsidRPr="005B40B3">
              <w:rPr>
                <w:rFonts w:eastAsia="Bookman Old Style"/>
                <w:color w:val="222222"/>
                <w:sz w:val="22"/>
                <w:szCs w:val="22"/>
              </w:rPr>
              <w:tab/>
            </w:r>
          </w:p>
          <w:p w:rsidR="00CF3D57" w:rsidRPr="005B40B3" w:rsidRDefault="00CF3D57" w:rsidP="00CF3D57">
            <w:pPr>
              <w:shd w:val="clear" w:color="auto" w:fill="FFFFFF"/>
              <w:ind w:leftChars="25" w:left="758" w:hangingChars="322" w:hanging="708"/>
              <w:textDirection w:val="lrTb"/>
              <w:rPr>
                <w:rFonts w:eastAsia="Bookman Old Style"/>
                <w:color w:val="222222"/>
                <w:sz w:val="22"/>
                <w:szCs w:val="22"/>
              </w:rPr>
            </w:pPr>
            <w:r w:rsidRPr="005B40B3">
              <w:rPr>
                <w:rFonts w:eastAsia="Bookman Old Style"/>
                <w:color w:val="222222"/>
                <w:sz w:val="22"/>
                <w:szCs w:val="22"/>
              </w:rPr>
              <w:t xml:space="preserve">a. </w:t>
            </w:r>
            <w:r w:rsidRPr="005B40B3">
              <w:rPr>
                <w:rFonts w:eastAsia="Bookman Old Style"/>
                <w:color w:val="222222"/>
                <w:sz w:val="22"/>
                <w:szCs w:val="22"/>
              </w:rPr>
              <w:tab/>
              <w:t>An entity incorporated, established or registered in such a country; or</w:t>
            </w:r>
          </w:p>
          <w:p w:rsidR="00CF3D57" w:rsidRPr="005B40B3" w:rsidRDefault="00CF3D57" w:rsidP="00CF3D57">
            <w:pPr>
              <w:shd w:val="clear" w:color="auto" w:fill="FFFFFF"/>
              <w:ind w:leftChars="25" w:left="758" w:hangingChars="322" w:hanging="708"/>
              <w:textDirection w:val="lrTb"/>
              <w:rPr>
                <w:rFonts w:eastAsia="Bookman Old Style"/>
                <w:color w:val="222222"/>
                <w:sz w:val="22"/>
                <w:szCs w:val="22"/>
              </w:rPr>
            </w:pPr>
            <w:r w:rsidRPr="005B40B3">
              <w:rPr>
                <w:rFonts w:eastAsia="Bookman Old Style"/>
                <w:color w:val="222222"/>
                <w:sz w:val="22"/>
                <w:szCs w:val="22"/>
              </w:rPr>
              <w:t xml:space="preserve">b. </w:t>
            </w:r>
            <w:r w:rsidRPr="005B40B3">
              <w:rPr>
                <w:rFonts w:eastAsia="Bookman Old Style"/>
                <w:color w:val="222222"/>
                <w:sz w:val="22"/>
                <w:szCs w:val="22"/>
              </w:rPr>
              <w:tab/>
              <w:t>A subsidiary of an entity incorporated, established or registered in such a Country; or</w:t>
            </w:r>
          </w:p>
          <w:p w:rsidR="00CF3D57" w:rsidRPr="005B40B3" w:rsidRDefault="00CF3D57" w:rsidP="00CF3D57">
            <w:pPr>
              <w:shd w:val="clear" w:color="auto" w:fill="FFFFFF"/>
              <w:ind w:leftChars="25" w:left="758" w:hangingChars="322" w:hanging="708"/>
              <w:textDirection w:val="lrTb"/>
              <w:rPr>
                <w:rFonts w:eastAsia="Bookman Old Style"/>
                <w:color w:val="222222"/>
                <w:sz w:val="22"/>
                <w:szCs w:val="22"/>
              </w:rPr>
            </w:pPr>
            <w:r w:rsidRPr="005B40B3">
              <w:rPr>
                <w:rFonts w:eastAsia="Bookman Old Style"/>
                <w:color w:val="222222"/>
                <w:sz w:val="22"/>
                <w:szCs w:val="22"/>
              </w:rPr>
              <w:t>c.          An entity substantially controlled through entities incorporated, established or registered in such a country; or</w:t>
            </w:r>
          </w:p>
          <w:p w:rsidR="00CF3D57" w:rsidRPr="005B40B3" w:rsidRDefault="00CF3D57" w:rsidP="00CF3D57">
            <w:pPr>
              <w:shd w:val="clear" w:color="auto" w:fill="FFFFFF"/>
              <w:ind w:leftChars="25" w:left="758" w:hangingChars="322" w:hanging="708"/>
              <w:textDirection w:val="lrTb"/>
              <w:rPr>
                <w:rFonts w:eastAsia="Bookman Old Style"/>
                <w:color w:val="222222"/>
                <w:sz w:val="22"/>
                <w:szCs w:val="22"/>
              </w:rPr>
            </w:pPr>
            <w:r w:rsidRPr="005B40B3">
              <w:rPr>
                <w:rFonts w:eastAsia="Bookman Old Style"/>
                <w:color w:val="222222"/>
                <w:sz w:val="22"/>
                <w:szCs w:val="22"/>
              </w:rPr>
              <w:t xml:space="preserve">d. </w:t>
            </w:r>
            <w:r w:rsidRPr="005B40B3">
              <w:rPr>
                <w:rFonts w:eastAsia="Bookman Old Style"/>
                <w:color w:val="222222"/>
                <w:sz w:val="22"/>
                <w:szCs w:val="22"/>
              </w:rPr>
              <w:tab/>
              <w:t>An entity whose beneficial owner is situated in such a country; or</w:t>
            </w:r>
          </w:p>
          <w:p w:rsidR="00CF3D57" w:rsidRPr="005B40B3" w:rsidRDefault="00CF3D57" w:rsidP="00CF3D57">
            <w:pPr>
              <w:shd w:val="clear" w:color="auto" w:fill="FFFFFF"/>
              <w:ind w:leftChars="25" w:left="758" w:hangingChars="322" w:hanging="708"/>
              <w:textDirection w:val="lrTb"/>
              <w:rPr>
                <w:rFonts w:eastAsia="Bookman Old Style"/>
                <w:color w:val="222222"/>
                <w:sz w:val="22"/>
                <w:szCs w:val="22"/>
              </w:rPr>
            </w:pPr>
            <w:r w:rsidRPr="005B40B3">
              <w:rPr>
                <w:rFonts w:eastAsia="Bookman Old Style"/>
                <w:color w:val="222222"/>
                <w:sz w:val="22"/>
                <w:szCs w:val="22"/>
              </w:rPr>
              <w:t xml:space="preserve">e. </w:t>
            </w:r>
            <w:r w:rsidRPr="005B40B3">
              <w:rPr>
                <w:rFonts w:eastAsia="Bookman Old Style"/>
                <w:color w:val="222222"/>
                <w:sz w:val="22"/>
                <w:szCs w:val="22"/>
              </w:rPr>
              <w:tab/>
              <w:t>An Indian (or other) agent of such an entity; or</w:t>
            </w:r>
          </w:p>
          <w:p w:rsidR="00CF3D57" w:rsidRPr="005B40B3" w:rsidRDefault="00CF3D57" w:rsidP="00CF3D57">
            <w:pPr>
              <w:shd w:val="clear" w:color="auto" w:fill="FFFFFF"/>
              <w:ind w:leftChars="25" w:left="758" w:hangingChars="322" w:hanging="708"/>
              <w:textDirection w:val="lrTb"/>
              <w:rPr>
                <w:rFonts w:eastAsia="Bookman Old Style"/>
                <w:color w:val="222222"/>
                <w:sz w:val="22"/>
                <w:szCs w:val="22"/>
              </w:rPr>
            </w:pPr>
            <w:r w:rsidRPr="005B40B3">
              <w:rPr>
                <w:rFonts w:eastAsia="Bookman Old Style"/>
                <w:color w:val="222222"/>
                <w:sz w:val="22"/>
                <w:szCs w:val="22"/>
              </w:rPr>
              <w:t xml:space="preserve">f. </w:t>
            </w:r>
            <w:r w:rsidRPr="005B40B3">
              <w:rPr>
                <w:rFonts w:eastAsia="Bookman Old Style"/>
                <w:color w:val="222222"/>
                <w:sz w:val="22"/>
                <w:szCs w:val="22"/>
              </w:rPr>
              <w:tab/>
              <w:t>A natural person who is a citizen of such a country; or</w:t>
            </w:r>
          </w:p>
          <w:p w:rsidR="00CF3D57" w:rsidRPr="005B40B3" w:rsidRDefault="00CF3D57" w:rsidP="00CF3D57">
            <w:pPr>
              <w:shd w:val="clear" w:color="auto" w:fill="FFFFFF"/>
              <w:ind w:leftChars="25" w:left="758" w:hangingChars="322" w:hanging="708"/>
              <w:textDirection w:val="lrTb"/>
              <w:rPr>
                <w:rFonts w:eastAsia="Bookman Old Style"/>
                <w:color w:val="222222"/>
                <w:sz w:val="22"/>
                <w:szCs w:val="22"/>
              </w:rPr>
            </w:pPr>
            <w:r w:rsidRPr="005B40B3">
              <w:rPr>
                <w:rFonts w:eastAsia="Bookman Old Style"/>
                <w:color w:val="222222"/>
                <w:sz w:val="22"/>
                <w:szCs w:val="22"/>
              </w:rPr>
              <w:t xml:space="preserve">g. </w:t>
            </w:r>
            <w:r w:rsidRPr="005B40B3">
              <w:rPr>
                <w:rFonts w:eastAsia="Bookman Old Style"/>
                <w:color w:val="222222"/>
                <w:sz w:val="22"/>
                <w:szCs w:val="22"/>
              </w:rPr>
              <w:tab/>
              <w:t>A consortium or joint venture where any member of the consortium or joint venture falls under any of the         above</w:t>
            </w:r>
          </w:p>
          <w:p w:rsidR="00CF3D57" w:rsidRPr="005B40B3" w:rsidRDefault="00CF3D57" w:rsidP="00CF3D57">
            <w:pPr>
              <w:shd w:val="clear" w:color="auto" w:fill="FFFFFF"/>
              <w:ind w:left="0" w:hanging="2"/>
              <w:textDirection w:val="lrTb"/>
              <w:rPr>
                <w:rFonts w:eastAsia="Bookman Old Style"/>
                <w:color w:val="222222"/>
                <w:sz w:val="22"/>
                <w:szCs w:val="22"/>
              </w:rPr>
            </w:pPr>
          </w:p>
          <w:p w:rsidR="00CF3D57" w:rsidRPr="005B40B3" w:rsidRDefault="00CF3D57" w:rsidP="00CF3D57">
            <w:pPr>
              <w:numPr>
                <w:ilvl w:val="0"/>
                <w:numId w:val="3"/>
              </w:numPr>
              <w:pBdr>
                <w:top w:val="nil"/>
                <w:left w:val="nil"/>
                <w:bottom w:val="nil"/>
                <w:right w:val="nil"/>
                <w:between w:val="nil"/>
              </w:pBdr>
              <w:shd w:val="clear" w:color="auto" w:fill="FFFFFF"/>
              <w:spacing w:line="240" w:lineRule="auto"/>
              <w:ind w:left="0" w:hanging="2"/>
              <w:textDirection w:val="lrTb"/>
              <w:rPr>
                <w:rFonts w:eastAsia="Bookman Old Style"/>
                <w:color w:val="222222"/>
                <w:sz w:val="22"/>
                <w:szCs w:val="22"/>
              </w:rPr>
            </w:pPr>
            <w:r w:rsidRPr="005B40B3">
              <w:rPr>
                <w:rFonts w:eastAsia="Bookman Old Style"/>
                <w:color w:val="222222"/>
                <w:sz w:val="22"/>
                <w:szCs w:val="22"/>
              </w:rPr>
              <w:t>The beneficial owner for the purpose of (iii) above will be as under:</w:t>
            </w:r>
          </w:p>
          <w:p w:rsidR="00CF3D57" w:rsidRPr="005B40B3" w:rsidRDefault="00CF3D57" w:rsidP="00CF3D57">
            <w:pPr>
              <w:shd w:val="clear" w:color="auto" w:fill="FFFFFF"/>
              <w:ind w:left="0" w:hanging="2"/>
              <w:textDirection w:val="lrTb"/>
              <w:rPr>
                <w:rFonts w:eastAsia="Bookman Old Style"/>
                <w:color w:val="222222"/>
                <w:sz w:val="22"/>
                <w:szCs w:val="22"/>
              </w:rPr>
            </w:pPr>
          </w:p>
          <w:p w:rsidR="00CF3D57" w:rsidRPr="005B40B3" w:rsidRDefault="00CF3D57" w:rsidP="00CF3D57">
            <w:pPr>
              <w:shd w:val="clear" w:color="auto" w:fill="FFFFFF"/>
              <w:ind w:leftChars="0" w:left="706" w:hangingChars="321" w:hanging="706"/>
              <w:jc w:val="both"/>
              <w:textDirection w:val="lrTb"/>
              <w:rPr>
                <w:rFonts w:eastAsia="Bookman Old Style"/>
                <w:color w:val="222222"/>
                <w:sz w:val="22"/>
                <w:szCs w:val="22"/>
              </w:rPr>
            </w:pPr>
            <w:r w:rsidRPr="005B40B3">
              <w:rPr>
                <w:rFonts w:eastAsia="Bookman Old Style"/>
                <w:color w:val="222222"/>
                <w:sz w:val="22"/>
                <w:szCs w:val="22"/>
              </w:rPr>
              <w:t xml:space="preserve">1. </w:t>
            </w:r>
            <w:r w:rsidRPr="005B40B3">
              <w:rPr>
                <w:rFonts w:eastAsia="Bookman Old Style"/>
                <w:color w:val="222222"/>
                <w:sz w:val="22"/>
                <w:szCs w:val="22"/>
              </w:rPr>
              <w:tab/>
              <w:t>In case of a company or Limited Liability Partnership, the beneficial owner is the natural person(s), who, whether acting alone or together, or through one or more juridical person, has a controlling ownership interest or who exercises control through other means.</w:t>
            </w:r>
          </w:p>
          <w:p w:rsidR="00CF3D57" w:rsidRPr="005B40B3" w:rsidRDefault="00CF3D57" w:rsidP="00CF3D57">
            <w:pPr>
              <w:shd w:val="clear" w:color="auto" w:fill="FFFFFF"/>
              <w:ind w:leftChars="0" w:left="706" w:hangingChars="321" w:hanging="706"/>
              <w:jc w:val="both"/>
              <w:textDirection w:val="lrTb"/>
              <w:rPr>
                <w:rFonts w:eastAsia="Bookman Old Style"/>
                <w:color w:val="222222"/>
                <w:sz w:val="22"/>
                <w:szCs w:val="22"/>
              </w:rPr>
            </w:pPr>
          </w:p>
          <w:p w:rsidR="00CF3D57" w:rsidRPr="005B40B3" w:rsidRDefault="00CF3D57" w:rsidP="00A740F5">
            <w:pPr>
              <w:shd w:val="clear" w:color="auto" w:fill="FFFFFF"/>
              <w:ind w:leftChars="0" w:left="709" w:hangingChars="321" w:hanging="709"/>
              <w:jc w:val="both"/>
              <w:textDirection w:val="lrTb"/>
              <w:rPr>
                <w:rFonts w:eastAsia="Bookman Old Style"/>
                <w:color w:val="222222"/>
                <w:sz w:val="22"/>
                <w:szCs w:val="22"/>
              </w:rPr>
            </w:pPr>
            <w:r w:rsidRPr="005B40B3">
              <w:rPr>
                <w:rFonts w:eastAsia="Bookman Old Style"/>
                <w:b/>
                <w:bCs/>
                <w:color w:val="222222"/>
                <w:sz w:val="22"/>
                <w:szCs w:val="22"/>
              </w:rPr>
              <w:t>Explanation</w:t>
            </w:r>
            <w:r w:rsidRPr="005B40B3">
              <w:rPr>
                <w:rFonts w:eastAsia="Bookman Old Style"/>
                <w:color w:val="222222"/>
                <w:sz w:val="22"/>
                <w:szCs w:val="22"/>
              </w:rPr>
              <w:t>-</w:t>
            </w:r>
          </w:p>
          <w:p w:rsidR="00CF3D57" w:rsidRPr="005B40B3" w:rsidRDefault="00CF3D57" w:rsidP="00CF3D57">
            <w:pPr>
              <w:numPr>
                <w:ilvl w:val="0"/>
                <w:numId w:val="2"/>
              </w:numPr>
              <w:pBdr>
                <w:top w:val="nil"/>
                <w:left w:val="nil"/>
                <w:bottom w:val="nil"/>
                <w:right w:val="nil"/>
                <w:between w:val="nil"/>
              </w:pBdr>
              <w:shd w:val="clear" w:color="auto" w:fill="FFFFFF"/>
              <w:spacing w:line="240" w:lineRule="auto"/>
              <w:ind w:leftChars="0" w:left="706" w:hangingChars="321" w:hanging="706"/>
              <w:jc w:val="both"/>
              <w:textDirection w:val="lrTb"/>
              <w:rPr>
                <w:rFonts w:eastAsia="Bookman Old Style"/>
                <w:color w:val="222222"/>
                <w:sz w:val="22"/>
                <w:szCs w:val="22"/>
              </w:rPr>
            </w:pPr>
            <w:r w:rsidRPr="005B40B3">
              <w:rPr>
                <w:rFonts w:eastAsia="Bookman Old Style"/>
                <w:color w:val="222222"/>
                <w:sz w:val="22"/>
                <w:szCs w:val="22"/>
              </w:rPr>
              <w:t>"Controlling ownership interest" means ownership of or entitlement to more than twenty-five per cent. of shares or capital or profits of the company;</w:t>
            </w:r>
          </w:p>
          <w:p w:rsidR="00CF3D57" w:rsidRPr="005B40B3" w:rsidRDefault="00CF3D57" w:rsidP="00CF3D57">
            <w:pPr>
              <w:shd w:val="clear" w:color="auto" w:fill="FFFFFF"/>
              <w:ind w:leftChars="0" w:left="706" w:hangingChars="321" w:hanging="706"/>
              <w:jc w:val="both"/>
              <w:textDirection w:val="lrTb"/>
              <w:rPr>
                <w:rFonts w:eastAsia="Bookman Old Style"/>
                <w:color w:val="222222"/>
                <w:sz w:val="22"/>
                <w:szCs w:val="22"/>
              </w:rPr>
            </w:pPr>
          </w:p>
          <w:p w:rsidR="00CF3D57" w:rsidRPr="005B40B3" w:rsidRDefault="00CF3D57" w:rsidP="00CF3D57">
            <w:pPr>
              <w:shd w:val="clear" w:color="auto" w:fill="FFFFFF"/>
              <w:ind w:leftChars="0" w:left="706" w:hangingChars="321" w:hanging="706"/>
              <w:jc w:val="both"/>
              <w:textDirection w:val="lrTb"/>
              <w:rPr>
                <w:rFonts w:eastAsia="Bookman Old Style"/>
                <w:color w:val="222222"/>
                <w:sz w:val="22"/>
                <w:szCs w:val="22"/>
              </w:rPr>
            </w:pPr>
            <w:r w:rsidRPr="005B40B3">
              <w:rPr>
                <w:rFonts w:eastAsia="Bookman Old Style"/>
                <w:color w:val="222222"/>
                <w:sz w:val="22"/>
                <w:szCs w:val="22"/>
              </w:rPr>
              <w:t>b.        "Control" shall include the right to appoint majority of the directors or to control the management or policy decisions including by virtue of their shareholding or management rights or shareholders agreements or voting agreements;</w:t>
            </w:r>
          </w:p>
          <w:p w:rsidR="00CF3D57" w:rsidRPr="005B40B3" w:rsidRDefault="00CF3D57" w:rsidP="00CF3D57">
            <w:pPr>
              <w:shd w:val="clear" w:color="auto" w:fill="FFFFFF"/>
              <w:ind w:leftChars="0" w:left="706" w:hangingChars="321" w:hanging="706"/>
              <w:jc w:val="both"/>
              <w:textDirection w:val="lrTb"/>
              <w:rPr>
                <w:rFonts w:eastAsia="Bookman Old Style"/>
                <w:color w:val="222222"/>
                <w:sz w:val="22"/>
                <w:szCs w:val="22"/>
              </w:rPr>
            </w:pPr>
          </w:p>
          <w:p w:rsidR="00CF3D57" w:rsidRPr="005B40B3" w:rsidRDefault="00CF3D57" w:rsidP="00CF3D57">
            <w:pPr>
              <w:shd w:val="clear" w:color="auto" w:fill="FFFFFF"/>
              <w:ind w:leftChars="0" w:left="706" w:hangingChars="321" w:hanging="706"/>
              <w:jc w:val="both"/>
              <w:textDirection w:val="lrTb"/>
              <w:rPr>
                <w:rFonts w:eastAsia="Bookman Old Style"/>
                <w:color w:val="222222"/>
                <w:sz w:val="22"/>
                <w:szCs w:val="22"/>
              </w:rPr>
            </w:pPr>
            <w:r w:rsidRPr="005B40B3">
              <w:rPr>
                <w:rFonts w:eastAsia="Bookman Old Style"/>
                <w:color w:val="222222"/>
                <w:sz w:val="22"/>
                <w:szCs w:val="22"/>
              </w:rPr>
              <w:t>2.</w:t>
            </w:r>
            <w:r w:rsidRPr="005B40B3">
              <w:rPr>
                <w:rFonts w:eastAsia="Bookman Old Style"/>
                <w:color w:val="222222"/>
                <w:sz w:val="22"/>
                <w:szCs w:val="22"/>
              </w:rPr>
              <w:tab/>
              <w:t>In case of a partnership firm, the beneficial owner is the natural person(s) who, whether acting alone or together, or through one or more juridical person, has ownership of entitlement to more than fifteen percent of capital or profits of the partnership;</w:t>
            </w:r>
          </w:p>
          <w:p w:rsidR="00CF3D57" w:rsidRPr="005B40B3" w:rsidRDefault="00CF3D57" w:rsidP="00CF3D57">
            <w:pPr>
              <w:shd w:val="clear" w:color="auto" w:fill="FFFFFF"/>
              <w:ind w:leftChars="0" w:left="706" w:hangingChars="321" w:hanging="706"/>
              <w:jc w:val="both"/>
              <w:textDirection w:val="lrTb"/>
              <w:rPr>
                <w:rFonts w:eastAsia="Bookman Old Style"/>
                <w:color w:val="222222"/>
                <w:sz w:val="22"/>
                <w:szCs w:val="22"/>
              </w:rPr>
            </w:pPr>
            <w:r w:rsidRPr="005B40B3">
              <w:rPr>
                <w:rFonts w:eastAsia="Bookman Old Style"/>
                <w:color w:val="222222"/>
                <w:sz w:val="22"/>
                <w:szCs w:val="22"/>
              </w:rPr>
              <w:t>3.</w:t>
            </w:r>
            <w:r w:rsidRPr="005B40B3">
              <w:rPr>
                <w:rFonts w:eastAsia="Bookman Old Style"/>
                <w:color w:val="222222"/>
                <w:sz w:val="22"/>
                <w:szCs w:val="22"/>
              </w:rPr>
              <w:tab/>
              <w:t>ln case of an unincorporated association or body of individuals, the beneficial owner is the natural person(s), who, whether acting alone or together, or through one or more juridical person, has ownership of or entitlement to more than fifteen percent of the property or capital or profits of such association or body of individuals;</w:t>
            </w:r>
          </w:p>
          <w:p w:rsidR="00CF3D57" w:rsidRPr="005B40B3" w:rsidRDefault="00CF3D57" w:rsidP="00CF3D57">
            <w:pPr>
              <w:numPr>
                <w:ilvl w:val="0"/>
                <w:numId w:val="9"/>
              </w:numPr>
              <w:pBdr>
                <w:top w:val="nil"/>
                <w:left w:val="nil"/>
                <w:bottom w:val="nil"/>
                <w:right w:val="nil"/>
                <w:between w:val="nil"/>
              </w:pBdr>
              <w:shd w:val="clear" w:color="auto" w:fill="FFFFFF"/>
              <w:spacing w:line="240" w:lineRule="auto"/>
              <w:ind w:leftChars="0" w:left="706" w:hangingChars="321" w:hanging="706"/>
              <w:jc w:val="both"/>
              <w:textDirection w:val="lrTb"/>
              <w:rPr>
                <w:rFonts w:eastAsia="Bookman Old Style"/>
                <w:color w:val="222222"/>
                <w:sz w:val="22"/>
                <w:szCs w:val="22"/>
              </w:rPr>
            </w:pPr>
            <w:r w:rsidRPr="005B40B3">
              <w:rPr>
                <w:rFonts w:eastAsia="Bookman Old Style"/>
                <w:color w:val="222222"/>
                <w:sz w:val="22"/>
                <w:szCs w:val="22"/>
              </w:rPr>
              <w:t>Where no natural person is identified under (1) or (2) or (3) above, the beneficial owner is the relevant natural person who holds the position of senior managing official;</w:t>
            </w:r>
          </w:p>
          <w:p w:rsidR="00CF3D57" w:rsidRPr="005B40B3" w:rsidRDefault="00CF3D57" w:rsidP="00CF3D57">
            <w:pPr>
              <w:numPr>
                <w:ilvl w:val="0"/>
                <w:numId w:val="9"/>
              </w:numPr>
              <w:pBdr>
                <w:top w:val="nil"/>
                <w:left w:val="nil"/>
                <w:bottom w:val="nil"/>
                <w:right w:val="nil"/>
                <w:between w:val="nil"/>
              </w:pBdr>
              <w:shd w:val="clear" w:color="auto" w:fill="FFFFFF"/>
              <w:spacing w:line="240" w:lineRule="auto"/>
              <w:ind w:leftChars="0" w:left="706" w:hangingChars="321" w:hanging="706"/>
              <w:jc w:val="both"/>
              <w:textDirection w:val="lrTb"/>
              <w:rPr>
                <w:rFonts w:eastAsia="Bookman Old Style"/>
                <w:color w:val="222222"/>
                <w:sz w:val="22"/>
                <w:szCs w:val="22"/>
              </w:rPr>
            </w:pPr>
            <w:r w:rsidRPr="005B40B3">
              <w:rPr>
                <w:rFonts w:eastAsia="Bookman Old Style"/>
                <w:color w:val="222222"/>
                <w:sz w:val="22"/>
                <w:szCs w:val="22"/>
              </w:rPr>
              <w:lastRenderedPageBreak/>
              <w:t>In case of a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or ownership.</w:t>
            </w:r>
          </w:p>
          <w:p w:rsidR="00CF3D57" w:rsidRPr="005B40B3" w:rsidRDefault="00CF3D57" w:rsidP="00CF3D57">
            <w:pPr>
              <w:pBdr>
                <w:top w:val="nil"/>
                <w:left w:val="nil"/>
                <w:bottom w:val="nil"/>
                <w:right w:val="nil"/>
                <w:between w:val="nil"/>
              </w:pBdr>
              <w:shd w:val="clear" w:color="auto" w:fill="FFFFFF"/>
              <w:spacing w:line="240" w:lineRule="auto"/>
              <w:ind w:leftChars="0" w:left="706" w:hangingChars="321" w:hanging="706"/>
              <w:jc w:val="both"/>
              <w:textDirection w:val="lrTb"/>
              <w:rPr>
                <w:rFonts w:eastAsia="Bookman Old Style"/>
                <w:color w:val="222222"/>
                <w:sz w:val="22"/>
                <w:szCs w:val="22"/>
              </w:rPr>
            </w:pPr>
          </w:p>
          <w:p w:rsidR="00CF3D57" w:rsidRPr="005B40B3" w:rsidRDefault="00CF3D57" w:rsidP="00A740F5">
            <w:pPr>
              <w:shd w:val="clear" w:color="auto" w:fill="FFFFFF"/>
              <w:ind w:leftChars="0" w:left="709" w:hangingChars="321" w:hanging="709"/>
              <w:jc w:val="both"/>
              <w:textDirection w:val="lrTb"/>
              <w:rPr>
                <w:rFonts w:eastAsia="Bookman Old Style"/>
                <w:color w:val="222222"/>
                <w:sz w:val="22"/>
                <w:szCs w:val="22"/>
              </w:rPr>
            </w:pPr>
            <w:r w:rsidRPr="005B40B3">
              <w:rPr>
                <w:rFonts w:eastAsia="Bookman Old Style"/>
                <w:b/>
                <w:color w:val="222222"/>
                <w:sz w:val="22"/>
                <w:szCs w:val="22"/>
              </w:rPr>
              <w:t>V</w:t>
            </w:r>
            <w:r w:rsidRPr="005B40B3">
              <w:rPr>
                <w:rFonts w:eastAsia="Bookman Old Style"/>
                <w:color w:val="222222"/>
                <w:sz w:val="22"/>
                <w:szCs w:val="22"/>
              </w:rPr>
              <w:t>.</w:t>
            </w:r>
            <w:r w:rsidRPr="005B40B3">
              <w:rPr>
                <w:rFonts w:eastAsia="Bookman Old Style"/>
                <w:color w:val="222222"/>
                <w:sz w:val="22"/>
                <w:szCs w:val="22"/>
              </w:rPr>
              <w:tab/>
              <w:t>An Agent is a person, employed to do any act for another, or to represent another in dealings with third person.</w:t>
            </w:r>
          </w:p>
          <w:p w:rsidR="00CF3D57" w:rsidRPr="005B40B3" w:rsidRDefault="00CF3D57" w:rsidP="00CF3D57">
            <w:pPr>
              <w:shd w:val="clear" w:color="auto" w:fill="FFFFFF"/>
              <w:ind w:leftChars="0" w:left="706" w:hangingChars="321" w:hanging="706"/>
              <w:jc w:val="both"/>
              <w:textDirection w:val="lrTb"/>
              <w:rPr>
                <w:rFonts w:eastAsia="Bookman Old Style"/>
                <w:color w:val="222222"/>
                <w:sz w:val="22"/>
                <w:szCs w:val="22"/>
              </w:rPr>
            </w:pPr>
          </w:p>
          <w:p w:rsidR="00CF3D57" w:rsidRPr="005B40B3" w:rsidRDefault="00CF3D57" w:rsidP="00A740F5">
            <w:pPr>
              <w:shd w:val="clear" w:color="auto" w:fill="FFFFFF"/>
              <w:ind w:leftChars="0" w:left="709" w:hangingChars="321" w:hanging="709"/>
              <w:jc w:val="both"/>
              <w:textDirection w:val="lrTb"/>
              <w:rPr>
                <w:rFonts w:eastAsia="Bookman Old Style"/>
                <w:color w:val="222222"/>
                <w:sz w:val="22"/>
                <w:szCs w:val="22"/>
              </w:rPr>
            </w:pPr>
            <w:r w:rsidRPr="005B40B3">
              <w:rPr>
                <w:rFonts w:eastAsia="Bookman Old Style"/>
                <w:b/>
                <w:color w:val="222222"/>
                <w:sz w:val="22"/>
                <w:szCs w:val="22"/>
              </w:rPr>
              <w:t>VI</w:t>
            </w:r>
            <w:r w:rsidRPr="005B40B3">
              <w:rPr>
                <w:rFonts w:eastAsia="Bookman Old Style"/>
                <w:b/>
                <w:color w:val="222222"/>
                <w:sz w:val="22"/>
                <w:szCs w:val="22"/>
              </w:rPr>
              <w:tab/>
            </w:r>
            <w:r w:rsidRPr="005B40B3">
              <w:rPr>
                <w:rFonts w:eastAsia="Bookman Old Style"/>
                <w:color w:val="222222"/>
                <w:sz w:val="22"/>
                <w:szCs w:val="22"/>
              </w:rPr>
              <w:t>The successful bidder shall not be allowed to sub-contract works to any contractor from a country which shares a land border with India unless such contractor is registered with the Competent Authority (This is applicable for  tenders of Works contracts, including Turnkey contracts).</w:t>
            </w:r>
          </w:p>
          <w:p w:rsidR="00CF3D57" w:rsidRPr="005B40B3" w:rsidRDefault="00CF3D57" w:rsidP="00CF3D57">
            <w:pPr>
              <w:pBdr>
                <w:top w:val="nil"/>
                <w:left w:val="nil"/>
                <w:bottom w:val="nil"/>
                <w:right w:val="nil"/>
                <w:between w:val="nil"/>
              </w:pBdr>
              <w:spacing w:line="240" w:lineRule="auto"/>
              <w:ind w:leftChars="0" w:left="0" w:firstLineChars="0" w:firstLine="0"/>
              <w:jc w:val="both"/>
              <w:textDirection w:val="lrTb"/>
              <w:rPr>
                <w:rFonts w:eastAsia="Cambria"/>
                <w:color w:val="000000"/>
                <w:sz w:val="22"/>
                <w:szCs w:val="22"/>
              </w:rPr>
            </w:pPr>
            <w:r w:rsidRPr="005B40B3">
              <w:rPr>
                <w:rFonts w:eastAsia="Cambria"/>
                <w:b/>
                <w:color w:val="000000"/>
                <w:sz w:val="22"/>
                <w:szCs w:val="22"/>
              </w:rPr>
              <w:tab/>
            </w:r>
            <w:r w:rsidRPr="005B40B3">
              <w:rPr>
                <w:rFonts w:eastAsia="Cambria"/>
                <w:b/>
                <w:color w:val="000000"/>
                <w:sz w:val="22"/>
                <w:szCs w:val="22"/>
              </w:rPr>
              <w:tab/>
            </w:r>
            <w:r w:rsidRPr="005B40B3">
              <w:rPr>
                <w:rFonts w:eastAsia="Cambria"/>
                <w:b/>
                <w:color w:val="000000"/>
                <w:sz w:val="22"/>
                <w:szCs w:val="22"/>
              </w:rPr>
              <w:tab/>
            </w:r>
            <w:r w:rsidRPr="005B40B3">
              <w:rPr>
                <w:rFonts w:eastAsia="Cambria"/>
                <w:b/>
                <w:color w:val="000000"/>
                <w:sz w:val="22"/>
                <w:szCs w:val="22"/>
              </w:rPr>
              <w:tab/>
            </w:r>
            <w:r w:rsidRPr="005B40B3">
              <w:rPr>
                <w:rFonts w:eastAsia="Cambria"/>
                <w:b/>
                <w:color w:val="000000"/>
                <w:sz w:val="22"/>
                <w:szCs w:val="22"/>
              </w:rPr>
              <w:tab/>
            </w:r>
            <w:r w:rsidRPr="005B40B3">
              <w:rPr>
                <w:rFonts w:eastAsia="Cambria"/>
                <w:b/>
                <w:color w:val="000000"/>
                <w:sz w:val="22"/>
                <w:szCs w:val="22"/>
              </w:rPr>
              <w:tab/>
            </w:r>
          </w:p>
          <w:p w:rsidR="00CF3D57" w:rsidRPr="005B40B3" w:rsidRDefault="00CF3D57" w:rsidP="00A740F5">
            <w:pPr>
              <w:pBdr>
                <w:top w:val="nil"/>
                <w:left w:val="nil"/>
                <w:bottom w:val="nil"/>
                <w:right w:val="nil"/>
                <w:between w:val="nil"/>
              </w:pBdr>
              <w:spacing w:line="240" w:lineRule="auto"/>
              <w:ind w:leftChars="0" w:left="709" w:hangingChars="321" w:hanging="709"/>
              <w:jc w:val="both"/>
              <w:textDirection w:val="lrTb"/>
              <w:rPr>
                <w:rFonts w:eastAsia="Cambria"/>
                <w:b/>
                <w:sz w:val="22"/>
                <w:szCs w:val="22"/>
              </w:rPr>
            </w:pPr>
            <w:r w:rsidRPr="005B40B3">
              <w:rPr>
                <w:rFonts w:eastAsia="Cambria"/>
                <w:b/>
                <w:color w:val="000000"/>
                <w:sz w:val="22"/>
                <w:szCs w:val="22"/>
              </w:rPr>
              <w:t>VII</w:t>
            </w:r>
            <w:r w:rsidRPr="005B40B3">
              <w:rPr>
                <w:rFonts w:eastAsia="Cambria"/>
                <w:b/>
                <w:color w:val="000000"/>
                <w:sz w:val="22"/>
                <w:szCs w:val="22"/>
              </w:rPr>
              <w:tab/>
              <w:t xml:space="preserve">The registration shall be valid at the time of </w:t>
            </w:r>
            <w:r w:rsidRPr="005B40B3">
              <w:rPr>
                <w:rFonts w:eastAsia="Cambria"/>
                <w:b/>
                <w:sz w:val="22"/>
                <w:szCs w:val="22"/>
              </w:rPr>
              <w:t>submission</w:t>
            </w:r>
            <w:r w:rsidRPr="005B40B3">
              <w:rPr>
                <w:rFonts w:eastAsia="Cambria"/>
                <w:b/>
                <w:color w:val="000000"/>
                <w:sz w:val="22"/>
                <w:szCs w:val="22"/>
              </w:rPr>
              <w:t xml:space="preserve"> of bid and a</w:t>
            </w:r>
            <w:r w:rsidRPr="005B40B3">
              <w:rPr>
                <w:rFonts w:eastAsia="Cambria"/>
                <w:b/>
                <w:sz w:val="22"/>
                <w:szCs w:val="22"/>
              </w:rPr>
              <w:t>t the time of acceptance of bid.</w:t>
            </w:r>
          </w:p>
          <w:p w:rsidR="00CF3D57" w:rsidRPr="005B40B3" w:rsidRDefault="00CF3D57" w:rsidP="00A740F5">
            <w:pPr>
              <w:pBdr>
                <w:top w:val="nil"/>
                <w:left w:val="nil"/>
                <w:bottom w:val="nil"/>
                <w:right w:val="nil"/>
                <w:between w:val="nil"/>
              </w:pBdr>
              <w:spacing w:line="240" w:lineRule="auto"/>
              <w:ind w:leftChars="0" w:left="709" w:hangingChars="321" w:hanging="709"/>
              <w:jc w:val="both"/>
              <w:textDirection w:val="lrTb"/>
              <w:rPr>
                <w:rFonts w:eastAsia="Cambria"/>
                <w:b/>
                <w:sz w:val="22"/>
                <w:szCs w:val="22"/>
              </w:rPr>
            </w:pPr>
          </w:p>
          <w:p w:rsidR="00CF3D57" w:rsidRPr="005B40B3" w:rsidRDefault="00CF3D57" w:rsidP="00A740F5">
            <w:pPr>
              <w:pBdr>
                <w:top w:val="nil"/>
                <w:left w:val="nil"/>
                <w:bottom w:val="nil"/>
                <w:right w:val="nil"/>
                <w:between w:val="nil"/>
              </w:pBdr>
              <w:spacing w:line="240" w:lineRule="auto"/>
              <w:ind w:leftChars="0" w:left="709" w:hangingChars="321" w:hanging="709"/>
              <w:jc w:val="both"/>
              <w:textDirection w:val="lrTb"/>
              <w:rPr>
                <w:rFonts w:eastAsia="Bookman Old Style"/>
                <w:color w:val="222222"/>
                <w:sz w:val="22"/>
                <w:szCs w:val="22"/>
              </w:rPr>
            </w:pPr>
            <w:r w:rsidRPr="005B40B3">
              <w:rPr>
                <w:rFonts w:eastAsia="Bookman Old Style"/>
                <w:b/>
                <w:color w:val="222222"/>
                <w:sz w:val="22"/>
                <w:szCs w:val="22"/>
              </w:rPr>
              <w:t>VIII   If the bidder was validly registered at the time of acceptance/placement of, registration shall not be a relevant consideration during the contract execution.</w:t>
            </w:r>
          </w:p>
          <w:p w:rsidR="00CF3D57" w:rsidRPr="005B40B3" w:rsidRDefault="00CF3D57" w:rsidP="00CF3D57">
            <w:pPr>
              <w:ind w:leftChars="0" w:left="706" w:hangingChars="321" w:hanging="706"/>
              <w:textDirection w:val="lrTb"/>
              <w:rPr>
                <w:sz w:val="22"/>
                <w:szCs w:val="22"/>
              </w:rPr>
            </w:pPr>
          </w:p>
          <w:p w:rsidR="00CF3D57" w:rsidRPr="005B40B3" w:rsidRDefault="00CF3D57" w:rsidP="00CF3D57">
            <w:pPr>
              <w:ind w:leftChars="0" w:left="706" w:hangingChars="321" w:hanging="706"/>
              <w:textDirection w:val="lrTb"/>
              <w:rPr>
                <w:sz w:val="22"/>
                <w:szCs w:val="22"/>
              </w:rPr>
            </w:pPr>
          </w:p>
          <w:p w:rsidR="00CF3D57" w:rsidRPr="005B40B3" w:rsidRDefault="00CF3D57" w:rsidP="00CF3D57">
            <w:pPr>
              <w:ind w:leftChars="0" w:left="706" w:hangingChars="321" w:hanging="706"/>
              <w:textDirection w:val="lrTb"/>
              <w:rPr>
                <w:sz w:val="22"/>
                <w:szCs w:val="22"/>
              </w:rPr>
            </w:pPr>
          </w:p>
          <w:p w:rsidR="00CF3D57" w:rsidRPr="005B40B3" w:rsidRDefault="00CF3D57" w:rsidP="00CF3D57">
            <w:pPr>
              <w:ind w:leftChars="0" w:left="706" w:hangingChars="321" w:hanging="706"/>
              <w:textDirection w:val="lrTb"/>
              <w:rPr>
                <w:sz w:val="22"/>
                <w:szCs w:val="22"/>
              </w:rPr>
            </w:pPr>
          </w:p>
          <w:p w:rsidR="00CF3D57" w:rsidRPr="005B40B3" w:rsidRDefault="00CF3D57" w:rsidP="00CF3D57">
            <w:pPr>
              <w:ind w:leftChars="0" w:left="706" w:hangingChars="321" w:hanging="706"/>
              <w:textDirection w:val="lrTb"/>
              <w:rPr>
                <w:sz w:val="22"/>
                <w:szCs w:val="22"/>
              </w:rPr>
            </w:pPr>
          </w:p>
          <w:p w:rsidR="00CF3D57" w:rsidRPr="005B40B3" w:rsidRDefault="00CF3D57" w:rsidP="00CF3D57">
            <w:pPr>
              <w:ind w:leftChars="0" w:left="706" w:hangingChars="321" w:hanging="706"/>
              <w:textDirection w:val="lrTb"/>
              <w:rPr>
                <w:sz w:val="22"/>
                <w:szCs w:val="22"/>
              </w:rPr>
            </w:pPr>
          </w:p>
          <w:p w:rsidR="00CF3D57" w:rsidRPr="005B40B3" w:rsidRDefault="00CF3D57" w:rsidP="00CF3D57">
            <w:pPr>
              <w:ind w:left="0" w:hanging="2"/>
              <w:textDirection w:val="lrTb"/>
              <w:rPr>
                <w:sz w:val="22"/>
                <w:szCs w:val="22"/>
              </w:rPr>
            </w:pPr>
          </w:p>
          <w:p w:rsidR="00CF3D57" w:rsidRPr="005B40B3" w:rsidRDefault="00CF3D57" w:rsidP="00CF3D57">
            <w:pPr>
              <w:ind w:left="0" w:hanging="2"/>
              <w:textDirection w:val="lrTb"/>
              <w:rPr>
                <w:sz w:val="22"/>
                <w:szCs w:val="22"/>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p>
          <w:p w:rsidR="00CF3D57" w:rsidRDefault="00CF3D57" w:rsidP="00CF3D57">
            <w:pPr>
              <w:ind w:leftChars="0" w:left="0" w:right="27" w:firstLineChars="0" w:firstLine="0"/>
              <w:textDirection w:val="lrTb"/>
              <w:rPr>
                <w:sz w:val="22"/>
                <w:szCs w:val="22"/>
                <w:u w:val="single"/>
              </w:rPr>
            </w:pPr>
          </w:p>
          <w:p w:rsidR="00143A43" w:rsidRDefault="00143A43" w:rsidP="00CF3D57">
            <w:pPr>
              <w:ind w:leftChars="0" w:left="0" w:right="27" w:firstLineChars="0" w:firstLine="0"/>
              <w:textDirection w:val="lrTb"/>
              <w:rPr>
                <w:sz w:val="22"/>
                <w:szCs w:val="22"/>
                <w:u w:val="single"/>
              </w:rPr>
            </w:pPr>
          </w:p>
          <w:p w:rsidR="00CF3D57" w:rsidRDefault="00CF3D57" w:rsidP="00143A43">
            <w:pPr>
              <w:ind w:leftChars="0" w:left="0" w:right="27" w:firstLineChars="0" w:firstLine="0"/>
              <w:textDirection w:val="lrTb"/>
              <w:rPr>
                <w:sz w:val="22"/>
                <w:szCs w:val="22"/>
                <w:u w:val="single"/>
              </w:rPr>
            </w:pPr>
          </w:p>
          <w:p w:rsidR="00143A43" w:rsidRDefault="00143A43" w:rsidP="00143A43">
            <w:pPr>
              <w:ind w:leftChars="0" w:left="0" w:right="27" w:firstLineChars="0" w:firstLine="0"/>
              <w:textDirection w:val="lrTb"/>
              <w:rPr>
                <w:sz w:val="22"/>
                <w:szCs w:val="22"/>
                <w:u w:val="single"/>
              </w:rPr>
            </w:pPr>
          </w:p>
          <w:p w:rsidR="00653895" w:rsidRDefault="00653895" w:rsidP="00143A43">
            <w:pPr>
              <w:ind w:leftChars="0" w:left="0" w:right="27" w:firstLineChars="0" w:firstLine="0"/>
              <w:textDirection w:val="lrTb"/>
              <w:rPr>
                <w:sz w:val="22"/>
                <w:szCs w:val="22"/>
                <w:u w:val="single"/>
              </w:rPr>
            </w:pPr>
          </w:p>
          <w:p w:rsidR="00D9359A" w:rsidRDefault="00D9359A" w:rsidP="00143A43">
            <w:pPr>
              <w:ind w:leftChars="0" w:left="0" w:right="27" w:firstLineChars="0" w:firstLine="0"/>
              <w:textDirection w:val="lrTb"/>
              <w:rPr>
                <w:sz w:val="22"/>
                <w:szCs w:val="22"/>
                <w:u w:val="single"/>
              </w:rPr>
            </w:pPr>
          </w:p>
          <w:p w:rsidR="00D9359A" w:rsidRPr="005B40B3" w:rsidRDefault="00D9359A" w:rsidP="00143A43">
            <w:pPr>
              <w:ind w:leftChars="0" w:left="0" w:right="27" w:firstLineChars="0" w:firstLine="0"/>
              <w:textDirection w:val="lrTb"/>
              <w:rPr>
                <w:sz w:val="22"/>
                <w:szCs w:val="22"/>
                <w:u w:val="single"/>
              </w:rPr>
            </w:pPr>
          </w:p>
          <w:p w:rsidR="00CF3D57" w:rsidRPr="005B40B3" w:rsidRDefault="00CF3D57" w:rsidP="00CF3D57">
            <w:pPr>
              <w:ind w:left="0" w:right="27" w:hanging="2"/>
              <w:jc w:val="center"/>
              <w:textDirection w:val="lrTb"/>
              <w:rPr>
                <w:sz w:val="22"/>
                <w:szCs w:val="22"/>
                <w:u w:val="single"/>
              </w:rPr>
            </w:pPr>
            <w:r w:rsidRPr="005B40B3">
              <w:rPr>
                <w:b/>
                <w:sz w:val="22"/>
                <w:szCs w:val="22"/>
                <w:u w:val="single"/>
              </w:rPr>
              <w:lastRenderedPageBreak/>
              <w:t>SECTION-1 PART B</w:t>
            </w:r>
          </w:p>
          <w:p w:rsidR="00CF3D57" w:rsidRPr="005B40B3" w:rsidRDefault="00CF3D57" w:rsidP="00CF3D57">
            <w:pPr>
              <w:ind w:left="0" w:right="27" w:hanging="2"/>
              <w:jc w:val="center"/>
              <w:textDirection w:val="lrTb"/>
              <w:rPr>
                <w:sz w:val="22"/>
                <w:szCs w:val="22"/>
                <w:u w:val="single"/>
              </w:rPr>
            </w:pPr>
            <w:r w:rsidRPr="005B40B3">
              <w:rPr>
                <w:b/>
                <w:sz w:val="22"/>
                <w:szCs w:val="22"/>
                <w:u w:val="single"/>
              </w:rPr>
              <w:t>[CHECK LIST FOR BIDDER]</w:t>
            </w:r>
          </w:p>
        </w:tc>
      </w:tr>
      <w:tr w:rsidR="00CF3D57" w:rsidRPr="005B40B3" w:rsidTr="00143A43">
        <w:trPr>
          <w:trHeight w:val="23"/>
        </w:trPr>
        <w:tc>
          <w:tcPr>
            <w:tcW w:w="10335" w:type="dxa"/>
            <w:gridSpan w:val="2"/>
          </w:tcPr>
          <w:p w:rsidR="00CF3D57" w:rsidRPr="005B40B3" w:rsidRDefault="00CF3D57" w:rsidP="00CF3D57">
            <w:pPr>
              <w:pBdr>
                <w:top w:val="nil"/>
                <w:left w:val="nil"/>
                <w:bottom w:val="nil"/>
                <w:right w:val="nil"/>
                <w:between w:val="nil"/>
              </w:pBdr>
              <w:spacing w:line="276" w:lineRule="auto"/>
              <w:ind w:left="0" w:hanging="2"/>
              <w:jc w:val="center"/>
              <w:textDirection w:val="lrTb"/>
              <w:rPr>
                <w:rFonts w:eastAsia="Cambria"/>
                <w:b/>
                <w:color w:val="000000"/>
                <w:sz w:val="22"/>
                <w:szCs w:val="22"/>
              </w:rPr>
            </w:pPr>
          </w:p>
        </w:tc>
      </w:tr>
    </w:tbl>
    <w:p w:rsidR="00174269" w:rsidRPr="005B40B3" w:rsidRDefault="00174269">
      <w:pPr>
        <w:widowControl w:val="0"/>
        <w:ind w:left="0" w:right="27" w:hanging="2"/>
        <w:jc w:val="both"/>
        <w:rPr>
          <w:sz w:val="22"/>
          <w:szCs w:val="22"/>
        </w:rPr>
      </w:pPr>
    </w:p>
    <w:p w:rsidR="00174269" w:rsidRPr="005B40B3" w:rsidRDefault="00174269">
      <w:pPr>
        <w:ind w:left="0" w:hanging="2"/>
        <w:rPr>
          <w:sz w:val="22"/>
          <w:szCs w:val="22"/>
        </w:rPr>
      </w:pPr>
    </w:p>
    <w:tbl>
      <w:tblPr>
        <w:tblStyle w:val="a5"/>
        <w:tblpPr w:leftFromText="180" w:rightFromText="180" w:vertAnchor="text" w:tblpX="-147" w:tblpY="1"/>
        <w:tblW w:w="10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5993"/>
        <w:gridCol w:w="2376"/>
        <w:gridCol w:w="1213"/>
      </w:tblGrid>
      <w:tr w:rsidR="00174269" w:rsidRPr="005B40B3" w:rsidTr="00E61079">
        <w:trPr>
          <w:trHeight w:val="382"/>
        </w:trPr>
        <w:tc>
          <w:tcPr>
            <w:tcW w:w="562" w:type="dxa"/>
            <w:vAlign w:val="center"/>
          </w:tcPr>
          <w:p w:rsidR="00174269" w:rsidRPr="005B40B3" w:rsidRDefault="00744A6F" w:rsidP="00E61079">
            <w:pPr>
              <w:ind w:left="0" w:right="27" w:hanging="2"/>
              <w:jc w:val="center"/>
              <w:textDirection w:val="lrTb"/>
              <w:rPr>
                <w:sz w:val="22"/>
                <w:szCs w:val="22"/>
              </w:rPr>
            </w:pPr>
            <w:r w:rsidRPr="005B40B3">
              <w:rPr>
                <w:b/>
                <w:sz w:val="22"/>
                <w:szCs w:val="22"/>
              </w:rPr>
              <w:t>S.No</w:t>
            </w:r>
          </w:p>
        </w:tc>
        <w:tc>
          <w:tcPr>
            <w:tcW w:w="5993" w:type="dxa"/>
            <w:vAlign w:val="center"/>
          </w:tcPr>
          <w:p w:rsidR="00174269" w:rsidRPr="005B40B3" w:rsidRDefault="00744A6F" w:rsidP="00E61079">
            <w:pPr>
              <w:ind w:left="0" w:right="27" w:hanging="2"/>
              <w:jc w:val="center"/>
              <w:textDirection w:val="lrTb"/>
              <w:rPr>
                <w:sz w:val="22"/>
                <w:szCs w:val="22"/>
              </w:rPr>
            </w:pPr>
            <w:r w:rsidRPr="005B40B3">
              <w:rPr>
                <w:b/>
                <w:sz w:val="22"/>
                <w:szCs w:val="22"/>
              </w:rPr>
              <w:t>Contents of 1</w:t>
            </w:r>
            <w:r w:rsidRPr="005B40B3">
              <w:rPr>
                <w:b/>
                <w:sz w:val="22"/>
                <w:szCs w:val="22"/>
                <w:vertAlign w:val="superscript"/>
              </w:rPr>
              <w:t>st</w:t>
            </w:r>
            <w:r w:rsidRPr="005B40B3">
              <w:rPr>
                <w:b/>
                <w:sz w:val="22"/>
                <w:szCs w:val="22"/>
              </w:rPr>
              <w:t xml:space="preserve"> Electronic Envelope (Techno-Commercial</w:t>
            </w:r>
          </w:p>
        </w:tc>
        <w:tc>
          <w:tcPr>
            <w:tcW w:w="2376" w:type="dxa"/>
            <w:vAlign w:val="center"/>
          </w:tcPr>
          <w:p w:rsidR="00174269" w:rsidRPr="005B40B3" w:rsidRDefault="00744A6F" w:rsidP="00E61079">
            <w:pPr>
              <w:ind w:left="0" w:hanging="2"/>
              <w:jc w:val="center"/>
              <w:textDirection w:val="lrTb"/>
              <w:rPr>
                <w:rFonts w:eastAsia="Cambria"/>
                <w:sz w:val="22"/>
                <w:szCs w:val="22"/>
              </w:rPr>
            </w:pPr>
            <w:r w:rsidRPr="005B40B3">
              <w:rPr>
                <w:rFonts w:eastAsia="Cambria"/>
                <w:b/>
                <w:sz w:val="22"/>
                <w:szCs w:val="22"/>
              </w:rPr>
              <w:t>Mode of Submission</w:t>
            </w:r>
          </w:p>
        </w:tc>
        <w:tc>
          <w:tcPr>
            <w:tcW w:w="1213" w:type="dxa"/>
            <w:vAlign w:val="center"/>
          </w:tcPr>
          <w:p w:rsidR="00174269" w:rsidRPr="005B40B3" w:rsidRDefault="00744A6F" w:rsidP="00E61079">
            <w:pPr>
              <w:widowControl w:val="0"/>
              <w:ind w:left="0" w:right="27" w:hanging="2"/>
              <w:jc w:val="center"/>
              <w:textDirection w:val="lrTb"/>
              <w:rPr>
                <w:sz w:val="22"/>
                <w:szCs w:val="22"/>
              </w:rPr>
            </w:pPr>
            <w:r w:rsidRPr="005B40B3">
              <w:rPr>
                <w:b/>
                <w:sz w:val="22"/>
                <w:szCs w:val="22"/>
              </w:rPr>
              <w:t>Document Submitted (Yes/No)</w:t>
            </w:r>
          </w:p>
        </w:tc>
      </w:tr>
      <w:tr w:rsidR="00174269" w:rsidRPr="005B40B3" w:rsidTr="00E61079">
        <w:trPr>
          <w:trHeight w:val="458"/>
        </w:trPr>
        <w:tc>
          <w:tcPr>
            <w:tcW w:w="562" w:type="dxa"/>
          </w:tcPr>
          <w:p w:rsidR="00174269" w:rsidRPr="005B40B3" w:rsidRDefault="00744A6F" w:rsidP="00E61079">
            <w:pPr>
              <w:ind w:left="0" w:right="27" w:hanging="2"/>
              <w:jc w:val="both"/>
              <w:textDirection w:val="lrTb"/>
              <w:rPr>
                <w:sz w:val="22"/>
                <w:szCs w:val="22"/>
              </w:rPr>
            </w:pPr>
            <w:r w:rsidRPr="005B40B3">
              <w:rPr>
                <w:sz w:val="22"/>
                <w:szCs w:val="22"/>
              </w:rPr>
              <w:t>1</w:t>
            </w:r>
          </w:p>
        </w:tc>
        <w:tc>
          <w:tcPr>
            <w:tcW w:w="5993" w:type="dxa"/>
          </w:tcPr>
          <w:p w:rsidR="00174269" w:rsidRPr="005B40B3" w:rsidRDefault="00744A6F" w:rsidP="00E61079">
            <w:pPr>
              <w:ind w:left="0" w:right="27" w:hanging="2"/>
              <w:jc w:val="both"/>
              <w:textDirection w:val="lrTb"/>
              <w:rPr>
                <w:sz w:val="22"/>
                <w:szCs w:val="22"/>
              </w:rPr>
            </w:pPr>
            <w:r w:rsidRPr="005B40B3">
              <w:rPr>
                <w:sz w:val="22"/>
                <w:szCs w:val="22"/>
              </w:rPr>
              <w:t>Tender Fee as per DNIT clause 01</w:t>
            </w:r>
          </w:p>
        </w:tc>
        <w:tc>
          <w:tcPr>
            <w:tcW w:w="2376" w:type="dxa"/>
            <w:vMerge w:val="restart"/>
          </w:tcPr>
          <w:p w:rsidR="00174269" w:rsidRPr="005B40B3" w:rsidRDefault="00744A6F" w:rsidP="00E61079">
            <w:pPr>
              <w:ind w:left="0" w:right="-90" w:hanging="2"/>
              <w:jc w:val="both"/>
              <w:textDirection w:val="lrTb"/>
              <w:rPr>
                <w:rFonts w:eastAsia="Cambria"/>
                <w:sz w:val="22"/>
                <w:szCs w:val="22"/>
              </w:rPr>
            </w:pPr>
            <w:r w:rsidRPr="005B40B3">
              <w:rPr>
                <w:rFonts w:eastAsia="Cambria"/>
                <w:sz w:val="22"/>
                <w:szCs w:val="22"/>
              </w:rPr>
              <w:t xml:space="preserve">Scanned </w:t>
            </w:r>
            <w:r w:rsidR="00AD10A2" w:rsidRPr="005B40B3">
              <w:rPr>
                <w:rFonts w:eastAsia="Cambria"/>
                <w:sz w:val="22"/>
                <w:szCs w:val="22"/>
              </w:rPr>
              <w:t>Copy on</w:t>
            </w:r>
            <w:r w:rsidRPr="005B40B3">
              <w:rPr>
                <w:rFonts w:eastAsia="Cambria"/>
                <w:sz w:val="22"/>
                <w:szCs w:val="22"/>
              </w:rPr>
              <w:t xml:space="preserve"> E-tender portal and Original Physical Copy Offline. </w:t>
            </w:r>
            <w:r w:rsidRPr="005B40B3">
              <w:rPr>
                <w:rFonts w:eastAsia="Cambria"/>
                <w:b/>
                <w:sz w:val="22"/>
                <w:szCs w:val="22"/>
              </w:rPr>
              <w:t>Note: (In case of online payment offline physical copy not required)</w:t>
            </w:r>
          </w:p>
          <w:p w:rsidR="00174269" w:rsidRPr="005B40B3" w:rsidRDefault="00174269" w:rsidP="00E61079">
            <w:pPr>
              <w:ind w:left="0" w:hanging="2"/>
              <w:jc w:val="both"/>
              <w:textDirection w:val="lrTb"/>
              <w:rPr>
                <w:rFonts w:eastAsia="Cambria"/>
                <w:sz w:val="22"/>
                <w:szCs w:val="22"/>
              </w:rPr>
            </w:pPr>
          </w:p>
        </w:tc>
        <w:tc>
          <w:tcPr>
            <w:tcW w:w="1213" w:type="dxa"/>
          </w:tcPr>
          <w:p w:rsidR="00174269" w:rsidRPr="005B40B3" w:rsidRDefault="00174269" w:rsidP="00E61079">
            <w:pPr>
              <w:widowControl w:val="0"/>
              <w:ind w:left="0" w:right="27" w:hanging="2"/>
              <w:jc w:val="both"/>
              <w:textDirection w:val="lrTb"/>
              <w:rPr>
                <w:sz w:val="22"/>
                <w:szCs w:val="22"/>
              </w:rPr>
            </w:pPr>
          </w:p>
        </w:tc>
      </w:tr>
      <w:tr w:rsidR="00174269" w:rsidRPr="005B40B3" w:rsidTr="00E61079">
        <w:trPr>
          <w:trHeight w:val="429"/>
        </w:trPr>
        <w:tc>
          <w:tcPr>
            <w:tcW w:w="562" w:type="dxa"/>
          </w:tcPr>
          <w:p w:rsidR="00174269" w:rsidRPr="005B40B3" w:rsidRDefault="00744A6F" w:rsidP="00E61079">
            <w:pPr>
              <w:ind w:left="0" w:right="27" w:hanging="2"/>
              <w:jc w:val="both"/>
              <w:textDirection w:val="lrTb"/>
              <w:rPr>
                <w:sz w:val="22"/>
                <w:szCs w:val="22"/>
              </w:rPr>
            </w:pPr>
            <w:r w:rsidRPr="005B40B3">
              <w:rPr>
                <w:sz w:val="22"/>
                <w:szCs w:val="22"/>
              </w:rPr>
              <w:t>2</w:t>
            </w:r>
          </w:p>
        </w:tc>
        <w:tc>
          <w:tcPr>
            <w:tcW w:w="5993" w:type="dxa"/>
          </w:tcPr>
          <w:p w:rsidR="00174269" w:rsidRPr="005B40B3" w:rsidRDefault="00744A6F" w:rsidP="00E61079">
            <w:pPr>
              <w:ind w:left="0" w:right="27" w:hanging="2"/>
              <w:jc w:val="both"/>
              <w:textDirection w:val="lrTb"/>
              <w:rPr>
                <w:sz w:val="22"/>
                <w:szCs w:val="22"/>
              </w:rPr>
            </w:pPr>
            <w:r w:rsidRPr="005B40B3">
              <w:rPr>
                <w:sz w:val="22"/>
                <w:szCs w:val="22"/>
              </w:rPr>
              <w:t>Bid Security as per DNIT clause 05</w:t>
            </w:r>
          </w:p>
        </w:tc>
        <w:tc>
          <w:tcPr>
            <w:tcW w:w="2376" w:type="dxa"/>
            <w:vMerge/>
          </w:tcPr>
          <w:p w:rsidR="00174269" w:rsidRPr="005B40B3" w:rsidRDefault="00174269" w:rsidP="00E61079">
            <w:pPr>
              <w:spacing w:line="240" w:lineRule="auto"/>
              <w:ind w:left="0" w:hanging="2"/>
              <w:jc w:val="both"/>
              <w:textDirection w:val="lrTb"/>
              <w:rPr>
                <w:rFonts w:eastAsia="Cambria"/>
                <w:sz w:val="22"/>
                <w:szCs w:val="22"/>
              </w:rPr>
            </w:pPr>
          </w:p>
        </w:tc>
        <w:tc>
          <w:tcPr>
            <w:tcW w:w="1213" w:type="dxa"/>
          </w:tcPr>
          <w:p w:rsidR="00174269" w:rsidRPr="005B40B3" w:rsidRDefault="00174269" w:rsidP="00E61079">
            <w:pPr>
              <w:widowControl w:val="0"/>
              <w:ind w:left="0" w:right="27" w:hanging="2"/>
              <w:jc w:val="both"/>
              <w:textDirection w:val="lrTb"/>
              <w:rPr>
                <w:sz w:val="22"/>
                <w:szCs w:val="22"/>
              </w:rPr>
            </w:pPr>
          </w:p>
        </w:tc>
      </w:tr>
      <w:tr w:rsidR="00174269" w:rsidRPr="005B40B3" w:rsidTr="00E61079">
        <w:tc>
          <w:tcPr>
            <w:tcW w:w="562" w:type="dxa"/>
          </w:tcPr>
          <w:p w:rsidR="00174269" w:rsidRPr="005B40B3" w:rsidRDefault="00744A6F" w:rsidP="00E61079">
            <w:pPr>
              <w:ind w:left="0" w:right="27" w:hanging="2"/>
              <w:jc w:val="both"/>
              <w:textDirection w:val="lrTb"/>
              <w:rPr>
                <w:sz w:val="22"/>
                <w:szCs w:val="22"/>
              </w:rPr>
            </w:pPr>
            <w:r w:rsidRPr="005B40B3">
              <w:rPr>
                <w:sz w:val="22"/>
                <w:szCs w:val="22"/>
              </w:rPr>
              <w:t>3</w:t>
            </w:r>
          </w:p>
        </w:tc>
        <w:tc>
          <w:tcPr>
            <w:tcW w:w="5993" w:type="dxa"/>
          </w:tcPr>
          <w:p w:rsidR="00174269" w:rsidRPr="005B40B3" w:rsidRDefault="00744A6F" w:rsidP="00E61079">
            <w:pPr>
              <w:ind w:left="0" w:right="27" w:hanging="2"/>
              <w:jc w:val="both"/>
              <w:textDirection w:val="lrTb"/>
              <w:rPr>
                <w:sz w:val="22"/>
                <w:szCs w:val="22"/>
              </w:rPr>
            </w:pPr>
            <w:r w:rsidRPr="005B40B3">
              <w:rPr>
                <w:sz w:val="22"/>
                <w:szCs w:val="22"/>
              </w:rPr>
              <w:t>Valid Power of  Attorney(s) as per Clause 14.3  of Section-4 Part –A</w:t>
            </w:r>
            <w:r w:rsidR="002F09EA">
              <w:rPr>
                <w:sz w:val="22"/>
                <w:szCs w:val="22"/>
              </w:rPr>
              <w:t xml:space="preserve"> (Supported by Board resolution)</w:t>
            </w:r>
          </w:p>
        </w:tc>
        <w:tc>
          <w:tcPr>
            <w:tcW w:w="2376" w:type="dxa"/>
            <w:vAlign w:val="center"/>
          </w:tcPr>
          <w:p w:rsidR="00174269" w:rsidRPr="005B40B3" w:rsidRDefault="00744A6F" w:rsidP="00E61079">
            <w:pPr>
              <w:ind w:left="0" w:right="-90" w:hanging="2"/>
              <w:jc w:val="both"/>
              <w:textDirection w:val="lrTb"/>
              <w:rPr>
                <w:rFonts w:eastAsia="Cambria"/>
                <w:sz w:val="22"/>
                <w:szCs w:val="22"/>
              </w:rPr>
            </w:pPr>
            <w:r w:rsidRPr="005B40B3">
              <w:rPr>
                <w:rFonts w:eastAsia="Cambria"/>
                <w:sz w:val="22"/>
                <w:szCs w:val="22"/>
              </w:rPr>
              <w:t>Scanned Copy  on E-tender portal and Original Physical Copy Offline</w:t>
            </w:r>
          </w:p>
        </w:tc>
        <w:tc>
          <w:tcPr>
            <w:tcW w:w="1213" w:type="dxa"/>
          </w:tcPr>
          <w:p w:rsidR="00174269" w:rsidRPr="005B40B3" w:rsidRDefault="00174269" w:rsidP="00E61079">
            <w:pPr>
              <w:widowControl w:val="0"/>
              <w:ind w:left="0" w:right="27" w:hanging="2"/>
              <w:jc w:val="both"/>
              <w:textDirection w:val="lrTb"/>
              <w:rPr>
                <w:sz w:val="22"/>
                <w:szCs w:val="22"/>
              </w:rPr>
            </w:pPr>
          </w:p>
        </w:tc>
      </w:tr>
      <w:tr w:rsidR="00174269" w:rsidRPr="005B40B3" w:rsidTr="00E61079">
        <w:tc>
          <w:tcPr>
            <w:tcW w:w="562" w:type="dxa"/>
          </w:tcPr>
          <w:p w:rsidR="00174269" w:rsidRPr="005B40B3" w:rsidRDefault="00744A6F" w:rsidP="00E61079">
            <w:pPr>
              <w:ind w:left="0" w:right="27" w:hanging="2"/>
              <w:jc w:val="both"/>
              <w:textDirection w:val="lrTb"/>
              <w:rPr>
                <w:sz w:val="22"/>
                <w:szCs w:val="22"/>
              </w:rPr>
            </w:pPr>
            <w:r w:rsidRPr="005B40B3">
              <w:rPr>
                <w:sz w:val="22"/>
                <w:szCs w:val="22"/>
              </w:rPr>
              <w:t>4</w:t>
            </w:r>
          </w:p>
        </w:tc>
        <w:tc>
          <w:tcPr>
            <w:tcW w:w="5993" w:type="dxa"/>
          </w:tcPr>
          <w:p w:rsidR="00174269" w:rsidRPr="005B40B3" w:rsidRDefault="00744A6F" w:rsidP="00E61079">
            <w:pPr>
              <w:ind w:left="0" w:hanging="2"/>
              <w:jc w:val="both"/>
              <w:textDirection w:val="lrTb"/>
              <w:rPr>
                <w:rFonts w:eastAsia="Cambria"/>
                <w:sz w:val="22"/>
                <w:szCs w:val="22"/>
              </w:rPr>
            </w:pPr>
            <w:r w:rsidRPr="005B40B3">
              <w:rPr>
                <w:rFonts w:eastAsia="Cambria"/>
                <w:sz w:val="22"/>
                <w:szCs w:val="22"/>
              </w:rPr>
              <w:t>Integrity Pact as per clause 16 of DNIT (Not Applicable for this Tender)</w:t>
            </w:r>
          </w:p>
        </w:tc>
        <w:tc>
          <w:tcPr>
            <w:tcW w:w="2376" w:type="dxa"/>
            <w:vAlign w:val="center"/>
          </w:tcPr>
          <w:p w:rsidR="00174269" w:rsidRPr="005B40B3" w:rsidRDefault="00744A6F" w:rsidP="00E61079">
            <w:pPr>
              <w:ind w:left="0" w:right="-90" w:hanging="2"/>
              <w:jc w:val="center"/>
              <w:textDirection w:val="lrTb"/>
              <w:rPr>
                <w:rFonts w:eastAsia="Cambria"/>
                <w:sz w:val="22"/>
                <w:szCs w:val="22"/>
              </w:rPr>
            </w:pPr>
            <w:r w:rsidRPr="005B40B3">
              <w:rPr>
                <w:rFonts w:eastAsia="Cambria"/>
                <w:sz w:val="22"/>
                <w:szCs w:val="22"/>
              </w:rPr>
              <w:t>Not Applicable</w:t>
            </w:r>
          </w:p>
        </w:tc>
        <w:tc>
          <w:tcPr>
            <w:tcW w:w="1213" w:type="dxa"/>
          </w:tcPr>
          <w:p w:rsidR="00174269" w:rsidRPr="005B40B3" w:rsidRDefault="00174269" w:rsidP="00E61079">
            <w:pPr>
              <w:widowControl w:val="0"/>
              <w:ind w:left="0" w:right="27" w:hanging="2"/>
              <w:jc w:val="both"/>
              <w:textDirection w:val="lrTb"/>
              <w:rPr>
                <w:sz w:val="22"/>
                <w:szCs w:val="22"/>
              </w:rPr>
            </w:pPr>
          </w:p>
        </w:tc>
      </w:tr>
      <w:tr w:rsidR="00174269" w:rsidRPr="005B40B3" w:rsidTr="00E61079">
        <w:tc>
          <w:tcPr>
            <w:tcW w:w="562" w:type="dxa"/>
          </w:tcPr>
          <w:p w:rsidR="00174269" w:rsidRPr="005B40B3" w:rsidRDefault="00744A6F" w:rsidP="00E61079">
            <w:pPr>
              <w:ind w:left="0" w:right="27" w:hanging="2"/>
              <w:jc w:val="both"/>
              <w:textDirection w:val="lrTb"/>
              <w:rPr>
                <w:sz w:val="22"/>
                <w:szCs w:val="22"/>
              </w:rPr>
            </w:pPr>
            <w:r w:rsidRPr="005B40B3">
              <w:rPr>
                <w:sz w:val="22"/>
                <w:szCs w:val="22"/>
              </w:rPr>
              <w:t>5</w:t>
            </w:r>
          </w:p>
        </w:tc>
        <w:tc>
          <w:tcPr>
            <w:tcW w:w="5993" w:type="dxa"/>
          </w:tcPr>
          <w:p w:rsidR="00174269" w:rsidRPr="005B40B3" w:rsidRDefault="00744A6F" w:rsidP="00E61079">
            <w:pPr>
              <w:pBdr>
                <w:top w:val="nil"/>
                <w:left w:val="nil"/>
                <w:bottom w:val="nil"/>
                <w:right w:val="nil"/>
                <w:between w:val="nil"/>
              </w:pBdr>
              <w:spacing w:line="240" w:lineRule="auto"/>
              <w:ind w:left="0" w:right="27" w:hanging="2"/>
              <w:jc w:val="both"/>
              <w:textDirection w:val="lrTb"/>
              <w:rPr>
                <w:rFonts w:eastAsia="Cambria"/>
                <w:color w:val="000000"/>
                <w:sz w:val="22"/>
                <w:szCs w:val="22"/>
              </w:rPr>
            </w:pPr>
            <w:r w:rsidRPr="005B40B3">
              <w:rPr>
                <w:rFonts w:eastAsia="Cambria"/>
                <w:b/>
                <w:color w:val="000000"/>
                <w:sz w:val="22"/>
                <w:szCs w:val="22"/>
              </w:rPr>
              <w:t>MSE</w:t>
            </w:r>
            <w:r w:rsidRPr="005B40B3">
              <w:rPr>
                <w:rFonts w:eastAsia="Cambria"/>
                <w:color w:val="000000"/>
                <w:sz w:val="22"/>
                <w:szCs w:val="22"/>
              </w:rPr>
              <w:t xml:space="preserve"> bidders should submit their valid URN (Udyam Registration Number )/valid </w:t>
            </w:r>
            <w:r w:rsidRPr="005B40B3">
              <w:rPr>
                <w:rFonts w:eastAsia="Cambria"/>
                <w:b/>
                <w:color w:val="000000"/>
                <w:sz w:val="22"/>
                <w:szCs w:val="22"/>
              </w:rPr>
              <w:t xml:space="preserve">certification from MSME and </w:t>
            </w:r>
            <w:r w:rsidRPr="005B40B3">
              <w:rPr>
                <w:rFonts w:eastAsia="Cambria"/>
                <w:color w:val="000000"/>
                <w:sz w:val="22"/>
                <w:szCs w:val="22"/>
              </w:rPr>
              <w:t>it should broadly cover the services offered in tender  in order to be able to enjoy the benefits available to MSEs as contained in Public Procurement Policy for MSEs, if applicable. In case the ownership of such MSE Entrepreneurs happens to be from SC/ST category, proof in this regard also need to be submitted</w:t>
            </w:r>
          </w:p>
        </w:tc>
        <w:tc>
          <w:tcPr>
            <w:tcW w:w="2376" w:type="dxa"/>
            <w:vAlign w:val="center"/>
          </w:tcPr>
          <w:p w:rsidR="00174269" w:rsidRPr="005B40B3" w:rsidRDefault="00744A6F" w:rsidP="00E61079">
            <w:pPr>
              <w:ind w:left="0" w:right="-90" w:hanging="2"/>
              <w:jc w:val="center"/>
              <w:textDirection w:val="lrTb"/>
              <w:rPr>
                <w:rFonts w:eastAsia="Cambria"/>
                <w:sz w:val="22"/>
                <w:szCs w:val="22"/>
              </w:rPr>
            </w:pPr>
            <w:r w:rsidRPr="005B40B3">
              <w:rPr>
                <w:rFonts w:eastAsia="Cambria"/>
                <w:sz w:val="22"/>
                <w:szCs w:val="22"/>
              </w:rPr>
              <w:t>On Line.</w:t>
            </w:r>
          </w:p>
          <w:p w:rsidR="00174269" w:rsidRPr="005B40B3" w:rsidRDefault="00174269" w:rsidP="00E61079">
            <w:pPr>
              <w:ind w:left="0" w:hanging="2"/>
              <w:jc w:val="center"/>
              <w:textDirection w:val="lrTb"/>
              <w:rPr>
                <w:rFonts w:eastAsia="Cambria"/>
                <w:sz w:val="22"/>
                <w:szCs w:val="22"/>
              </w:rPr>
            </w:pPr>
          </w:p>
        </w:tc>
        <w:tc>
          <w:tcPr>
            <w:tcW w:w="1213" w:type="dxa"/>
          </w:tcPr>
          <w:p w:rsidR="00174269" w:rsidRPr="005B40B3" w:rsidRDefault="00174269" w:rsidP="00E61079">
            <w:pPr>
              <w:widowControl w:val="0"/>
              <w:ind w:left="0" w:right="27" w:hanging="2"/>
              <w:jc w:val="both"/>
              <w:textDirection w:val="lrTb"/>
              <w:rPr>
                <w:sz w:val="22"/>
                <w:szCs w:val="22"/>
              </w:rPr>
            </w:pPr>
          </w:p>
        </w:tc>
      </w:tr>
      <w:tr w:rsidR="00174269" w:rsidRPr="005B40B3" w:rsidTr="00E61079">
        <w:tc>
          <w:tcPr>
            <w:tcW w:w="562" w:type="dxa"/>
          </w:tcPr>
          <w:p w:rsidR="00174269" w:rsidRPr="005B40B3" w:rsidRDefault="00744A6F" w:rsidP="00E61079">
            <w:pPr>
              <w:ind w:left="0" w:right="27" w:hanging="2"/>
              <w:jc w:val="both"/>
              <w:textDirection w:val="lrTb"/>
              <w:rPr>
                <w:sz w:val="22"/>
                <w:szCs w:val="22"/>
              </w:rPr>
            </w:pPr>
            <w:r w:rsidRPr="005B40B3">
              <w:rPr>
                <w:sz w:val="22"/>
                <w:szCs w:val="22"/>
              </w:rPr>
              <w:t>6</w:t>
            </w:r>
          </w:p>
        </w:tc>
        <w:tc>
          <w:tcPr>
            <w:tcW w:w="5993" w:type="dxa"/>
          </w:tcPr>
          <w:p w:rsidR="00174269" w:rsidRPr="005B40B3" w:rsidRDefault="00744A6F" w:rsidP="00E61079">
            <w:pPr>
              <w:ind w:left="0" w:hanging="2"/>
              <w:jc w:val="both"/>
              <w:textDirection w:val="lrTb"/>
              <w:rPr>
                <w:sz w:val="22"/>
                <w:szCs w:val="22"/>
              </w:rPr>
            </w:pPr>
            <w:r w:rsidRPr="005B40B3">
              <w:rPr>
                <w:sz w:val="22"/>
                <w:szCs w:val="22"/>
              </w:rPr>
              <w:t xml:space="preserve">Copy of Certificate of Incorporation as per clause 10.1 of Section-4 Part-A.  </w:t>
            </w:r>
          </w:p>
        </w:tc>
        <w:tc>
          <w:tcPr>
            <w:tcW w:w="2376" w:type="dxa"/>
            <w:vAlign w:val="center"/>
          </w:tcPr>
          <w:p w:rsidR="00174269" w:rsidRPr="005B40B3" w:rsidRDefault="00744A6F" w:rsidP="00E61079">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174269" w:rsidRPr="005B40B3" w:rsidRDefault="00174269" w:rsidP="00E61079">
            <w:pPr>
              <w:widowControl w:val="0"/>
              <w:ind w:left="0" w:right="27" w:hanging="2"/>
              <w:jc w:val="both"/>
              <w:textDirection w:val="lrTb"/>
              <w:rPr>
                <w:sz w:val="22"/>
                <w:szCs w:val="22"/>
              </w:rPr>
            </w:pPr>
          </w:p>
        </w:tc>
      </w:tr>
      <w:tr w:rsidR="00174269" w:rsidRPr="005B40B3" w:rsidTr="00E61079">
        <w:tc>
          <w:tcPr>
            <w:tcW w:w="562" w:type="dxa"/>
          </w:tcPr>
          <w:p w:rsidR="00174269" w:rsidRPr="005B40B3" w:rsidRDefault="00744A6F" w:rsidP="00E61079">
            <w:pPr>
              <w:ind w:left="0" w:right="27" w:hanging="2"/>
              <w:jc w:val="both"/>
              <w:textDirection w:val="lrTb"/>
              <w:rPr>
                <w:sz w:val="22"/>
                <w:szCs w:val="22"/>
              </w:rPr>
            </w:pPr>
            <w:r w:rsidRPr="005B40B3">
              <w:rPr>
                <w:sz w:val="22"/>
                <w:szCs w:val="22"/>
              </w:rPr>
              <w:t>7</w:t>
            </w:r>
          </w:p>
        </w:tc>
        <w:tc>
          <w:tcPr>
            <w:tcW w:w="5993" w:type="dxa"/>
          </w:tcPr>
          <w:p w:rsidR="00174269" w:rsidRPr="005B40B3" w:rsidRDefault="00744A6F" w:rsidP="00E61079">
            <w:pPr>
              <w:ind w:left="0" w:hanging="2"/>
              <w:jc w:val="both"/>
              <w:textDirection w:val="lrTb"/>
              <w:rPr>
                <w:sz w:val="22"/>
                <w:szCs w:val="22"/>
              </w:rPr>
            </w:pPr>
            <w:r w:rsidRPr="005B40B3">
              <w:rPr>
                <w:sz w:val="22"/>
                <w:szCs w:val="22"/>
              </w:rPr>
              <w:t>Article of Memorandum of Association or Partnership deed or Proprietorship deed as per clause 10.1 Section-4 Part-A.</w:t>
            </w:r>
          </w:p>
        </w:tc>
        <w:tc>
          <w:tcPr>
            <w:tcW w:w="2376" w:type="dxa"/>
            <w:vAlign w:val="center"/>
          </w:tcPr>
          <w:p w:rsidR="00174269" w:rsidRPr="005B40B3" w:rsidRDefault="00744A6F" w:rsidP="00E61079">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174269" w:rsidRPr="005B40B3" w:rsidRDefault="00174269" w:rsidP="00E61079">
            <w:pPr>
              <w:widowControl w:val="0"/>
              <w:ind w:left="0" w:right="27" w:hanging="2"/>
              <w:jc w:val="both"/>
              <w:textDirection w:val="lrTb"/>
              <w:rPr>
                <w:sz w:val="22"/>
                <w:szCs w:val="22"/>
              </w:rPr>
            </w:pPr>
          </w:p>
        </w:tc>
      </w:tr>
      <w:tr w:rsidR="00174269" w:rsidRPr="005B40B3" w:rsidTr="00E61079">
        <w:tc>
          <w:tcPr>
            <w:tcW w:w="562" w:type="dxa"/>
          </w:tcPr>
          <w:p w:rsidR="00174269" w:rsidRPr="005B40B3" w:rsidRDefault="00C11F0D" w:rsidP="00E61079">
            <w:pPr>
              <w:ind w:left="0" w:right="27" w:hanging="2"/>
              <w:jc w:val="both"/>
              <w:textDirection w:val="lrTb"/>
              <w:rPr>
                <w:sz w:val="22"/>
                <w:szCs w:val="22"/>
              </w:rPr>
            </w:pPr>
            <w:r>
              <w:rPr>
                <w:sz w:val="22"/>
                <w:szCs w:val="22"/>
              </w:rPr>
              <w:t>8</w:t>
            </w:r>
          </w:p>
        </w:tc>
        <w:tc>
          <w:tcPr>
            <w:tcW w:w="5993" w:type="dxa"/>
          </w:tcPr>
          <w:p w:rsidR="00174269" w:rsidRPr="005B40B3" w:rsidRDefault="00744A6F" w:rsidP="00E61079">
            <w:pPr>
              <w:ind w:left="0" w:right="27" w:hanging="2"/>
              <w:jc w:val="both"/>
              <w:textDirection w:val="lrTb"/>
              <w:rPr>
                <w:sz w:val="22"/>
                <w:szCs w:val="22"/>
              </w:rPr>
            </w:pPr>
            <w:r w:rsidRPr="005B40B3">
              <w:rPr>
                <w:sz w:val="22"/>
                <w:szCs w:val="22"/>
              </w:rPr>
              <w:t xml:space="preserve">Valid GST registration certificate </w:t>
            </w:r>
            <w:r w:rsidR="00AD10A2" w:rsidRPr="005B40B3">
              <w:rPr>
                <w:sz w:val="22"/>
                <w:szCs w:val="22"/>
              </w:rPr>
              <w:t>number or</w:t>
            </w:r>
            <w:r w:rsidRPr="005B40B3">
              <w:rPr>
                <w:sz w:val="22"/>
                <w:szCs w:val="22"/>
              </w:rPr>
              <w:t xml:space="preserve"> exemption certificate with DECLARATION BY BIDDER ON COMPANY LETTER HEAD IN RESPECT OF BLACKLISTING BY GST AUTHORITIES in the format given in Section-7 (H) of Bid Document.</w:t>
            </w:r>
          </w:p>
        </w:tc>
        <w:tc>
          <w:tcPr>
            <w:tcW w:w="2376" w:type="dxa"/>
            <w:vAlign w:val="center"/>
          </w:tcPr>
          <w:p w:rsidR="00174269" w:rsidRPr="005B40B3" w:rsidRDefault="00744A6F" w:rsidP="00E61079">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174269" w:rsidRPr="005B40B3" w:rsidRDefault="00174269" w:rsidP="00E61079">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9</w:t>
            </w:r>
          </w:p>
        </w:tc>
        <w:tc>
          <w:tcPr>
            <w:tcW w:w="5993" w:type="dxa"/>
          </w:tcPr>
          <w:p w:rsidR="00C11F0D" w:rsidRPr="005B40B3" w:rsidRDefault="00C11F0D" w:rsidP="00C11F0D">
            <w:pPr>
              <w:ind w:left="0" w:right="27" w:hanging="2"/>
              <w:jc w:val="both"/>
              <w:textDirection w:val="lrTb"/>
              <w:rPr>
                <w:sz w:val="22"/>
                <w:szCs w:val="22"/>
                <w:shd w:val="clear" w:color="auto" w:fill="FF9900"/>
              </w:rPr>
            </w:pPr>
            <w:r w:rsidRPr="005B40B3">
              <w:rPr>
                <w:sz w:val="22"/>
                <w:szCs w:val="22"/>
              </w:rPr>
              <w:t xml:space="preserve">Copy of IT Return of F.Y.  </w:t>
            </w:r>
            <w:r w:rsidRPr="00C11F0D">
              <w:t>2021-22 or 2022-23</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10</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Copy of Valid PAN Card</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11</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Copy of valid EPF &amp; ESI registration certificate</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12</w:t>
            </w:r>
          </w:p>
        </w:tc>
        <w:tc>
          <w:tcPr>
            <w:tcW w:w="5993" w:type="dxa"/>
          </w:tcPr>
          <w:p w:rsidR="00C11F0D" w:rsidRPr="005B40B3" w:rsidRDefault="00150189" w:rsidP="00C11F0D">
            <w:pPr>
              <w:ind w:left="0" w:right="27" w:hanging="2"/>
              <w:jc w:val="both"/>
              <w:textDirection w:val="lrTb"/>
              <w:rPr>
                <w:sz w:val="22"/>
                <w:szCs w:val="22"/>
              </w:rPr>
            </w:pPr>
            <w:r w:rsidRPr="00421C37">
              <w:rPr>
                <w:sz w:val="22"/>
                <w:szCs w:val="22"/>
              </w:rPr>
              <w:t>Copy of relevant purchase/work order(s)along with successful completion certificate(s) by service purchasing organization or letter of approval from RDSO in case of RDSO Vendor</w:t>
            </w:r>
            <w:r>
              <w:rPr>
                <w:sz w:val="22"/>
                <w:szCs w:val="22"/>
              </w:rPr>
              <w:t xml:space="preserve">. Bidder is to submit </w:t>
            </w:r>
            <w:r w:rsidRPr="00CF411B">
              <w:t>SUMMARY OF EXPERIENCE CERTIFICATE IN EXCEL FORMAT</w:t>
            </w:r>
            <w:r>
              <w:t xml:space="preserve"> as proforma given in Section-7D</w:t>
            </w:r>
            <w:r w:rsidR="007F16E0">
              <w:t xml:space="preserve"> as per clause 4.10, Section-1 Part-A</w:t>
            </w:r>
            <w:r w:rsidR="00AD70A2">
              <w:t>.</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13</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 xml:space="preserve">Valid Annual turnover certificate and Profit &amp; Loss statement duly certified by the CA/company auditors as per clause 4.8 section 1 Part-A. </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14</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Under taking &amp; declaration as per format- Section-6 Part A</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15</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Near relative certificates(s) as per format Section-6 Part B and Clause 34 of Section-4 Part-A</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lastRenderedPageBreak/>
              <w:t>16</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Clause-by-Clause compliance &amp; No deviation statement pursuant to clause 11.2 (b) Section-4 Part-A as per Section-7(F).</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17</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Declaration Not de-bar/Blacklisted as per format of Section-7 (J)</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3879C8">
        <w:trPr>
          <w:trHeight w:val="301"/>
        </w:trPr>
        <w:tc>
          <w:tcPr>
            <w:tcW w:w="562" w:type="dxa"/>
          </w:tcPr>
          <w:p w:rsidR="00C11F0D" w:rsidRPr="005B40B3" w:rsidRDefault="00C11F0D" w:rsidP="00C11F0D">
            <w:pPr>
              <w:ind w:left="0" w:right="27" w:hanging="2"/>
              <w:jc w:val="both"/>
              <w:textDirection w:val="lrTb"/>
              <w:rPr>
                <w:sz w:val="22"/>
                <w:szCs w:val="22"/>
              </w:rPr>
            </w:pPr>
            <w:r w:rsidRPr="005B40B3">
              <w:rPr>
                <w:sz w:val="22"/>
                <w:szCs w:val="22"/>
              </w:rPr>
              <w:t>18</w:t>
            </w:r>
          </w:p>
        </w:tc>
        <w:tc>
          <w:tcPr>
            <w:tcW w:w="5993" w:type="dxa"/>
            <w:shd w:val="clear" w:color="auto" w:fill="FFFFFF" w:themeFill="background1"/>
          </w:tcPr>
          <w:p w:rsidR="00C11F0D" w:rsidRPr="00C11F0D" w:rsidRDefault="00C11F0D" w:rsidP="00C11F0D">
            <w:pPr>
              <w:ind w:left="0" w:hanging="2"/>
              <w:textDirection w:val="lrTb"/>
            </w:pPr>
            <w:r w:rsidRPr="00C11F0D">
              <w:t xml:space="preserve">Copy of Original Tender Document </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19</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Bidder Profile &amp; Questionnaire as per Section-8 duly filled and signed</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20</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Original Bid Form as per Section-9 Part-A</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21</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Duly filled copy of check list as per Section -1 Part B</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sidRPr="005B40B3">
              <w:rPr>
                <w:sz w:val="22"/>
                <w:szCs w:val="22"/>
              </w:rPr>
              <w:t>22</w:t>
            </w:r>
          </w:p>
        </w:tc>
        <w:tc>
          <w:tcPr>
            <w:tcW w:w="5993" w:type="dxa"/>
          </w:tcPr>
          <w:p w:rsidR="00C11F0D" w:rsidRPr="005B40B3" w:rsidRDefault="00C11F0D" w:rsidP="00C11F0D">
            <w:pPr>
              <w:ind w:left="0" w:hanging="2"/>
              <w:jc w:val="both"/>
              <w:textDirection w:val="lrTb"/>
              <w:rPr>
                <w:sz w:val="22"/>
                <w:szCs w:val="22"/>
              </w:rPr>
            </w:pPr>
            <w:r w:rsidRPr="005B40B3">
              <w:rPr>
                <w:rFonts w:eastAsia="Cambria"/>
                <w:sz w:val="22"/>
                <w:szCs w:val="22"/>
              </w:rPr>
              <w:t>Under taking as per Section 7 (G)  else registration certificate issued by competent authority as per Appendix 1 of Section 1 Part A, as per applicability</w:t>
            </w:r>
            <w:r w:rsidRPr="005B40B3">
              <w:rPr>
                <w:sz w:val="22"/>
                <w:szCs w:val="22"/>
              </w:rPr>
              <w:t xml:space="preserve"> in pursuant to Clause 4.3 of Section 1 Part A</w:t>
            </w:r>
          </w:p>
        </w:tc>
        <w:tc>
          <w:tcPr>
            <w:tcW w:w="2376" w:type="dxa"/>
            <w:vAlign w:val="center"/>
          </w:tcPr>
          <w:p w:rsidR="00C11F0D" w:rsidRPr="005B40B3" w:rsidRDefault="00C11F0D" w:rsidP="00C11F0D">
            <w:pPr>
              <w:ind w:left="0" w:hanging="2"/>
              <w:jc w:val="center"/>
              <w:textDirection w:val="lrTb"/>
              <w:rPr>
                <w:rFonts w:eastAsia="Cambria"/>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r>
              <w:rPr>
                <w:sz w:val="22"/>
                <w:szCs w:val="22"/>
              </w:rPr>
              <w:t>23</w:t>
            </w:r>
          </w:p>
        </w:tc>
        <w:tc>
          <w:tcPr>
            <w:tcW w:w="5993" w:type="dxa"/>
          </w:tcPr>
          <w:p w:rsidR="00C11F0D" w:rsidRPr="005B40B3" w:rsidRDefault="001F2D79" w:rsidP="00C11F0D">
            <w:pPr>
              <w:ind w:left="0" w:hanging="2"/>
              <w:jc w:val="both"/>
              <w:textDirection w:val="lrTb"/>
              <w:rPr>
                <w:sz w:val="22"/>
                <w:szCs w:val="22"/>
              </w:rPr>
            </w:pPr>
            <w:r w:rsidRPr="005B40B3">
              <w:rPr>
                <w:rFonts w:eastAsia="Cambria"/>
                <w:sz w:val="22"/>
                <w:szCs w:val="22"/>
              </w:rPr>
              <w:t>Self-Certification</w:t>
            </w:r>
            <w:r w:rsidR="00C11F0D" w:rsidRPr="005B40B3">
              <w:rPr>
                <w:rFonts w:eastAsia="Cambria"/>
                <w:sz w:val="22"/>
                <w:szCs w:val="22"/>
              </w:rPr>
              <w:t xml:space="preserve"> as format Section-7(L) and/ or Certificate  as per clause 3.5(b) Section-4 Part B ( as the case may be)</w:t>
            </w:r>
          </w:p>
        </w:tc>
        <w:tc>
          <w:tcPr>
            <w:tcW w:w="2376" w:type="dxa"/>
            <w:vAlign w:val="center"/>
          </w:tcPr>
          <w:p w:rsidR="00C11F0D" w:rsidRPr="005B40B3" w:rsidRDefault="00C11F0D" w:rsidP="00C11F0D">
            <w:pPr>
              <w:ind w:left="0" w:hanging="2"/>
              <w:jc w:val="center"/>
              <w:textDirection w:val="lrTb"/>
              <w:rPr>
                <w:sz w:val="22"/>
                <w:szCs w:val="22"/>
              </w:rPr>
            </w:pPr>
            <w:r w:rsidRPr="005B40B3">
              <w:rPr>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c>
          <w:tcPr>
            <w:tcW w:w="562" w:type="dxa"/>
          </w:tcPr>
          <w:p w:rsidR="00C11F0D" w:rsidRPr="005B40B3" w:rsidRDefault="00C11F0D" w:rsidP="00C11F0D">
            <w:pPr>
              <w:ind w:left="0" w:right="27" w:hanging="2"/>
              <w:jc w:val="both"/>
              <w:textDirection w:val="lrTb"/>
              <w:rPr>
                <w:sz w:val="22"/>
                <w:szCs w:val="22"/>
              </w:rPr>
            </w:pPr>
          </w:p>
        </w:tc>
        <w:tc>
          <w:tcPr>
            <w:tcW w:w="5993" w:type="dxa"/>
          </w:tcPr>
          <w:p w:rsidR="00C11F0D" w:rsidRPr="005B40B3" w:rsidRDefault="00C11F0D" w:rsidP="00C11F0D">
            <w:pPr>
              <w:ind w:left="0" w:right="27" w:hanging="2"/>
              <w:jc w:val="both"/>
              <w:textDirection w:val="lrTb"/>
              <w:rPr>
                <w:sz w:val="22"/>
                <w:szCs w:val="22"/>
              </w:rPr>
            </w:pPr>
            <w:r w:rsidRPr="005B40B3">
              <w:rPr>
                <w:b/>
                <w:sz w:val="22"/>
                <w:szCs w:val="22"/>
              </w:rPr>
              <w:t>Contents of 2nd Electronic Envelope (Financial Envelope containing Financial Bid/BOQ)</w:t>
            </w:r>
          </w:p>
        </w:tc>
        <w:tc>
          <w:tcPr>
            <w:tcW w:w="2376" w:type="dxa"/>
            <w:vAlign w:val="center"/>
          </w:tcPr>
          <w:p w:rsidR="00C11F0D" w:rsidRPr="005B40B3" w:rsidRDefault="00C11F0D" w:rsidP="00C11F0D">
            <w:pPr>
              <w:widowControl w:val="0"/>
              <w:ind w:left="0" w:right="27" w:hanging="2"/>
              <w:jc w:val="center"/>
              <w:textDirection w:val="lrTb"/>
              <w:rPr>
                <w:sz w:val="22"/>
                <w:szCs w:val="22"/>
              </w:rPr>
            </w:pPr>
          </w:p>
        </w:tc>
        <w:tc>
          <w:tcPr>
            <w:tcW w:w="1213" w:type="dxa"/>
          </w:tcPr>
          <w:p w:rsidR="00C11F0D" w:rsidRPr="005B40B3" w:rsidRDefault="00C11F0D" w:rsidP="00C11F0D">
            <w:pPr>
              <w:widowControl w:val="0"/>
              <w:ind w:left="0" w:right="27" w:hanging="2"/>
              <w:jc w:val="both"/>
              <w:textDirection w:val="lrTb"/>
              <w:rPr>
                <w:sz w:val="22"/>
                <w:szCs w:val="22"/>
              </w:rPr>
            </w:pPr>
          </w:p>
        </w:tc>
      </w:tr>
      <w:tr w:rsidR="00C11F0D" w:rsidRPr="005B40B3" w:rsidTr="00E61079">
        <w:trPr>
          <w:trHeight w:val="350"/>
        </w:trPr>
        <w:tc>
          <w:tcPr>
            <w:tcW w:w="562" w:type="dxa"/>
          </w:tcPr>
          <w:p w:rsidR="00C11F0D" w:rsidRPr="005B40B3" w:rsidRDefault="00C11F0D" w:rsidP="00C11F0D">
            <w:pPr>
              <w:ind w:left="0" w:right="27" w:hanging="2"/>
              <w:jc w:val="both"/>
              <w:textDirection w:val="lrTb"/>
              <w:rPr>
                <w:sz w:val="22"/>
                <w:szCs w:val="22"/>
              </w:rPr>
            </w:pPr>
            <w:r>
              <w:rPr>
                <w:sz w:val="22"/>
                <w:szCs w:val="22"/>
              </w:rPr>
              <w:t>24</w:t>
            </w:r>
          </w:p>
        </w:tc>
        <w:tc>
          <w:tcPr>
            <w:tcW w:w="5993" w:type="dxa"/>
          </w:tcPr>
          <w:p w:rsidR="00C11F0D" w:rsidRPr="005B40B3" w:rsidRDefault="00C11F0D" w:rsidP="00C11F0D">
            <w:pPr>
              <w:ind w:left="0" w:right="27" w:hanging="2"/>
              <w:jc w:val="both"/>
              <w:textDirection w:val="lrTb"/>
              <w:rPr>
                <w:sz w:val="22"/>
                <w:szCs w:val="22"/>
              </w:rPr>
            </w:pPr>
            <w:r w:rsidRPr="005B40B3">
              <w:rPr>
                <w:sz w:val="22"/>
                <w:szCs w:val="22"/>
              </w:rPr>
              <w:t>Price Schedule as per Section-9 Part-B</w:t>
            </w:r>
          </w:p>
        </w:tc>
        <w:tc>
          <w:tcPr>
            <w:tcW w:w="2376" w:type="dxa"/>
            <w:vAlign w:val="center"/>
          </w:tcPr>
          <w:p w:rsidR="00C11F0D" w:rsidRPr="005B40B3" w:rsidRDefault="00C11F0D" w:rsidP="00C11F0D">
            <w:pPr>
              <w:widowControl w:val="0"/>
              <w:ind w:left="0" w:right="27" w:hanging="2"/>
              <w:jc w:val="center"/>
              <w:textDirection w:val="lrTb"/>
              <w:rPr>
                <w:sz w:val="22"/>
                <w:szCs w:val="22"/>
              </w:rPr>
            </w:pPr>
            <w:r w:rsidRPr="005B40B3">
              <w:rPr>
                <w:rFonts w:eastAsia="Cambria"/>
                <w:sz w:val="22"/>
                <w:szCs w:val="22"/>
              </w:rPr>
              <w:t>On Line</w:t>
            </w:r>
          </w:p>
        </w:tc>
        <w:tc>
          <w:tcPr>
            <w:tcW w:w="1213" w:type="dxa"/>
          </w:tcPr>
          <w:p w:rsidR="00C11F0D" w:rsidRPr="005B40B3" w:rsidRDefault="00C11F0D" w:rsidP="00C11F0D">
            <w:pPr>
              <w:widowControl w:val="0"/>
              <w:ind w:left="0" w:right="27" w:hanging="2"/>
              <w:jc w:val="both"/>
              <w:textDirection w:val="lrTb"/>
              <w:rPr>
                <w:sz w:val="22"/>
                <w:szCs w:val="22"/>
              </w:rPr>
            </w:pPr>
          </w:p>
        </w:tc>
      </w:tr>
    </w:tbl>
    <w:p w:rsidR="00174269" w:rsidRPr="005B40B3" w:rsidRDefault="00174269">
      <w:pPr>
        <w:widowControl w:val="0"/>
        <w:pBdr>
          <w:top w:val="none" w:sz="0" w:space="0" w:color="000000"/>
          <w:left w:val="nil"/>
          <w:bottom w:val="nil"/>
          <w:right w:val="nil"/>
          <w:between w:val="nil"/>
        </w:pBdr>
        <w:spacing w:after="120" w:line="276" w:lineRule="auto"/>
        <w:ind w:left="0" w:hanging="2"/>
        <w:rPr>
          <w:sz w:val="22"/>
          <w:szCs w:val="22"/>
        </w:rPr>
      </w:pPr>
    </w:p>
    <w:p w:rsidR="00174269" w:rsidRPr="005B40B3" w:rsidRDefault="00744A6F" w:rsidP="00EB10A5">
      <w:pPr>
        <w:widowControl w:val="0"/>
        <w:numPr>
          <w:ilvl w:val="0"/>
          <w:numId w:val="54"/>
        </w:numPr>
        <w:pBdr>
          <w:top w:val="none" w:sz="0" w:space="0" w:color="000000"/>
          <w:left w:val="nil"/>
          <w:bottom w:val="nil"/>
          <w:right w:val="nil"/>
          <w:between w:val="nil"/>
        </w:pBdr>
        <w:spacing w:after="120" w:line="276" w:lineRule="auto"/>
        <w:ind w:leftChars="0" w:left="849" w:hangingChars="386" w:hanging="849"/>
        <w:rPr>
          <w:rFonts w:eastAsia="Cambria"/>
          <w:color w:val="000000"/>
          <w:sz w:val="22"/>
          <w:szCs w:val="22"/>
        </w:rPr>
      </w:pPr>
      <w:r w:rsidRPr="005B40B3">
        <w:rPr>
          <w:color w:val="000000"/>
          <w:sz w:val="22"/>
          <w:szCs w:val="22"/>
        </w:rPr>
        <w:t>Note all the Declaration should be preferably on the letter head of the Company/firm. The Bidder has to upload the Scanned copy of all above said documents during Online Bid-Submission also.</w:t>
      </w:r>
    </w:p>
    <w:p w:rsidR="00E61079" w:rsidRPr="005B40B3" w:rsidRDefault="00E61079">
      <w:pPr>
        <w:suppressAutoHyphens w:val="0"/>
        <w:spacing w:line="240" w:lineRule="auto"/>
        <w:ind w:leftChars="0" w:left="0" w:firstLineChars="0" w:firstLine="0"/>
        <w:textDirection w:val="lrTb"/>
        <w:textAlignment w:val="auto"/>
        <w:outlineLvl w:val="9"/>
        <w:rPr>
          <w:b/>
          <w:i/>
          <w:sz w:val="22"/>
          <w:szCs w:val="22"/>
        </w:rPr>
      </w:pPr>
      <w:r w:rsidRPr="005B40B3">
        <w:rPr>
          <w:b/>
          <w:i/>
          <w:sz w:val="22"/>
          <w:szCs w:val="22"/>
        </w:rPr>
        <w:br w:type="page"/>
      </w:r>
    </w:p>
    <w:p w:rsidR="00174269" w:rsidRPr="005B40B3" w:rsidRDefault="00744A6F" w:rsidP="00A740F5">
      <w:pPr>
        <w:ind w:leftChars="0" w:left="853" w:right="27" w:hangingChars="386" w:hanging="853"/>
        <w:jc w:val="center"/>
        <w:rPr>
          <w:sz w:val="22"/>
          <w:szCs w:val="22"/>
        </w:rPr>
      </w:pPr>
      <w:r w:rsidRPr="005B40B3">
        <w:rPr>
          <w:b/>
          <w:sz w:val="22"/>
          <w:szCs w:val="22"/>
        </w:rPr>
        <w:lastRenderedPageBreak/>
        <w:t>SECTION- 2</w:t>
      </w:r>
    </w:p>
    <w:p w:rsidR="00174269" w:rsidRPr="005B40B3" w:rsidRDefault="00744A6F" w:rsidP="00A740F5">
      <w:pPr>
        <w:ind w:leftChars="0" w:left="853" w:right="27" w:hangingChars="386" w:hanging="853"/>
        <w:jc w:val="center"/>
        <w:rPr>
          <w:sz w:val="22"/>
          <w:szCs w:val="22"/>
        </w:rPr>
      </w:pPr>
      <w:r w:rsidRPr="005B40B3">
        <w:rPr>
          <w:b/>
          <w:sz w:val="22"/>
          <w:szCs w:val="22"/>
        </w:rPr>
        <w:t>TENDER INFORMATION</w:t>
      </w:r>
    </w:p>
    <w:p w:rsidR="00174269" w:rsidRPr="005B40B3" w:rsidRDefault="00174269" w:rsidP="003E6EE8">
      <w:pPr>
        <w:ind w:leftChars="0" w:left="849" w:right="27" w:hangingChars="386" w:hanging="849"/>
        <w:jc w:val="both"/>
        <w:rPr>
          <w:sz w:val="22"/>
          <w:szCs w:val="22"/>
          <w:u w:val="single"/>
        </w:rPr>
      </w:pPr>
    </w:p>
    <w:p w:rsidR="00174269" w:rsidRPr="005B40B3" w:rsidRDefault="00744A6F" w:rsidP="00A740F5">
      <w:pPr>
        <w:numPr>
          <w:ilvl w:val="0"/>
          <w:numId w:val="19"/>
        </w:numPr>
        <w:pBdr>
          <w:top w:val="nil"/>
          <w:left w:val="nil"/>
          <w:bottom w:val="nil"/>
          <w:right w:val="nil"/>
          <w:between w:val="nil"/>
        </w:pBdr>
        <w:spacing w:line="240" w:lineRule="auto"/>
        <w:ind w:leftChars="0" w:left="853" w:right="27" w:hangingChars="386" w:hanging="853"/>
        <w:jc w:val="both"/>
        <w:rPr>
          <w:color w:val="000000"/>
          <w:sz w:val="22"/>
          <w:szCs w:val="22"/>
          <w:u w:val="single"/>
        </w:rPr>
      </w:pPr>
      <w:r w:rsidRPr="005B40B3">
        <w:rPr>
          <w:b/>
          <w:color w:val="000000"/>
          <w:sz w:val="22"/>
          <w:szCs w:val="22"/>
        </w:rPr>
        <w:t xml:space="preserve">Type of tender- : </w:t>
      </w:r>
      <w:r w:rsidRPr="005B40B3">
        <w:rPr>
          <w:color w:val="000000"/>
          <w:sz w:val="22"/>
          <w:szCs w:val="22"/>
        </w:rPr>
        <w:t>Single stage bidding, two stages Opening using Two Electronic Envelope System followed by E-reverse auction (if required).</w:t>
      </w:r>
    </w:p>
    <w:p w:rsidR="00174269" w:rsidRPr="005B40B3" w:rsidRDefault="00174269" w:rsidP="003E6EE8">
      <w:pPr>
        <w:pBdr>
          <w:top w:val="nil"/>
          <w:left w:val="nil"/>
          <w:bottom w:val="nil"/>
          <w:right w:val="nil"/>
          <w:between w:val="nil"/>
        </w:pBdr>
        <w:spacing w:line="240" w:lineRule="auto"/>
        <w:ind w:leftChars="0" w:left="849" w:right="27" w:hangingChars="386" w:hanging="849"/>
        <w:jc w:val="both"/>
        <w:rPr>
          <w:sz w:val="22"/>
          <w:szCs w:val="22"/>
        </w:rPr>
      </w:pPr>
    </w:p>
    <w:p w:rsidR="00174269" w:rsidRPr="005B40B3" w:rsidRDefault="00744A6F" w:rsidP="00A740F5">
      <w:pPr>
        <w:pBdr>
          <w:top w:val="nil"/>
          <w:left w:val="nil"/>
          <w:bottom w:val="nil"/>
          <w:right w:val="nil"/>
          <w:between w:val="nil"/>
        </w:pBdr>
        <w:spacing w:line="240" w:lineRule="auto"/>
        <w:ind w:leftChars="0" w:left="853" w:right="27" w:hangingChars="386" w:hanging="853"/>
        <w:jc w:val="both"/>
        <w:rPr>
          <w:color w:val="000000"/>
          <w:sz w:val="22"/>
          <w:szCs w:val="22"/>
        </w:rPr>
      </w:pPr>
      <w:r w:rsidRPr="005B40B3">
        <w:rPr>
          <w:b/>
          <w:color w:val="000000"/>
          <w:sz w:val="22"/>
          <w:szCs w:val="22"/>
        </w:rPr>
        <w:t>Note 1:</w:t>
      </w:r>
      <w:r w:rsidRPr="005B40B3">
        <w:rPr>
          <w:color w:val="000000"/>
          <w:sz w:val="22"/>
          <w:szCs w:val="22"/>
        </w:rPr>
        <w:t>The bidder shall submit Techno-commercial &amp; Financial bid simultaneously.</w:t>
      </w:r>
    </w:p>
    <w:p w:rsidR="00174269" w:rsidRPr="005B40B3" w:rsidRDefault="00744A6F" w:rsidP="00A740F5">
      <w:pPr>
        <w:pBdr>
          <w:top w:val="nil"/>
          <w:left w:val="nil"/>
          <w:bottom w:val="nil"/>
          <w:right w:val="nil"/>
          <w:between w:val="nil"/>
        </w:pBdr>
        <w:spacing w:line="240" w:lineRule="auto"/>
        <w:ind w:leftChars="0" w:left="853" w:right="27" w:hangingChars="386" w:hanging="853"/>
        <w:jc w:val="both"/>
        <w:rPr>
          <w:color w:val="000000"/>
          <w:sz w:val="22"/>
          <w:szCs w:val="22"/>
        </w:rPr>
      </w:pPr>
      <w:r w:rsidRPr="005B40B3">
        <w:rPr>
          <w:b/>
          <w:color w:val="000000"/>
          <w:sz w:val="22"/>
          <w:szCs w:val="22"/>
        </w:rPr>
        <w:t>Note2:</w:t>
      </w:r>
      <w:r w:rsidRPr="005B40B3">
        <w:rPr>
          <w:color w:val="000000"/>
          <w:sz w:val="22"/>
          <w:szCs w:val="22"/>
        </w:rPr>
        <w:t xml:space="preserve">The bids will be evaluated techno-commercially first and there after financial bids of techno-commercially compliant bidders only shall be opened. There may be e-reverse auction after evaluation of financial bids. </w:t>
      </w:r>
    </w:p>
    <w:p w:rsidR="00174269" w:rsidRPr="005B40B3" w:rsidRDefault="00744A6F" w:rsidP="003E6EE8">
      <w:pPr>
        <w:ind w:leftChars="0" w:left="849" w:hangingChars="386" w:hanging="849"/>
        <w:jc w:val="both"/>
        <w:rPr>
          <w:rFonts w:eastAsia="Cambria"/>
          <w:sz w:val="22"/>
          <w:szCs w:val="22"/>
        </w:rPr>
      </w:pPr>
      <w:r w:rsidRPr="005B40B3">
        <w:rPr>
          <w:rFonts w:eastAsia="Cambria"/>
          <w:sz w:val="22"/>
          <w:szCs w:val="22"/>
        </w:rPr>
        <w:t>Note:2.1 If more than three responsive bidders are available then H1 bidder will not be allowed to participate in the e-reverse auction. However such bidder may be considered for the re-casting of inter-se ranking for award of the work, if required. The elimination of H1 is for e-reverse auction only. Offer for award of work at L1 prices achieved after e-reverse auction as per clause 3(Distribution of quantity) of Section 4 Part-B.</w:t>
      </w:r>
    </w:p>
    <w:p w:rsidR="00174269" w:rsidRPr="005B40B3" w:rsidRDefault="00174269" w:rsidP="003E6EE8">
      <w:pPr>
        <w:ind w:leftChars="0" w:left="849" w:hangingChars="386" w:hanging="849"/>
        <w:jc w:val="both"/>
        <w:rPr>
          <w:rFonts w:eastAsia="Cambria"/>
          <w:sz w:val="22"/>
          <w:szCs w:val="22"/>
        </w:rPr>
      </w:pPr>
    </w:p>
    <w:p w:rsidR="00174269" w:rsidRPr="005B40B3" w:rsidRDefault="00744A6F" w:rsidP="003E6EE8">
      <w:pPr>
        <w:ind w:leftChars="425" w:left="850" w:firstLineChars="0" w:firstLine="1"/>
        <w:jc w:val="both"/>
        <w:rPr>
          <w:rFonts w:eastAsia="Cambria"/>
          <w:sz w:val="22"/>
          <w:szCs w:val="22"/>
        </w:rPr>
      </w:pPr>
      <w:r w:rsidRPr="005B40B3">
        <w:rPr>
          <w:rFonts w:eastAsia="Cambria"/>
          <w:sz w:val="22"/>
          <w:szCs w:val="22"/>
        </w:rPr>
        <w:t>In case of MSE bidder(s), if the bidder(s) happen to be highest bidder but falls within the price band of L1+15% during financial evaluation before reverse auction, then such MSE bidder shall not be eliminated for e-reverse auction.”</w:t>
      </w:r>
    </w:p>
    <w:p w:rsidR="00174269" w:rsidRPr="005B40B3" w:rsidRDefault="00174269" w:rsidP="003E6EE8">
      <w:pPr>
        <w:ind w:leftChars="0" w:left="849" w:hangingChars="386" w:hanging="849"/>
        <w:jc w:val="both"/>
        <w:rPr>
          <w:rFonts w:eastAsia="Cambria"/>
          <w:sz w:val="22"/>
          <w:szCs w:val="22"/>
        </w:rPr>
      </w:pPr>
    </w:p>
    <w:p w:rsidR="00174269" w:rsidRPr="005B40B3" w:rsidRDefault="00744A6F" w:rsidP="00A740F5">
      <w:pPr>
        <w:numPr>
          <w:ilvl w:val="0"/>
          <w:numId w:val="19"/>
        </w:numPr>
        <w:pBdr>
          <w:top w:val="nil"/>
          <w:left w:val="nil"/>
          <w:bottom w:val="nil"/>
          <w:right w:val="nil"/>
          <w:between w:val="nil"/>
        </w:pBdr>
        <w:spacing w:line="240" w:lineRule="auto"/>
        <w:ind w:leftChars="0" w:left="853" w:right="27" w:hangingChars="386" w:hanging="853"/>
        <w:jc w:val="both"/>
        <w:rPr>
          <w:color w:val="000000"/>
          <w:sz w:val="22"/>
          <w:szCs w:val="22"/>
          <w:u w:val="single"/>
        </w:rPr>
      </w:pPr>
      <w:r w:rsidRPr="005B40B3">
        <w:rPr>
          <w:b/>
          <w:color w:val="000000"/>
          <w:sz w:val="22"/>
          <w:szCs w:val="22"/>
        </w:rPr>
        <w:t xml:space="preserve">Bid Validity Period:  150 </w:t>
      </w:r>
      <w:r w:rsidRPr="005B40B3">
        <w:rPr>
          <w:color w:val="000000"/>
          <w:sz w:val="22"/>
          <w:szCs w:val="22"/>
        </w:rPr>
        <w:t>days from the tender opening date.</w:t>
      </w:r>
    </w:p>
    <w:p w:rsidR="00174269" w:rsidRPr="005B40B3" w:rsidRDefault="00174269" w:rsidP="003E6EE8">
      <w:pPr>
        <w:pBdr>
          <w:top w:val="nil"/>
          <w:left w:val="nil"/>
          <w:bottom w:val="nil"/>
          <w:right w:val="nil"/>
          <w:between w:val="nil"/>
        </w:pBdr>
        <w:spacing w:line="240" w:lineRule="auto"/>
        <w:ind w:leftChars="0" w:left="849" w:right="27" w:hangingChars="386" w:hanging="849"/>
        <w:jc w:val="both"/>
        <w:rPr>
          <w:sz w:val="22"/>
          <w:szCs w:val="22"/>
        </w:rPr>
      </w:pPr>
    </w:p>
    <w:p w:rsidR="00174269" w:rsidRPr="005B40B3" w:rsidRDefault="00744A6F" w:rsidP="00A740F5">
      <w:pPr>
        <w:numPr>
          <w:ilvl w:val="0"/>
          <w:numId w:val="19"/>
        </w:numPr>
        <w:pBdr>
          <w:top w:val="nil"/>
          <w:left w:val="nil"/>
          <w:bottom w:val="nil"/>
          <w:right w:val="nil"/>
          <w:between w:val="nil"/>
        </w:pBdr>
        <w:spacing w:line="240" w:lineRule="auto"/>
        <w:ind w:leftChars="0" w:left="853" w:right="27" w:hangingChars="386" w:hanging="853"/>
        <w:jc w:val="both"/>
        <w:rPr>
          <w:color w:val="000000"/>
          <w:sz w:val="22"/>
          <w:szCs w:val="22"/>
          <w:u w:val="single"/>
        </w:rPr>
      </w:pPr>
      <w:r w:rsidRPr="005B40B3">
        <w:rPr>
          <w:b/>
          <w:color w:val="000000"/>
          <w:sz w:val="22"/>
          <w:szCs w:val="22"/>
        </w:rPr>
        <w:t>Validity of bid Offer:</w:t>
      </w:r>
    </w:p>
    <w:p w:rsidR="00174269" w:rsidRPr="005B40B3" w:rsidRDefault="00744A6F" w:rsidP="003E6EE8">
      <w:pPr>
        <w:ind w:leftChars="425" w:left="850" w:right="27" w:firstLineChars="0" w:firstLine="1"/>
        <w:jc w:val="both"/>
        <w:rPr>
          <w:sz w:val="22"/>
          <w:szCs w:val="22"/>
        </w:rPr>
      </w:pPr>
      <w:r w:rsidRPr="005B40B3">
        <w:rPr>
          <w:sz w:val="22"/>
          <w:szCs w:val="22"/>
        </w:rPr>
        <w:t xml:space="preserve">The tender offer shall contain two electronic envelopes system, the first envelope will be named as </w:t>
      </w:r>
      <w:r w:rsidRPr="005B40B3">
        <w:rPr>
          <w:b/>
          <w:sz w:val="22"/>
          <w:szCs w:val="22"/>
        </w:rPr>
        <w:t>Techno-Commercial envelo</w:t>
      </w:r>
      <w:r w:rsidRPr="005B40B3">
        <w:rPr>
          <w:sz w:val="22"/>
          <w:szCs w:val="22"/>
        </w:rPr>
        <w:t>pe &amp; will contain documents of bidders satisfying the eligibility/Technical &amp; commercial conditions and 2</w:t>
      </w:r>
      <w:r w:rsidRPr="005B40B3">
        <w:rPr>
          <w:sz w:val="22"/>
          <w:szCs w:val="22"/>
          <w:vertAlign w:val="superscript"/>
        </w:rPr>
        <w:t>nd</w:t>
      </w:r>
      <w:r w:rsidRPr="005B40B3">
        <w:rPr>
          <w:sz w:val="22"/>
          <w:szCs w:val="22"/>
        </w:rPr>
        <w:t xml:space="preserve"> envelop will be named as </w:t>
      </w:r>
      <w:r w:rsidRPr="005B40B3">
        <w:rPr>
          <w:b/>
          <w:sz w:val="22"/>
          <w:szCs w:val="22"/>
        </w:rPr>
        <w:t>financial envelope</w:t>
      </w:r>
      <w:r w:rsidRPr="005B40B3">
        <w:rPr>
          <w:sz w:val="22"/>
          <w:szCs w:val="22"/>
        </w:rPr>
        <w:t xml:space="preserve"> containing financial quote. These envelopes shall contain one set of the following documents:</w:t>
      </w:r>
    </w:p>
    <w:p w:rsidR="00174269" w:rsidRPr="005B40B3" w:rsidRDefault="00744A6F" w:rsidP="00A740F5">
      <w:pPr>
        <w:numPr>
          <w:ilvl w:val="0"/>
          <w:numId w:val="42"/>
        </w:numPr>
        <w:pBdr>
          <w:top w:val="nil"/>
          <w:left w:val="nil"/>
          <w:bottom w:val="nil"/>
          <w:right w:val="nil"/>
          <w:between w:val="nil"/>
        </w:pBdr>
        <w:spacing w:line="240" w:lineRule="auto"/>
        <w:ind w:leftChars="0" w:left="853" w:right="27" w:hangingChars="386" w:hanging="853"/>
        <w:jc w:val="both"/>
        <w:rPr>
          <w:color w:val="000000"/>
          <w:sz w:val="22"/>
          <w:szCs w:val="22"/>
          <w:u w:val="single"/>
        </w:rPr>
      </w:pPr>
      <w:r w:rsidRPr="005B40B3">
        <w:rPr>
          <w:b/>
          <w:color w:val="000000"/>
          <w:sz w:val="22"/>
          <w:szCs w:val="22"/>
        </w:rPr>
        <w:t xml:space="preserve">Techno-commercial envelope </w:t>
      </w:r>
      <w:r w:rsidRPr="005B40B3">
        <w:rPr>
          <w:color w:val="000000"/>
          <w:sz w:val="22"/>
          <w:szCs w:val="22"/>
        </w:rPr>
        <w:t>shall contain documents enlisted in Checklist for Bidders in Section 1 Part B in Electronic Form i.e. online except following documents which are to be submitted offline (i.e. offline submissions).</w:t>
      </w:r>
    </w:p>
    <w:p w:rsidR="00174269" w:rsidRPr="005B40B3" w:rsidRDefault="00744A6F" w:rsidP="00277702">
      <w:pPr>
        <w:numPr>
          <w:ilvl w:val="0"/>
          <w:numId w:val="4"/>
        </w:numPr>
        <w:pBdr>
          <w:top w:val="nil"/>
          <w:left w:val="nil"/>
          <w:bottom w:val="nil"/>
          <w:right w:val="nil"/>
          <w:between w:val="nil"/>
        </w:pBdr>
        <w:spacing w:line="240" w:lineRule="auto"/>
        <w:ind w:leftChars="426" w:left="1701" w:right="27" w:hangingChars="386" w:hanging="849"/>
        <w:jc w:val="both"/>
        <w:rPr>
          <w:color w:val="000000"/>
          <w:sz w:val="22"/>
          <w:szCs w:val="22"/>
          <w:u w:val="single"/>
        </w:rPr>
      </w:pPr>
      <w:r w:rsidRPr="005B40B3">
        <w:rPr>
          <w:color w:val="000000"/>
          <w:sz w:val="22"/>
          <w:szCs w:val="22"/>
        </w:rPr>
        <w:t>DD/ Banker’s cheque of Tender fee/Not required in case of online payment as per Clause 1.3 of DNIT, Section-1 Part A</w:t>
      </w:r>
      <w:r w:rsidRPr="005B40B3">
        <w:rPr>
          <w:color w:val="000000"/>
          <w:sz w:val="22"/>
          <w:szCs w:val="22"/>
          <w:u w:val="single"/>
        </w:rPr>
        <w:t>.</w:t>
      </w:r>
    </w:p>
    <w:p w:rsidR="00174269" w:rsidRPr="005B40B3" w:rsidRDefault="00744A6F" w:rsidP="00277702">
      <w:pPr>
        <w:numPr>
          <w:ilvl w:val="0"/>
          <w:numId w:val="4"/>
        </w:numPr>
        <w:pBdr>
          <w:top w:val="nil"/>
          <w:left w:val="nil"/>
          <w:bottom w:val="nil"/>
          <w:right w:val="nil"/>
          <w:between w:val="nil"/>
        </w:pBdr>
        <w:spacing w:line="240" w:lineRule="auto"/>
        <w:ind w:leftChars="426" w:left="1701" w:right="27" w:hangingChars="386" w:hanging="849"/>
        <w:jc w:val="both"/>
        <w:rPr>
          <w:sz w:val="22"/>
          <w:szCs w:val="22"/>
        </w:rPr>
      </w:pPr>
      <w:r w:rsidRPr="005B40B3">
        <w:rPr>
          <w:rFonts w:eastAsia="Cambria"/>
          <w:sz w:val="22"/>
          <w:szCs w:val="22"/>
          <w:u w:val="single"/>
        </w:rPr>
        <w:t>EMD – Bid security (Original copy)/Not required in case of online payment as per clause 5.1 (c) of DNIT, Section-1 Part A</w:t>
      </w:r>
    </w:p>
    <w:p w:rsidR="00174269" w:rsidRPr="005B40B3" w:rsidRDefault="00744A6F" w:rsidP="00277702">
      <w:pPr>
        <w:numPr>
          <w:ilvl w:val="0"/>
          <w:numId w:val="4"/>
        </w:numPr>
        <w:ind w:leftChars="426" w:left="1701" w:right="27" w:hangingChars="386" w:hanging="849"/>
        <w:jc w:val="both"/>
        <w:rPr>
          <w:rFonts w:eastAsia="Cambria"/>
          <w:sz w:val="22"/>
          <w:szCs w:val="22"/>
        </w:rPr>
      </w:pPr>
      <w:r w:rsidRPr="005B40B3">
        <w:rPr>
          <w:sz w:val="22"/>
          <w:szCs w:val="22"/>
        </w:rPr>
        <w:t>Valid Power of  Attorney(s) as per Clause 14.3  of Section-4 Part –A</w:t>
      </w:r>
    </w:p>
    <w:p w:rsidR="00D9647C" w:rsidRPr="005B40B3" w:rsidRDefault="00D9647C" w:rsidP="00277702">
      <w:pPr>
        <w:numPr>
          <w:ilvl w:val="0"/>
          <w:numId w:val="4"/>
        </w:numPr>
        <w:ind w:leftChars="426" w:left="1701" w:right="27" w:hangingChars="386" w:hanging="849"/>
        <w:jc w:val="both"/>
        <w:rPr>
          <w:rFonts w:eastAsia="Cambria"/>
          <w:sz w:val="22"/>
          <w:szCs w:val="22"/>
        </w:rPr>
      </w:pPr>
      <w:r w:rsidRPr="005B40B3">
        <w:rPr>
          <w:sz w:val="22"/>
          <w:szCs w:val="22"/>
        </w:rPr>
        <w:t>Integrity Pact in pursuance to Clause 16, DNIT, Section-1 Part-A</w:t>
      </w:r>
      <w:r w:rsidR="001A78BC">
        <w:rPr>
          <w:sz w:val="22"/>
          <w:szCs w:val="22"/>
        </w:rPr>
        <w:t>, if applicable.</w:t>
      </w:r>
    </w:p>
    <w:p w:rsidR="00174269" w:rsidRPr="005B40B3" w:rsidRDefault="00174269" w:rsidP="003E6EE8">
      <w:pPr>
        <w:pBdr>
          <w:top w:val="nil"/>
          <w:left w:val="nil"/>
          <w:bottom w:val="nil"/>
          <w:right w:val="nil"/>
          <w:between w:val="nil"/>
        </w:pBdr>
        <w:spacing w:line="240" w:lineRule="auto"/>
        <w:ind w:leftChars="0" w:left="849" w:right="27" w:hangingChars="386" w:hanging="849"/>
        <w:jc w:val="both"/>
        <w:rPr>
          <w:rFonts w:eastAsia="Cambria"/>
          <w:sz w:val="22"/>
          <w:szCs w:val="22"/>
          <w:u w:val="single"/>
        </w:rPr>
      </w:pPr>
    </w:p>
    <w:p w:rsidR="00174269" w:rsidRPr="005B40B3" w:rsidRDefault="00744A6F" w:rsidP="00A740F5">
      <w:pPr>
        <w:pBdr>
          <w:top w:val="nil"/>
          <w:left w:val="nil"/>
          <w:bottom w:val="nil"/>
          <w:right w:val="nil"/>
          <w:between w:val="nil"/>
        </w:pBdr>
        <w:spacing w:line="240" w:lineRule="auto"/>
        <w:ind w:leftChars="0" w:left="853" w:right="27" w:hangingChars="386" w:hanging="853"/>
        <w:jc w:val="both"/>
        <w:rPr>
          <w:b/>
          <w:i/>
          <w:sz w:val="22"/>
          <w:szCs w:val="22"/>
        </w:rPr>
      </w:pPr>
      <w:r w:rsidRPr="005B40B3">
        <w:rPr>
          <w:b/>
          <w:color w:val="000000"/>
          <w:sz w:val="22"/>
          <w:szCs w:val="22"/>
        </w:rPr>
        <w:t xml:space="preserve">Note3: </w:t>
      </w:r>
      <w:r w:rsidRPr="005B40B3">
        <w:rPr>
          <w:b/>
          <w:i/>
          <w:color w:val="000000"/>
          <w:sz w:val="22"/>
          <w:szCs w:val="22"/>
        </w:rPr>
        <w:t xml:space="preserve">Only above listed documents are to be submitted offline (i.e. No other document is to be submitted offline) </w:t>
      </w:r>
      <w:r w:rsidRPr="005B40B3">
        <w:rPr>
          <w:b/>
          <w:i/>
          <w:sz w:val="22"/>
          <w:szCs w:val="22"/>
        </w:rPr>
        <w:t xml:space="preserve">in original to the AGM(MM-II) O/o CGMT, UP (E) Telecom Circle, IIIrd Floor Door Sanchar Sadan, Laplace, Hazratganj Lucknow-226001 in a Sealed Envelope, as per the instructions given in the tender document,  on any time before of within 05 days of bid submission end date failing which the tender bid , if already opened on basis of scanned copies uploaded in 1st electronic Envelope i.e. Technical Envelope, shall be rejected.  </w:t>
      </w:r>
    </w:p>
    <w:p w:rsidR="00174269" w:rsidRPr="005B40B3" w:rsidRDefault="00174269" w:rsidP="00A740F5">
      <w:pPr>
        <w:pBdr>
          <w:top w:val="nil"/>
          <w:left w:val="nil"/>
          <w:bottom w:val="nil"/>
          <w:right w:val="nil"/>
          <w:between w:val="nil"/>
        </w:pBdr>
        <w:spacing w:line="240" w:lineRule="auto"/>
        <w:ind w:leftChars="0" w:left="853" w:right="27" w:hangingChars="386" w:hanging="853"/>
        <w:jc w:val="both"/>
        <w:rPr>
          <w:rFonts w:eastAsia="Cambria"/>
          <w:b/>
          <w:i/>
          <w:sz w:val="22"/>
          <w:szCs w:val="22"/>
        </w:rPr>
      </w:pPr>
    </w:p>
    <w:p w:rsidR="00174269" w:rsidRPr="005B40B3" w:rsidRDefault="00744A6F" w:rsidP="003E6EE8">
      <w:pPr>
        <w:pBdr>
          <w:top w:val="nil"/>
          <w:left w:val="nil"/>
          <w:bottom w:val="nil"/>
          <w:right w:val="nil"/>
          <w:between w:val="nil"/>
        </w:pBdr>
        <w:spacing w:line="240" w:lineRule="auto"/>
        <w:ind w:leftChars="425" w:left="850" w:right="27" w:firstLineChars="0" w:firstLine="1"/>
        <w:jc w:val="both"/>
        <w:rPr>
          <w:rFonts w:eastAsia="Cambria"/>
          <w:b/>
          <w:i/>
          <w:sz w:val="22"/>
          <w:szCs w:val="22"/>
        </w:rPr>
      </w:pPr>
      <w:r w:rsidRPr="005B40B3">
        <w:rPr>
          <w:rFonts w:eastAsia="Cambria"/>
          <w:b/>
          <w:i/>
          <w:sz w:val="22"/>
          <w:szCs w:val="22"/>
        </w:rPr>
        <w:t>In case the above documents are not submitted offline as per requirement specified above online bid containing the commercial, technical and financial offers of such bidder, SHALL NOT BE OPENED AND THE BID SHALL BE ARCHIVED UN-OPENED on e-tender portal.</w:t>
      </w:r>
    </w:p>
    <w:p w:rsidR="00174269" w:rsidRPr="005B40B3" w:rsidRDefault="00174269" w:rsidP="00A740F5">
      <w:pPr>
        <w:pBdr>
          <w:top w:val="nil"/>
          <w:left w:val="nil"/>
          <w:bottom w:val="nil"/>
          <w:right w:val="nil"/>
          <w:between w:val="nil"/>
        </w:pBdr>
        <w:spacing w:line="240" w:lineRule="auto"/>
        <w:ind w:leftChars="0" w:left="853" w:right="27" w:hangingChars="386" w:hanging="853"/>
        <w:jc w:val="both"/>
        <w:rPr>
          <w:rFonts w:eastAsia="Cambria"/>
          <w:b/>
          <w:i/>
          <w:sz w:val="22"/>
          <w:szCs w:val="22"/>
        </w:rPr>
      </w:pPr>
    </w:p>
    <w:p w:rsidR="00174269" w:rsidRPr="005B40B3" w:rsidRDefault="00744A6F" w:rsidP="00A740F5">
      <w:pPr>
        <w:numPr>
          <w:ilvl w:val="0"/>
          <w:numId w:val="42"/>
        </w:numPr>
        <w:pBdr>
          <w:top w:val="nil"/>
          <w:left w:val="nil"/>
          <w:bottom w:val="nil"/>
          <w:right w:val="nil"/>
          <w:between w:val="nil"/>
        </w:pBdr>
        <w:spacing w:line="240" w:lineRule="auto"/>
        <w:ind w:leftChars="0" w:left="853" w:right="27" w:hangingChars="386" w:hanging="853"/>
        <w:jc w:val="both"/>
        <w:rPr>
          <w:color w:val="000000"/>
          <w:sz w:val="22"/>
          <w:szCs w:val="22"/>
          <w:u w:val="single"/>
        </w:rPr>
      </w:pPr>
      <w:r w:rsidRPr="005B40B3">
        <w:rPr>
          <w:b/>
          <w:color w:val="000000"/>
          <w:sz w:val="22"/>
          <w:szCs w:val="22"/>
        </w:rPr>
        <w:t>Financial envelope shall contain</w:t>
      </w:r>
      <w:r w:rsidRPr="005B40B3">
        <w:rPr>
          <w:color w:val="000000"/>
          <w:sz w:val="22"/>
          <w:szCs w:val="22"/>
        </w:rPr>
        <w:t>:</w:t>
      </w:r>
    </w:p>
    <w:p w:rsidR="00174269" w:rsidRPr="005B40B3" w:rsidRDefault="00744A6F" w:rsidP="003E6EE8">
      <w:pPr>
        <w:pBdr>
          <w:top w:val="nil"/>
          <w:left w:val="nil"/>
          <w:bottom w:val="nil"/>
          <w:right w:val="nil"/>
          <w:between w:val="nil"/>
        </w:pBdr>
        <w:spacing w:line="240" w:lineRule="auto"/>
        <w:ind w:leftChars="0" w:left="853" w:right="27" w:firstLineChars="0" w:firstLine="0"/>
        <w:jc w:val="both"/>
        <w:rPr>
          <w:color w:val="000000"/>
          <w:sz w:val="22"/>
          <w:szCs w:val="22"/>
        </w:rPr>
      </w:pPr>
      <w:r w:rsidRPr="005B40B3">
        <w:rPr>
          <w:color w:val="000000"/>
          <w:sz w:val="22"/>
          <w:szCs w:val="22"/>
        </w:rPr>
        <w:t>Electronic Form: Financial along with Price Schedule,</w:t>
      </w:r>
      <w:r w:rsidR="00653895">
        <w:rPr>
          <w:color w:val="000000"/>
          <w:sz w:val="22"/>
          <w:szCs w:val="22"/>
        </w:rPr>
        <w:t xml:space="preserve"> </w:t>
      </w:r>
      <w:r w:rsidRPr="005B40B3">
        <w:rPr>
          <w:b/>
          <w:color w:val="000000"/>
          <w:sz w:val="22"/>
          <w:szCs w:val="22"/>
        </w:rPr>
        <w:t>(Section-9Part–B)</w:t>
      </w:r>
      <w:r w:rsidRPr="005B40B3">
        <w:rPr>
          <w:color w:val="000000"/>
          <w:sz w:val="22"/>
          <w:szCs w:val="22"/>
        </w:rPr>
        <w:t xml:space="preserve"> with all relevant bids Annexure</w:t>
      </w:r>
      <w:bookmarkStart w:id="3" w:name="bookmark=id.30j0zll" w:colFirst="0" w:colLast="0"/>
      <w:bookmarkEnd w:id="3"/>
      <w:r w:rsidRPr="005B40B3">
        <w:rPr>
          <w:color w:val="000000"/>
          <w:sz w:val="22"/>
          <w:szCs w:val="22"/>
        </w:rPr>
        <w:t>.</w:t>
      </w:r>
    </w:p>
    <w:p w:rsidR="00174269" w:rsidRPr="005B40B3" w:rsidRDefault="00174269" w:rsidP="003E6EE8">
      <w:pPr>
        <w:pBdr>
          <w:top w:val="nil"/>
          <w:left w:val="nil"/>
          <w:bottom w:val="nil"/>
          <w:right w:val="nil"/>
          <w:between w:val="nil"/>
        </w:pBdr>
        <w:spacing w:line="240" w:lineRule="auto"/>
        <w:ind w:leftChars="0" w:left="849" w:right="27" w:hangingChars="386" w:hanging="849"/>
        <w:jc w:val="both"/>
        <w:rPr>
          <w:sz w:val="22"/>
          <w:szCs w:val="22"/>
        </w:rPr>
      </w:pPr>
    </w:p>
    <w:p w:rsidR="00174269" w:rsidRPr="005B40B3" w:rsidRDefault="00744A6F" w:rsidP="00A740F5">
      <w:pPr>
        <w:numPr>
          <w:ilvl w:val="0"/>
          <w:numId w:val="19"/>
        </w:numPr>
        <w:pBdr>
          <w:top w:val="nil"/>
          <w:left w:val="nil"/>
          <w:bottom w:val="nil"/>
          <w:right w:val="nil"/>
          <w:between w:val="nil"/>
        </w:pBdr>
        <w:spacing w:line="240" w:lineRule="auto"/>
        <w:ind w:leftChars="0" w:left="853" w:right="27" w:hangingChars="386" w:hanging="853"/>
        <w:jc w:val="both"/>
        <w:rPr>
          <w:color w:val="000000"/>
          <w:sz w:val="22"/>
          <w:szCs w:val="22"/>
        </w:rPr>
      </w:pPr>
      <w:r w:rsidRPr="005B40B3">
        <w:rPr>
          <w:b/>
          <w:color w:val="000000"/>
          <w:sz w:val="22"/>
          <w:szCs w:val="22"/>
        </w:rPr>
        <w:t xml:space="preserve">Payment terms: </w:t>
      </w:r>
      <w:r w:rsidRPr="005B40B3">
        <w:rPr>
          <w:color w:val="000000"/>
          <w:sz w:val="22"/>
          <w:szCs w:val="22"/>
        </w:rPr>
        <w:t>As per Clause 11 of Section-5 Part-A.</w:t>
      </w:r>
    </w:p>
    <w:p w:rsidR="00174269" w:rsidRPr="005B40B3" w:rsidRDefault="00174269" w:rsidP="003E6EE8">
      <w:pPr>
        <w:pBdr>
          <w:top w:val="nil"/>
          <w:left w:val="nil"/>
          <w:bottom w:val="nil"/>
          <w:right w:val="nil"/>
          <w:between w:val="nil"/>
        </w:pBdr>
        <w:spacing w:line="240" w:lineRule="auto"/>
        <w:ind w:leftChars="0" w:left="849" w:right="27" w:hangingChars="386" w:hanging="849"/>
        <w:jc w:val="both"/>
        <w:rPr>
          <w:color w:val="000000"/>
          <w:sz w:val="22"/>
          <w:szCs w:val="22"/>
        </w:rPr>
      </w:pPr>
    </w:p>
    <w:p w:rsidR="00174269" w:rsidRPr="005B40B3" w:rsidRDefault="00744A6F" w:rsidP="00A740F5">
      <w:pPr>
        <w:numPr>
          <w:ilvl w:val="0"/>
          <w:numId w:val="19"/>
        </w:numPr>
        <w:pBdr>
          <w:top w:val="nil"/>
          <w:left w:val="nil"/>
          <w:bottom w:val="nil"/>
          <w:right w:val="nil"/>
          <w:between w:val="nil"/>
        </w:pBdr>
        <w:spacing w:line="240" w:lineRule="auto"/>
        <w:ind w:leftChars="0" w:left="853" w:right="27" w:hangingChars="386" w:hanging="853"/>
        <w:jc w:val="both"/>
        <w:rPr>
          <w:color w:val="000000"/>
          <w:sz w:val="22"/>
          <w:szCs w:val="22"/>
        </w:rPr>
      </w:pPr>
      <w:r w:rsidRPr="005B40B3">
        <w:rPr>
          <w:b/>
          <w:color w:val="000000"/>
          <w:sz w:val="22"/>
          <w:szCs w:val="22"/>
        </w:rPr>
        <w:lastRenderedPageBreak/>
        <w:t xml:space="preserve">Period of Contract </w:t>
      </w:r>
      <w:r w:rsidR="005F77F2" w:rsidRPr="005B40B3">
        <w:rPr>
          <w:b/>
          <w:color w:val="000000"/>
          <w:sz w:val="22"/>
          <w:szCs w:val="22"/>
        </w:rPr>
        <w:t>and Delivery Schedule</w:t>
      </w:r>
      <w:r w:rsidRPr="005B40B3">
        <w:rPr>
          <w:b/>
          <w:color w:val="000000"/>
          <w:sz w:val="22"/>
          <w:szCs w:val="22"/>
        </w:rPr>
        <w:t xml:space="preserve">: </w:t>
      </w:r>
    </w:p>
    <w:p w:rsidR="00693507" w:rsidRPr="005B40B3" w:rsidRDefault="00693507" w:rsidP="00693507">
      <w:pPr>
        <w:pStyle w:val="ListParagraph"/>
        <w:ind w:left="0" w:hanging="2"/>
        <w:rPr>
          <w:color w:val="000000"/>
          <w:sz w:val="22"/>
          <w:szCs w:val="22"/>
        </w:rPr>
      </w:pPr>
    </w:p>
    <w:p w:rsidR="00693507" w:rsidRPr="005B40B3" w:rsidRDefault="00693507" w:rsidP="00693507">
      <w:pPr>
        <w:pBdr>
          <w:top w:val="nil"/>
          <w:left w:val="nil"/>
          <w:bottom w:val="nil"/>
          <w:right w:val="nil"/>
          <w:between w:val="nil"/>
        </w:pBdr>
        <w:spacing w:line="240" w:lineRule="auto"/>
        <w:ind w:leftChars="0" w:left="849" w:right="27" w:firstLineChars="0" w:firstLine="0"/>
        <w:jc w:val="both"/>
        <w:rPr>
          <w:color w:val="000000"/>
          <w:sz w:val="22"/>
          <w:szCs w:val="22"/>
        </w:rPr>
      </w:pPr>
    </w:p>
    <w:p w:rsidR="00693507" w:rsidRPr="005B40B3" w:rsidRDefault="00693507" w:rsidP="00693507">
      <w:pPr>
        <w:widowControl w:val="0"/>
        <w:pBdr>
          <w:top w:val="nil"/>
          <w:left w:val="nil"/>
          <w:bottom w:val="nil"/>
          <w:right w:val="nil"/>
          <w:between w:val="nil"/>
        </w:pBdr>
        <w:spacing w:line="240" w:lineRule="auto"/>
        <w:ind w:leftChars="0" w:left="718" w:right="27" w:firstLineChars="0" w:hanging="720"/>
        <w:jc w:val="both"/>
        <w:rPr>
          <w:sz w:val="22"/>
          <w:szCs w:val="22"/>
        </w:rPr>
      </w:pPr>
      <w:r w:rsidRPr="005B40B3">
        <w:rPr>
          <w:sz w:val="22"/>
          <w:szCs w:val="22"/>
        </w:rPr>
        <w:t>5.1</w:t>
      </w:r>
      <w:r w:rsidRPr="005B40B3">
        <w:rPr>
          <w:sz w:val="22"/>
          <w:szCs w:val="22"/>
        </w:rPr>
        <w:tab/>
        <w:t xml:space="preserve">The agreement for the work will be for one year which can be extended for another one year based on requirements and progress of the work. </w:t>
      </w:r>
    </w:p>
    <w:p w:rsidR="00693507" w:rsidRPr="005B40B3" w:rsidRDefault="00693507" w:rsidP="00693507">
      <w:pPr>
        <w:widowControl w:val="0"/>
        <w:pBdr>
          <w:top w:val="nil"/>
          <w:left w:val="nil"/>
          <w:bottom w:val="nil"/>
          <w:right w:val="nil"/>
          <w:between w:val="nil"/>
        </w:pBdr>
        <w:spacing w:line="240" w:lineRule="auto"/>
        <w:ind w:leftChars="0" w:left="718" w:right="27" w:firstLineChars="0" w:hanging="720"/>
        <w:jc w:val="both"/>
        <w:rPr>
          <w:sz w:val="22"/>
          <w:szCs w:val="22"/>
        </w:rPr>
      </w:pPr>
      <w:r w:rsidRPr="005B40B3">
        <w:rPr>
          <w:sz w:val="22"/>
          <w:szCs w:val="22"/>
        </w:rPr>
        <w:t>5.2</w:t>
      </w:r>
      <w:r w:rsidRPr="005B40B3">
        <w:rPr>
          <w:sz w:val="22"/>
          <w:szCs w:val="22"/>
        </w:rPr>
        <w:tab/>
        <w:t>However it is intended that the tendered work is to be completed in a three months period by the vendor from the date of signing of agreement.</w:t>
      </w:r>
    </w:p>
    <w:p w:rsidR="00264725" w:rsidRDefault="00693507" w:rsidP="00264725">
      <w:pPr>
        <w:widowControl w:val="0"/>
        <w:pBdr>
          <w:top w:val="nil"/>
          <w:left w:val="nil"/>
          <w:bottom w:val="nil"/>
          <w:right w:val="nil"/>
          <w:between w:val="nil"/>
        </w:pBdr>
        <w:spacing w:line="240" w:lineRule="auto"/>
        <w:ind w:leftChars="0" w:left="626" w:right="27" w:firstLineChars="0" w:hanging="626"/>
        <w:jc w:val="both"/>
        <w:rPr>
          <w:sz w:val="22"/>
          <w:szCs w:val="22"/>
        </w:rPr>
      </w:pPr>
      <w:r w:rsidRPr="005B40B3">
        <w:rPr>
          <w:sz w:val="22"/>
          <w:szCs w:val="22"/>
        </w:rPr>
        <w:t>5.3</w:t>
      </w:r>
      <w:r w:rsidRPr="005B40B3">
        <w:rPr>
          <w:sz w:val="22"/>
          <w:szCs w:val="22"/>
        </w:rPr>
        <w:tab/>
      </w:r>
      <w:r w:rsidR="00264725" w:rsidRPr="005B40B3">
        <w:rPr>
          <w:sz w:val="22"/>
          <w:szCs w:val="22"/>
        </w:rPr>
        <w:t xml:space="preserve">Consequent upon the signing of agreement, first purchase order for “At site measurement of Earth Resistance of existing earth, physical inspection of existing earth and lightning arrestor” will be issued for all tendered sites as per SOR with delivery schedule of five weeks. Bidder shall complete the work and submit </w:t>
      </w:r>
      <w:r w:rsidR="00264725">
        <w:rPr>
          <w:sz w:val="22"/>
          <w:szCs w:val="22"/>
        </w:rPr>
        <w:t xml:space="preserve">the </w:t>
      </w:r>
      <w:r w:rsidR="00264725" w:rsidRPr="005B40B3">
        <w:rPr>
          <w:sz w:val="22"/>
          <w:szCs w:val="22"/>
        </w:rPr>
        <w:t xml:space="preserve">report in </w:t>
      </w:r>
      <w:r w:rsidR="00264725" w:rsidRPr="0047753F">
        <w:rPr>
          <w:sz w:val="22"/>
          <w:szCs w:val="22"/>
        </w:rPr>
        <w:t>prescribed format as per Section -7(M)</w:t>
      </w:r>
      <w:r w:rsidR="00264725" w:rsidRPr="005B40B3">
        <w:rPr>
          <w:sz w:val="22"/>
          <w:szCs w:val="22"/>
        </w:rPr>
        <w:t>for 25% sites/location in first two weeks, next 25% in third week, next 25% in fourth week and final 25% in fifth week.</w:t>
      </w:r>
    </w:p>
    <w:p w:rsidR="00264725" w:rsidRPr="005B40B3" w:rsidRDefault="00264725" w:rsidP="00A740F5">
      <w:pPr>
        <w:widowControl w:val="0"/>
        <w:pBdr>
          <w:top w:val="nil"/>
          <w:left w:val="nil"/>
          <w:bottom w:val="nil"/>
          <w:right w:val="nil"/>
          <w:between w:val="nil"/>
        </w:pBdr>
        <w:spacing w:line="240" w:lineRule="auto"/>
        <w:ind w:leftChars="313" w:left="1421" w:right="27" w:hangingChars="360" w:hanging="795"/>
        <w:jc w:val="both"/>
        <w:rPr>
          <w:sz w:val="22"/>
          <w:szCs w:val="22"/>
        </w:rPr>
      </w:pPr>
      <w:r>
        <w:rPr>
          <w:b/>
          <w:bCs/>
          <w:sz w:val="22"/>
          <w:szCs w:val="22"/>
        </w:rPr>
        <w:t>Note:</w:t>
      </w:r>
      <w:r>
        <w:rPr>
          <w:sz w:val="22"/>
          <w:szCs w:val="22"/>
        </w:rPr>
        <w:t xml:space="preserve"> The completion certificate in format as per section 7 (M) to be submitted by the bidders on next working day following the above said staggered delivery schedule for the aforesaid referred purchase/work order.</w:t>
      </w:r>
    </w:p>
    <w:p w:rsidR="00693507" w:rsidRPr="003879C8" w:rsidRDefault="00693507" w:rsidP="00693507">
      <w:pPr>
        <w:widowControl w:val="0"/>
        <w:pBdr>
          <w:top w:val="nil"/>
          <w:left w:val="nil"/>
          <w:bottom w:val="nil"/>
          <w:right w:val="nil"/>
          <w:between w:val="nil"/>
        </w:pBdr>
        <w:spacing w:line="240" w:lineRule="auto"/>
        <w:ind w:leftChars="0" w:left="718" w:right="27" w:firstLineChars="0" w:hanging="720"/>
        <w:jc w:val="both"/>
        <w:rPr>
          <w:sz w:val="22"/>
          <w:szCs w:val="22"/>
        </w:rPr>
      </w:pPr>
    </w:p>
    <w:p w:rsidR="00693507" w:rsidRDefault="00693507" w:rsidP="00693507">
      <w:pPr>
        <w:widowControl w:val="0"/>
        <w:pBdr>
          <w:top w:val="nil"/>
          <w:left w:val="nil"/>
          <w:bottom w:val="nil"/>
          <w:right w:val="nil"/>
          <w:between w:val="nil"/>
        </w:pBdr>
        <w:spacing w:line="240" w:lineRule="auto"/>
        <w:ind w:leftChars="0" w:left="718" w:right="27" w:firstLineChars="0" w:hanging="720"/>
        <w:jc w:val="both"/>
        <w:rPr>
          <w:sz w:val="22"/>
          <w:szCs w:val="22"/>
        </w:rPr>
      </w:pPr>
      <w:r w:rsidRPr="003879C8">
        <w:rPr>
          <w:sz w:val="22"/>
          <w:szCs w:val="22"/>
        </w:rPr>
        <w:t>5.4</w:t>
      </w:r>
      <w:r w:rsidRPr="003879C8">
        <w:rPr>
          <w:sz w:val="22"/>
          <w:szCs w:val="22"/>
        </w:rPr>
        <w:tab/>
        <w:t>Period of completion( delivery schedule) of the awarded work vide any purchase order issued under the contract other than first purchase</w:t>
      </w:r>
      <w:r w:rsidR="00264725">
        <w:rPr>
          <w:sz w:val="22"/>
          <w:szCs w:val="22"/>
        </w:rPr>
        <w:t xml:space="preserve"> order in above said clause</w:t>
      </w:r>
      <w:r w:rsidR="009A280E">
        <w:rPr>
          <w:sz w:val="22"/>
          <w:szCs w:val="22"/>
        </w:rPr>
        <w:t>, is to be completed within 30</w:t>
      </w:r>
      <w:r w:rsidRPr="003879C8">
        <w:rPr>
          <w:sz w:val="22"/>
          <w:szCs w:val="22"/>
        </w:rPr>
        <w:t xml:space="preserve"> days from the date of issue of purchase order. However actual delivery schedule shall be as per purchase order as per need and requirement of the BSNL.</w:t>
      </w:r>
    </w:p>
    <w:p w:rsidR="00DD2EAC" w:rsidRPr="003879C8" w:rsidRDefault="00DD2EAC" w:rsidP="00693507">
      <w:pPr>
        <w:widowControl w:val="0"/>
        <w:pBdr>
          <w:top w:val="nil"/>
          <w:left w:val="nil"/>
          <w:bottom w:val="nil"/>
          <w:right w:val="nil"/>
          <w:between w:val="nil"/>
        </w:pBdr>
        <w:spacing w:line="240" w:lineRule="auto"/>
        <w:ind w:leftChars="0" w:left="718" w:right="27" w:firstLineChars="0" w:hanging="720"/>
        <w:jc w:val="both"/>
        <w:rPr>
          <w:sz w:val="22"/>
          <w:szCs w:val="22"/>
        </w:rPr>
      </w:pPr>
    </w:p>
    <w:p w:rsidR="00174269" w:rsidRPr="003879C8" w:rsidRDefault="00744A6F" w:rsidP="00A740F5">
      <w:pPr>
        <w:numPr>
          <w:ilvl w:val="0"/>
          <w:numId w:val="19"/>
        </w:numPr>
        <w:pBdr>
          <w:top w:val="nil"/>
          <w:left w:val="nil"/>
          <w:bottom w:val="nil"/>
          <w:right w:val="nil"/>
          <w:between w:val="nil"/>
        </w:pBdr>
        <w:spacing w:line="240" w:lineRule="auto"/>
        <w:ind w:leftChars="0" w:left="707" w:right="27" w:hangingChars="320" w:hanging="707"/>
        <w:jc w:val="both"/>
        <w:rPr>
          <w:color w:val="000000"/>
          <w:sz w:val="22"/>
          <w:szCs w:val="22"/>
        </w:rPr>
      </w:pPr>
      <w:r w:rsidRPr="003879C8">
        <w:rPr>
          <w:b/>
          <w:color w:val="000000"/>
          <w:sz w:val="22"/>
          <w:szCs w:val="22"/>
        </w:rPr>
        <w:t xml:space="preserve">Paying </w:t>
      </w:r>
      <w:r w:rsidR="00E61079" w:rsidRPr="003879C8">
        <w:rPr>
          <w:b/>
          <w:color w:val="000000"/>
          <w:sz w:val="22"/>
          <w:szCs w:val="22"/>
        </w:rPr>
        <w:t>Authority:</w:t>
      </w:r>
    </w:p>
    <w:p w:rsidR="00174269" w:rsidRPr="003879C8" w:rsidRDefault="00744A6F" w:rsidP="003E6EE8">
      <w:pPr>
        <w:pBdr>
          <w:top w:val="nil"/>
          <w:left w:val="nil"/>
          <w:bottom w:val="nil"/>
          <w:right w:val="nil"/>
          <w:between w:val="nil"/>
        </w:pBdr>
        <w:spacing w:line="240" w:lineRule="auto"/>
        <w:ind w:leftChars="0" w:left="720" w:right="27" w:firstLineChars="0" w:firstLine="0"/>
        <w:jc w:val="both"/>
        <w:rPr>
          <w:color w:val="000000"/>
          <w:sz w:val="22"/>
          <w:szCs w:val="22"/>
        </w:rPr>
      </w:pPr>
      <w:r w:rsidRPr="003879C8">
        <w:rPr>
          <w:color w:val="000000"/>
          <w:sz w:val="22"/>
          <w:szCs w:val="22"/>
        </w:rPr>
        <w:t>AO(</w:t>
      </w:r>
      <w:r w:rsidRPr="003879C8">
        <w:rPr>
          <w:sz w:val="22"/>
          <w:szCs w:val="22"/>
        </w:rPr>
        <w:t>Cash</w:t>
      </w:r>
      <w:r w:rsidRPr="003879C8">
        <w:rPr>
          <w:color w:val="000000"/>
          <w:sz w:val="22"/>
          <w:szCs w:val="22"/>
        </w:rPr>
        <w:t>) O/o</w:t>
      </w:r>
      <w:r w:rsidRPr="003879C8">
        <w:rPr>
          <w:sz w:val="22"/>
          <w:szCs w:val="22"/>
        </w:rPr>
        <w:t xml:space="preserve"> CGMT UP (E</w:t>
      </w:r>
      <w:r w:rsidRPr="003879C8">
        <w:rPr>
          <w:color w:val="000000"/>
          <w:sz w:val="22"/>
          <w:szCs w:val="22"/>
        </w:rPr>
        <w:t xml:space="preserve">) Hazratganj Lucknow- 226001 </w:t>
      </w:r>
      <w:r w:rsidRPr="003879C8">
        <w:rPr>
          <w:sz w:val="22"/>
          <w:szCs w:val="22"/>
        </w:rPr>
        <w:t>will be the paying authority.</w:t>
      </w:r>
      <w:r w:rsidRPr="003879C8">
        <w:rPr>
          <w:color w:val="000000"/>
          <w:sz w:val="22"/>
          <w:szCs w:val="22"/>
        </w:rPr>
        <w:t xml:space="preserve">and the </w:t>
      </w:r>
      <w:r w:rsidRPr="003879C8">
        <w:rPr>
          <w:sz w:val="22"/>
          <w:szCs w:val="22"/>
        </w:rPr>
        <w:t>complete set of invoice with supporting documents are to be submitted to AO (</w:t>
      </w:r>
      <w:r w:rsidR="005F77F2" w:rsidRPr="003879C8">
        <w:rPr>
          <w:sz w:val="22"/>
          <w:szCs w:val="22"/>
        </w:rPr>
        <w:t>Claim-CMTS</w:t>
      </w:r>
      <w:r w:rsidRPr="003879C8">
        <w:rPr>
          <w:sz w:val="22"/>
          <w:szCs w:val="22"/>
        </w:rPr>
        <w:t>) O/o CGMT UP (E) for invoice processing.</w:t>
      </w:r>
    </w:p>
    <w:p w:rsidR="00174269" w:rsidRPr="00744A6F" w:rsidRDefault="00174269" w:rsidP="003E6EE8">
      <w:pPr>
        <w:ind w:leftChars="0" w:left="849" w:right="27" w:hangingChars="386" w:hanging="849"/>
        <w:jc w:val="center"/>
        <w:rPr>
          <w:sz w:val="22"/>
          <w:szCs w:val="22"/>
        </w:rPr>
      </w:pPr>
    </w:p>
    <w:p w:rsidR="00174269" w:rsidRPr="00744A6F" w:rsidRDefault="00174269" w:rsidP="003E6EE8">
      <w:pPr>
        <w:ind w:leftChars="0" w:left="849" w:right="27" w:hangingChars="386" w:hanging="849"/>
        <w:jc w:val="center"/>
        <w:rPr>
          <w:sz w:val="22"/>
          <w:szCs w:val="22"/>
        </w:rPr>
      </w:pPr>
    </w:p>
    <w:p w:rsidR="00174269" w:rsidRPr="00744A6F" w:rsidRDefault="00174269" w:rsidP="003E6EE8">
      <w:pPr>
        <w:ind w:leftChars="0" w:left="849" w:right="27" w:hangingChars="386" w:hanging="849"/>
        <w:jc w:val="center"/>
        <w:rPr>
          <w:sz w:val="22"/>
          <w:szCs w:val="22"/>
        </w:rPr>
      </w:pPr>
    </w:p>
    <w:p w:rsidR="00174269" w:rsidRPr="00744A6F" w:rsidRDefault="00174269" w:rsidP="003E6EE8">
      <w:pPr>
        <w:ind w:leftChars="0" w:left="849" w:right="27" w:hangingChars="386" w:hanging="849"/>
        <w:jc w:val="center"/>
        <w:rPr>
          <w:sz w:val="22"/>
          <w:szCs w:val="22"/>
        </w:rPr>
      </w:pPr>
    </w:p>
    <w:p w:rsidR="00E61079" w:rsidRDefault="00E61079">
      <w:pPr>
        <w:suppressAutoHyphens w:val="0"/>
        <w:spacing w:line="240" w:lineRule="auto"/>
        <w:ind w:leftChars="0" w:left="0" w:firstLineChars="0" w:firstLine="0"/>
        <w:textDirection w:val="lrTb"/>
        <w:textAlignment w:val="auto"/>
        <w:outlineLvl w:val="9"/>
        <w:rPr>
          <w:sz w:val="22"/>
          <w:szCs w:val="22"/>
        </w:rPr>
      </w:pPr>
      <w:r>
        <w:rPr>
          <w:sz w:val="22"/>
          <w:szCs w:val="22"/>
        </w:rPr>
        <w:br w:type="page"/>
      </w:r>
    </w:p>
    <w:p w:rsidR="00174269" w:rsidRPr="00744A6F" w:rsidRDefault="00174269">
      <w:pPr>
        <w:ind w:left="0" w:right="27" w:hanging="2"/>
        <w:jc w:val="center"/>
        <w:rPr>
          <w:sz w:val="22"/>
          <w:szCs w:val="22"/>
        </w:rPr>
      </w:pPr>
    </w:p>
    <w:p w:rsidR="00174269" w:rsidRPr="00744A6F" w:rsidRDefault="00744A6F">
      <w:pPr>
        <w:ind w:left="0" w:right="27" w:hanging="2"/>
        <w:jc w:val="center"/>
        <w:rPr>
          <w:sz w:val="22"/>
          <w:szCs w:val="22"/>
        </w:rPr>
      </w:pPr>
      <w:r w:rsidRPr="00744A6F">
        <w:rPr>
          <w:b/>
          <w:sz w:val="22"/>
          <w:szCs w:val="22"/>
        </w:rPr>
        <w:t>SECTION- 3 PART A</w:t>
      </w:r>
    </w:p>
    <w:p w:rsidR="00174269" w:rsidRPr="00744A6F" w:rsidRDefault="00174269">
      <w:pPr>
        <w:ind w:left="0" w:right="27" w:hanging="2"/>
        <w:jc w:val="center"/>
        <w:rPr>
          <w:sz w:val="22"/>
          <w:szCs w:val="22"/>
        </w:rPr>
      </w:pPr>
    </w:p>
    <w:p w:rsidR="00174269" w:rsidRPr="00744A6F" w:rsidRDefault="00744A6F">
      <w:pPr>
        <w:ind w:left="0" w:right="27" w:hanging="2"/>
        <w:jc w:val="center"/>
        <w:rPr>
          <w:sz w:val="22"/>
          <w:szCs w:val="22"/>
        </w:rPr>
      </w:pPr>
      <w:r w:rsidRPr="00744A6F">
        <w:rPr>
          <w:b/>
          <w:sz w:val="22"/>
          <w:szCs w:val="22"/>
        </w:rPr>
        <w:t>SCOPE OF WORK</w:t>
      </w:r>
    </w:p>
    <w:p w:rsidR="00174269" w:rsidRPr="00744A6F" w:rsidRDefault="00174269">
      <w:pPr>
        <w:ind w:left="0" w:right="27" w:hanging="2"/>
        <w:jc w:val="center"/>
        <w:rPr>
          <w:sz w:val="22"/>
          <w:szCs w:val="22"/>
        </w:rPr>
      </w:pPr>
    </w:p>
    <w:p w:rsidR="00174269" w:rsidRPr="003879C8" w:rsidRDefault="00744A6F" w:rsidP="00A740F5">
      <w:pPr>
        <w:widowControl w:val="0"/>
        <w:numPr>
          <w:ilvl w:val="0"/>
          <w:numId w:val="46"/>
        </w:numPr>
        <w:pBdr>
          <w:top w:val="nil"/>
          <w:left w:val="nil"/>
          <w:bottom w:val="nil"/>
          <w:right w:val="nil"/>
          <w:between w:val="nil"/>
        </w:pBdr>
        <w:tabs>
          <w:tab w:val="left" w:pos="709"/>
          <w:tab w:val="left" w:pos="10206"/>
        </w:tabs>
        <w:spacing w:before="176" w:line="249" w:lineRule="auto"/>
        <w:ind w:leftChars="0" w:left="848" w:right="1012" w:hangingChars="384" w:hanging="848"/>
        <w:rPr>
          <w:color w:val="000000"/>
          <w:sz w:val="22"/>
          <w:szCs w:val="22"/>
        </w:rPr>
      </w:pPr>
      <w:bookmarkStart w:id="4" w:name="_Hlk151312576"/>
      <w:r w:rsidRPr="003879C8">
        <w:rPr>
          <w:b/>
          <w:color w:val="000000"/>
          <w:sz w:val="22"/>
          <w:szCs w:val="22"/>
        </w:rPr>
        <w:t xml:space="preserve">Jurisdiction of Contract: </w:t>
      </w:r>
      <w:r w:rsidR="000C116E">
        <w:rPr>
          <w:color w:val="000000"/>
          <w:sz w:val="22"/>
          <w:szCs w:val="22"/>
        </w:rPr>
        <w:t>Preparation of</w:t>
      </w:r>
      <w:r w:rsidRPr="003879C8">
        <w:rPr>
          <w:color w:val="000000"/>
          <w:sz w:val="22"/>
          <w:szCs w:val="22"/>
        </w:rPr>
        <w:t xml:space="preserve"> Earth at BSNL Telephone exchange and BSNL BTS Site locations anywhere in </w:t>
      </w:r>
      <w:r w:rsidRPr="003879C8">
        <w:rPr>
          <w:b/>
          <w:color w:val="000000"/>
          <w:sz w:val="22"/>
          <w:szCs w:val="22"/>
          <w:u w:val="single"/>
        </w:rPr>
        <w:t xml:space="preserve">Uttar Pradesh </w:t>
      </w:r>
      <w:r w:rsidR="00516FF5">
        <w:rPr>
          <w:b/>
          <w:color w:val="000000"/>
          <w:sz w:val="22"/>
          <w:szCs w:val="22"/>
          <w:u w:val="single"/>
        </w:rPr>
        <w:t xml:space="preserve">East </w:t>
      </w:r>
      <w:r w:rsidRPr="003879C8">
        <w:rPr>
          <w:b/>
          <w:color w:val="000000"/>
          <w:sz w:val="22"/>
          <w:szCs w:val="22"/>
          <w:u w:val="single"/>
        </w:rPr>
        <w:t>Telecom Circle</w:t>
      </w:r>
      <w:r w:rsidRPr="003879C8">
        <w:rPr>
          <w:color w:val="000000"/>
          <w:sz w:val="22"/>
          <w:szCs w:val="22"/>
        </w:rPr>
        <w:t>.</w:t>
      </w:r>
    </w:p>
    <w:p w:rsidR="00174269" w:rsidRPr="003879C8" w:rsidRDefault="00744A6F" w:rsidP="00192E89">
      <w:pPr>
        <w:widowControl w:val="0"/>
        <w:numPr>
          <w:ilvl w:val="0"/>
          <w:numId w:val="46"/>
        </w:numPr>
        <w:pBdr>
          <w:top w:val="nil"/>
          <w:left w:val="nil"/>
          <w:bottom w:val="nil"/>
          <w:right w:val="nil"/>
          <w:between w:val="nil"/>
        </w:pBdr>
        <w:tabs>
          <w:tab w:val="left" w:pos="709"/>
          <w:tab w:val="left" w:pos="10206"/>
        </w:tabs>
        <w:spacing w:before="176" w:line="249" w:lineRule="auto"/>
        <w:ind w:leftChars="0" w:left="848" w:right="1012" w:hangingChars="384" w:hanging="848"/>
        <w:rPr>
          <w:color w:val="000000"/>
          <w:sz w:val="22"/>
          <w:szCs w:val="22"/>
        </w:rPr>
      </w:pPr>
      <w:r w:rsidRPr="00916EF8">
        <w:rPr>
          <w:b/>
          <w:bCs/>
          <w:color w:val="000000"/>
          <w:sz w:val="22"/>
          <w:szCs w:val="22"/>
        </w:rPr>
        <w:t>Appro</w:t>
      </w:r>
      <w:r w:rsidR="00916EF8" w:rsidRPr="00916EF8">
        <w:rPr>
          <w:b/>
          <w:bCs/>
          <w:color w:val="000000"/>
          <w:sz w:val="22"/>
          <w:szCs w:val="22"/>
        </w:rPr>
        <w:t xml:space="preserve">ximate Quantum of </w:t>
      </w:r>
      <w:r w:rsidR="004E7327">
        <w:rPr>
          <w:b/>
          <w:bCs/>
          <w:color w:val="000000"/>
          <w:sz w:val="22"/>
          <w:szCs w:val="22"/>
        </w:rPr>
        <w:t xml:space="preserve"> </w:t>
      </w:r>
      <w:r w:rsidR="00916EF8" w:rsidRPr="00916EF8">
        <w:rPr>
          <w:b/>
          <w:bCs/>
          <w:color w:val="000000"/>
          <w:sz w:val="22"/>
          <w:szCs w:val="22"/>
        </w:rPr>
        <w:t>Work:</w:t>
      </w:r>
      <w:r w:rsidR="00916EF8">
        <w:rPr>
          <w:color w:val="000000"/>
          <w:sz w:val="22"/>
          <w:szCs w:val="22"/>
        </w:rPr>
        <w:t xml:space="preserve">Earthing&amp; lightening arrester work on </w:t>
      </w:r>
      <w:r w:rsidR="00912AA9" w:rsidRPr="003879C8">
        <w:rPr>
          <w:color w:val="000000"/>
          <w:sz w:val="22"/>
          <w:szCs w:val="22"/>
        </w:rPr>
        <w:t>3067</w:t>
      </w:r>
      <w:r w:rsidR="00916EF8">
        <w:rPr>
          <w:color w:val="000000"/>
          <w:sz w:val="22"/>
          <w:szCs w:val="22"/>
        </w:rPr>
        <w:t xml:space="preserve"> sites/location of UP East Telecom circle distributed among nine tendered packages.</w:t>
      </w:r>
    </w:p>
    <w:p w:rsidR="00A01B77" w:rsidRPr="003879C8" w:rsidRDefault="00A01B77" w:rsidP="00A01B77">
      <w:pPr>
        <w:widowControl w:val="0"/>
        <w:pBdr>
          <w:top w:val="nil"/>
          <w:left w:val="nil"/>
          <w:bottom w:val="nil"/>
          <w:right w:val="nil"/>
          <w:between w:val="nil"/>
        </w:pBdr>
        <w:tabs>
          <w:tab w:val="left" w:pos="709"/>
          <w:tab w:val="left" w:pos="10206"/>
        </w:tabs>
        <w:spacing w:before="176" w:line="249" w:lineRule="auto"/>
        <w:ind w:leftChars="0" w:left="845" w:right="1012" w:firstLineChars="0" w:firstLine="0"/>
        <w:rPr>
          <w:color w:val="000000"/>
          <w:sz w:val="22"/>
          <w:szCs w:val="22"/>
        </w:rPr>
      </w:pPr>
    </w:p>
    <w:tbl>
      <w:tblPr>
        <w:tblStyle w:val="a7"/>
        <w:tblW w:w="8609"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
        <w:gridCol w:w="2241"/>
        <w:gridCol w:w="5953"/>
      </w:tblGrid>
      <w:tr w:rsidR="00A01B77" w:rsidRPr="003879C8" w:rsidTr="00A01B77">
        <w:trPr>
          <w:trHeight w:val="474"/>
        </w:trPr>
        <w:tc>
          <w:tcPr>
            <w:tcW w:w="415"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center"/>
              <w:rPr>
                <w:rFonts w:eastAsia="Calibri"/>
                <w:color w:val="000000"/>
                <w:sz w:val="22"/>
                <w:szCs w:val="22"/>
              </w:rPr>
            </w:pPr>
            <w:r w:rsidRPr="003879C8">
              <w:rPr>
                <w:rFonts w:eastAsia="Calibri"/>
                <w:color w:val="000000"/>
                <w:sz w:val="22"/>
                <w:szCs w:val="22"/>
              </w:rPr>
              <w:t>1</w:t>
            </w:r>
          </w:p>
        </w:tc>
        <w:tc>
          <w:tcPr>
            <w:tcW w:w="2241"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both"/>
              <w:rPr>
                <w:rFonts w:eastAsia="Calibri"/>
                <w:color w:val="000000"/>
                <w:sz w:val="22"/>
                <w:szCs w:val="22"/>
              </w:rPr>
            </w:pPr>
            <w:r w:rsidRPr="003879C8">
              <w:rPr>
                <w:rFonts w:eastAsia="Calibri"/>
                <w:color w:val="000000"/>
                <w:sz w:val="22"/>
                <w:szCs w:val="22"/>
              </w:rPr>
              <w:t>Item description</w:t>
            </w:r>
          </w:p>
        </w:tc>
        <w:tc>
          <w:tcPr>
            <w:tcW w:w="5953" w:type="dxa"/>
          </w:tcPr>
          <w:p w:rsidR="00A01B77" w:rsidRPr="003879C8" w:rsidRDefault="00A01B77" w:rsidP="00EB10A5">
            <w:pPr>
              <w:widowControl w:val="0"/>
              <w:numPr>
                <w:ilvl w:val="0"/>
                <w:numId w:val="59"/>
              </w:numPr>
              <w:pBdr>
                <w:top w:val="nil"/>
                <w:left w:val="nil"/>
                <w:bottom w:val="nil"/>
                <w:right w:val="nil"/>
                <w:between w:val="nil"/>
              </w:pBdr>
              <w:tabs>
                <w:tab w:val="left" w:pos="501"/>
                <w:tab w:val="left" w:pos="10206"/>
              </w:tabs>
              <w:spacing w:line="240" w:lineRule="auto"/>
              <w:ind w:left="0" w:hanging="2"/>
              <w:jc w:val="both"/>
              <w:rPr>
                <w:rFonts w:eastAsia="Calibri"/>
                <w:color w:val="000000"/>
                <w:sz w:val="22"/>
                <w:szCs w:val="22"/>
              </w:rPr>
            </w:pPr>
            <w:r w:rsidRPr="003879C8">
              <w:rPr>
                <w:rFonts w:eastAsia="Calibri"/>
                <w:color w:val="000000"/>
                <w:sz w:val="22"/>
                <w:szCs w:val="22"/>
              </w:rPr>
              <w:t>Measurement of earth resistance value of existing earth pit.</w:t>
            </w:r>
          </w:p>
          <w:p w:rsidR="00A01B77" w:rsidRPr="003879C8" w:rsidRDefault="00A01B77" w:rsidP="00EB10A5">
            <w:pPr>
              <w:widowControl w:val="0"/>
              <w:numPr>
                <w:ilvl w:val="0"/>
                <w:numId w:val="59"/>
              </w:numPr>
              <w:pBdr>
                <w:top w:val="nil"/>
                <w:left w:val="nil"/>
                <w:bottom w:val="nil"/>
                <w:right w:val="nil"/>
                <w:between w:val="nil"/>
              </w:pBdr>
              <w:tabs>
                <w:tab w:val="left" w:pos="501"/>
                <w:tab w:val="left" w:pos="10206"/>
              </w:tabs>
              <w:spacing w:line="240" w:lineRule="auto"/>
              <w:ind w:left="0" w:hanging="2"/>
              <w:jc w:val="both"/>
              <w:rPr>
                <w:rFonts w:eastAsia="Calibri"/>
                <w:color w:val="000000"/>
                <w:sz w:val="22"/>
                <w:szCs w:val="22"/>
              </w:rPr>
            </w:pPr>
            <w:r w:rsidRPr="003879C8">
              <w:rPr>
                <w:rFonts w:eastAsia="Calibri"/>
                <w:color w:val="000000"/>
                <w:sz w:val="22"/>
                <w:szCs w:val="22"/>
              </w:rPr>
              <w:t>Physical inspection of existing earth and lightning arrester.</w:t>
            </w:r>
          </w:p>
          <w:p w:rsidR="00A01B77" w:rsidRPr="003879C8" w:rsidRDefault="00A01B77" w:rsidP="00EB10A5">
            <w:pPr>
              <w:widowControl w:val="0"/>
              <w:numPr>
                <w:ilvl w:val="0"/>
                <w:numId w:val="59"/>
              </w:numPr>
              <w:pBdr>
                <w:top w:val="nil"/>
                <w:left w:val="nil"/>
                <w:bottom w:val="nil"/>
                <w:right w:val="nil"/>
                <w:between w:val="nil"/>
              </w:pBdr>
              <w:tabs>
                <w:tab w:val="left" w:pos="501"/>
                <w:tab w:val="left" w:pos="10206"/>
              </w:tabs>
              <w:spacing w:line="240" w:lineRule="auto"/>
              <w:ind w:left="0" w:hanging="2"/>
              <w:jc w:val="both"/>
              <w:rPr>
                <w:rFonts w:eastAsia="Calibri"/>
                <w:color w:val="000000"/>
                <w:sz w:val="22"/>
                <w:szCs w:val="22"/>
              </w:rPr>
            </w:pPr>
            <w:r w:rsidRPr="003879C8">
              <w:rPr>
                <w:rFonts w:eastAsia="Calibri"/>
                <w:color w:val="000000"/>
                <w:sz w:val="22"/>
                <w:szCs w:val="22"/>
              </w:rPr>
              <w:t>Repairing of lightning arrester system</w:t>
            </w:r>
          </w:p>
          <w:p w:rsidR="00A01B77" w:rsidRPr="003879C8" w:rsidRDefault="00A01B77" w:rsidP="00EB10A5">
            <w:pPr>
              <w:widowControl w:val="0"/>
              <w:numPr>
                <w:ilvl w:val="0"/>
                <w:numId w:val="59"/>
              </w:numPr>
              <w:pBdr>
                <w:top w:val="nil"/>
                <w:left w:val="nil"/>
                <w:bottom w:val="nil"/>
                <w:right w:val="nil"/>
                <w:between w:val="nil"/>
              </w:pBdr>
              <w:tabs>
                <w:tab w:val="left" w:pos="501"/>
                <w:tab w:val="left" w:pos="10206"/>
              </w:tabs>
              <w:spacing w:line="240" w:lineRule="auto"/>
              <w:ind w:left="0" w:hanging="2"/>
              <w:jc w:val="both"/>
              <w:rPr>
                <w:rFonts w:eastAsia="Calibri"/>
                <w:color w:val="000000"/>
                <w:sz w:val="22"/>
                <w:szCs w:val="22"/>
              </w:rPr>
            </w:pPr>
            <w:r w:rsidRPr="003879C8">
              <w:rPr>
                <w:rFonts w:eastAsia="Calibri"/>
                <w:color w:val="000000"/>
                <w:sz w:val="22"/>
                <w:szCs w:val="22"/>
              </w:rPr>
              <w:t>Repairing of existing plate earthing having earth resistance value upto 1 Ohm(Replacement of nut-bolt, strip, earthing cable, recharge with salt &amp; charcoal )</w:t>
            </w:r>
          </w:p>
          <w:p w:rsidR="00A01B77" w:rsidRPr="003879C8" w:rsidRDefault="00A01B77" w:rsidP="00EB10A5">
            <w:pPr>
              <w:widowControl w:val="0"/>
              <w:numPr>
                <w:ilvl w:val="0"/>
                <w:numId w:val="59"/>
              </w:numPr>
              <w:pBdr>
                <w:top w:val="nil"/>
                <w:left w:val="nil"/>
                <w:bottom w:val="nil"/>
                <w:right w:val="nil"/>
                <w:between w:val="nil"/>
              </w:pBdr>
              <w:tabs>
                <w:tab w:val="left" w:pos="501"/>
                <w:tab w:val="left" w:pos="10206"/>
              </w:tabs>
              <w:spacing w:before="8" w:line="240" w:lineRule="auto"/>
              <w:ind w:left="0" w:hanging="2"/>
              <w:jc w:val="both"/>
              <w:rPr>
                <w:rFonts w:eastAsia="Calibri"/>
                <w:color w:val="000000"/>
                <w:sz w:val="22"/>
                <w:szCs w:val="22"/>
              </w:rPr>
            </w:pPr>
            <w:r w:rsidRPr="003879C8">
              <w:rPr>
                <w:rFonts w:eastAsia="Calibri"/>
                <w:color w:val="000000"/>
                <w:sz w:val="22"/>
                <w:szCs w:val="22"/>
              </w:rPr>
              <w:t>Providing Exchange/BTS Earth resistance value &lt; 1 (One) Ohms where existing earth resistance value is more than 1(One) Ohm after measuring soil resistivity.</w:t>
            </w:r>
          </w:p>
        </w:tc>
      </w:tr>
      <w:tr w:rsidR="00A01B77" w:rsidRPr="003879C8" w:rsidTr="00A01B77">
        <w:trPr>
          <w:trHeight w:val="474"/>
        </w:trPr>
        <w:tc>
          <w:tcPr>
            <w:tcW w:w="415"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center"/>
              <w:rPr>
                <w:rFonts w:eastAsia="Calibri"/>
                <w:color w:val="000000"/>
                <w:sz w:val="22"/>
                <w:szCs w:val="22"/>
              </w:rPr>
            </w:pPr>
            <w:r w:rsidRPr="003879C8">
              <w:rPr>
                <w:rFonts w:eastAsia="Calibri"/>
                <w:color w:val="000000"/>
                <w:sz w:val="22"/>
                <w:szCs w:val="22"/>
              </w:rPr>
              <w:t>2</w:t>
            </w:r>
          </w:p>
        </w:tc>
        <w:tc>
          <w:tcPr>
            <w:tcW w:w="2241"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both"/>
              <w:rPr>
                <w:rFonts w:eastAsia="Calibri"/>
                <w:color w:val="000000"/>
                <w:sz w:val="22"/>
                <w:szCs w:val="22"/>
              </w:rPr>
            </w:pPr>
            <w:r w:rsidRPr="003879C8">
              <w:rPr>
                <w:rFonts w:eastAsia="Calibri"/>
                <w:color w:val="000000"/>
                <w:sz w:val="22"/>
                <w:szCs w:val="22"/>
              </w:rPr>
              <w:t>Configuration to be offered</w:t>
            </w:r>
          </w:p>
        </w:tc>
        <w:tc>
          <w:tcPr>
            <w:tcW w:w="5953" w:type="dxa"/>
          </w:tcPr>
          <w:p w:rsidR="00A01B77" w:rsidRPr="003879C8" w:rsidRDefault="00A01B77" w:rsidP="00EB10A5">
            <w:pPr>
              <w:widowControl w:val="0"/>
              <w:numPr>
                <w:ilvl w:val="0"/>
                <w:numId w:val="58"/>
              </w:numPr>
              <w:pBdr>
                <w:top w:val="nil"/>
                <w:left w:val="nil"/>
                <w:bottom w:val="nil"/>
                <w:right w:val="nil"/>
                <w:between w:val="nil"/>
              </w:pBdr>
              <w:tabs>
                <w:tab w:val="left" w:pos="501"/>
                <w:tab w:val="left" w:pos="10206"/>
              </w:tabs>
              <w:spacing w:line="240" w:lineRule="auto"/>
              <w:ind w:left="0" w:hanging="2"/>
              <w:jc w:val="both"/>
              <w:rPr>
                <w:rFonts w:eastAsia="Calibri"/>
                <w:color w:val="000000"/>
                <w:sz w:val="22"/>
                <w:szCs w:val="22"/>
              </w:rPr>
            </w:pPr>
            <w:r w:rsidRPr="003879C8">
              <w:rPr>
                <w:rFonts w:eastAsia="Calibri"/>
                <w:color w:val="000000"/>
                <w:sz w:val="22"/>
                <w:szCs w:val="22"/>
              </w:rPr>
              <w:t xml:space="preserve">Plate/electrode earthing where soil resistivity is more than 8 ohm meter as per approval from competent authority. </w:t>
            </w:r>
          </w:p>
          <w:p w:rsidR="00A01B77" w:rsidRPr="003879C8" w:rsidRDefault="00A01B77" w:rsidP="00EB10A5">
            <w:pPr>
              <w:widowControl w:val="0"/>
              <w:numPr>
                <w:ilvl w:val="0"/>
                <w:numId w:val="58"/>
              </w:numPr>
              <w:pBdr>
                <w:top w:val="nil"/>
                <w:left w:val="nil"/>
                <w:bottom w:val="nil"/>
                <w:right w:val="nil"/>
                <w:between w:val="nil"/>
              </w:pBdr>
              <w:tabs>
                <w:tab w:val="left" w:pos="501"/>
                <w:tab w:val="left" w:pos="10206"/>
              </w:tabs>
              <w:spacing w:before="8" w:line="240" w:lineRule="auto"/>
              <w:ind w:left="0" w:hanging="2"/>
              <w:jc w:val="both"/>
              <w:rPr>
                <w:rFonts w:eastAsia="Calibri"/>
                <w:color w:val="000000"/>
                <w:sz w:val="22"/>
                <w:szCs w:val="22"/>
              </w:rPr>
            </w:pPr>
            <w:r w:rsidRPr="003879C8">
              <w:rPr>
                <w:rFonts w:eastAsia="Calibri"/>
                <w:color w:val="000000"/>
                <w:sz w:val="22"/>
                <w:szCs w:val="22"/>
              </w:rPr>
              <w:t xml:space="preserve">Maintenance free (Chemical earth)/ Rod electrode earthing where soil resistivity is less than 8 Ohm meter. </w:t>
            </w:r>
          </w:p>
        </w:tc>
      </w:tr>
      <w:tr w:rsidR="00A01B77" w:rsidRPr="003879C8" w:rsidTr="00A01B77">
        <w:trPr>
          <w:trHeight w:val="236"/>
        </w:trPr>
        <w:tc>
          <w:tcPr>
            <w:tcW w:w="415"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center"/>
              <w:rPr>
                <w:rFonts w:eastAsia="Calibri"/>
                <w:color w:val="000000"/>
                <w:sz w:val="22"/>
                <w:szCs w:val="22"/>
              </w:rPr>
            </w:pPr>
            <w:r w:rsidRPr="003879C8">
              <w:rPr>
                <w:rFonts w:eastAsia="Calibri"/>
                <w:color w:val="000000"/>
                <w:sz w:val="22"/>
                <w:szCs w:val="22"/>
              </w:rPr>
              <w:t>3</w:t>
            </w:r>
          </w:p>
        </w:tc>
        <w:tc>
          <w:tcPr>
            <w:tcW w:w="2241"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both"/>
              <w:rPr>
                <w:rFonts w:eastAsia="Calibri"/>
                <w:color w:val="000000"/>
                <w:sz w:val="22"/>
                <w:szCs w:val="22"/>
              </w:rPr>
            </w:pPr>
            <w:r w:rsidRPr="003879C8">
              <w:rPr>
                <w:rFonts w:eastAsia="Calibri"/>
                <w:color w:val="000000"/>
                <w:sz w:val="22"/>
                <w:szCs w:val="22"/>
              </w:rPr>
              <w:t>Quantity to be provided</w:t>
            </w:r>
          </w:p>
        </w:tc>
        <w:tc>
          <w:tcPr>
            <w:tcW w:w="5953"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both"/>
              <w:rPr>
                <w:rFonts w:eastAsia="Calibri"/>
                <w:color w:val="000000"/>
                <w:sz w:val="22"/>
                <w:szCs w:val="22"/>
              </w:rPr>
            </w:pPr>
            <w:r w:rsidRPr="003879C8">
              <w:rPr>
                <w:rFonts w:eastAsia="Calibri"/>
                <w:color w:val="000000"/>
                <w:sz w:val="22"/>
                <w:szCs w:val="22"/>
              </w:rPr>
              <w:t>As per work order and terms &amp; condition of tender.</w:t>
            </w:r>
          </w:p>
        </w:tc>
      </w:tr>
      <w:tr w:rsidR="00A01B77" w:rsidRPr="003879C8" w:rsidTr="00A01B77">
        <w:trPr>
          <w:trHeight w:val="238"/>
        </w:trPr>
        <w:tc>
          <w:tcPr>
            <w:tcW w:w="415" w:type="dxa"/>
          </w:tcPr>
          <w:p w:rsidR="00A01B77" w:rsidRPr="003879C8" w:rsidRDefault="00A01B77" w:rsidP="000838A9">
            <w:pPr>
              <w:widowControl w:val="0"/>
              <w:pBdr>
                <w:top w:val="nil"/>
                <w:left w:val="nil"/>
                <w:bottom w:val="nil"/>
                <w:right w:val="nil"/>
                <w:between w:val="nil"/>
              </w:pBdr>
              <w:tabs>
                <w:tab w:val="left" w:pos="10206"/>
              </w:tabs>
              <w:spacing w:before="1" w:line="240" w:lineRule="auto"/>
              <w:ind w:left="0" w:hanging="2"/>
              <w:jc w:val="center"/>
              <w:rPr>
                <w:rFonts w:eastAsia="Calibri"/>
                <w:color w:val="000000"/>
                <w:sz w:val="22"/>
                <w:szCs w:val="22"/>
              </w:rPr>
            </w:pPr>
            <w:r w:rsidRPr="003879C8">
              <w:rPr>
                <w:rFonts w:eastAsia="Calibri"/>
                <w:color w:val="000000"/>
                <w:sz w:val="22"/>
                <w:szCs w:val="22"/>
              </w:rPr>
              <w:t>4</w:t>
            </w:r>
          </w:p>
        </w:tc>
        <w:tc>
          <w:tcPr>
            <w:tcW w:w="2241" w:type="dxa"/>
          </w:tcPr>
          <w:p w:rsidR="00A01B77" w:rsidRPr="003879C8" w:rsidRDefault="00A01B77" w:rsidP="000838A9">
            <w:pPr>
              <w:widowControl w:val="0"/>
              <w:pBdr>
                <w:top w:val="nil"/>
                <w:left w:val="nil"/>
                <w:bottom w:val="nil"/>
                <w:right w:val="nil"/>
                <w:between w:val="nil"/>
              </w:pBdr>
              <w:tabs>
                <w:tab w:val="left" w:pos="10206"/>
              </w:tabs>
              <w:spacing w:before="1" w:line="240" w:lineRule="auto"/>
              <w:ind w:left="0" w:hanging="2"/>
              <w:jc w:val="both"/>
              <w:rPr>
                <w:rFonts w:eastAsia="Calibri"/>
                <w:color w:val="000000"/>
                <w:sz w:val="22"/>
                <w:szCs w:val="22"/>
              </w:rPr>
            </w:pPr>
            <w:r w:rsidRPr="003879C8">
              <w:rPr>
                <w:rFonts w:eastAsia="Calibri"/>
                <w:color w:val="000000"/>
                <w:sz w:val="22"/>
                <w:szCs w:val="22"/>
              </w:rPr>
              <w:t>Installation requirement</w:t>
            </w:r>
          </w:p>
        </w:tc>
        <w:tc>
          <w:tcPr>
            <w:tcW w:w="5953" w:type="dxa"/>
          </w:tcPr>
          <w:p w:rsidR="00A01B77" w:rsidRPr="003879C8" w:rsidRDefault="00A01B77" w:rsidP="000838A9">
            <w:pPr>
              <w:widowControl w:val="0"/>
              <w:pBdr>
                <w:top w:val="nil"/>
                <w:left w:val="nil"/>
                <w:bottom w:val="nil"/>
                <w:right w:val="nil"/>
                <w:between w:val="nil"/>
              </w:pBdr>
              <w:tabs>
                <w:tab w:val="left" w:pos="10206"/>
              </w:tabs>
              <w:spacing w:before="1" w:line="240" w:lineRule="auto"/>
              <w:ind w:left="0" w:hanging="2"/>
              <w:jc w:val="both"/>
              <w:rPr>
                <w:rFonts w:eastAsia="Calibri"/>
                <w:color w:val="000000"/>
                <w:sz w:val="22"/>
                <w:szCs w:val="22"/>
              </w:rPr>
            </w:pPr>
            <w:r w:rsidRPr="003879C8">
              <w:rPr>
                <w:rFonts w:eastAsia="Calibri"/>
                <w:color w:val="000000"/>
                <w:sz w:val="22"/>
                <w:szCs w:val="22"/>
              </w:rPr>
              <w:t>As &amp; when ordered by the unit.</w:t>
            </w:r>
          </w:p>
        </w:tc>
      </w:tr>
      <w:tr w:rsidR="00A01B77" w:rsidRPr="003879C8" w:rsidTr="00A01B77">
        <w:trPr>
          <w:trHeight w:val="237"/>
        </w:trPr>
        <w:tc>
          <w:tcPr>
            <w:tcW w:w="415"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center"/>
              <w:rPr>
                <w:rFonts w:eastAsia="Calibri"/>
                <w:color w:val="000000"/>
                <w:sz w:val="22"/>
                <w:szCs w:val="22"/>
              </w:rPr>
            </w:pPr>
            <w:r w:rsidRPr="003879C8">
              <w:rPr>
                <w:rFonts w:eastAsia="Calibri"/>
                <w:color w:val="000000"/>
                <w:sz w:val="22"/>
                <w:szCs w:val="22"/>
              </w:rPr>
              <w:t>5</w:t>
            </w:r>
          </w:p>
        </w:tc>
        <w:tc>
          <w:tcPr>
            <w:tcW w:w="2241"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both"/>
              <w:rPr>
                <w:rFonts w:eastAsia="Calibri"/>
                <w:color w:val="000000"/>
                <w:sz w:val="22"/>
                <w:szCs w:val="22"/>
              </w:rPr>
            </w:pPr>
            <w:r w:rsidRPr="003879C8">
              <w:rPr>
                <w:rFonts w:eastAsia="Calibri"/>
                <w:color w:val="000000"/>
                <w:sz w:val="22"/>
                <w:szCs w:val="22"/>
              </w:rPr>
              <w:t>Place of performing job</w:t>
            </w:r>
          </w:p>
        </w:tc>
        <w:tc>
          <w:tcPr>
            <w:tcW w:w="5953" w:type="dxa"/>
          </w:tcPr>
          <w:p w:rsidR="00A01B77" w:rsidRPr="003879C8" w:rsidRDefault="00A01B77" w:rsidP="000838A9">
            <w:pPr>
              <w:widowControl w:val="0"/>
              <w:pBdr>
                <w:top w:val="nil"/>
                <w:left w:val="nil"/>
                <w:bottom w:val="nil"/>
                <w:right w:val="nil"/>
                <w:between w:val="nil"/>
              </w:pBdr>
              <w:tabs>
                <w:tab w:val="left" w:pos="10206"/>
              </w:tabs>
              <w:spacing w:line="240" w:lineRule="auto"/>
              <w:ind w:left="0" w:hanging="2"/>
              <w:jc w:val="both"/>
              <w:rPr>
                <w:rFonts w:eastAsia="Calibri"/>
                <w:color w:val="000000"/>
                <w:sz w:val="22"/>
                <w:szCs w:val="22"/>
              </w:rPr>
            </w:pPr>
            <w:r w:rsidRPr="003879C8">
              <w:rPr>
                <w:rFonts w:eastAsia="Calibri"/>
                <w:color w:val="000000"/>
                <w:sz w:val="22"/>
                <w:szCs w:val="22"/>
              </w:rPr>
              <w:t xml:space="preserve">Different Exchanges/BTS sites in Uttar Pradesh </w:t>
            </w:r>
            <w:r w:rsidR="00580D8E">
              <w:rPr>
                <w:rFonts w:eastAsia="Calibri"/>
                <w:color w:val="000000"/>
                <w:sz w:val="22"/>
                <w:szCs w:val="22"/>
              </w:rPr>
              <w:t xml:space="preserve">East </w:t>
            </w:r>
            <w:r w:rsidRPr="003879C8">
              <w:rPr>
                <w:rFonts w:eastAsia="Calibri"/>
                <w:color w:val="000000"/>
                <w:sz w:val="22"/>
                <w:szCs w:val="22"/>
              </w:rPr>
              <w:t>Telecom Circle.</w:t>
            </w:r>
          </w:p>
        </w:tc>
      </w:tr>
    </w:tbl>
    <w:p w:rsidR="00A01B77" w:rsidRPr="003879C8" w:rsidRDefault="00A01B77" w:rsidP="00A01B77">
      <w:pPr>
        <w:widowControl w:val="0"/>
        <w:pBdr>
          <w:top w:val="nil"/>
          <w:left w:val="nil"/>
          <w:bottom w:val="nil"/>
          <w:right w:val="nil"/>
          <w:between w:val="nil"/>
        </w:pBdr>
        <w:tabs>
          <w:tab w:val="left" w:pos="709"/>
          <w:tab w:val="left" w:pos="10206"/>
        </w:tabs>
        <w:spacing w:before="176" w:line="249" w:lineRule="auto"/>
        <w:ind w:leftChars="0" w:left="0" w:right="1012" w:firstLineChars="0" w:firstLine="0"/>
        <w:rPr>
          <w:color w:val="000000"/>
          <w:sz w:val="22"/>
          <w:szCs w:val="22"/>
        </w:rPr>
      </w:pPr>
    </w:p>
    <w:p w:rsidR="00174269" w:rsidRPr="003879C8" w:rsidRDefault="00744A6F" w:rsidP="00EB10A5">
      <w:pPr>
        <w:widowControl w:val="0"/>
        <w:numPr>
          <w:ilvl w:val="0"/>
          <w:numId w:val="46"/>
        </w:numPr>
        <w:pBdr>
          <w:top w:val="nil"/>
          <w:left w:val="nil"/>
          <w:bottom w:val="nil"/>
          <w:right w:val="nil"/>
          <w:between w:val="nil"/>
        </w:pBdr>
        <w:tabs>
          <w:tab w:val="left" w:pos="709"/>
          <w:tab w:val="left" w:pos="10206"/>
        </w:tabs>
        <w:spacing w:before="176" w:line="249" w:lineRule="auto"/>
        <w:ind w:leftChars="0" w:left="845" w:right="1012" w:hangingChars="384" w:hanging="845"/>
        <w:rPr>
          <w:color w:val="000000"/>
          <w:sz w:val="22"/>
          <w:szCs w:val="22"/>
        </w:rPr>
      </w:pPr>
      <w:r w:rsidRPr="003879C8">
        <w:rPr>
          <w:color w:val="000000"/>
          <w:sz w:val="22"/>
          <w:szCs w:val="22"/>
        </w:rPr>
        <w:t>General Conditions:</w:t>
      </w:r>
    </w:p>
    <w:p w:rsidR="00174269" w:rsidRPr="003879C8" w:rsidRDefault="00744A6F" w:rsidP="00EB10A5">
      <w:pPr>
        <w:widowControl w:val="0"/>
        <w:numPr>
          <w:ilvl w:val="1"/>
          <w:numId w:val="60"/>
        </w:numPr>
        <w:pBdr>
          <w:top w:val="nil"/>
          <w:left w:val="nil"/>
          <w:bottom w:val="nil"/>
          <w:right w:val="nil"/>
          <w:between w:val="nil"/>
        </w:pBdr>
        <w:tabs>
          <w:tab w:val="left" w:pos="993"/>
        </w:tabs>
        <w:spacing w:before="3" w:line="249" w:lineRule="auto"/>
        <w:ind w:leftChars="0" w:left="845" w:right="1167" w:hangingChars="384" w:hanging="845"/>
        <w:jc w:val="both"/>
        <w:rPr>
          <w:color w:val="000000"/>
          <w:sz w:val="22"/>
          <w:szCs w:val="22"/>
        </w:rPr>
      </w:pPr>
      <w:r w:rsidRPr="003879C8">
        <w:rPr>
          <w:color w:val="000000"/>
          <w:sz w:val="22"/>
          <w:szCs w:val="22"/>
        </w:rPr>
        <w:t>Successful bidder shall carry out the measurement of earth resistance of existing earthing and continuity of lightning arrester.</w:t>
      </w:r>
      <w:r w:rsidR="00A3132A" w:rsidRPr="003879C8">
        <w:rPr>
          <w:color w:val="000000"/>
          <w:sz w:val="22"/>
          <w:szCs w:val="22"/>
        </w:rPr>
        <w:t xml:space="preserve"> Bidder shall carry out repairing of lightning arrester</w:t>
      </w:r>
      <w:r w:rsidR="00B03FFD" w:rsidRPr="003879C8">
        <w:rPr>
          <w:color w:val="000000"/>
          <w:sz w:val="22"/>
          <w:szCs w:val="22"/>
        </w:rPr>
        <w:t xml:space="preserve"> as per requirement of BSNL</w:t>
      </w:r>
      <w:r w:rsidR="00A3132A" w:rsidRPr="003879C8">
        <w:rPr>
          <w:color w:val="000000"/>
          <w:sz w:val="22"/>
          <w:szCs w:val="22"/>
        </w:rPr>
        <w:t>.</w:t>
      </w:r>
      <w:r w:rsidRPr="003879C8">
        <w:rPr>
          <w:color w:val="000000"/>
          <w:sz w:val="22"/>
          <w:szCs w:val="22"/>
        </w:rPr>
        <w:t xml:space="preserve"> Bidder shall carry out repairing of existing earth or installation of new earth as per requirement of BSNL.</w:t>
      </w:r>
    </w:p>
    <w:p w:rsidR="00174269" w:rsidRPr="003879C8" w:rsidRDefault="00744A6F" w:rsidP="00EB10A5">
      <w:pPr>
        <w:widowControl w:val="0"/>
        <w:numPr>
          <w:ilvl w:val="1"/>
          <w:numId w:val="60"/>
        </w:numPr>
        <w:pBdr>
          <w:top w:val="nil"/>
          <w:left w:val="nil"/>
          <w:bottom w:val="nil"/>
          <w:right w:val="nil"/>
          <w:between w:val="nil"/>
        </w:pBdr>
        <w:tabs>
          <w:tab w:val="left" w:pos="993"/>
          <w:tab w:val="left" w:pos="1778"/>
          <w:tab w:val="left" w:pos="1779"/>
          <w:tab w:val="left" w:pos="10206"/>
        </w:tabs>
        <w:spacing w:line="249" w:lineRule="auto"/>
        <w:ind w:leftChars="0" w:left="845" w:right="1124" w:hangingChars="384" w:hanging="845"/>
        <w:jc w:val="both"/>
        <w:rPr>
          <w:color w:val="000000"/>
          <w:sz w:val="22"/>
          <w:szCs w:val="22"/>
        </w:rPr>
      </w:pPr>
      <w:r w:rsidRPr="003879C8">
        <w:rPr>
          <w:color w:val="000000"/>
          <w:sz w:val="22"/>
          <w:szCs w:val="22"/>
        </w:rPr>
        <w:t>In case the earth resistance of existing earthing is still more than 1(One) Ohm then a new Earthing either Plate or Maintenance free (chemical earthing) as per requirement shall be carried out for which separate PO shall be issued by BSNL.</w:t>
      </w:r>
    </w:p>
    <w:p w:rsidR="00174269" w:rsidRPr="003879C8" w:rsidRDefault="00174269">
      <w:pPr>
        <w:widowControl w:val="0"/>
        <w:pBdr>
          <w:top w:val="nil"/>
          <w:left w:val="nil"/>
          <w:bottom w:val="nil"/>
          <w:right w:val="nil"/>
          <w:between w:val="nil"/>
        </w:pBdr>
        <w:tabs>
          <w:tab w:val="left" w:pos="1134"/>
          <w:tab w:val="left" w:pos="1778"/>
          <w:tab w:val="left" w:pos="1779"/>
          <w:tab w:val="left" w:pos="10206"/>
        </w:tabs>
        <w:spacing w:line="249" w:lineRule="auto"/>
        <w:ind w:left="0" w:right="1124" w:hanging="2"/>
        <w:jc w:val="both"/>
        <w:rPr>
          <w:color w:val="000000"/>
          <w:sz w:val="22"/>
          <w:szCs w:val="22"/>
        </w:rPr>
      </w:pPr>
    </w:p>
    <w:tbl>
      <w:tblPr>
        <w:tblStyle w:val="a6"/>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4"/>
        <w:gridCol w:w="2147"/>
        <w:gridCol w:w="2289"/>
        <w:gridCol w:w="1482"/>
        <w:gridCol w:w="2629"/>
      </w:tblGrid>
      <w:tr w:rsidR="00174269" w:rsidRPr="003879C8" w:rsidTr="00B03FFD">
        <w:tc>
          <w:tcPr>
            <w:tcW w:w="1054" w:type="dxa"/>
            <w:vAlign w:val="center"/>
          </w:tcPr>
          <w:p w:rsidR="00174269" w:rsidRPr="003879C8" w:rsidRDefault="00744A6F" w:rsidP="001948C6">
            <w:pPr>
              <w:pBdr>
                <w:top w:val="nil"/>
                <w:left w:val="nil"/>
                <w:bottom w:val="nil"/>
                <w:right w:val="nil"/>
                <w:between w:val="nil"/>
              </w:pBdr>
              <w:tabs>
                <w:tab w:val="left" w:pos="1778"/>
                <w:tab w:val="left" w:pos="1779"/>
                <w:tab w:val="left" w:pos="10206"/>
              </w:tabs>
              <w:spacing w:line="249" w:lineRule="auto"/>
              <w:ind w:left="0" w:right="320" w:hanging="2"/>
              <w:jc w:val="center"/>
              <w:rPr>
                <w:color w:val="000000"/>
                <w:sz w:val="22"/>
                <w:szCs w:val="22"/>
              </w:rPr>
            </w:pPr>
            <w:r w:rsidRPr="003879C8">
              <w:rPr>
                <w:b/>
                <w:color w:val="000000"/>
                <w:sz w:val="22"/>
                <w:szCs w:val="22"/>
              </w:rPr>
              <w:t>S.No.</w:t>
            </w:r>
          </w:p>
        </w:tc>
        <w:tc>
          <w:tcPr>
            <w:tcW w:w="2147" w:type="dxa"/>
            <w:vAlign w:val="center"/>
          </w:tcPr>
          <w:p w:rsidR="00174269" w:rsidRPr="003879C8" w:rsidRDefault="00744A6F" w:rsidP="001948C6">
            <w:pPr>
              <w:pBdr>
                <w:top w:val="nil"/>
                <w:left w:val="nil"/>
                <w:bottom w:val="nil"/>
                <w:right w:val="nil"/>
                <w:between w:val="nil"/>
              </w:pBdr>
              <w:tabs>
                <w:tab w:val="left" w:pos="1778"/>
                <w:tab w:val="left" w:pos="1779"/>
                <w:tab w:val="left" w:pos="10206"/>
              </w:tabs>
              <w:spacing w:line="249" w:lineRule="auto"/>
              <w:ind w:left="0" w:right="255" w:hanging="2"/>
              <w:jc w:val="center"/>
              <w:rPr>
                <w:color w:val="000000"/>
                <w:sz w:val="22"/>
                <w:szCs w:val="22"/>
              </w:rPr>
            </w:pPr>
            <w:r w:rsidRPr="003879C8">
              <w:rPr>
                <w:b/>
                <w:color w:val="000000"/>
                <w:sz w:val="22"/>
                <w:szCs w:val="22"/>
              </w:rPr>
              <w:t>Value of  Earth resistivity</w:t>
            </w:r>
          </w:p>
        </w:tc>
        <w:tc>
          <w:tcPr>
            <w:tcW w:w="2289" w:type="dxa"/>
            <w:vAlign w:val="center"/>
          </w:tcPr>
          <w:p w:rsidR="00174269" w:rsidRPr="003879C8" w:rsidRDefault="00744A6F" w:rsidP="001948C6">
            <w:pPr>
              <w:pBdr>
                <w:top w:val="nil"/>
                <w:left w:val="nil"/>
                <w:bottom w:val="nil"/>
                <w:right w:val="nil"/>
                <w:between w:val="nil"/>
              </w:pBdr>
              <w:tabs>
                <w:tab w:val="left" w:pos="1778"/>
                <w:tab w:val="left" w:pos="1779"/>
                <w:tab w:val="left" w:pos="10206"/>
              </w:tabs>
              <w:spacing w:line="249" w:lineRule="auto"/>
              <w:ind w:left="0" w:right="165" w:hanging="2"/>
              <w:jc w:val="center"/>
              <w:rPr>
                <w:color w:val="000000"/>
                <w:sz w:val="22"/>
                <w:szCs w:val="22"/>
              </w:rPr>
            </w:pPr>
            <w:r w:rsidRPr="003879C8">
              <w:rPr>
                <w:b/>
                <w:color w:val="000000"/>
                <w:sz w:val="22"/>
                <w:szCs w:val="22"/>
              </w:rPr>
              <w:t>Type of earthing</w:t>
            </w:r>
          </w:p>
        </w:tc>
        <w:tc>
          <w:tcPr>
            <w:tcW w:w="1482" w:type="dxa"/>
            <w:vAlign w:val="center"/>
          </w:tcPr>
          <w:p w:rsidR="00174269" w:rsidRPr="003879C8" w:rsidRDefault="00744A6F" w:rsidP="001948C6">
            <w:pPr>
              <w:pBdr>
                <w:top w:val="nil"/>
                <w:left w:val="nil"/>
                <w:bottom w:val="nil"/>
                <w:right w:val="nil"/>
                <w:between w:val="nil"/>
              </w:pBdr>
              <w:tabs>
                <w:tab w:val="left" w:pos="1778"/>
                <w:tab w:val="left" w:pos="1779"/>
                <w:tab w:val="left" w:pos="10206"/>
              </w:tabs>
              <w:spacing w:line="249" w:lineRule="auto"/>
              <w:ind w:left="0" w:right="135" w:hanging="2"/>
              <w:jc w:val="center"/>
              <w:rPr>
                <w:color w:val="000000"/>
                <w:sz w:val="22"/>
                <w:szCs w:val="22"/>
              </w:rPr>
            </w:pPr>
            <w:r w:rsidRPr="003879C8">
              <w:rPr>
                <w:b/>
                <w:color w:val="000000"/>
                <w:sz w:val="22"/>
                <w:szCs w:val="22"/>
              </w:rPr>
              <w:t>No. of Electrod</w:t>
            </w:r>
            <w:r w:rsidR="001948C6" w:rsidRPr="003879C8">
              <w:rPr>
                <w:b/>
                <w:color w:val="000000"/>
                <w:sz w:val="22"/>
                <w:szCs w:val="22"/>
              </w:rPr>
              <w:t>e</w:t>
            </w:r>
          </w:p>
        </w:tc>
        <w:tc>
          <w:tcPr>
            <w:tcW w:w="2629" w:type="dxa"/>
            <w:vAlign w:val="center"/>
          </w:tcPr>
          <w:p w:rsidR="00174269" w:rsidRPr="003879C8" w:rsidRDefault="00744A6F" w:rsidP="001948C6">
            <w:pPr>
              <w:pBdr>
                <w:top w:val="nil"/>
                <w:left w:val="nil"/>
                <w:bottom w:val="nil"/>
                <w:right w:val="nil"/>
                <w:between w:val="nil"/>
              </w:pBdr>
              <w:tabs>
                <w:tab w:val="left" w:pos="1778"/>
                <w:tab w:val="left" w:pos="1779"/>
                <w:tab w:val="left" w:pos="10206"/>
              </w:tabs>
              <w:spacing w:line="249" w:lineRule="auto"/>
              <w:ind w:left="0" w:right="1124" w:hanging="2"/>
              <w:jc w:val="center"/>
              <w:rPr>
                <w:color w:val="000000"/>
                <w:sz w:val="22"/>
                <w:szCs w:val="22"/>
              </w:rPr>
            </w:pPr>
            <w:r w:rsidRPr="003879C8">
              <w:rPr>
                <w:b/>
                <w:color w:val="000000"/>
                <w:sz w:val="22"/>
                <w:szCs w:val="22"/>
              </w:rPr>
              <w:t>Essential Requiremen</w:t>
            </w:r>
            <w:r w:rsidR="001948C6" w:rsidRPr="003879C8">
              <w:rPr>
                <w:b/>
                <w:color w:val="000000"/>
                <w:sz w:val="22"/>
                <w:szCs w:val="22"/>
              </w:rPr>
              <w:t>t</w:t>
            </w:r>
          </w:p>
        </w:tc>
      </w:tr>
      <w:tr w:rsidR="00174269" w:rsidRPr="003879C8" w:rsidTr="00B03FFD">
        <w:tc>
          <w:tcPr>
            <w:tcW w:w="1054"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320" w:hanging="2"/>
              <w:jc w:val="both"/>
              <w:rPr>
                <w:color w:val="000000"/>
                <w:sz w:val="22"/>
                <w:szCs w:val="22"/>
              </w:rPr>
            </w:pPr>
            <w:r w:rsidRPr="003879C8">
              <w:rPr>
                <w:color w:val="000000"/>
                <w:sz w:val="22"/>
                <w:szCs w:val="22"/>
              </w:rPr>
              <w:t>01</w:t>
            </w:r>
          </w:p>
        </w:tc>
        <w:tc>
          <w:tcPr>
            <w:tcW w:w="2147"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105" w:hanging="2"/>
              <w:jc w:val="both"/>
              <w:rPr>
                <w:color w:val="000000"/>
                <w:sz w:val="22"/>
                <w:szCs w:val="22"/>
              </w:rPr>
            </w:pPr>
            <w:r w:rsidRPr="003879C8">
              <w:rPr>
                <w:color w:val="000000"/>
                <w:sz w:val="22"/>
                <w:szCs w:val="22"/>
              </w:rPr>
              <w:t>Less than 4 Ohm meter</w:t>
            </w:r>
          </w:p>
        </w:tc>
        <w:tc>
          <w:tcPr>
            <w:tcW w:w="2289"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240" w:hanging="2"/>
              <w:jc w:val="both"/>
              <w:rPr>
                <w:color w:val="000000"/>
                <w:sz w:val="22"/>
                <w:szCs w:val="22"/>
              </w:rPr>
            </w:pPr>
            <w:r w:rsidRPr="003879C8">
              <w:rPr>
                <w:color w:val="000000"/>
                <w:sz w:val="22"/>
                <w:szCs w:val="22"/>
              </w:rPr>
              <w:t>Maintenance free(Chemical earth)</w:t>
            </w:r>
          </w:p>
        </w:tc>
        <w:tc>
          <w:tcPr>
            <w:tcW w:w="1482"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255" w:hanging="2"/>
              <w:jc w:val="both"/>
              <w:rPr>
                <w:color w:val="000000"/>
                <w:sz w:val="22"/>
                <w:szCs w:val="22"/>
              </w:rPr>
            </w:pPr>
            <w:r w:rsidRPr="003879C8">
              <w:rPr>
                <w:color w:val="000000"/>
                <w:sz w:val="22"/>
                <w:szCs w:val="22"/>
              </w:rPr>
              <w:t>One</w:t>
            </w:r>
          </w:p>
        </w:tc>
        <w:tc>
          <w:tcPr>
            <w:tcW w:w="2629" w:type="dxa"/>
            <w:vAlign w:val="center"/>
          </w:tcPr>
          <w:p w:rsidR="00174269" w:rsidRPr="003879C8" w:rsidRDefault="00744A6F">
            <w:pPr>
              <w:pBdr>
                <w:top w:val="nil"/>
                <w:left w:val="nil"/>
                <w:bottom w:val="nil"/>
                <w:right w:val="nil"/>
                <w:between w:val="nil"/>
              </w:pBdr>
              <w:tabs>
                <w:tab w:val="left" w:pos="1696"/>
                <w:tab w:val="left" w:pos="10206"/>
              </w:tabs>
              <w:spacing w:line="249" w:lineRule="auto"/>
              <w:ind w:left="0" w:right="616" w:hanging="2"/>
              <w:jc w:val="both"/>
              <w:rPr>
                <w:color w:val="000000"/>
                <w:sz w:val="22"/>
                <w:szCs w:val="22"/>
              </w:rPr>
            </w:pPr>
            <w:r w:rsidRPr="003879C8">
              <w:rPr>
                <w:color w:val="000000"/>
                <w:sz w:val="22"/>
                <w:szCs w:val="22"/>
              </w:rPr>
              <w:t xml:space="preserve">Earth resistance  should be less than </w:t>
            </w:r>
            <w:r w:rsidRPr="003879C8">
              <w:rPr>
                <w:b/>
                <w:color w:val="000000"/>
                <w:sz w:val="22"/>
                <w:szCs w:val="22"/>
              </w:rPr>
              <w:t>1(One) Ohm</w:t>
            </w:r>
          </w:p>
        </w:tc>
      </w:tr>
      <w:tr w:rsidR="00174269" w:rsidRPr="003879C8" w:rsidTr="00B03FFD">
        <w:tc>
          <w:tcPr>
            <w:tcW w:w="1054"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320" w:hanging="2"/>
              <w:jc w:val="both"/>
              <w:rPr>
                <w:color w:val="000000"/>
                <w:sz w:val="22"/>
                <w:szCs w:val="22"/>
              </w:rPr>
            </w:pPr>
            <w:r w:rsidRPr="003879C8">
              <w:rPr>
                <w:color w:val="000000"/>
                <w:sz w:val="22"/>
                <w:szCs w:val="22"/>
              </w:rPr>
              <w:t>02</w:t>
            </w:r>
          </w:p>
        </w:tc>
        <w:tc>
          <w:tcPr>
            <w:tcW w:w="2147"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210" w:hanging="2"/>
              <w:jc w:val="both"/>
              <w:rPr>
                <w:color w:val="000000"/>
                <w:sz w:val="22"/>
                <w:szCs w:val="22"/>
              </w:rPr>
            </w:pPr>
            <w:r w:rsidRPr="003879C8">
              <w:rPr>
                <w:color w:val="000000"/>
                <w:sz w:val="22"/>
                <w:szCs w:val="22"/>
              </w:rPr>
              <w:t>More than 4 to Less than or equal  8 Ohm meter</w:t>
            </w:r>
          </w:p>
        </w:tc>
        <w:tc>
          <w:tcPr>
            <w:tcW w:w="2289"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240" w:hanging="2"/>
              <w:jc w:val="both"/>
              <w:rPr>
                <w:color w:val="000000"/>
                <w:sz w:val="22"/>
                <w:szCs w:val="22"/>
              </w:rPr>
            </w:pPr>
            <w:r w:rsidRPr="003879C8">
              <w:rPr>
                <w:color w:val="000000"/>
                <w:sz w:val="22"/>
                <w:szCs w:val="22"/>
              </w:rPr>
              <w:t>Maintenance free (Chemical earth)</w:t>
            </w:r>
          </w:p>
        </w:tc>
        <w:tc>
          <w:tcPr>
            <w:tcW w:w="1482"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255" w:hanging="2"/>
              <w:jc w:val="both"/>
              <w:rPr>
                <w:color w:val="000000"/>
                <w:sz w:val="22"/>
                <w:szCs w:val="22"/>
              </w:rPr>
            </w:pPr>
            <w:r w:rsidRPr="003879C8">
              <w:rPr>
                <w:color w:val="000000"/>
                <w:sz w:val="22"/>
                <w:szCs w:val="22"/>
              </w:rPr>
              <w:t xml:space="preserve">Two </w:t>
            </w:r>
          </w:p>
        </w:tc>
        <w:tc>
          <w:tcPr>
            <w:tcW w:w="2629"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616" w:hanging="2"/>
              <w:jc w:val="both"/>
              <w:rPr>
                <w:color w:val="000000"/>
                <w:sz w:val="22"/>
                <w:szCs w:val="22"/>
              </w:rPr>
            </w:pPr>
            <w:r w:rsidRPr="003879C8">
              <w:rPr>
                <w:color w:val="000000"/>
                <w:sz w:val="22"/>
                <w:szCs w:val="22"/>
              </w:rPr>
              <w:t xml:space="preserve">Earth resistance should be less than </w:t>
            </w:r>
            <w:r w:rsidRPr="003879C8">
              <w:rPr>
                <w:b/>
                <w:color w:val="000000"/>
                <w:sz w:val="22"/>
                <w:szCs w:val="22"/>
              </w:rPr>
              <w:t>1(One) Ohm</w:t>
            </w:r>
          </w:p>
        </w:tc>
      </w:tr>
      <w:tr w:rsidR="00174269" w:rsidRPr="003879C8" w:rsidTr="00B03FFD">
        <w:tc>
          <w:tcPr>
            <w:tcW w:w="1054"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320" w:hanging="2"/>
              <w:jc w:val="both"/>
              <w:rPr>
                <w:color w:val="000000"/>
                <w:sz w:val="22"/>
                <w:szCs w:val="22"/>
              </w:rPr>
            </w:pPr>
            <w:r w:rsidRPr="003879C8">
              <w:rPr>
                <w:color w:val="000000"/>
                <w:sz w:val="22"/>
                <w:szCs w:val="22"/>
              </w:rPr>
              <w:t>03</w:t>
            </w:r>
          </w:p>
        </w:tc>
        <w:tc>
          <w:tcPr>
            <w:tcW w:w="2147"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210" w:hanging="2"/>
              <w:jc w:val="both"/>
              <w:rPr>
                <w:color w:val="000000"/>
                <w:sz w:val="22"/>
                <w:szCs w:val="22"/>
              </w:rPr>
            </w:pPr>
            <w:r w:rsidRPr="003879C8">
              <w:rPr>
                <w:color w:val="000000"/>
                <w:sz w:val="22"/>
                <w:szCs w:val="22"/>
              </w:rPr>
              <w:t xml:space="preserve">More than 8 Ohm meter  </w:t>
            </w:r>
          </w:p>
        </w:tc>
        <w:tc>
          <w:tcPr>
            <w:tcW w:w="2289"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240" w:hanging="2"/>
              <w:jc w:val="both"/>
              <w:rPr>
                <w:color w:val="000000"/>
                <w:sz w:val="22"/>
                <w:szCs w:val="22"/>
              </w:rPr>
            </w:pPr>
            <w:r w:rsidRPr="003879C8">
              <w:rPr>
                <w:color w:val="000000"/>
                <w:sz w:val="22"/>
                <w:szCs w:val="22"/>
              </w:rPr>
              <w:t>Plate/Maintenance free earthing as per approval of Competent authority</w:t>
            </w:r>
          </w:p>
        </w:tc>
        <w:tc>
          <w:tcPr>
            <w:tcW w:w="1482"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255" w:hanging="2"/>
              <w:jc w:val="both"/>
              <w:rPr>
                <w:color w:val="000000"/>
                <w:sz w:val="22"/>
                <w:szCs w:val="22"/>
              </w:rPr>
            </w:pPr>
            <w:r w:rsidRPr="003879C8">
              <w:rPr>
                <w:color w:val="000000"/>
                <w:sz w:val="22"/>
                <w:szCs w:val="22"/>
              </w:rPr>
              <w:t>As per Approval</w:t>
            </w:r>
          </w:p>
        </w:tc>
        <w:tc>
          <w:tcPr>
            <w:tcW w:w="2629" w:type="dxa"/>
            <w:vAlign w:val="center"/>
          </w:tcPr>
          <w:p w:rsidR="00174269" w:rsidRPr="003879C8" w:rsidRDefault="00744A6F">
            <w:pPr>
              <w:pBdr>
                <w:top w:val="nil"/>
                <w:left w:val="nil"/>
                <w:bottom w:val="nil"/>
                <w:right w:val="nil"/>
                <w:between w:val="nil"/>
              </w:pBdr>
              <w:tabs>
                <w:tab w:val="left" w:pos="1778"/>
                <w:tab w:val="left" w:pos="1779"/>
                <w:tab w:val="left" w:pos="10206"/>
              </w:tabs>
              <w:spacing w:line="249" w:lineRule="auto"/>
              <w:ind w:left="0" w:right="616" w:hanging="2"/>
              <w:jc w:val="both"/>
              <w:rPr>
                <w:color w:val="000000"/>
                <w:sz w:val="22"/>
                <w:szCs w:val="22"/>
              </w:rPr>
            </w:pPr>
            <w:r w:rsidRPr="003879C8">
              <w:rPr>
                <w:color w:val="000000"/>
                <w:sz w:val="22"/>
                <w:szCs w:val="22"/>
              </w:rPr>
              <w:t xml:space="preserve">Earth resistance should be less than </w:t>
            </w:r>
            <w:r w:rsidRPr="003879C8">
              <w:rPr>
                <w:b/>
                <w:color w:val="000000"/>
                <w:sz w:val="22"/>
                <w:szCs w:val="22"/>
              </w:rPr>
              <w:t>1(One) Ohm</w:t>
            </w:r>
          </w:p>
        </w:tc>
      </w:tr>
    </w:tbl>
    <w:p w:rsidR="00174269" w:rsidRPr="003879C8" w:rsidRDefault="00174269">
      <w:pPr>
        <w:widowControl w:val="0"/>
        <w:pBdr>
          <w:top w:val="nil"/>
          <w:left w:val="nil"/>
          <w:bottom w:val="nil"/>
          <w:right w:val="nil"/>
          <w:between w:val="nil"/>
        </w:pBdr>
        <w:tabs>
          <w:tab w:val="left" w:pos="1134"/>
          <w:tab w:val="left" w:pos="1778"/>
          <w:tab w:val="left" w:pos="1779"/>
          <w:tab w:val="left" w:pos="10206"/>
        </w:tabs>
        <w:spacing w:line="249" w:lineRule="auto"/>
        <w:ind w:left="0" w:right="1124" w:hanging="2"/>
        <w:jc w:val="both"/>
        <w:rPr>
          <w:color w:val="000000"/>
          <w:sz w:val="22"/>
          <w:szCs w:val="22"/>
        </w:rPr>
      </w:pPr>
    </w:p>
    <w:p w:rsidR="00174269" w:rsidRPr="003879C8" w:rsidRDefault="00174269">
      <w:pPr>
        <w:widowControl w:val="0"/>
        <w:pBdr>
          <w:top w:val="nil"/>
          <w:left w:val="nil"/>
          <w:bottom w:val="nil"/>
          <w:right w:val="nil"/>
          <w:between w:val="nil"/>
        </w:pBdr>
        <w:tabs>
          <w:tab w:val="left" w:pos="1134"/>
          <w:tab w:val="left" w:pos="1778"/>
          <w:tab w:val="left" w:pos="1779"/>
          <w:tab w:val="left" w:pos="10206"/>
        </w:tabs>
        <w:spacing w:line="249" w:lineRule="auto"/>
        <w:ind w:left="0" w:right="1124" w:hanging="2"/>
        <w:jc w:val="both"/>
        <w:rPr>
          <w:color w:val="000000"/>
          <w:sz w:val="22"/>
          <w:szCs w:val="22"/>
        </w:rPr>
      </w:pPr>
    </w:p>
    <w:p w:rsidR="00174269" w:rsidRPr="003879C8" w:rsidRDefault="00744A6F" w:rsidP="00EB10A5">
      <w:pPr>
        <w:widowControl w:val="0"/>
        <w:numPr>
          <w:ilvl w:val="1"/>
          <w:numId w:val="60"/>
        </w:numPr>
        <w:pBdr>
          <w:top w:val="nil"/>
          <w:left w:val="nil"/>
          <w:bottom w:val="nil"/>
          <w:right w:val="nil"/>
          <w:between w:val="nil"/>
        </w:pBdr>
        <w:tabs>
          <w:tab w:val="left" w:pos="1134"/>
          <w:tab w:val="left" w:pos="1778"/>
          <w:tab w:val="left" w:pos="1779"/>
          <w:tab w:val="left" w:pos="10206"/>
        </w:tabs>
        <w:spacing w:line="249" w:lineRule="auto"/>
        <w:ind w:leftChars="0" w:left="990" w:right="1124" w:hangingChars="450" w:hanging="990"/>
        <w:jc w:val="both"/>
        <w:rPr>
          <w:color w:val="000000"/>
          <w:sz w:val="22"/>
          <w:szCs w:val="22"/>
        </w:rPr>
      </w:pPr>
      <w:r w:rsidRPr="003879C8">
        <w:rPr>
          <w:color w:val="000000"/>
          <w:sz w:val="22"/>
          <w:szCs w:val="22"/>
        </w:rPr>
        <w:t>Successful bidder shall maintain the record of individual Earth Resistance of both existing and new Earthing.</w:t>
      </w:r>
    </w:p>
    <w:p w:rsidR="00174269" w:rsidRPr="003879C8" w:rsidRDefault="00744A6F" w:rsidP="00EB10A5">
      <w:pPr>
        <w:widowControl w:val="0"/>
        <w:numPr>
          <w:ilvl w:val="1"/>
          <w:numId w:val="60"/>
        </w:numPr>
        <w:pBdr>
          <w:top w:val="nil"/>
          <w:left w:val="nil"/>
          <w:bottom w:val="nil"/>
          <w:right w:val="nil"/>
          <w:between w:val="nil"/>
        </w:pBdr>
        <w:tabs>
          <w:tab w:val="left" w:pos="1134"/>
          <w:tab w:val="left" w:pos="1778"/>
          <w:tab w:val="left" w:pos="1779"/>
          <w:tab w:val="left" w:pos="10206"/>
        </w:tabs>
        <w:spacing w:line="249" w:lineRule="auto"/>
        <w:ind w:leftChars="0" w:left="990" w:right="1124" w:hangingChars="450" w:hanging="990"/>
        <w:jc w:val="both"/>
        <w:rPr>
          <w:color w:val="000000"/>
          <w:sz w:val="22"/>
          <w:szCs w:val="22"/>
        </w:rPr>
      </w:pPr>
      <w:r w:rsidRPr="003879C8">
        <w:rPr>
          <w:color w:val="000000"/>
          <w:sz w:val="22"/>
          <w:szCs w:val="22"/>
        </w:rPr>
        <w:t xml:space="preserve">The individual earth measurement of both existing and new earthing is to be taken in presence of </w:t>
      </w:r>
      <w:r w:rsidR="00DE394C">
        <w:rPr>
          <w:color w:val="000000"/>
          <w:sz w:val="22"/>
          <w:szCs w:val="22"/>
        </w:rPr>
        <w:t>BSNL Site Incharge</w:t>
      </w:r>
      <w:r w:rsidRPr="003879C8">
        <w:rPr>
          <w:color w:val="000000"/>
          <w:sz w:val="22"/>
          <w:szCs w:val="22"/>
        </w:rPr>
        <w:t xml:space="preserve">. During joint inspection, </w:t>
      </w:r>
      <w:r w:rsidR="00DE394C">
        <w:rPr>
          <w:color w:val="000000"/>
          <w:sz w:val="22"/>
          <w:szCs w:val="22"/>
        </w:rPr>
        <w:t xml:space="preserve">if </w:t>
      </w:r>
      <w:r w:rsidRPr="003879C8">
        <w:rPr>
          <w:b/>
          <w:color w:val="000000"/>
          <w:sz w:val="22"/>
          <w:szCs w:val="22"/>
        </w:rPr>
        <w:t>it is found that the resistance of old existing Earth is less than 1(One) Ohm then no payment of new earth shall be made.</w:t>
      </w:r>
    </w:p>
    <w:p w:rsidR="00174269" w:rsidRPr="003879C8" w:rsidRDefault="00EB0E47" w:rsidP="00EB10A5">
      <w:pPr>
        <w:widowControl w:val="0"/>
        <w:numPr>
          <w:ilvl w:val="1"/>
          <w:numId w:val="60"/>
        </w:numPr>
        <w:pBdr>
          <w:top w:val="nil"/>
          <w:left w:val="nil"/>
          <w:bottom w:val="nil"/>
          <w:right w:val="nil"/>
          <w:between w:val="nil"/>
        </w:pBdr>
        <w:tabs>
          <w:tab w:val="left" w:pos="1134"/>
          <w:tab w:val="left" w:pos="1778"/>
          <w:tab w:val="left" w:pos="1779"/>
          <w:tab w:val="left" w:pos="10206"/>
        </w:tabs>
        <w:spacing w:line="249" w:lineRule="auto"/>
        <w:ind w:leftChars="0" w:left="990" w:right="1124" w:hangingChars="450" w:hanging="990"/>
        <w:jc w:val="both"/>
        <w:rPr>
          <w:color w:val="000000"/>
          <w:sz w:val="22"/>
          <w:szCs w:val="22"/>
        </w:rPr>
      </w:pPr>
      <w:r w:rsidRPr="005F03F6">
        <w:rPr>
          <w:color w:val="000000"/>
          <w:sz w:val="22"/>
          <w:szCs w:val="22"/>
        </w:rPr>
        <w:t>The earth measurement is to be taken in presence of BSNL site incharge and duly signed report by bidder and site incharge should be handed over to the concern BA with copy to DE MS (Project), LW</w:t>
      </w:r>
      <w:r w:rsidR="00744A6F" w:rsidRPr="003879C8">
        <w:rPr>
          <w:color w:val="000000"/>
          <w:sz w:val="22"/>
          <w:szCs w:val="22"/>
        </w:rPr>
        <w:t>.</w:t>
      </w:r>
    </w:p>
    <w:p w:rsidR="00174269" w:rsidRPr="003A17E5" w:rsidRDefault="00744A6F" w:rsidP="00A740F5">
      <w:pPr>
        <w:widowControl w:val="0"/>
        <w:numPr>
          <w:ilvl w:val="1"/>
          <w:numId w:val="60"/>
        </w:numPr>
        <w:pBdr>
          <w:top w:val="nil"/>
          <w:left w:val="nil"/>
          <w:bottom w:val="nil"/>
          <w:right w:val="nil"/>
          <w:between w:val="nil"/>
        </w:pBdr>
        <w:tabs>
          <w:tab w:val="left" w:pos="1134"/>
          <w:tab w:val="left" w:pos="1778"/>
          <w:tab w:val="left" w:pos="1779"/>
          <w:tab w:val="left" w:pos="10206"/>
        </w:tabs>
        <w:spacing w:line="249" w:lineRule="auto"/>
        <w:ind w:leftChars="0" w:left="994" w:right="1124" w:hangingChars="450" w:hanging="994"/>
        <w:jc w:val="both"/>
        <w:rPr>
          <w:color w:val="000000"/>
          <w:sz w:val="22"/>
          <w:szCs w:val="22"/>
        </w:rPr>
      </w:pPr>
      <w:r w:rsidRPr="003879C8">
        <w:rPr>
          <w:b/>
          <w:color w:val="000000"/>
          <w:sz w:val="22"/>
          <w:szCs w:val="22"/>
        </w:rPr>
        <w:t>All the material for earthing work is to be arranged by vendor at his own cost including transportation of material. No extra payment will be paid.</w:t>
      </w:r>
    </w:p>
    <w:p w:rsidR="003A17E5" w:rsidRPr="003879C8" w:rsidRDefault="003A17E5" w:rsidP="003A17E5">
      <w:pPr>
        <w:widowControl w:val="0"/>
        <w:pBdr>
          <w:top w:val="nil"/>
          <w:left w:val="nil"/>
          <w:bottom w:val="nil"/>
          <w:right w:val="nil"/>
          <w:between w:val="nil"/>
        </w:pBdr>
        <w:tabs>
          <w:tab w:val="left" w:pos="1134"/>
          <w:tab w:val="left" w:pos="1778"/>
          <w:tab w:val="left" w:pos="1779"/>
          <w:tab w:val="left" w:pos="10206"/>
        </w:tabs>
        <w:spacing w:line="249" w:lineRule="auto"/>
        <w:ind w:leftChars="0" w:left="994" w:right="1124" w:firstLineChars="0" w:firstLine="0"/>
        <w:jc w:val="both"/>
        <w:rPr>
          <w:color w:val="000000"/>
          <w:sz w:val="22"/>
          <w:szCs w:val="22"/>
        </w:rPr>
      </w:pPr>
    </w:p>
    <w:bookmarkEnd w:id="4"/>
    <w:p w:rsidR="00174269" w:rsidRPr="003A17E5" w:rsidRDefault="003A17E5" w:rsidP="00A740F5">
      <w:pPr>
        <w:widowControl w:val="0"/>
        <w:numPr>
          <w:ilvl w:val="0"/>
          <w:numId w:val="46"/>
        </w:numPr>
        <w:pBdr>
          <w:top w:val="nil"/>
          <w:left w:val="nil"/>
          <w:bottom w:val="nil"/>
          <w:right w:val="nil"/>
          <w:between w:val="nil"/>
        </w:pBdr>
        <w:tabs>
          <w:tab w:val="left" w:pos="1134"/>
          <w:tab w:val="left" w:pos="1778"/>
          <w:tab w:val="left" w:pos="1779"/>
          <w:tab w:val="left" w:pos="10206"/>
        </w:tabs>
        <w:spacing w:line="249" w:lineRule="auto"/>
        <w:ind w:leftChars="0" w:left="994" w:right="1124" w:hangingChars="450" w:hanging="994"/>
        <w:jc w:val="both"/>
        <w:rPr>
          <w:b/>
          <w:bCs/>
          <w:color w:val="000000"/>
          <w:sz w:val="22"/>
          <w:szCs w:val="22"/>
        </w:rPr>
      </w:pPr>
      <w:r>
        <w:rPr>
          <w:b/>
          <w:bCs/>
          <w:color w:val="000000"/>
          <w:sz w:val="22"/>
          <w:szCs w:val="22"/>
        </w:rPr>
        <w:t>Warrant</w:t>
      </w:r>
      <w:r w:rsidR="000838A9">
        <w:rPr>
          <w:b/>
          <w:bCs/>
          <w:color w:val="000000"/>
          <w:sz w:val="22"/>
          <w:szCs w:val="22"/>
        </w:rPr>
        <w:t>y</w:t>
      </w:r>
      <w:r w:rsidR="00744A6F" w:rsidRPr="003A17E5">
        <w:rPr>
          <w:b/>
          <w:bCs/>
          <w:color w:val="000000"/>
          <w:sz w:val="22"/>
          <w:szCs w:val="22"/>
        </w:rPr>
        <w:t>:</w:t>
      </w:r>
    </w:p>
    <w:p w:rsidR="00174269" w:rsidRPr="003879C8" w:rsidRDefault="00744A6F" w:rsidP="00EB10A5">
      <w:pPr>
        <w:widowControl w:val="0"/>
        <w:numPr>
          <w:ilvl w:val="1"/>
          <w:numId w:val="46"/>
        </w:numPr>
        <w:pBdr>
          <w:top w:val="nil"/>
          <w:left w:val="nil"/>
          <w:bottom w:val="nil"/>
          <w:right w:val="nil"/>
          <w:between w:val="nil"/>
        </w:pBdr>
        <w:spacing w:line="249" w:lineRule="auto"/>
        <w:ind w:leftChars="0" w:left="990" w:right="1124" w:hangingChars="450" w:hanging="990"/>
        <w:jc w:val="both"/>
        <w:rPr>
          <w:color w:val="000000"/>
          <w:sz w:val="22"/>
          <w:szCs w:val="22"/>
        </w:rPr>
      </w:pPr>
      <w:r w:rsidRPr="003879C8">
        <w:rPr>
          <w:color w:val="000000"/>
          <w:sz w:val="22"/>
          <w:szCs w:val="22"/>
        </w:rPr>
        <w:t xml:space="preserve">The contractor shall warranty that Exchange/BTS earthing for 12 months from the date of successful work completion </w:t>
      </w:r>
      <w:r w:rsidR="00DE596B">
        <w:rPr>
          <w:color w:val="000000"/>
          <w:sz w:val="22"/>
          <w:szCs w:val="22"/>
        </w:rPr>
        <w:t>for which Work Completion certificate to be issued</w:t>
      </w:r>
      <w:r w:rsidR="00DE596B" w:rsidRPr="003879C8">
        <w:rPr>
          <w:color w:val="000000"/>
          <w:sz w:val="22"/>
          <w:szCs w:val="22"/>
        </w:rPr>
        <w:t xml:space="preserve"> by the</w:t>
      </w:r>
      <w:r w:rsidR="00DE596B">
        <w:rPr>
          <w:color w:val="000000"/>
          <w:sz w:val="22"/>
          <w:szCs w:val="22"/>
        </w:rPr>
        <w:t xml:space="preserve"> officer not below the rank of AGM of concern BA</w:t>
      </w:r>
      <w:r w:rsidRPr="003879C8">
        <w:rPr>
          <w:color w:val="000000"/>
          <w:sz w:val="22"/>
          <w:szCs w:val="22"/>
        </w:rPr>
        <w:t>. It shall be ensured that the work shall be free from all defect and faults and shall be of the highest grade consistent with the established and generally accepted standards of this type and shall perform in full conformity with the specifications and drawing. The contractor shall be responsible for any defects that may develop during proper use arising from faulty materials, design or workmanship inadequate quantity of material to meet equipment requirements, inadequate contact protection, deficiencies in circuit design and / or otherwise and shall remedy such defects at his own cost when called upon to do so by the AGM in charge of concern BA who shall state in writing in what respect</w:t>
      </w:r>
      <w:r w:rsidR="00B548F2" w:rsidRPr="003879C8">
        <w:rPr>
          <w:color w:val="000000"/>
          <w:sz w:val="22"/>
          <w:szCs w:val="22"/>
        </w:rPr>
        <w:t>the</w:t>
      </w:r>
      <w:r w:rsidRPr="003879C8">
        <w:rPr>
          <w:color w:val="000000"/>
          <w:sz w:val="22"/>
          <w:szCs w:val="22"/>
        </w:rPr>
        <w:t xml:space="preserve">  store/job is faulty.</w:t>
      </w:r>
    </w:p>
    <w:p w:rsidR="00174269" w:rsidRPr="003879C8" w:rsidRDefault="00744A6F" w:rsidP="00EB10A5">
      <w:pPr>
        <w:widowControl w:val="0"/>
        <w:numPr>
          <w:ilvl w:val="1"/>
          <w:numId w:val="46"/>
        </w:numPr>
        <w:pBdr>
          <w:top w:val="nil"/>
          <w:left w:val="nil"/>
          <w:bottom w:val="nil"/>
          <w:right w:val="nil"/>
          <w:between w:val="nil"/>
        </w:pBdr>
        <w:spacing w:line="249" w:lineRule="auto"/>
        <w:ind w:leftChars="0" w:left="990" w:right="1124" w:hangingChars="450" w:hanging="990"/>
        <w:jc w:val="both"/>
        <w:rPr>
          <w:color w:val="000000"/>
          <w:sz w:val="22"/>
          <w:szCs w:val="22"/>
        </w:rPr>
      </w:pPr>
      <w:r w:rsidRPr="003879C8">
        <w:rPr>
          <w:color w:val="000000"/>
          <w:sz w:val="22"/>
          <w:szCs w:val="22"/>
        </w:rPr>
        <w:t>If it becomes necessary for the contractor to replace or renew any defective portion/ portions of the equipment under this clause, the provisions of the clause shall apply to the portion/portions of equipment so replaced or renewed or until the end of the above mentioned period of twelve months, whichever may be later. Similar provisions will be applicable in respect of rectification made to the job/work if any defect is not remedial within a reasonable time, BSNL may proceed to do the work/supply at the contractor‘s risk and expenses, but without prejudice to any other rights which the BSNL may have against the contractor in respect of such defects.</w:t>
      </w:r>
    </w:p>
    <w:p w:rsidR="00174269" w:rsidRPr="003879C8" w:rsidRDefault="00744A6F" w:rsidP="00D143DA">
      <w:pPr>
        <w:widowControl w:val="0"/>
        <w:numPr>
          <w:ilvl w:val="1"/>
          <w:numId w:val="46"/>
        </w:numPr>
        <w:pBdr>
          <w:top w:val="nil"/>
          <w:left w:val="nil"/>
          <w:bottom w:val="nil"/>
          <w:right w:val="nil"/>
          <w:between w:val="nil"/>
        </w:pBdr>
        <w:spacing w:line="249" w:lineRule="auto"/>
        <w:ind w:leftChars="0" w:left="990" w:right="1124" w:hangingChars="450" w:hanging="990"/>
        <w:rPr>
          <w:color w:val="000000"/>
          <w:sz w:val="22"/>
          <w:szCs w:val="22"/>
        </w:rPr>
        <w:sectPr w:rsidR="00174269" w:rsidRPr="003879C8" w:rsidSect="00471855">
          <w:headerReference w:type="even" r:id="rId16"/>
          <w:headerReference w:type="default" r:id="rId17"/>
          <w:footerReference w:type="even" r:id="rId18"/>
          <w:footerReference w:type="default" r:id="rId19"/>
          <w:headerReference w:type="first" r:id="rId20"/>
          <w:footerReference w:type="first" r:id="rId21"/>
          <w:pgSz w:w="12240" w:h="15840"/>
          <w:pgMar w:top="488" w:right="811" w:bottom="357" w:left="1800" w:header="720" w:footer="737" w:gutter="0"/>
          <w:pgNumType w:start="1"/>
          <w:cols w:space="720"/>
          <w:docGrid w:linePitch="272"/>
        </w:sectPr>
      </w:pPr>
      <w:r w:rsidRPr="003879C8">
        <w:rPr>
          <w:color w:val="000000"/>
          <w:sz w:val="22"/>
          <w:szCs w:val="22"/>
        </w:rPr>
        <w:t>Replacement /renewal/rectification under warranty clause shall be made by the contractor, free of all charges at site including freight, insurance and other incidental charges and</w:t>
      </w:r>
      <w:r w:rsidR="001948C6" w:rsidRPr="003879C8">
        <w:rPr>
          <w:color w:val="000000"/>
          <w:sz w:val="22"/>
          <w:szCs w:val="22"/>
        </w:rPr>
        <w:t xml:space="preserve"> cost.</w:t>
      </w:r>
    </w:p>
    <w:p w:rsidR="00174269" w:rsidRPr="003879C8" w:rsidRDefault="00744A6F" w:rsidP="00076F70">
      <w:pPr>
        <w:widowControl w:val="0"/>
        <w:ind w:left="0" w:right="27" w:hanging="2"/>
        <w:jc w:val="center"/>
        <w:rPr>
          <w:sz w:val="22"/>
          <w:szCs w:val="22"/>
        </w:rPr>
      </w:pPr>
      <w:r w:rsidRPr="003879C8">
        <w:rPr>
          <w:b/>
          <w:sz w:val="22"/>
          <w:szCs w:val="22"/>
        </w:rPr>
        <w:lastRenderedPageBreak/>
        <w:t>SECTION- 3 PART B</w:t>
      </w:r>
    </w:p>
    <w:p w:rsidR="00174269" w:rsidRPr="003879C8" w:rsidRDefault="00744A6F" w:rsidP="00076F70">
      <w:pPr>
        <w:widowControl w:val="0"/>
        <w:ind w:left="0" w:right="27" w:hanging="2"/>
        <w:jc w:val="center"/>
        <w:rPr>
          <w:sz w:val="22"/>
          <w:szCs w:val="22"/>
        </w:rPr>
      </w:pPr>
      <w:r w:rsidRPr="003879C8">
        <w:rPr>
          <w:b/>
          <w:sz w:val="22"/>
          <w:szCs w:val="22"/>
        </w:rPr>
        <w:t>TECHNICAL SPECIFICATIONS/ REQUIREMENTS</w:t>
      </w:r>
      <w:r w:rsidR="008E7283">
        <w:rPr>
          <w:b/>
          <w:sz w:val="22"/>
          <w:szCs w:val="22"/>
        </w:rPr>
        <w:t>/SCHEDULE OF RATE</w:t>
      </w:r>
    </w:p>
    <w:p w:rsidR="00174269" w:rsidRPr="003879C8" w:rsidRDefault="00174269">
      <w:pPr>
        <w:ind w:left="0" w:hanging="2"/>
        <w:rPr>
          <w:sz w:val="22"/>
          <w:szCs w:val="22"/>
        </w:rPr>
      </w:pPr>
    </w:p>
    <w:p w:rsidR="00174269" w:rsidRPr="003879C8" w:rsidRDefault="00744A6F" w:rsidP="00EB10A5">
      <w:pPr>
        <w:numPr>
          <w:ilvl w:val="0"/>
          <w:numId w:val="45"/>
        </w:numPr>
        <w:ind w:left="0" w:hanging="2"/>
        <w:jc w:val="both"/>
        <w:rPr>
          <w:sz w:val="22"/>
          <w:szCs w:val="22"/>
          <w:u w:val="single"/>
        </w:rPr>
      </w:pPr>
      <w:r w:rsidRPr="003879C8">
        <w:rPr>
          <w:b/>
          <w:sz w:val="22"/>
          <w:szCs w:val="22"/>
          <w:u w:val="single"/>
        </w:rPr>
        <w:t>Location for Earth Electrodes:</w:t>
      </w:r>
    </w:p>
    <w:p w:rsidR="00AC1C59" w:rsidRPr="003879C8" w:rsidRDefault="00AC1C59" w:rsidP="00AC1C59">
      <w:pPr>
        <w:ind w:leftChars="0" w:left="0" w:firstLineChars="0" w:firstLine="0"/>
        <w:jc w:val="both"/>
        <w:rPr>
          <w:sz w:val="22"/>
          <w:szCs w:val="22"/>
          <w:u w:val="single"/>
        </w:rPr>
      </w:pPr>
    </w:p>
    <w:p w:rsidR="00174269" w:rsidRPr="003879C8" w:rsidRDefault="00744A6F" w:rsidP="00EB10A5">
      <w:pPr>
        <w:numPr>
          <w:ilvl w:val="1"/>
          <w:numId w:val="72"/>
        </w:numPr>
        <w:ind w:leftChars="0" w:left="426" w:firstLineChars="0"/>
        <w:jc w:val="both"/>
        <w:rPr>
          <w:sz w:val="22"/>
          <w:szCs w:val="22"/>
        </w:rPr>
      </w:pPr>
      <w:r w:rsidRPr="003879C8">
        <w:rPr>
          <w:sz w:val="22"/>
          <w:szCs w:val="22"/>
        </w:rPr>
        <w:t>Normally an earth electrode shall not be located closer than 1.5 m from any building. Care shall be taken to see that the excavation for earth electrode does not affect the foundation of the building, in such cases; electrodes may be located further away from the building, with the prior approval of the Engineer-in-charge.</w:t>
      </w:r>
    </w:p>
    <w:p w:rsidR="00174269" w:rsidRPr="003879C8" w:rsidRDefault="00744A6F" w:rsidP="00EB10A5">
      <w:pPr>
        <w:numPr>
          <w:ilvl w:val="1"/>
          <w:numId w:val="72"/>
        </w:numPr>
        <w:ind w:leftChars="0" w:left="426" w:firstLineChars="0"/>
        <w:jc w:val="both"/>
        <w:rPr>
          <w:sz w:val="22"/>
          <w:szCs w:val="22"/>
        </w:rPr>
      </w:pPr>
      <w:r w:rsidRPr="003879C8">
        <w:rPr>
          <w:sz w:val="22"/>
          <w:szCs w:val="22"/>
        </w:rPr>
        <w:t xml:space="preserve">The location of the earth electrode will be such that the soil has a reasonable chance of remaining moist as far as possible. Entrances, pavements and road ways, should be avoided for locating earth electrodes. </w:t>
      </w:r>
    </w:p>
    <w:p w:rsidR="00174269" w:rsidRPr="003879C8" w:rsidRDefault="00174269" w:rsidP="001948C6">
      <w:pPr>
        <w:ind w:left="0" w:hanging="2"/>
        <w:jc w:val="both"/>
        <w:rPr>
          <w:sz w:val="22"/>
          <w:szCs w:val="22"/>
          <w:u w:val="single"/>
        </w:rPr>
      </w:pPr>
    </w:p>
    <w:p w:rsidR="00174269" w:rsidRPr="003879C8" w:rsidRDefault="00744A6F" w:rsidP="00EB10A5">
      <w:pPr>
        <w:numPr>
          <w:ilvl w:val="0"/>
          <w:numId w:val="45"/>
        </w:numPr>
        <w:ind w:left="0" w:hanging="2"/>
        <w:jc w:val="both"/>
        <w:rPr>
          <w:sz w:val="22"/>
          <w:szCs w:val="22"/>
          <w:u w:val="single"/>
        </w:rPr>
      </w:pPr>
      <w:r w:rsidRPr="003879C8">
        <w:rPr>
          <w:b/>
          <w:sz w:val="22"/>
          <w:szCs w:val="22"/>
          <w:u w:val="single"/>
        </w:rPr>
        <w:t>Specification of Work: Earthing at Various Exchanges /BTS for Plate Earth</w:t>
      </w:r>
      <w:r w:rsidR="00AC1C59" w:rsidRPr="003879C8">
        <w:rPr>
          <w:b/>
          <w:sz w:val="22"/>
          <w:szCs w:val="22"/>
          <w:u w:val="single"/>
        </w:rPr>
        <w:t>:</w:t>
      </w:r>
    </w:p>
    <w:p w:rsidR="00AC1C59" w:rsidRPr="003879C8" w:rsidRDefault="00AC1C59" w:rsidP="00AC1C59">
      <w:pPr>
        <w:ind w:leftChars="0" w:left="0" w:firstLineChars="0" w:firstLine="0"/>
        <w:jc w:val="both"/>
        <w:rPr>
          <w:sz w:val="22"/>
          <w:szCs w:val="22"/>
          <w:u w:val="single"/>
        </w:rPr>
      </w:pP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The contractor shall excavate a pit of size 2m x 2m x 3m (all type of soil) for four plates hot dip G.I. (Galvanized Iron) earthing at the bottom of the pit in new location i.e. not the existing pit.</w:t>
      </w: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The size of the hot dip G.I. plate shall be 600mm x 600mm x 6mm.</w:t>
      </w: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Hot Dip G.I. Plates and hot dip GI strips of 50mm X 3mm are connected by GI nuts and bolts. To prevent ingress of moisture and soil the joint is made watertight by covering with Bitumen.</w:t>
      </w: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Distribution links i.e. 2 hot dip GI strips joined to different plates and taken parallel together in 63mm G.I pipe to provide one point for testing earth resistance and other may be extended to Exchange Earth Distribution Bar.</w:t>
      </w:r>
      <w:r w:rsidRPr="003879C8">
        <w:rPr>
          <w:sz w:val="22"/>
          <w:szCs w:val="22"/>
        </w:rPr>
        <w:tab/>
      </w:r>
      <w:r w:rsidRPr="003879C8">
        <w:rPr>
          <w:sz w:val="22"/>
          <w:szCs w:val="22"/>
        </w:rPr>
        <w:tab/>
      </w: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Watering arrangement: A watering pipe 20mm dia, medium class pipe shall be provided and attached to the electrodes. A funnel with mesh shall be provided on the top of this pipe for watering the earth.</w:t>
      </w: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A cast iron/MS frame with MS cover, 6mm thick, and having locking arrangement shall be suitably embedded in the masonry enclosure of size not less than 30cm x30cmx30cm.</w:t>
      </w: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The bends in hot dip GI strips should not be sharp but with a radius of one meter.</w:t>
      </w: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After the earthing electrode is placed and all the interconnections are made, the pit should be filled up with fine ash and with finely sieved good quality soil, 1 feet above the top edge of hot dip GI plates, which should be rammed in the layers so that it is compact and cohesive.</w:t>
      </w: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Black soil should be used at rocky places for refilling the earth pit.</w:t>
      </w:r>
    </w:p>
    <w:p w:rsidR="00174269" w:rsidRPr="003879C8" w:rsidRDefault="00744A6F" w:rsidP="00EB10A5">
      <w:pPr>
        <w:pStyle w:val="ListParagraph"/>
        <w:numPr>
          <w:ilvl w:val="0"/>
          <w:numId w:val="73"/>
        </w:numPr>
        <w:ind w:leftChars="0" w:left="426" w:firstLineChars="0"/>
        <w:jc w:val="both"/>
        <w:rPr>
          <w:sz w:val="22"/>
          <w:szCs w:val="22"/>
        </w:rPr>
      </w:pPr>
      <w:r w:rsidRPr="003879C8">
        <w:rPr>
          <w:sz w:val="22"/>
          <w:szCs w:val="22"/>
        </w:rPr>
        <w:t>Exchange Earth Bus Bar and other connection: Each log is connecting to Plate earth by means of hot dip GI strip. All connections are made by GI nuts &amp; bolts for GI to GI with a lead strip of 3mm thick in between for ensuring proper surface contact as follows.</w:t>
      </w:r>
    </w:p>
    <w:p w:rsidR="00174269" w:rsidRPr="003879C8" w:rsidRDefault="00744A6F" w:rsidP="00AC1C59">
      <w:pPr>
        <w:ind w:leftChars="0" w:left="0" w:firstLineChars="0" w:firstLine="425"/>
        <w:jc w:val="both"/>
        <w:rPr>
          <w:sz w:val="22"/>
          <w:szCs w:val="22"/>
        </w:rPr>
      </w:pPr>
      <w:r w:rsidRPr="003879C8">
        <w:rPr>
          <w:sz w:val="22"/>
          <w:szCs w:val="22"/>
        </w:rPr>
        <w:t>That is,</w:t>
      </w:r>
    </w:p>
    <w:p w:rsidR="00174269" w:rsidRPr="003879C8" w:rsidRDefault="00744A6F" w:rsidP="00EB10A5">
      <w:pPr>
        <w:numPr>
          <w:ilvl w:val="2"/>
          <w:numId w:val="45"/>
        </w:numPr>
        <w:ind w:leftChars="284" w:left="993" w:hangingChars="193" w:hanging="425"/>
        <w:jc w:val="both"/>
        <w:rPr>
          <w:sz w:val="22"/>
          <w:szCs w:val="22"/>
        </w:rPr>
      </w:pPr>
      <w:r w:rsidRPr="003879C8">
        <w:rPr>
          <w:sz w:val="22"/>
          <w:szCs w:val="22"/>
        </w:rPr>
        <w:t>Hot dip GI strips by GI nuts. Hot dip GI strip and bolts with lead strip 1 to 3 mm thick in between.</w:t>
      </w:r>
    </w:p>
    <w:p w:rsidR="00174269" w:rsidRPr="003879C8" w:rsidRDefault="00744A6F" w:rsidP="00EB10A5">
      <w:pPr>
        <w:numPr>
          <w:ilvl w:val="3"/>
          <w:numId w:val="45"/>
        </w:numPr>
        <w:ind w:leftChars="284" w:left="928" w:firstLineChars="0"/>
        <w:jc w:val="both"/>
        <w:rPr>
          <w:sz w:val="22"/>
          <w:szCs w:val="22"/>
        </w:rPr>
      </w:pPr>
      <w:r w:rsidRPr="003879C8">
        <w:rPr>
          <w:sz w:val="22"/>
          <w:szCs w:val="22"/>
        </w:rPr>
        <w:t>Hot dip GI strip to connected Copper strip by brass lug, nuts &amp; bolts covered to make it moisture proof.</w:t>
      </w:r>
    </w:p>
    <w:p w:rsidR="00174269" w:rsidRDefault="00744A6F" w:rsidP="00EB10A5">
      <w:pPr>
        <w:pStyle w:val="ListParagraph"/>
        <w:numPr>
          <w:ilvl w:val="0"/>
          <w:numId w:val="74"/>
        </w:numPr>
        <w:ind w:leftChars="284" w:left="928" w:firstLineChars="0"/>
        <w:jc w:val="both"/>
        <w:rPr>
          <w:sz w:val="22"/>
          <w:szCs w:val="22"/>
        </w:rPr>
      </w:pPr>
      <w:r w:rsidRPr="003879C8">
        <w:rPr>
          <w:sz w:val="22"/>
          <w:szCs w:val="22"/>
        </w:rPr>
        <w:t xml:space="preserve">In case of plate earthing, the contractor shall guarantee that the earth resistance of 1 ohm or less is obtained in the new earth. </w:t>
      </w:r>
    </w:p>
    <w:p w:rsidR="00174269" w:rsidRPr="00944309" w:rsidRDefault="00944309" w:rsidP="00944309">
      <w:pPr>
        <w:pStyle w:val="ListParagraph"/>
        <w:numPr>
          <w:ilvl w:val="0"/>
          <w:numId w:val="73"/>
        </w:numPr>
        <w:ind w:leftChars="0" w:firstLineChars="0"/>
        <w:rPr>
          <w:sz w:val="22"/>
          <w:szCs w:val="22"/>
        </w:rPr>
      </w:pPr>
      <w:r w:rsidRPr="00944309">
        <w:rPr>
          <w:sz w:val="22"/>
          <w:szCs w:val="22"/>
        </w:rPr>
        <w:t>Earthing work shall be carried out as per the Engineering Instructions of Technical &amp; Development Circle E.I. No. PROTECTION/EARTHING/I-001 issue No:03 dt.30.04.2005 and IS 2309: 1989 Protection of Bldgs. and allied structures againstlightning – code of practice (Second revision)</w:t>
      </w:r>
    </w:p>
    <w:p w:rsidR="002663E9" w:rsidRDefault="00744A6F" w:rsidP="00EB10A5">
      <w:pPr>
        <w:pStyle w:val="ListParagraph"/>
        <w:numPr>
          <w:ilvl w:val="0"/>
          <w:numId w:val="45"/>
        </w:numPr>
        <w:ind w:leftChars="0" w:firstLineChars="0"/>
        <w:rPr>
          <w:b/>
          <w:sz w:val="22"/>
          <w:szCs w:val="22"/>
          <w:u w:val="single"/>
        </w:rPr>
      </w:pPr>
      <w:r w:rsidRPr="003879C8">
        <w:rPr>
          <w:b/>
          <w:sz w:val="22"/>
          <w:szCs w:val="22"/>
          <w:u w:val="single"/>
        </w:rPr>
        <w:t>Specification of work: Earthing at Various Exchanges /BTS for Chemical Pipe Earth</w:t>
      </w:r>
      <w:r w:rsidR="00887BAA">
        <w:rPr>
          <w:b/>
          <w:sz w:val="22"/>
          <w:szCs w:val="22"/>
          <w:u w:val="single"/>
        </w:rPr>
        <w:t>/</w:t>
      </w:r>
      <w:r w:rsidR="00887BAA" w:rsidRPr="00887BAA">
        <w:rPr>
          <w:b/>
          <w:sz w:val="22"/>
          <w:szCs w:val="22"/>
          <w:u w:val="single"/>
        </w:rPr>
        <w:t>Lightning Arrester</w:t>
      </w:r>
      <w:r w:rsidR="00AC1C59" w:rsidRPr="003879C8">
        <w:rPr>
          <w:b/>
          <w:sz w:val="22"/>
          <w:szCs w:val="22"/>
          <w:u w:val="single"/>
        </w:rPr>
        <w:t>:</w:t>
      </w:r>
    </w:p>
    <w:p w:rsidR="0009322B" w:rsidRPr="003879C8" w:rsidRDefault="0009322B" w:rsidP="0009322B">
      <w:pPr>
        <w:pStyle w:val="ListParagraph"/>
        <w:ind w:leftChars="0" w:firstLineChars="0" w:firstLine="0"/>
        <w:rPr>
          <w:b/>
          <w:sz w:val="22"/>
          <w:szCs w:val="22"/>
          <w:u w:val="single"/>
        </w:rPr>
      </w:pPr>
    </w:p>
    <w:p w:rsidR="002663E9" w:rsidRPr="00B96D4C" w:rsidRDefault="002663E9" w:rsidP="00EB10A5">
      <w:pPr>
        <w:pStyle w:val="ListParagraph"/>
        <w:numPr>
          <w:ilvl w:val="1"/>
          <w:numId w:val="45"/>
        </w:numPr>
        <w:ind w:leftChars="0" w:left="993" w:firstLineChars="0"/>
        <w:jc w:val="both"/>
        <w:rPr>
          <w:b/>
          <w:sz w:val="22"/>
          <w:szCs w:val="22"/>
          <w:u w:val="single"/>
        </w:rPr>
      </w:pPr>
      <w:r w:rsidRPr="003879C8">
        <w:rPr>
          <w:sz w:val="22"/>
          <w:szCs w:val="22"/>
        </w:rPr>
        <w:t xml:space="preserve">Chemical should be done </w:t>
      </w:r>
      <w:r w:rsidRPr="003879C8">
        <w:rPr>
          <w:b/>
          <w:sz w:val="22"/>
          <w:szCs w:val="22"/>
        </w:rPr>
        <w:t>as per RDSO specification no. RDSO/SPN/197 or latest/revised recommendation by RDSO.</w:t>
      </w:r>
    </w:p>
    <w:p w:rsidR="00B96D4C" w:rsidRPr="00B96D4C" w:rsidRDefault="00B96D4C" w:rsidP="00EB10A5">
      <w:pPr>
        <w:pStyle w:val="ListParagraph"/>
        <w:numPr>
          <w:ilvl w:val="1"/>
          <w:numId w:val="45"/>
        </w:numPr>
        <w:ind w:leftChars="0" w:left="993" w:firstLineChars="0"/>
        <w:jc w:val="both"/>
        <w:rPr>
          <w:bCs/>
          <w:sz w:val="22"/>
          <w:szCs w:val="22"/>
          <w:u w:val="single"/>
        </w:rPr>
      </w:pPr>
      <w:r w:rsidRPr="00B96D4C">
        <w:rPr>
          <w:bCs/>
          <w:sz w:val="22"/>
          <w:szCs w:val="22"/>
        </w:rPr>
        <w:t xml:space="preserve">Material of chemical earthing should be sourced from RDSO approved vendors. </w:t>
      </w:r>
    </w:p>
    <w:p w:rsidR="00174269" w:rsidRPr="00285CC2" w:rsidRDefault="00744A6F" w:rsidP="00EB10A5">
      <w:pPr>
        <w:pStyle w:val="ListParagraph"/>
        <w:numPr>
          <w:ilvl w:val="1"/>
          <w:numId w:val="45"/>
        </w:numPr>
        <w:ind w:leftChars="0" w:left="993" w:firstLineChars="0"/>
        <w:jc w:val="both"/>
        <w:rPr>
          <w:b/>
          <w:sz w:val="22"/>
          <w:szCs w:val="22"/>
          <w:u w:val="single"/>
        </w:rPr>
      </w:pPr>
      <w:r w:rsidRPr="003879C8">
        <w:rPr>
          <w:sz w:val="22"/>
          <w:szCs w:val="22"/>
        </w:rPr>
        <w:t>At one site maximum three Chemical Earthing may be installed as approved by competent authority to achieve the desired earth resistance of 1(One) Ohm or less at the site. However at the time of Joint verification, each pipe earth shall be measured separately and in case unnecessary extra earths have been done, then no payment shall be made for the extra pipe earth done at the site.</w:t>
      </w:r>
    </w:p>
    <w:p w:rsidR="00285CC2" w:rsidRPr="000774BE" w:rsidRDefault="00285CC2" w:rsidP="000774BE">
      <w:pPr>
        <w:pStyle w:val="ListParagraph"/>
        <w:numPr>
          <w:ilvl w:val="1"/>
          <w:numId w:val="45"/>
        </w:numPr>
        <w:ind w:leftChars="0" w:left="993" w:firstLineChars="0"/>
        <w:jc w:val="both"/>
        <w:rPr>
          <w:b/>
          <w:sz w:val="22"/>
          <w:szCs w:val="22"/>
          <w:u w:val="single"/>
        </w:rPr>
      </w:pPr>
      <w:r w:rsidRPr="00285CC2">
        <w:rPr>
          <w:sz w:val="22"/>
          <w:szCs w:val="22"/>
        </w:rPr>
        <w:t>Speciﬁcation of Lightning Arrester:</w:t>
      </w:r>
    </w:p>
    <w:p w:rsidR="00285CC2" w:rsidRPr="00285CC2" w:rsidRDefault="00285CC2" w:rsidP="009F132F">
      <w:pPr>
        <w:pStyle w:val="ListParagraph"/>
        <w:widowControl w:val="0"/>
        <w:numPr>
          <w:ilvl w:val="1"/>
          <w:numId w:val="85"/>
        </w:numPr>
        <w:tabs>
          <w:tab w:val="left" w:pos="313"/>
        </w:tabs>
        <w:suppressAutoHyphens w:val="0"/>
        <w:autoSpaceDE w:val="0"/>
        <w:autoSpaceDN w:val="0"/>
        <w:spacing w:before="66" w:line="268" w:lineRule="auto"/>
        <w:ind w:leftChars="0" w:right="176" w:firstLineChars="0"/>
        <w:contextualSpacing w:val="0"/>
        <w:textDirection w:val="lrTb"/>
        <w:textAlignment w:val="auto"/>
        <w:outlineLvl w:val="9"/>
        <w:rPr>
          <w:sz w:val="22"/>
          <w:szCs w:val="22"/>
        </w:rPr>
      </w:pPr>
      <w:r w:rsidRPr="00285CC2">
        <w:rPr>
          <w:sz w:val="22"/>
          <w:szCs w:val="22"/>
        </w:rPr>
        <w:t>The lightening arrestor should be 1500 mm long, 25 mm dia hollow Copper tube having wall thickness not less than 1.60 mm.</w:t>
      </w:r>
    </w:p>
    <w:p w:rsidR="00285CC2" w:rsidRPr="00285CC2" w:rsidRDefault="00285CC2" w:rsidP="009F132F">
      <w:pPr>
        <w:pStyle w:val="ListParagraph"/>
        <w:widowControl w:val="0"/>
        <w:numPr>
          <w:ilvl w:val="1"/>
          <w:numId w:val="85"/>
        </w:numPr>
        <w:tabs>
          <w:tab w:val="left" w:pos="313"/>
        </w:tabs>
        <w:suppressAutoHyphens w:val="0"/>
        <w:autoSpaceDE w:val="0"/>
        <w:autoSpaceDN w:val="0"/>
        <w:spacing w:before="151" w:line="266" w:lineRule="auto"/>
        <w:ind w:leftChars="0" w:right="513" w:firstLineChars="0"/>
        <w:contextualSpacing w:val="0"/>
        <w:textDirection w:val="lrTb"/>
        <w:textAlignment w:val="auto"/>
        <w:outlineLvl w:val="9"/>
        <w:rPr>
          <w:sz w:val="22"/>
          <w:szCs w:val="22"/>
        </w:rPr>
      </w:pPr>
      <w:r w:rsidRPr="00285CC2">
        <w:rPr>
          <w:sz w:val="22"/>
          <w:szCs w:val="22"/>
        </w:rPr>
        <w:t>The spikes should be 5 Nos, made of copper with 150mm length. 15 mm length of spike should be tinned at bottom.</w:t>
      </w:r>
    </w:p>
    <w:p w:rsidR="00285CC2" w:rsidRPr="00285CC2" w:rsidRDefault="00285CC2" w:rsidP="009F132F">
      <w:pPr>
        <w:pStyle w:val="ListParagraph"/>
        <w:widowControl w:val="0"/>
        <w:numPr>
          <w:ilvl w:val="1"/>
          <w:numId w:val="85"/>
        </w:numPr>
        <w:tabs>
          <w:tab w:val="left" w:pos="313"/>
        </w:tabs>
        <w:suppressAutoHyphens w:val="0"/>
        <w:autoSpaceDE w:val="0"/>
        <w:autoSpaceDN w:val="0"/>
        <w:spacing w:before="152" w:line="268" w:lineRule="auto"/>
        <w:ind w:leftChars="0" w:right="267" w:firstLineChars="0"/>
        <w:contextualSpacing w:val="0"/>
        <w:textDirection w:val="lrTb"/>
        <w:textAlignment w:val="auto"/>
        <w:outlineLvl w:val="9"/>
        <w:rPr>
          <w:sz w:val="22"/>
          <w:szCs w:val="22"/>
        </w:rPr>
      </w:pPr>
      <w:r w:rsidRPr="00285CC2">
        <w:rPr>
          <w:sz w:val="22"/>
          <w:szCs w:val="22"/>
        </w:rPr>
        <w:lastRenderedPageBreak/>
        <w:t>The lightning arrester should be fixed with Teﬂon tape/earthing insulator at the top of tower to avoid direct contact with the tower.</w:t>
      </w:r>
    </w:p>
    <w:p w:rsidR="00285CC2" w:rsidRPr="00285CC2" w:rsidRDefault="00285CC2" w:rsidP="009F132F">
      <w:pPr>
        <w:pStyle w:val="ListParagraph"/>
        <w:widowControl w:val="0"/>
        <w:numPr>
          <w:ilvl w:val="1"/>
          <w:numId w:val="85"/>
        </w:numPr>
        <w:tabs>
          <w:tab w:val="left" w:pos="313"/>
        </w:tabs>
        <w:suppressAutoHyphens w:val="0"/>
        <w:autoSpaceDE w:val="0"/>
        <w:autoSpaceDN w:val="0"/>
        <w:spacing w:before="149" w:line="240" w:lineRule="auto"/>
        <w:ind w:leftChars="0" w:firstLineChars="0"/>
        <w:contextualSpacing w:val="0"/>
        <w:textDirection w:val="lrTb"/>
        <w:textAlignment w:val="auto"/>
        <w:outlineLvl w:val="9"/>
        <w:rPr>
          <w:sz w:val="22"/>
          <w:szCs w:val="22"/>
        </w:rPr>
      </w:pPr>
      <w:r w:rsidRPr="00285CC2">
        <w:rPr>
          <w:sz w:val="22"/>
          <w:szCs w:val="22"/>
        </w:rPr>
        <w:t>All the safety measures should be taken by the agency during execution of work.</w:t>
      </w:r>
    </w:p>
    <w:p w:rsidR="00285CC2" w:rsidRPr="00285CC2" w:rsidRDefault="00285CC2" w:rsidP="009F132F">
      <w:pPr>
        <w:pStyle w:val="ListParagraph"/>
        <w:widowControl w:val="0"/>
        <w:numPr>
          <w:ilvl w:val="1"/>
          <w:numId w:val="85"/>
        </w:numPr>
        <w:tabs>
          <w:tab w:val="left" w:pos="313"/>
        </w:tabs>
        <w:suppressAutoHyphens w:val="0"/>
        <w:autoSpaceDE w:val="0"/>
        <w:autoSpaceDN w:val="0"/>
        <w:spacing w:before="178" w:line="266" w:lineRule="auto"/>
        <w:ind w:leftChars="0" w:right="188" w:firstLineChars="0"/>
        <w:contextualSpacing w:val="0"/>
        <w:textDirection w:val="lrTb"/>
        <w:textAlignment w:val="auto"/>
        <w:outlineLvl w:val="9"/>
        <w:rPr>
          <w:sz w:val="22"/>
          <w:szCs w:val="22"/>
        </w:rPr>
      </w:pPr>
      <w:r w:rsidRPr="00285CC2">
        <w:rPr>
          <w:sz w:val="22"/>
          <w:szCs w:val="22"/>
        </w:rPr>
        <w:t>The GI strip to be fixed with tower leg with suitable size earthing insulator to avoid direct contact with the tower. The distance between two clamps should not be more than the 3.0 Mtrs.</w:t>
      </w:r>
    </w:p>
    <w:p w:rsidR="00641558" w:rsidRPr="009F132F" w:rsidRDefault="00285CC2" w:rsidP="009F132F">
      <w:pPr>
        <w:pStyle w:val="ListParagraph"/>
        <w:widowControl w:val="0"/>
        <w:numPr>
          <w:ilvl w:val="1"/>
          <w:numId w:val="85"/>
        </w:numPr>
        <w:tabs>
          <w:tab w:val="left" w:pos="313"/>
        </w:tabs>
        <w:suppressAutoHyphens w:val="0"/>
        <w:autoSpaceDE w:val="0"/>
        <w:autoSpaceDN w:val="0"/>
        <w:spacing w:before="154" w:line="266" w:lineRule="auto"/>
        <w:ind w:leftChars="0" w:right="380" w:firstLineChars="0"/>
        <w:contextualSpacing w:val="0"/>
        <w:textDirection w:val="lrTb"/>
        <w:textAlignment w:val="auto"/>
        <w:outlineLvl w:val="9"/>
        <w:rPr>
          <w:sz w:val="22"/>
          <w:szCs w:val="22"/>
        </w:rPr>
      </w:pPr>
      <w:r w:rsidRPr="00285CC2">
        <w:rPr>
          <w:sz w:val="22"/>
          <w:szCs w:val="22"/>
        </w:rPr>
        <w:t xml:space="preserve">The height of the lightning spike should be sufficient, so </w:t>
      </w:r>
      <w:r w:rsidR="000774BE" w:rsidRPr="00285CC2">
        <w:rPr>
          <w:sz w:val="22"/>
          <w:szCs w:val="22"/>
        </w:rPr>
        <w:t>that antenna is</w:t>
      </w:r>
      <w:r w:rsidRPr="00285CC2">
        <w:rPr>
          <w:sz w:val="22"/>
          <w:szCs w:val="22"/>
        </w:rPr>
        <w:t xml:space="preserve"> sufficiently below and will come in the protection zone.</w:t>
      </w:r>
    </w:p>
    <w:p w:rsidR="00641558" w:rsidRDefault="00641558">
      <w:pPr>
        <w:ind w:left="0" w:hanging="2"/>
        <w:jc w:val="center"/>
        <w:rPr>
          <w:sz w:val="22"/>
          <w:szCs w:val="22"/>
        </w:rPr>
      </w:pPr>
    </w:p>
    <w:p w:rsidR="00887BAA" w:rsidRPr="00887BAA" w:rsidRDefault="00887BAA" w:rsidP="00887BAA">
      <w:pPr>
        <w:pStyle w:val="Heading1"/>
        <w:spacing w:before="154"/>
        <w:ind w:left="0" w:hanging="2"/>
        <w:rPr>
          <w:u w:val="single"/>
        </w:rPr>
      </w:pPr>
      <w:r w:rsidRPr="00887BAA">
        <w:rPr>
          <w:noProof/>
          <w:lang w:val="en-US" w:bidi="hi-IN"/>
        </w:rPr>
        <w:drawing>
          <wp:anchor distT="0" distB="0" distL="0" distR="0" simplePos="0" relativeHeight="251682816" behindDoc="0" locked="0" layoutInCell="1" allowOverlap="1">
            <wp:simplePos x="0" y="0"/>
            <wp:positionH relativeFrom="page">
              <wp:posOffset>1799844</wp:posOffset>
            </wp:positionH>
            <wp:positionV relativeFrom="paragraph">
              <wp:posOffset>302532</wp:posOffset>
            </wp:positionV>
            <wp:extent cx="4158574" cy="5357812"/>
            <wp:effectExtent l="0" t="0" r="0" b="0"/>
            <wp:wrapTopAndBottom/>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4158574" cy="5357812"/>
                    </a:xfrm>
                    <a:prstGeom prst="rect">
                      <a:avLst/>
                    </a:prstGeom>
                  </pic:spPr>
                </pic:pic>
              </a:graphicData>
            </a:graphic>
          </wp:anchor>
        </w:drawing>
      </w:r>
      <w:r w:rsidRPr="00887BAA">
        <w:rPr>
          <w:spacing w:val="-2"/>
          <w:w w:val="105"/>
          <w:u w:val="single"/>
        </w:rPr>
        <w:t>IndicativeDrawing</w:t>
      </w:r>
      <w:r w:rsidRPr="00887BAA">
        <w:rPr>
          <w:spacing w:val="-1"/>
          <w:w w:val="105"/>
          <w:u w:val="single"/>
        </w:rPr>
        <w:t>ofLightningarrester:</w:t>
      </w:r>
    </w:p>
    <w:p w:rsidR="00641558" w:rsidRDefault="00641558">
      <w:pPr>
        <w:ind w:left="0" w:hanging="2"/>
        <w:jc w:val="center"/>
        <w:rPr>
          <w:sz w:val="22"/>
          <w:szCs w:val="22"/>
        </w:rPr>
      </w:pPr>
    </w:p>
    <w:p w:rsidR="009F132F" w:rsidRDefault="009F132F" w:rsidP="00641558">
      <w:pPr>
        <w:pStyle w:val="Heading1"/>
        <w:tabs>
          <w:tab w:val="left" w:pos="1620"/>
          <w:tab w:val="left" w:pos="10206"/>
        </w:tabs>
        <w:spacing w:line="244" w:lineRule="auto"/>
        <w:ind w:left="0" w:right="4498" w:hanging="2"/>
        <w:jc w:val="center"/>
      </w:pPr>
    </w:p>
    <w:p w:rsidR="009F132F" w:rsidRDefault="009F132F" w:rsidP="009F132F">
      <w:pPr>
        <w:ind w:left="0" w:hanging="2"/>
        <w:rPr>
          <w:sz w:val="24"/>
        </w:rPr>
      </w:pPr>
      <w:r>
        <w:br w:type="page"/>
      </w:r>
    </w:p>
    <w:p w:rsidR="00641558" w:rsidRDefault="009F132F" w:rsidP="00641558">
      <w:pPr>
        <w:pStyle w:val="Heading1"/>
        <w:tabs>
          <w:tab w:val="left" w:pos="1620"/>
          <w:tab w:val="left" w:pos="10206"/>
        </w:tabs>
        <w:spacing w:line="244" w:lineRule="auto"/>
        <w:ind w:left="0" w:right="4498" w:hanging="2"/>
        <w:jc w:val="center"/>
      </w:pPr>
      <w:r>
        <w:lastRenderedPageBreak/>
        <w:tab/>
      </w:r>
      <w:r>
        <w:tab/>
      </w:r>
      <w:r w:rsidR="00653895">
        <w:t xml:space="preserve">                                              </w:t>
      </w:r>
      <w:r w:rsidR="00641558">
        <w:t xml:space="preserve"> DIAGRAMS</w:t>
      </w:r>
    </w:p>
    <w:p w:rsidR="00641558" w:rsidRDefault="00641558" w:rsidP="00641558">
      <w:pPr>
        <w:pStyle w:val="BodyText"/>
        <w:tabs>
          <w:tab w:val="left" w:pos="1620"/>
          <w:tab w:val="left" w:pos="10206"/>
        </w:tabs>
        <w:ind w:left="0" w:hanging="2"/>
        <w:jc w:val="center"/>
        <w:rPr>
          <w:b/>
        </w:rPr>
      </w:pP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sz w:val="24"/>
        </w:rPr>
      </w:pPr>
    </w:p>
    <w:p w:rsidR="00641558" w:rsidRDefault="00641558" w:rsidP="00641558">
      <w:pPr>
        <w:pStyle w:val="BodyText"/>
        <w:tabs>
          <w:tab w:val="left" w:pos="1620"/>
          <w:tab w:val="left" w:pos="10206"/>
        </w:tabs>
        <w:spacing w:before="5"/>
        <w:jc w:val="both"/>
        <w:rPr>
          <w:b/>
          <w:sz w:val="6"/>
        </w:rPr>
      </w:pPr>
    </w:p>
    <w:p w:rsidR="00641558" w:rsidRDefault="00641558" w:rsidP="00641558">
      <w:pPr>
        <w:pStyle w:val="BodyText"/>
        <w:tabs>
          <w:tab w:val="left" w:pos="1620"/>
          <w:tab w:val="left" w:pos="10206"/>
        </w:tabs>
        <w:spacing w:line="20" w:lineRule="exact"/>
        <w:ind w:left="-2" w:firstLine="0"/>
        <w:jc w:val="both"/>
        <w:rPr>
          <w:sz w:val="2"/>
        </w:rPr>
      </w:pPr>
      <w:r>
        <w:rPr>
          <w:noProof/>
          <w:sz w:val="2"/>
          <w:lang w:val="en-US" w:bidi="hi-IN"/>
        </w:rPr>
        <w:drawing>
          <wp:inline distT="0" distB="0" distL="0" distR="0">
            <wp:extent cx="7014971" cy="7620"/>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23" cstate="print"/>
                    <a:stretch>
                      <a:fillRect/>
                    </a:stretch>
                  </pic:blipFill>
                  <pic:spPr>
                    <a:xfrm>
                      <a:off x="0" y="0"/>
                      <a:ext cx="7014971" cy="7620"/>
                    </a:xfrm>
                    <a:prstGeom prst="rect">
                      <a:avLst/>
                    </a:prstGeom>
                  </pic:spPr>
                </pic:pic>
              </a:graphicData>
            </a:graphic>
          </wp:inline>
        </w:drawing>
      </w: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sz w:val="12"/>
        </w:rPr>
      </w:pPr>
      <w:r>
        <w:rPr>
          <w:noProof/>
          <w:lang w:val="en-US" w:bidi="hi-IN"/>
        </w:rPr>
        <w:drawing>
          <wp:anchor distT="0" distB="0" distL="0" distR="0" simplePos="0" relativeHeight="251679744" behindDoc="0" locked="0" layoutInCell="1" allowOverlap="1">
            <wp:simplePos x="0" y="0"/>
            <wp:positionH relativeFrom="page">
              <wp:posOffset>992124</wp:posOffset>
            </wp:positionH>
            <wp:positionV relativeFrom="paragraph">
              <wp:posOffset>112973</wp:posOffset>
            </wp:positionV>
            <wp:extent cx="5720692" cy="7947659"/>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4" cstate="print"/>
                    <a:stretch>
                      <a:fillRect/>
                    </a:stretch>
                  </pic:blipFill>
                  <pic:spPr>
                    <a:xfrm>
                      <a:off x="0" y="0"/>
                      <a:ext cx="5720692" cy="7947659"/>
                    </a:xfrm>
                    <a:prstGeom prst="rect">
                      <a:avLst/>
                    </a:prstGeom>
                  </pic:spPr>
                </pic:pic>
              </a:graphicData>
            </a:graphic>
          </wp:anchor>
        </w:drawing>
      </w:r>
    </w:p>
    <w:p w:rsidR="00641558" w:rsidRDefault="00641558" w:rsidP="00641558">
      <w:pPr>
        <w:tabs>
          <w:tab w:val="left" w:pos="1620"/>
          <w:tab w:val="left" w:pos="10206"/>
        </w:tabs>
        <w:jc w:val="both"/>
        <w:rPr>
          <w:sz w:val="12"/>
        </w:rPr>
        <w:sectPr w:rsidR="00641558" w:rsidSect="00D143DA">
          <w:headerReference w:type="default" r:id="rId25"/>
          <w:footerReference w:type="default" r:id="rId26"/>
          <w:pgSz w:w="12240" w:h="15840"/>
          <w:pgMar w:top="460" w:right="560" w:bottom="280" w:left="420" w:header="268" w:footer="953" w:gutter="0"/>
          <w:cols w:space="720"/>
        </w:sectPr>
      </w:pPr>
    </w:p>
    <w:p w:rsidR="00641558" w:rsidRDefault="00641558" w:rsidP="00641558">
      <w:pPr>
        <w:pStyle w:val="BodyText"/>
        <w:tabs>
          <w:tab w:val="left" w:pos="1620"/>
          <w:tab w:val="left" w:pos="10206"/>
        </w:tabs>
        <w:spacing w:before="5"/>
        <w:jc w:val="both"/>
        <w:rPr>
          <w:b/>
          <w:sz w:val="6"/>
        </w:rPr>
      </w:pPr>
    </w:p>
    <w:p w:rsidR="00641558" w:rsidRDefault="00641558" w:rsidP="00641558">
      <w:pPr>
        <w:pStyle w:val="BodyText"/>
        <w:tabs>
          <w:tab w:val="left" w:pos="1620"/>
          <w:tab w:val="left" w:pos="10206"/>
        </w:tabs>
        <w:spacing w:line="20" w:lineRule="exact"/>
        <w:ind w:left="-2" w:firstLine="0"/>
        <w:jc w:val="both"/>
        <w:rPr>
          <w:sz w:val="2"/>
        </w:rPr>
      </w:pPr>
      <w:r>
        <w:rPr>
          <w:noProof/>
          <w:sz w:val="2"/>
          <w:lang w:val="en-US" w:bidi="hi-IN"/>
        </w:rPr>
        <w:drawing>
          <wp:inline distT="0" distB="0" distL="0" distR="0">
            <wp:extent cx="7014971" cy="7620"/>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3" cstate="print"/>
                    <a:stretch>
                      <a:fillRect/>
                    </a:stretch>
                  </pic:blipFill>
                  <pic:spPr>
                    <a:xfrm>
                      <a:off x="0" y="0"/>
                      <a:ext cx="7014971" cy="7620"/>
                    </a:xfrm>
                    <a:prstGeom prst="rect">
                      <a:avLst/>
                    </a:prstGeom>
                  </pic:spPr>
                </pic:pic>
              </a:graphicData>
            </a:graphic>
          </wp:inline>
        </w:drawing>
      </w: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p>
    <w:p w:rsidR="00641558" w:rsidRDefault="009839DA" w:rsidP="00641558">
      <w:pPr>
        <w:pStyle w:val="BodyText"/>
        <w:tabs>
          <w:tab w:val="left" w:pos="1620"/>
          <w:tab w:val="left" w:pos="10206"/>
        </w:tabs>
        <w:ind w:left="0" w:hanging="2"/>
        <w:jc w:val="both"/>
        <w:rPr>
          <w:b/>
        </w:rPr>
      </w:pPr>
      <w:r>
        <w:rPr>
          <w:noProof/>
          <w:lang w:val="en-US" w:bidi="hi-IN"/>
        </w:rPr>
        <w:drawing>
          <wp:anchor distT="0" distB="0" distL="0" distR="0" simplePos="0" relativeHeight="251680768" behindDoc="0" locked="0" layoutInCell="1" allowOverlap="1">
            <wp:simplePos x="0" y="0"/>
            <wp:positionH relativeFrom="page">
              <wp:posOffset>751205</wp:posOffset>
            </wp:positionH>
            <wp:positionV relativeFrom="paragraph">
              <wp:posOffset>-6350</wp:posOffset>
            </wp:positionV>
            <wp:extent cx="5371465" cy="2975610"/>
            <wp:effectExtent l="0" t="0" r="635"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27" cstate="print"/>
                    <a:stretch>
                      <a:fillRect/>
                    </a:stretch>
                  </pic:blipFill>
                  <pic:spPr>
                    <a:xfrm>
                      <a:off x="0" y="0"/>
                      <a:ext cx="5371465" cy="2975610"/>
                    </a:xfrm>
                    <a:prstGeom prst="rect">
                      <a:avLst/>
                    </a:prstGeom>
                  </pic:spPr>
                </pic:pic>
              </a:graphicData>
            </a:graphic>
          </wp:anchor>
        </w:drawing>
      </w:r>
    </w:p>
    <w:p w:rsidR="00641558" w:rsidRDefault="00641558" w:rsidP="009839DA">
      <w:pPr>
        <w:pStyle w:val="BodyText"/>
        <w:tabs>
          <w:tab w:val="left" w:pos="1620"/>
          <w:tab w:val="left" w:pos="10206"/>
        </w:tabs>
        <w:spacing w:before="5"/>
        <w:ind w:left="1" w:hanging="3"/>
        <w:jc w:val="both"/>
        <w:rPr>
          <w:b/>
          <w:sz w:val="26"/>
        </w:rPr>
      </w:pPr>
    </w:p>
    <w:p w:rsidR="00641558" w:rsidRDefault="00641558" w:rsidP="00641558">
      <w:pPr>
        <w:tabs>
          <w:tab w:val="left" w:pos="1620"/>
          <w:tab w:val="left" w:pos="10206"/>
        </w:tabs>
        <w:ind w:left="1" w:hanging="3"/>
        <w:jc w:val="both"/>
        <w:rPr>
          <w:sz w:val="26"/>
        </w:rPr>
        <w:sectPr w:rsidR="00641558" w:rsidSect="009839DA">
          <w:headerReference w:type="default" r:id="rId28"/>
          <w:footerReference w:type="default" r:id="rId29"/>
          <w:pgSz w:w="12240" w:h="15840"/>
          <w:pgMar w:top="460" w:right="560" w:bottom="280" w:left="420" w:header="268" w:footer="794" w:gutter="0"/>
          <w:cols w:space="720"/>
          <w:docGrid w:linePitch="272"/>
        </w:sectPr>
      </w:pPr>
    </w:p>
    <w:p w:rsidR="00641558" w:rsidRDefault="00641558" w:rsidP="00641558">
      <w:pPr>
        <w:pStyle w:val="BodyText"/>
        <w:tabs>
          <w:tab w:val="left" w:pos="1620"/>
          <w:tab w:val="left" w:pos="10206"/>
        </w:tabs>
        <w:spacing w:before="5"/>
        <w:jc w:val="both"/>
        <w:rPr>
          <w:b/>
          <w:sz w:val="6"/>
        </w:rPr>
      </w:pPr>
    </w:p>
    <w:p w:rsidR="00641558" w:rsidRDefault="00641558" w:rsidP="00641558">
      <w:pPr>
        <w:pStyle w:val="BodyText"/>
        <w:tabs>
          <w:tab w:val="left" w:pos="1620"/>
          <w:tab w:val="left" w:pos="10206"/>
        </w:tabs>
        <w:spacing w:line="20" w:lineRule="exact"/>
        <w:ind w:left="-2" w:firstLine="0"/>
        <w:jc w:val="both"/>
        <w:rPr>
          <w:sz w:val="2"/>
        </w:rPr>
      </w:pPr>
      <w:r>
        <w:rPr>
          <w:noProof/>
          <w:sz w:val="2"/>
          <w:lang w:val="en-US" w:bidi="hi-IN"/>
        </w:rPr>
        <w:drawing>
          <wp:inline distT="0" distB="0" distL="0" distR="0">
            <wp:extent cx="7014971" cy="7620"/>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23" cstate="print"/>
                    <a:stretch>
                      <a:fillRect/>
                    </a:stretch>
                  </pic:blipFill>
                  <pic:spPr>
                    <a:xfrm>
                      <a:off x="0" y="0"/>
                      <a:ext cx="7014971" cy="7620"/>
                    </a:xfrm>
                    <a:prstGeom prst="rect">
                      <a:avLst/>
                    </a:prstGeom>
                  </pic:spPr>
                </pic:pic>
              </a:graphicData>
            </a:graphic>
          </wp:inline>
        </w:drawing>
      </w:r>
    </w:p>
    <w:p w:rsidR="00641558" w:rsidRDefault="00641558" w:rsidP="00641558">
      <w:pPr>
        <w:pStyle w:val="BodyText"/>
        <w:tabs>
          <w:tab w:val="left" w:pos="1620"/>
          <w:tab w:val="left" w:pos="10206"/>
        </w:tabs>
        <w:spacing w:before="7"/>
        <w:jc w:val="both"/>
        <w:rPr>
          <w:b/>
          <w:sz w:val="8"/>
        </w:rPr>
      </w:pPr>
    </w:p>
    <w:p w:rsidR="00641558" w:rsidRDefault="00641558" w:rsidP="00641558">
      <w:pPr>
        <w:pStyle w:val="Heading1"/>
        <w:tabs>
          <w:tab w:val="left" w:pos="1620"/>
          <w:tab w:val="left" w:pos="10206"/>
        </w:tabs>
        <w:ind w:left="0" w:hanging="2"/>
        <w:jc w:val="both"/>
      </w:pPr>
      <w:r>
        <w:t>DrawingofMaintenanceFreeEarth(Chemical Earth)</w:t>
      </w: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center"/>
        <w:rPr>
          <w:b/>
        </w:rPr>
      </w:pPr>
      <w:r>
        <w:rPr>
          <w:noProof/>
          <w:lang w:val="en-US" w:bidi="hi-IN"/>
        </w:rPr>
        <w:drawing>
          <wp:inline distT="0" distB="0" distL="0" distR="0">
            <wp:extent cx="6286500" cy="8138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6500" cy="8138795"/>
                    </a:xfrm>
                    <a:prstGeom prst="rect">
                      <a:avLst/>
                    </a:prstGeom>
                  </pic:spPr>
                </pic:pic>
              </a:graphicData>
            </a:graphic>
          </wp:inline>
        </w:drawing>
      </w: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r>
        <w:rPr>
          <w:noProof/>
          <w:lang w:val="en-US" w:bidi="hi-IN"/>
        </w:rPr>
        <w:lastRenderedPageBreak/>
        <w:drawing>
          <wp:inline distT="0" distB="0" distL="0" distR="0">
            <wp:extent cx="6629400" cy="80962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4860" cy="8115129"/>
                    </a:xfrm>
                    <a:prstGeom prst="rect">
                      <a:avLst/>
                    </a:prstGeom>
                  </pic:spPr>
                </pic:pic>
              </a:graphicData>
            </a:graphic>
          </wp:inline>
        </w:drawing>
      </w:r>
    </w:p>
    <w:p w:rsidR="00641558" w:rsidRDefault="00641558" w:rsidP="00641558">
      <w:pPr>
        <w:pStyle w:val="BodyText"/>
        <w:tabs>
          <w:tab w:val="left" w:pos="1620"/>
          <w:tab w:val="left" w:pos="10206"/>
        </w:tabs>
        <w:ind w:left="0" w:hanging="2"/>
        <w:jc w:val="both"/>
        <w:rPr>
          <w:b/>
        </w:rPr>
      </w:pPr>
      <w:r>
        <w:rPr>
          <w:b/>
        </w:rPr>
        <w:tab/>
      </w: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p>
    <w:p w:rsidR="00641558" w:rsidRDefault="00641558" w:rsidP="00641558">
      <w:pPr>
        <w:pStyle w:val="BodyText"/>
        <w:tabs>
          <w:tab w:val="left" w:pos="1620"/>
          <w:tab w:val="left" w:pos="10206"/>
        </w:tabs>
        <w:ind w:left="0" w:hanging="2"/>
        <w:jc w:val="both"/>
        <w:rPr>
          <w:b/>
        </w:rPr>
      </w:pPr>
      <w:r>
        <w:rPr>
          <w:noProof/>
          <w:lang w:val="en-US" w:bidi="hi-IN"/>
        </w:rPr>
        <w:drawing>
          <wp:inline distT="0" distB="0" distL="0" distR="0">
            <wp:extent cx="6286500" cy="781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86500" cy="7810500"/>
                    </a:xfrm>
                    <a:prstGeom prst="rect">
                      <a:avLst/>
                    </a:prstGeom>
                  </pic:spPr>
                </pic:pic>
              </a:graphicData>
            </a:graphic>
          </wp:inline>
        </w:drawing>
      </w:r>
    </w:p>
    <w:p w:rsidR="00641558" w:rsidRDefault="00641558" w:rsidP="00641558">
      <w:pPr>
        <w:ind w:left="-2" w:right="27" w:firstLineChars="0" w:firstLine="0"/>
        <w:jc w:val="center"/>
        <w:rPr>
          <w:sz w:val="22"/>
          <w:szCs w:val="22"/>
        </w:rPr>
      </w:pPr>
    </w:p>
    <w:p w:rsidR="00641558" w:rsidRDefault="00641558" w:rsidP="00641558">
      <w:pPr>
        <w:ind w:left="-2" w:right="27" w:firstLineChars="0" w:firstLine="0"/>
        <w:jc w:val="center"/>
        <w:rPr>
          <w:sz w:val="22"/>
          <w:szCs w:val="22"/>
        </w:rPr>
      </w:pPr>
    </w:p>
    <w:p w:rsidR="00641558" w:rsidRDefault="00641558" w:rsidP="00641558">
      <w:pPr>
        <w:ind w:left="-2" w:right="27" w:firstLineChars="0" w:firstLine="0"/>
        <w:jc w:val="center"/>
        <w:rPr>
          <w:sz w:val="22"/>
          <w:szCs w:val="22"/>
        </w:rPr>
      </w:pPr>
    </w:p>
    <w:p w:rsidR="00641558" w:rsidRDefault="00641558" w:rsidP="00641558">
      <w:pPr>
        <w:ind w:left="-2" w:right="27" w:firstLineChars="0" w:firstLine="0"/>
        <w:jc w:val="center"/>
        <w:rPr>
          <w:sz w:val="22"/>
          <w:szCs w:val="22"/>
        </w:rPr>
      </w:pPr>
    </w:p>
    <w:p w:rsidR="00641558" w:rsidRDefault="00641558" w:rsidP="00641558">
      <w:pPr>
        <w:ind w:left="-2" w:right="27" w:firstLineChars="0" w:firstLine="0"/>
        <w:jc w:val="center"/>
        <w:rPr>
          <w:sz w:val="22"/>
          <w:szCs w:val="22"/>
        </w:rPr>
      </w:pPr>
      <w:r>
        <w:rPr>
          <w:noProof/>
          <w:lang w:val="en-US" w:bidi="hi-IN"/>
        </w:rPr>
        <w:lastRenderedPageBreak/>
        <w:drawing>
          <wp:inline distT="0" distB="0" distL="0" distR="0">
            <wp:extent cx="6286500" cy="8138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6500" cy="8138795"/>
                    </a:xfrm>
                    <a:prstGeom prst="rect">
                      <a:avLst/>
                    </a:prstGeom>
                  </pic:spPr>
                </pic:pic>
              </a:graphicData>
            </a:graphic>
          </wp:inline>
        </w:drawing>
      </w:r>
    </w:p>
    <w:p w:rsidR="00641558" w:rsidRDefault="00641558" w:rsidP="00641558">
      <w:pPr>
        <w:ind w:left="-2" w:right="27" w:firstLineChars="0" w:firstLine="0"/>
        <w:jc w:val="center"/>
        <w:rPr>
          <w:sz w:val="22"/>
          <w:szCs w:val="22"/>
        </w:rPr>
      </w:pPr>
    </w:p>
    <w:p w:rsidR="00641558" w:rsidRDefault="00641558" w:rsidP="00641558">
      <w:pPr>
        <w:ind w:left="-2" w:right="27" w:firstLineChars="0" w:firstLine="0"/>
        <w:jc w:val="center"/>
        <w:rPr>
          <w:sz w:val="22"/>
          <w:szCs w:val="22"/>
        </w:rPr>
      </w:pPr>
    </w:p>
    <w:p w:rsidR="00641558" w:rsidRDefault="00641558" w:rsidP="00641558">
      <w:pPr>
        <w:ind w:left="-2" w:right="27" w:firstLineChars="0" w:firstLine="0"/>
        <w:jc w:val="center"/>
        <w:rPr>
          <w:sz w:val="22"/>
          <w:szCs w:val="22"/>
        </w:rPr>
      </w:pPr>
      <w:r>
        <w:rPr>
          <w:noProof/>
          <w:lang w:val="en-US" w:bidi="hi-IN"/>
        </w:rPr>
        <w:lastRenderedPageBreak/>
        <w:drawing>
          <wp:inline distT="0" distB="0" distL="0" distR="0">
            <wp:extent cx="6286500" cy="8138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86500" cy="8138795"/>
                    </a:xfrm>
                    <a:prstGeom prst="rect">
                      <a:avLst/>
                    </a:prstGeom>
                  </pic:spPr>
                </pic:pic>
              </a:graphicData>
            </a:graphic>
          </wp:inline>
        </w:drawing>
      </w:r>
    </w:p>
    <w:p w:rsidR="00641558" w:rsidRDefault="00641558" w:rsidP="00641558">
      <w:pPr>
        <w:ind w:left="-2" w:right="27" w:firstLineChars="0" w:firstLine="0"/>
        <w:jc w:val="center"/>
        <w:rPr>
          <w:sz w:val="22"/>
          <w:szCs w:val="22"/>
        </w:rPr>
      </w:pPr>
    </w:p>
    <w:p w:rsidR="008E7283" w:rsidRDefault="008E7283">
      <w:pPr>
        <w:ind w:left="0" w:hanging="2"/>
        <w:jc w:val="center"/>
        <w:rPr>
          <w:sz w:val="22"/>
          <w:szCs w:val="22"/>
        </w:rPr>
      </w:pPr>
    </w:p>
    <w:p w:rsidR="008E7283" w:rsidRDefault="008E7283">
      <w:pPr>
        <w:ind w:left="0" w:hanging="2"/>
        <w:jc w:val="center"/>
        <w:rPr>
          <w:sz w:val="22"/>
          <w:szCs w:val="22"/>
        </w:rPr>
      </w:pPr>
    </w:p>
    <w:p w:rsidR="008E7283" w:rsidRDefault="008E7283">
      <w:pPr>
        <w:ind w:left="0" w:hanging="2"/>
        <w:jc w:val="center"/>
        <w:rPr>
          <w:sz w:val="22"/>
          <w:szCs w:val="22"/>
        </w:rPr>
      </w:pPr>
    </w:p>
    <w:p w:rsidR="008E7283" w:rsidRDefault="008E7283">
      <w:pPr>
        <w:ind w:left="0" w:hanging="2"/>
        <w:jc w:val="center"/>
        <w:rPr>
          <w:sz w:val="22"/>
          <w:szCs w:val="22"/>
        </w:rPr>
      </w:pPr>
    </w:p>
    <w:p w:rsidR="008E7283" w:rsidRDefault="008E7283">
      <w:pPr>
        <w:ind w:left="0" w:hanging="2"/>
        <w:jc w:val="center"/>
        <w:rPr>
          <w:sz w:val="22"/>
          <w:szCs w:val="22"/>
        </w:rPr>
      </w:pPr>
    </w:p>
    <w:p w:rsidR="008E7283" w:rsidRDefault="008E7283">
      <w:pPr>
        <w:ind w:left="0" w:hanging="2"/>
        <w:jc w:val="center"/>
        <w:rPr>
          <w:sz w:val="22"/>
          <w:szCs w:val="22"/>
        </w:rPr>
      </w:pPr>
    </w:p>
    <w:p w:rsidR="008E7283" w:rsidRDefault="008E7283">
      <w:pPr>
        <w:ind w:left="0" w:hanging="2"/>
        <w:jc w:val="center"/>
        <w:rPr>
          <w:sz w:val="22"/>
          <w:szCs w:val="22"/>
        </w:rPr>
      </w:pPr>
    </w:p>
    <w:p w:rsidR="008E7283" w:rsidRDefault="008E7283" w:rsidP="008E7283">
      <w:pPr>
        <w:pStyle w:val="ListParagraph"/>
        <w:widowControl w:val="0"/>
        <w:tabs>
          <w:tab w:val="left" w:pos="476"/>
          <w:tab w:val="left" w:pos="483"/>
        </w:tabs>
        <w:autoSpaceDE w:val="0"/>
        <w:autoSpaceDN w:val="0"/>
        <w:spacing w:line="247" w:lineRule="auto"/>
        <w:ind w:left="1" w:right="118" w:hanging="3"/>
        <w:contextualSpacing w:val="0"/>
        <w:jc w:val="center"/>
        <w:rPr>
          <w:rFonts w:ascii="Calibri" w:hAnsi="Calibri" w:cs="Calibri"/>
          <w:b/>
          <w:bCs/>
          <w:sz w:val="28"/>
          <w:szCs w:val="28"/>
          <w:u w:val="single"/>
        </w:rPr>
      </w:pPr>
      <w:r w:rsidRPr="00BE41A0">
        <w:rPr>
          <w:rFonts w:ascii="Calibri" w:hAnsi="Calibri" w:cs="Calibri"/>
          <w:b/>
          <w:bCs/>
          <w:sz w:val="28"/>
          <w:szCs w:val="28"/>
          <w:u w:val="single"/>
        </w:rPr>
        <w:t>Schedule of Rates</w:t>
      </w:r>
    </w:p>
    <w:p w:rsidR="008E7283" w:rsidRPr="00B46610" w:rsidRDefault="008E7283" w:rsidP="008E7283">
      <w:pPr>
        <w:pStyle w:val="ListParagraph"/>
        <w:widowControl w:val="0"/>
        <w:tabs>
          <w:tab w:val="left" w:pos="476"/>
          <w:tab w:val="left" w:pos="483"/>
        </w:tabs>
        <w:autoSpaceDE w:val="0"/>
        <w:autoSpaceDN w:val="0"/>
        <w:spacing w:line="247" w:lineRule="auto"/>
        <w:ind w:leftChars="0" w:left="2880" w:right="118" w:firstLineChars="0" w:firstLine="0"/>
        <w:contextualSpacing w:val="0"/>
        <w:rPr>
          <w:rFonts w:ascii="Calibri" w:hAnsi="Calibri" w:cs="Calibri"/>
          <w:sz w:val="28"/>
          <w:szCs w:val="28"/>
        </w:rPr>
      </w:pPr>
      <w:r>
        <w:rPr>
          <w:rFonts w:ascii="Calibri" w:hAnsi="Calibri" w:cs="Calibri"/>
          <w:sz w:val="28"/>
          <w:szCs w:val="28"/>
        </w:rPr>
        <w:t>(</w:t>
      </w:r>
      <w:r w:rsidRPr="00B46610">
        <w:rPr>
          <w:rFonts w:ascii="Calibri" w:hAnsi="Calibri" w:cs="Calibri"/>
          <w:sz w:val="28"/>
          <w:szCs w:val="28"/>
        </w:rPr>
        <w:t>Applicable for all the te</w:t>
      </w:r>
      <w:r w:rsidR="00641558">
        <w:rPr>
          <w:rFonts w:ascii="Calibri" w:hAnsi="Calibri" w:cs="Calibri"/>
          <w:sz w:val="28"/>
          <w:szCs w:val="28"/>
        </w:rPr>
        <w:t>ndered packages: Package I to IX</w:t>
      </w:r>
      <w:r>
        <w:rPr>
          <w:rFonts w:ascii="Calibri" w:hAnsi="Calibri" w:cs="Calibri"/>
          <w:sz w:val="28"/>
          <w:szCs w:val="28"/>
        </w:rPr>
        <w:t>)</w:t>
      </w:r>
    </w:p>
    <w:tbl>
      <w:tblPr>
        <w:tblW w:w="4570" w:type="pct"/>
        <w:tblInd w:w="534" w:type="dxa"/>
        <w:tblLook w:val="04A0" w:firstRow="1" w:lastRow="0" w:firstColumn="1" w:lastColumn="0" w:noHBand="0" w:noVBand="1"/>
      </w:tblPr>
      <w:tblGrid>
        <w:gridCol w:w="695"/>
        <w:gridCol w:w="7782"/>
        <w:gridCol w:w="835"/>
        <w:gridCol w:w="971"/>
      </w:tblGrid>
      <w:tr w:rsidR="008E7283" w:rsidRPr="00D15AF0" w:rsidTr="000C116E">
        <w:trPr>
          <w:trHeight w:val="150"/>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center"/>
              <w:rPr>
                <w:rFonts w:ascii="Calibri" w:hAnsi="Calibri" w:cs="Calibri"/>
                <w:b/>
                <w:bCs/>
                <w:color w:val="000000"/>
                <w:lang w:val="en-US"/>
              </w:rPr>
            </w:pPr>
            <w:r w:rsidRPr="00D15AF0">
              <w:rPr>
                <w:rFonts w:ascii="Calibri" w:hAnsi="Calibri" w:cs="Calibri"/>
                <w:b/>
                <w:bCs/>
                <w:color w:val="000000"/>
                <w:lang w:val="en-US"/>
              </w:rPr>
              <w:t>Sl. No</w:t>
            </w:r>
          </w:p>
        </w:tc>
        <w:tc>
          <w:tcPr>
            <w:tcW w:w="3784" w:type="pct"/>
            <w:tcBorders>
              <w:top w:val="single" w:sz="4" w:space="0" w:color="auto"/>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center"/>
              <w:rPr>
                <w:rFonts w:ascii="Calibri" w:hAnsi="Calibri" w:cs="Calibri"/>
                <w:b/>
                <w:bCs/>
                <w:color w:val="000000"/>
                <w:lang w:val="en-US"/>
              </w:rPr>
            </w:pPr>
            <w:r w:rsidRPr="00D15AF0">
              <w:rPr>
                <w:rFonts w:ascii="Calibri" w:hAnsi="Calibri" w:cs="Calibri"/>
                <w:b/>
                <w:bCs/>
                <w:color w:val="000000"/>
                <w:lang w:val="en-US"/>
              </w:rPr>
              <w:t>Items</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center"/>
              <w:rPr>
                <w:rFonts w:ascii="Calibri" w:hAnsi="Calibri" w:cs="Calibri"/>
                <w:b/>
                <w:bCs/>
                <w:color w:val="000000"/>
                <w:lang w:val="en-US"/>
              </w:rPr>
            </w:pPr>
            <w:r w:rsidRPr="00D15AF0">
              <w:rPr>
                <w:rFonts w:ascii="Calibri" w:hAnsi="Calibri" w:cs="Calibri"/>
                <w:b/>
                <w:bCs/>
                <w:color w:val="000000"/>
                <w:lang w:val="en-US"/>
              </w:rPr>
              <w:t>Unit</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center"/>
              <w:rPr>
                <w:rFonts w:ascii="Calibri" w:hAnsi="Calibri" w:cs="Calibri"/>
                <w:b/>
                <w:bCs/>
                <w:color w:val="000000"/>
                <w:lang w:val="en-US"/>
              </w:rPr>
            </w:pPr>
            <w:r w:rsidRPr="00D15AF0">
              <w:rPr>
                <w:rFonts w:ascii="Calibri" w:hAnsi="Calibri" w:cs="Calibri"/>
                <w:b/>
                <w:bCs/>
                <w:color w:val="000000"/>
                <w:lang w:val="en-US"/>
              </w:rPr>
              <w:t>Rate per unit</w:t>
            </w:r>
          </w:p>
        </w:tc>
      </w:tr>
      <w:tr w:rsidR="008E7283" w:rsidRPr="00D15AF0" w:rsidTr="000C116E">
        <w:trPr>
          <w:trHeight w:val="267"/>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sidRPr="00D15AF0">
              <w:rPr>
                <w:rFonts w:ascii="Calibri" w:hAnsi="Calibri" w:cs="Calibri"/>
                <w:color w:val="000000"/>
                <w:lang w:val="en-US"/>
              </w:rPr>
              <w:t>1</w:t>
            </w:r>
          </w:p>
        </w:tc>
        <w:tc>
          <w:tcPr>
            <w:tcW w:w="3784" w:type="pct"/>
            <w:tcBorders>
              <w:top w:val="nil"/>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sidRPr="00D15AF0">
              <w:rPr>
                <w:rFonts w:ascii="Calibri" w:hAnsi="Calibri" w:cs="Calibri"/>
                <w:color w:val="000000"/>
                <w:lang w:val="en-US"/>
              </w:rPr>
              <w:t>At site, Measurement of Earth Resistance of existing earth, Physical inspection of existing earth &amp; lightning arrester.</w:t>
            </w:r>
          </w:p>
        </w:tc>
        <w:tc>
          <w:tcPr>
            <w:tcW w:w="406" w:type="pct"/>
            <w:tcBorders>
              <w:top w:val="nil"/>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b/>
                <w:bCs/>
                <w:color w:val="000000"/>
                <w:lang w:val="en-US"/>
              </w:rPr>
            </w:pPr>
            <w:r w:rsidRPr="00D15AF0">
              <w:rPr>
                <w:rFonts w:ascii="Calibri" w:hAnsi="Calibri" w:cs="Calibri"/>
                <w:b/>
                <w:bCs/>
                <w:color w:val="000000"/>
                <w:lang w:val="en-US"/>
              </w:rPr>
              <w:t xml:space="preserve"> Site</w:t>
            </w:r>
          </w:p>
        </w:tc>
        <w:tc>
          <w:tcPr>
            <w:tcW w:w="472" w:type="pct"/>
            <w:tcBorders>
              <w:top w:val="nil"/>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sidRPr="00D15AF0">
              <w:rPr>
                <w:rFonts w:ascii="Calibri" w:hAnsi="Calibri" w:cs="Calibri"/>
                <w:color w:val="000000"/>
                <w:lang w:val="en-US"/>
              </w:rPr>
              <w:t>250</w:t>
            </w:r>
          </w:p>
        </w:tc>
      </w:tr>
      <w:tr w:rsidR="008E7283" w:rsidRPr="00D15AF0" w:rsidTr="000C116E">
        <w:trPr>
          <w:trHeight w:val="195"/>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sidRPr="00D15AF0">
              <w:rPr>
                <w:rFonts w:ascii="Calibri" w:hAnsi="Calibri" w:cs="Calibri"/>
                <w:color w:val="000000"/>
                <w:lang w:val="en-US"/>
              </w:rPr>
              <w:t>2</w:t>
            </w:r>
          </w:p>
        </w:tc>
        <w:tc>
          <w:tcPr>
            <w:tcW w:w="3784" w:type="pct"/>
            <w:tcBorders>
              <w:top w:val="nil"/>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sidRPr="00D15AF0">
              <w:rPr>
                <w:rFonts w:ascii="Calibri" w:hAnsi="Calibri" w:cs="Calibri"/>
                <w:color w:val="000000"/>
                <w:lang w:val="en-US"/>
              </w:rPr>
              <w:t xml:space="preserve">Repairing of lightning arrester and existing earth where resistance value up to 1 Ohm ( Replacement of nut- bolt, GI strip , earthing cable, recharge with salt &amp; charcoal as required) </w:t>
            </w:r>
          </w:p>
        </w:tc>
        <w:tc>
          <w:tcPr>
            <w:tcW w:w="406" w:type="pct"/>
            <w:tcBorders>
              <w:top w:val="nil"/>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b/>
                <w:bCs/>
                <w:color w:val="000000"/>
                <w:lang w:val="en-US"/>
              </w:rPr>
            </w:pPr>
            <w:r w:rsidRPr="00D15AF0">
              <w:rPr>
                <w:rFonts w:ascii="Calibri" w:hAnsi="Calibri" w:cs="Calibri"/>
                <w:b/>
                <w:bCs/>
                <w:color w:val="000000"/>
                <w:lang w:val="en-US"/>
              </w:rPr>
              <w:t>Sites</w:t>
            </w:r>
          </w:p>
        </w:tc>
        <w:tc>
          <w:tcPr>
            <w:tcW w:w="472" w:type="pct"/>
            <w:tcBorders>
              <w:top w:val="nil"/>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sidRPr="00D15AF0">
              <w:rPr>
                <w:rFonts w:ascii="Calibri" w:hAnsi="Calibri" w:cs="Calibri"/>
                <w:color w:val="000000"/>
                <w:lang w:val="en-US"/>
              </w:rPr>
              <w:t>1000</w:t>
            </w:r>
          </w:p>
        </w:tc>
      </w:tr>
      <w:tr w:rsidR="008E7283" w:rsidRPr="00D15AF0" w:rsidTr="000C116E">
        <w:trPr>
          <w:trHeight w:val="357"/>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Pr>
                <w:rFonts w:ascii="Calibri" w:hAnsi="Calibri" w:cs="Calibri"/>
                <w:color w:val="000000"/>
                <w:lang w:val="en-US"/>
              </w:rPr>
              <w:t>3</w:t>
            </w:r>
          </w:p>
        </w:tc>
        <w:tc>
          <w:tcPr>
            <w:tcW w:w="3784" w:type="pct"/>
            <w:tcBorders>
              <w:top w:val="nil"/>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sidRPr="00D15AF0">
              <w:rPr>
                <w:rFonts w:ascii="Calibri" w:hAnsi="Calibri" w:cs="Calibri"/>
                <w:color w:val="000000"/>
                <w:lang w:val="en-US"/>
              </w:rPr>
              <w:t xml:space="preserve">Earthing with </w:t>
            </w:r>
            <w:r w:rsidRPr="00D15AF0">
              <w:rPr>
                <w:rFonts w:ascii="Calibri" w:hAnsi="Calibri" w:cs="Calibri"/>
                <w:b/>
                <w:bCs/>
                <w:color w:val="000000"/>
                <w:lang w:val="en-US"/>
              </w:rPr>
              <w:t xml:space="preserve">Four Hot Dip G.I Plate of size: 600mm x 600mm x 6mm </w:t>
            </w:r>
            <w:r w:rsidRPr="00D15AF0">
              <w:rPr>
                <w:rFonts w:ascii="Calibri" w:hAnsi="Calibri" w:cs="Calibri"/>
                <w:color w:val="000000"/>
                <w:lang w:val="en-US"/>
              </w:rPr>
              <w:t>including accessories, interconnecting the plates (Chamber) with GI Strip of size 50 mm x 3 mm, and extension up to the earth surface with GI Strip of size 50 mm x 3 mm in 63 mm GI Pipe from two plates, and providing masonry enclosure with cover plate having locking arrangement and watering pipe of 20 mm dia 2.7 metre long etc. (with charcoal/ coke and salt) as required. (Detailed specification in Section-3)</w:t>
            </w:r>
          </w:p>
        </w:tc>
        <w:tc>
          <w:tcPr>
            <w:tcW w:w="406" w:type="pct"/>
            <w:tcBorders>
              <w:top w:val="nil"/>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b/>
                <w:bCs/>
                <w:color w:val="000000"/>
                <w:lang w:val="en-US"/>
              </w:rPr>
            </w:pPr>
            <w:r w:rsidRPr="00D15AF0">
              <w:rPr>
                <w:rFonts w:ascii="Calibri" w:hAnsi="Calibri" w:cs="Calibri"/>
                <w:b/>
                <w:bCs/>
                <w:color w:val="000000"/>
                <w:lang w:val="en-US"/>
              </w:rPr>
              <w:t>Nos</w:t>
            </w:r>
          </w:p>
        </w:tc>
        <w:tc>
          <w:tcPr>
            <w:tcW w:w="472" w:type="pct"/>
            <w:tcBorders>
              <w:top w:val="nil"/>
              <w:left w:val="nil"/>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sidRPr="00D15AF0">
              <w:rPr>
                <w:rFonts w:ascii="Calibri" w:hAnsi="Calibri" w:cs="Calibri"/>
                <w:color w:val="000000"/>
                <w:lang w:val="en-US"/>
              </w:rPr>
              <w:t>23000</w:t>
            </w:r>
          </w:p>
        </w:tc>
      </w:tr>
      <w:tr w:rsidR="008E7283" w:rsidRPr="00D15AF0" w:rsidTr="000C116E">
        <w:trPr>
          <w:trHeight w:val="987"/>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Pr>
                <w:rFonts w:ascii="Calibri" w:hAnsi="Calibri" w:cs="Calibri"/>
                <w:color w:val="000000"/>
                <w:lang w:val="en-US"/>
              </w:rPr>
              <w:t>4</w:t>
            </w:r>
          </w:p>
        </w:tc>
        <w:tc>
          <w:tcPr>
            <w:tcW w:w="3784"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 xml:space="preserve">Providing </w:t>
            </w:r>
            <w:r w:rsidRPr="00BE41A0">
              <w:rPr>
                <w:rFonts w:ascii="Calibri" w:hAnsi="Calibri" w:cs="Calibri"/>
                <w:b/>
                <w:bCs/>
                <w:color w:val="000000"/>
                <w:lang w:val="en-US"/>
              </w:rPr>
              <w:t>Chemical Earth by using Copper Bonded 17mm 3mtr GI/MS Rod with copper bonded 250 micron</w:t>
            </w:r>
            <w:r w:rsidRPr="00BE41A0">
              <w:rPr>
                <w:rFonts w:ascii="Calibri" w:hAnsi="Calibri" w:cs="Calibri"/>
                <w:color w:val="000000"/>
                <w:lang w:val="en-US"/>
              </w:rPr>
              <w:t>, Earth Enhancement Water soluble Gel, installation of DC cable of size  10 sq mm for connecting earth pit to the bus bar mounted on wall for extension of earth and providing masonry enclosure (300mmX300mmX300mm with cover plate having locking arrangement/ poly plastic, Heavy Duty, weather proof, environmental free earth pit chamber with cover size about top dia 250 mm bottom 330mm and height 260 mm heavy duty of 7Ton load capacity, the base unit should have knockouts for interconnection of strips and copper Strip bus bar of size 300mmX25mmX6mm shall be exothermically welded to main earth electrode as per the specification enclosed etc as reqd. (masonry enclosure shall be one at each site in case more than 1 pipe earth is required at the site.) (Detailed specification in Section-3)</w:t>
            </w:r>
          </w:p>
        </w:tc>
        <w:tc>
          <w:tcPr>
            <w:tcW w:w="406"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b/>
                <w:bCs/>
                <w:color w:val="000000"/>
                <w:lang w:val="en-US"/>
              </w:rPr>
            </w:pPr>
            <w:r w:rsidRPr="00BE41A0">
              <w:rPr>
                <w:rFonts w:ascii="Calibri" w:hAnsi="Calibri" w:cs="Calibri"/>
                <w:b/>
                <w:bCs/>
                <w:color w:val="000000"/>
                <w:lang w:val="en-US"/>
              </w:rPr>
              <w:t>Nos</w:t>
            </w:r>
          </w:p>
        </w:tc>
        <w:tc>
          <w:tcPr>
            <w:tcW w:w="472"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9500</w:t>
            </w:r>
          </w:p>
        </w:tc>
      </w:tr>
      <w:tr w:rsidR="008E7283" w:rsidRPr="00D15AF0" w:rsidTr="000C116E">
        <w:trPr>
          <w:trHeight w:val="987"/>
        </w:trPr>
        <w:tc>
          <w:tcPr>
            <w:tcW w:w="338" w:type="pct"/>
            <w:tcBorders>
              <w:top w:val="nil"/>
              <w:left w:val="single" w:sz="4" w:space="0" w:color="auto"/>
              <w:bottom w:val="single" w:sz="4" w:space="0" w:color="auto"/>
              <w:right w:val="single" w:sz="4" w:space="0" w:color="auto"/>
            </w:tcBorders>
            <w:shd w:val="clear" w:color="auto" w:fill="auto"/>
            <w:vAlign w:val="center"/>
          </w:tcPr>
          <w:p w:rsidR="008E7283" w:rsidRDefault="008E7283" w:rsidP="000C116E">
            <w:pPr>
              <w:spacing w:line="240" w:lineRule="auto"/>
              <w:ind w:left="0" w:hanging="2"/>
              <w:jc w:val="both"/>
              <w:rPr>
                <w:rFonts w:ascii="Calibri" w:hAnsi="Calibri" w:cs="Calibri"/>
                <w:color w:val="000000"/>
                <w:lang w:val="en-US"/>
              </w:rPr>
            </w:pPr>
            <w:r>
              <w:rPr>
                <w:rFonts w:ascii="Calibri" w:hAnsi="Calibri" w:cs="Calibri"/>
                <w:color w:val="000000"/>
                <w:lang w:val="en-US"/>
              </w:rPr>
              <w:t>5</w:t>
            </w:r>
          </w:p>
        </w:tc>
        <w:tc>
          <w:tcPr>
            <w:tcW w:w="3784" w:type="pct"/>
            <w:tcBorders>
              <w:top w:val="nil"/>
              <w:left w:val="nil"/>
              <w:bottom w:val="single" w:sz="4" w:space="0" w:color="auto"/>
              <w:right w:val="single" w:sz="4" w:space="0" w:color="auto"/>
            </w:tcBorders>
            <w:shd w:val="clear" w:color="auto" w:fill="auto"/>
            <w:vAlign w:val="center"/>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 xml:space="preserve">Supply &amp; installation of </w:t>
            </w:r>
            <w:r w:rsidRPr="00BE41A0">
              <w:rPr>
                <w:rFonts w:ascii="Calibri" w:hAnsi="Calibri" w:cs="Calibri"/>
              </w:rPr>
              <w:t>Copper tape (</w:t>
            </w:r>
            <w:r w:rsidRPr="00BE41A0">
              <w:t>25mmX2 mm)</w:t>
            </w:r>
            <w:r w:rsidRPr="00BE41A0">
              <w:rPr>
                <w:rFonts w:ascii="Calibri" w:hAnsi="Calibri" w:cs="Calibri"/>
              </w:rPr>
              <w:t xml:space="preserve"> OR solid copper round conductor (</w:t>
            </w:r>
            <w:r w:rsidRPr="00BE41A0">
              <w:t xml:space="preserve">8mm dia) </w:t>
            </w:r>
            <w:r w:rsidRPr="00BE41A0">
              <w:rPr>
                <w:rFonts w:ascii="Calibri" w:hAnsi="Calibri" w:cs="Calibri"/>
              </w:rPr>
              <w:t xml:space="preserve"> for main earth pit to other earth pit  in case of loop earth in </w:t>
            </w:r>
            <w:r w:rsidRPr="00BE41A0">
              <w:rPr>
                <w:rFonts w:ascii="Calibri" w:hAnsi="Calibri" w:cs="Calibri"/>
                <w:color w:val="000000"/>
                <w:lang w:val="en-US"/>
              </w:rPr>
              <w:t>Chemical Earthing system.</w:t>
            </w:r>
          </w:p>
        </w:tc>
        <w:tc>
          <w:tcPr>
            <w:tcW w:w="406" w:type="pct"/>
            <w:tcBorders>
              <w:top w:val="nil"/>
              <w:left w:val="nil"/>
              <w:bottom w:val="single" w:sz="4" w:space="0" w:color="auto"/>
              <w:right w:val="single" w:sz="4" w:space="0" w:color="auto"/>
            </w:tcBorders>
            <w:shd w:val="clear" w:color="auto" w:fill="auto"/>
            <w:vAlign w:val="center"/>
          </w:tcPr>
          <w:p w:rsidR="008E7283" w:rsidRPr="00BE41A0" w:rsidRDefault="008E7283" w:rsidP="000C116E">
            <w:pPr>
              <w:spacing w:line="240" w:lineRule="auto"/>
              <w:ind w:left="0" w:hanging="2"/>
              <w:jc w:val="both"/>
              <w:rPr>
                <w:rFonts w:ascii="Calibri" w:hAnsi="Calibri" w:cs="Calibri"/>
                <w:b/>
                <w:bCs/>
                <w:color w:val="000000"/>
                <w:lang w:val="en-US"/>
              </w:rPr>
            </w:pPr>
            <w:r w:rsidRPr="00BE41A0">
              <w:rPr>
                <w:rFonts w:ascii="Calibri" w:hAnsi="Calibri" w:cs="Calibri"/>
                <w:b/>
                <w:bCs/>
                <w:color w:val="000000"/>
                <w:lang w:val="en-US"/>
              </w:rPr>
              <w:t>Per Meter</w:t>
            </w:r>
          </w:p>
        </w:tc>
        <w:tc>
          <w:tcPr>
            <w:tcW w:w="472" w:type="pct"/>
            <w:tcBorders>
              <w:top w:val="nil"/>
              <w:left w:val="nil"/>
              <w:bottom w:val="single" w:sz="4" w:space="0" w:color="auto"/>
              <w:right w:val="single" w:sz="4" w:space="0" w:color="auto"/>
            </w:tcBorders>
            <w:shd w:val="clear" w:color="auto" w:fill="auto"/>
            <w:vAlign w:val="center"/>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500</w:t>
            </w:r>
          </w:p>
        </w:tc>
      </w:tr>
      <w:tr w:rsidR="008E7283" w:rsidRPr="00D15AF0" w:rsidTr="000C116E">
        <w:trPr>
          <w:trHeight w:val="7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Pr>
                <w:rFonts w:ascii="Calibri" w:hAnsi="Calibri" w:cs="Calibri"/>
                <w:color w:val="000000"/>
                <w:lang w:val="en-US"/>
              </w:rPr>
              <w:t>6</w:t>
            </w:r>
          </w:p>
        </w:tc>
        <w:tc>
          <w:tcPr>
            <w:tcW w:w="3784"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Supply and installation of Hot dip G.I. Strips of size 50 mm x 3mm as per requirements for connecting new earth to the existing arrangement and for continuity of Lightning arrester.</w:t>
            </w:r>
          </w:p>
        </w:tc>
        <w:tc>
          <w:tcPr>
            <w:tcW w:w="406"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b/>
                <w:bCs/>
                <w:color w:val="000000"/>
                <w:lang w:val="en-US"/>
              </w:rPr>
            </w:pPr>
            <w:r w:rsidRPr="00BE41A0">
              <w:rPr>
                <w:rFonts w:ascii="Calibri" w:hAnsi="Calibri" w:cs="Calibri"/>
                <w:b/>
                <w:bCs/>
                <w:color w:val="000000"/>
                <w:lang w:val="en-US"/>
              </w:rPr>
              <w:t>Per Meter</w:t>
            </w:r>
          </w:p>
        </w:tc>
        <w:tc>
          <w:tcPr>
            <w:tcW w:w="472"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300</w:t>
            </w:r>
          </w:p>
        </w:tc>
      </w:tr>
      <w:tr w:rsidR="008E7283" w:rsidRPr="00D15AF0" w:rsidTr="000C116E">
        <w:trPr>
          <w:trHeight w:val="7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Pr>
                <w:rFonts w:ascii="Calibri" w:hAnsi="Calibri" w:cs="Calibri"/>
                <w:color w:val="000000"/>
                <w:lang w:val="en-US"/>
              </w:rPr>
              <w:t>7</w:t>
            </w:r>
          </w:p>
        </w:tc>
        <w:tc>
          <w:tcPr>
            <w:tcW w:w="3784"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Providing and fixing copper lightning arrester of 1500mm length, 25mm dia, hollow tube and of wall thickness not less than 1.6. mm including tinning the bottom portion of the spike for a length of not less than 150 mm and connecting to the G.I. strip by means of clamps and 2 nos 10 mm dia brass bolts and nuts all complete as required.</w:t>
            </w:r>
          </w:p>
        </w:tc>
        <w:tc>
          <w:tcPr>
            <w:tcW w:w="406"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b/>
                <w:bCs/>
                <w:color w:val="000000"/>
                <w:lang w:val="en-US"/>
              </w:rPr>
            </w:pPr>
            <w:r w:rsidRPr="00BE41A0">
              <w:rPr>
                <w:rFonts w:ascii="Calibri" w:hAnsi="Calibri" w:cs="Calibri"/>
                <w:b/>
                <w:bCs/>
                <w:color w:val="000000"/>
                <w:lang w:val="en-US"/>
              </w:rPr>
              <w:t>per unit</w:t>
            </w:r>
          </w:p>
        </w:tc>
        <w:tc>
          <w:tcPr>
            <w:tcW w:w="472"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5000</w:t>
            </w:r>
          </w:p>
        </w:tc>
      </w:tr>
      <w:tr w:rsidR="008E7283" w:rsidRPr="00D15AF0" w:rsidTr="000C116E">
        <w:trPr>
          <w:trHeight w:val="7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8E7283" w:rsidRPr="00D15AF0" w:rsidRDefault="008E7283" w:rsidP="000C116E">
            <w:pPr>
              <w:spacing w:line="240" w:lineRule="auto"/>
              <w:ind w:left="0" w:hanging="2"/>
              <w:jc w:val="both"/>
              <w:rPr>
                <w:rFonts w:ascii="Calibri" w:hAnsi="Calibri" w:cs="Calibri"/>
                <w:color w:val="000000"/>
                <w:lang w:val="en-US"/>
              </w:rPr>
            </w:pPr>
            <w:r>
              <w:rPr>
                <w:rFonts w:ascii="Calibri" w:hAnsi="Calibri" w:cs="Calibri"/>
                <w:color w:val="000000"/>
                <w:lang w:val="en-US"/>
              </w:rPr>
              <w:t>8</w:t>
            </w:r>
          </w:p>
        </w:tc>
        <w:tc>
          <w:tcPr>
            <w:tcW w:w="3784"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Supply and fitting of flexible copper cable 10 Sq mm for earth connectivity including two copper lugs etc. as required at site</w:t>
            </w:r>
          </w:p>
        </w:tc>
        <w:tc>
          <w:tcPr>
            <w:tcW w:w="406"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b/>
                <w:bCs/>
                <w:color w:val="000000"/>
                <w:lang w:val="en-US"/>
              </w:rPr>
            </w:pPr>
            <w:r w:rsidRPr="00BE41A0">
              <w:rPr>
                <w:rFonts w:ascii="Calibri" w:hAnsi="Calibri" w:cs="Calibri"/>
                <w:b/>
                <w:bCs/>
                <w:color w:val="000000"/>
                <w:lang w:val="en-US"/>
              </w:rPr>
              <w:t>Per Meter</w:t>
            </w:r>
          </w:p>
        </w:tc>
        <w:tc>
          <w:tcPr>
            <w:tcW w:w="472" w:type="pct"/>
            <w:tcBorders>
              <w:top w:val="nil"/>
              <w:left w:val="nil"/>
              <w:bottom w:val="single" w:sz="4" w:space="0" w:color="auto"/>
              <w:right w:val="single" w:sz="4" w:space="0" w:color="auto"/>
            </w:tcBorders>
            <w:shd w:val="clear" w:color="auto" w:fill="auto"/>
            <w:vAlign w:val="center"/>
            <w:hideMark/>
          </w:tcPr>
          <w:p w:rsidR="008E7283" w:rsidRPr="00BE41A0" w:rsidRDefault="008E7283" w:rsidP="000C116E">
            <w:pPr>
              <w:spacing w:line="240" w:lineRule="auto"/>
              <w:ind w:left="0" w:hanging="2"/>
              <w:jc w:val="both"/>
              <w:rPr>
                <w:rFonts w:ascii="Calibri" w:hAnsi="Calibri" w:cs="Calibri"/>
                <w:color w:val="000000"/>
                <w:lang w:val="en-US"/>
              </w:rPr>
            </w:pPr>
            <w:r w:rsidRPr="00BE41A0">
              <w:rPr>
                <w:rFonts w:ascii="Calibri" w:hAnsi="Calibri" w:cs="Calibri"/>
                <w:color w:val="000000"/>
                <w:lang w:val="en-US"/>
              </w:rPr>
              <w:t>200</w:t>
            </w:r>
          </w:p>
        </w:tc>
      </w:tr>
    </w:tbl>
    <w:p w:rsidR="008E7283" w:rsidRPr="00744A6F" w:rsidRDefault="008E7283" w:rsidP="008E7283">
      <w:pPr>
        <w:ind w:left="0" w:hanging="2"/>
        <w:jc w:val="both"/>
        <w:rPr>
          <w:rFonts w:eastAsia="Verdana"/>
          <w:sz w:val="22"/>
          <w:szCs w:val="22"/>
        </w:rPr>
      </w:pPr>
    </w:p>
    <w:p w:rsidR="008E7283" w:rsidRPr="009F12C1" w:rsidRDefault="008E7283" w:rsidP="008E7283">
      <w:pPr>
        <w:ind w:left="0" w:hanging="2"/>
        <w:jc w:val="both"/>
        <w:rPr>
          <w:rFonts w:eastAsia="Verdana"/>
          <w:b/>
          <w:bCs/>
          <w:sz w:val="22"/>
          <w:szCs w:val="22"/>
        </w:rPr>
      </w:pPr>
      <w:r w:rsidRPr="009F12C1">
        <w:rPr>
          <w:rFonts w:eastAsia="Verdana"/>
          <w:b/>
          <w:bCs/>
          <w:sz w:val="22"/>
          <w:szCs w:val="22"/>
        </w:rPr>
        <w:t xml:space="preserve"> Note:</w:t>
      </w:r>
    </w:p>
    <w:p w:rsidR="008E7283" w:rsidRDefault="008E7283" w:rsidP="008E7283">
      <w:pPr>
        <w:ind w:left="0" w:hanging="2"/>
        <w:jc w:val="both"/>
        <w:rPr>
          <w:rFonts w:eastAsia="Verdana"/>
          <w:sz w:val="22"/>
          <w:szCs w:val="22"/>
        </w:rPr>
      </w:pPr>
      <w:r>
        <w:rPr>
          <w:rFonts w:eastAsia="Verdana"/>
          <w:sz w:val="22"/>
          <w:szCs w:val="22"/>
        </w:rPr>
        <w:t>Individual item wise rate for each package will be calculated as=</w:t>
      </w:r>
    </w:p>
    <w:p w:rsidR="008E7283" w:rsidRPr="00744A6F" w:rsidRDefault="008E7283" w:rsidP="008E7283">
      <w:pPr>
        <w:ind w:left="0" w:hanging="2"/>
        <w:jc w:val="both"/>
        <w:rPr>
          <w:rFonts w:eastAsia="Verdana"/>
          <w:sz w:val="22"/>
          <w:szCs w:val="22"/>
        </w:rPr>
      </w:pPr>
      <w:r>
        <w:rPr>
          <w:rFonts w:eastAsia="Verdana"/>
          <w:sz w:val="22"/>
          <w:szCs w:val="22"/>
        </w:rPr>
        <w:t xml:space="preserve">Individual item estimated SoR rate (as per above table) multiplied by total quoted price in financial bid/BOQ for a package divided by estimated total price </w:t>
      </w:r>
    </w:p>
    <w:p w:rsidR="008E7283" w:rsidRPr="00744A6F" w:rsidRDefault="008E7283" w:rsidP="008E7283">
      <w:pPr>
        <w:ind w:left="0" w:hanging="2"/>
        <w:jc w:val="both"/>
        <w:rPr>
          <w:rFonts w:eastAsia="Verdana"/>
          <w:sz w:val="22"/>
          <w:szCs w:val="22"/>
        </w:rPr>
      </w:pPr>
    </w:p>
    <w:p w:rsidR="008E7283" w:rsidRPr="00744A6F" w:rsidRDefault="008E7283" w:rsidP="008E7283">
      <w:pPr>
        <w:ind w:left="0" w:hanging="2"/>
        <w:jc w:val="both"/>
        <w:rPr>
          <w:rFonts w:eastAsia="Verdana"/>
          <w:sz w:val="22"/>
          <w:szCs w:val="2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4037"/>
        <w:gridCol w:w="977"/>
        <w:gridCol w:w="3637"/>
      </w:tblGrid>
      <w:tr w:rsidR="008E7283" w:rsidTr="000C116E">
        <w:tc>
          <w:tcPr>
            <w:tcW w:w="2650" w:type="dxa"/>
            <w:vMerge w:val="restart"/>
            <w:tcBorders>
              <w:top w:val="nil"/>
              <w:left w:val="nil"/>
              <w:bottom w:val="nil"/>
              <w:right w:val="nil"/>
            </w:tcBorders>
          </w:tcPr>
          <w:p w:rsidR="008E7283" w:rsidRDefault="001C4946" w:rsidP="000C116E">
            <w:pPr>
              <w:ind w:leftChars="0" w:left="0" w:firstLineChars="0" w:firstLine="0"/>
              <w:rPr>
                <w:rFonts w:eastAsia="Verdana"/>
                <w:sz w:val="22"/>
                <w:szCs w:val="22"/>
              </w:rPr>
            </w:pPr>
            <w:r>
              <w:rPr>
                <w:rFonts w:eastAsia="Verdana"/>
                <w:noProof/>
                <w:sz w:val="22"/>
                <w:szCs w:val="22"/>
                <w:lang w:val="en-US" w:bidi="hi-IN"/>
              </w:rPr>
              <mc:AlternateContent>
                <mc:Choice Requires="wps">
                  <w:drawing>
                    <wp:anchor distT="0" distB="0" distL="114300" distR="114300" simplePos="0" relativeHeight="251676672" behindDoc="0" locked="0" layoutInCell="1" allowOverlap="1">
                      <wp:simplePos x="0" y="0"/>
                      <wp:positionH relativeFrom="column">
                        <wp:posOffset>1604010</wp:posOffset>
                      </wp:positionH>
                      <wp:positionV relativeFrom="paragraph">
                        <wp:posOffset>505460</wp:posOffset>
                      </wp:positionV>
                      <wp:extent cx="5457825" cy="32385"/>
                      <wp:effectExtent l="38100" t="38100" r="47625" b="628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7825" cy="323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0E1DA" id="Straight Connector 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39.8pt" to="556.0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" strokecolor="black [3200]" strokeweight="2pt">
                      <v:shadow on="t" color="black" opacity="24903f" origin=",.5" offset="0,.55556mm"/>
                      <o:lock v:ext="edit" shapetype="f"/>
                    </v:line>
                  </w:pict>
                </mc:Fallback>
              </mc:AlternateContent>
            </w:r>
            <w:r w:rsidR="008E7283">
              <w:rPr>
                <w:rFonts w:eastAsia="Verdana"/>
                <w:sz w:val="22"/>
                <w:szCs w:val="22"/>
              </w:rPr>
              <w:t xml:space="preserve">(Individual item wise rate </w:t>
            </w:r>
          </w:p>
          <w:p w:rsidR="008E7283" w:rsidRDefault="008E7283" w:rsidP="000C116E">
            <w:pPr>
              <w:ind w:leftChars="0" w:left="0" w:firstLineChars="0" w:firstLine="0"/>
              <w:jc w:val="center"/>
              <w:rPr>
                <w:rFonts w:eastAsia="Verdana"/>
                <w:sz w:val="22"/>
                <w:szCs w:val="22"/>
              </w:rPr>
            </w:pPr>
            <w:r>
              <w:rPr>
                <w:rFonts w:eastAsia="Verdana"/>
                <w:sz w:val="22"/>
                <w:szCs w:val="22"/>
              </w:rPr>
              <w:t>for each package)           =</w:t>
            </w:r>
          </w:p>
        </w:tc>
        <w:tc>
          <w:tcPr>
            <w:tcW w:w="4119" w:type="dxa"/>
            <w:tcBorders>
              <w:top w:val="nil"/>
              <w:left w:val="nil"/>
              <w:bottom w:val="nil"/>
              <w:right w:val="nil"/>
            </w:tcBorders>
          </w:tcPr>
          <w:p w:rsidR="008E7283" w:rsidRDefault="008E7283" w:rsidP="000C116E">
            <w:pPr>
              <w:ind w:leftChars="0" w:left="0" w:firstLineChars="0" w:firstLine="0"/>
              <w:jc w:val="center"/>
              <w:rPr>
                <w:rFonts w:eastAsia="Verdana"/>
                <w:sz w:val="22"/>
                <w:szCs w:val="22"/>
              </w:rPr>
            </w:pPr>
            <w:r>
              <w:rPr>
                <w:rFonts w:eastAsia="Verdana"/>
                <w:sz w:val="22"/>
                <w:szCs w:val="22"/>
              </w:rPr>
              <w:t xml:space="preserve">(Individual item estimated SoR rate as per above table) </w:t>
            </w:r>
          </w:p>
        </w:tc>
        <w:tc>
          <w:tcPr>
            <w:tcW w:w="994" w:type="dxa"/>
            <w:tcBorders>
              <w:top w:val="nil"/>
              <w:left w:val="nil"/>
              <w:bottom w:val="nil"/>
              <w:right w:val="nil"/>
            </w:tcBorders>
          </w:tcPr>
          <w:p w:rsidR="008E7283" w:rsidRDefault="008E7283" w:rsidP="000C116E">
            <w:pPr>
              <w:ind w:leftChars="0" w:left="0" w:firstLineChars="0" w:firstLine="0"/>
              <w:rPr>
                <w:rFonts w:eastAsia="Verdana"/>
                <w:sz w:val="22"/>
                <w:szCs w:val="22"/>
              </w:rPr>
            </w:pPr>
            <w:r>
              <w:rPr>
                <w:rFonts w:eastAsia="Verdana"/>
                <w:sz w:val="22"/>
                <w:szCs w:val="22"/>
              </w:rPr>
              <w:t>X</w:t>
            </w:r>
          </w:p>
        </w:tc>
        <w:tc>
          <w:tcPr>
            <w:tcW w:w="3713" w:type="dxa"/>
            <w:tcBorders>
              <w:top w:val="nil"/>
              <w:left w:val="nil"/>
              <w:bottom w:val="nil"/>
              <w:right w:val="nil"/>
            </w:tcBorders>
          </w:tcPr>
          <w:p w:rsidR="008E7283" w:rsidRDefault="008E7283" w:rsidP="000C116E">
            <w:pPr>
              <w:ind w:leftChars="0" w:left="0" w:firstLineChars="0" w:firstLine="0"/>
              <w:rPr>
                <w:rFonts w:eastAsia="Verdana"/>
                <w:sz w:val="22"/>
                <w:szCs w:val="22"/>
              </w:rPr>
            </w:pPr>
            <w:r>
              <w:rPr>
                <w:rFonts w:eastAsia="Verdana"/>
                <w:sz w:val="22"/>
                <w:szCs w:val="22"/>
              </w:rPr>
              <w:t>(Total quoted price in financial             bid/BOQ (Section-9 Part B) for a package)</w:t>
            </w:r>
          </w:p>
        </w:tc>
      </w:tr>
      <w:tr w:rsidR="008E7283" w:rsidTr="000C116E">
        <w:tc>
          <w:tcPr>
            <w:tcW w:w="2650" w:type="dxa"/>
            <w:vMerge/>
            <w:tcBorders>
              <w:top w:val="nil"/>
              <w:left w:val="nil"/>
              <w:bottom w:val="nil"/>
              <w:right w:val="nil"/>
            </w:tcBorders>
          </w:tcPr>
          <w:p w:rsidR="008E7283" w:rsidRDefault="008E7283" w:rsidP="000C116E">
            <w:pPr>
              <w:ind w:leftChars="0" w:left="0" w:firstLineChars="0" w:firstLine="0"/>
              <w:jc w:val="center"/>
              <w:rPr>
                <w:rFonts w:eastAsia="Verdana"/>
                <w:sz w:val="22"/>
                <w:szCs w:val="22"/>
              </w:rPr>
            </w:pPr>
          </w:p>
        </w:tc>
        <w:tc>
          <w:tcPr>
            <w:tcW w:w="8826" w:type="dxa"/>
            <w:gridSpan w:val="3"/>
            <w:tcBorders>
              <w:top w:val="nil"/>
              <w:left w:val="nil"/>
              <w:bottom w:val="nil"/>
              <w:right w:val="nil"/>
            </w:tcBorders>
          </w:tcPr>
          <w:p w:rsidR="008E7283" w:rsidRDefault="008E7283" w:rsidP="000C116E">
            <w:pPr>
              <w:ind w:leftChars="0" w:left="0" w:firstLineChars="0" w:firstLine="0"/>
              <w:jc w:val="center"/>
              <w:rPr>
                <w:rFonts w:eastAsia="Verdana"/>
                <w:sz w:val="22"/>
                <w:szCs w:val="22"/>
              </w:rPr>
            </w:pPr>
          </w:p>
          <w:p w:rsidR="008E7283" w:rsidRDefault="008E7283" w:rsidP="000C116E">
            <w:pPr>
              <w:ind w:leftChars="0" w:left="0" w:firstLineChars="0" w:firstLine="0"/>
              <w:jc w:val="center"/>
              <w:rPr>
                <w:rFonts w:eastAsia="Verdana"/>
                <w:sz w:val="22"/>
                <w:szCs w:val="22"/>
              </w:rPr>
            </w:pPr>
            <w:r>
              <w:rPr>
                <w:rFonts w:eastAsia="Verdana"/>
                <w:sz w:val="22"/>
                <w:szCs w:val="22"/>
              </w:rPr>
              <w:t>(Total Estimated Price for a Package)</w:t>
            </w:r>
          </w:p>
        </w:tc>
      </w:tr>
    </w:tbl>
    <w:p w:rsidR="008E7283" w:rsidRPr="00744A6F" w:rsidRDefault="008E7283" w:rsidP="008E7283">
      <w:pPr>
        <w:ind w:left="0" w:hanging="2"/>
        <w:jc w:val="both"/>
        <w:rPr>
          <w:rFonts w:eastAsia="Verdana"/>
          <w:sz w:val="22"/>
          <w:szCs w:val="22"/>
        </w:rPr>
      </w:pPr>
    </w:p>
    <w:p w:rsidR="008E7283" w:rsidRPr="00744A6F" w:rsidRDefault="008E7283" w:rsidP="008E7283">
      <w:pPr>
        <w:ind w:left="0" w:hanging="2"/>
        <w:jc w:val="both"/>
        <w:rPr>
          <w:rFonts w:eastAsia="Verdana"/>
          <w:sz w:val="22"/>
          <w:szCs w:val="22"/>
        </w:rPr>
      </w:pPr>
    </w:p>
    <w:p w:rsidR="009839DA" w:rsidRDefault="009839DA" w:rsidP="009839DA">
      <w:pPr>
        <w:ind w:leftChars="0" w:left="4320" w:firstLineChars="0" w:firstLine="720"/>
        <w:rPr>
          <w:b/>
          <w:sz w:val="22"/>
          <w:szCs w:val="22"/>
        </w:rPr>
      </w:pPr>
    </w:p>
    <w:p w:rsidR="009839DA" w:rsidRDefault="009839DA" w:rsidP="009839DA">
      <w:pPr>
        <w:ind w:leftChars="0" w:left="4320" w:firstLineChars="0" w:firstLine="720"/>
        <w:rPr>
          <w:b/>
          <w:sz w:val="22"/>
          <w:szCs w:val="22"/>
        </w:rPr>
      </w:pPr>
    </w:p>
    <w:p w:rsidR="009839DA" w:rsidRDefault="009839DA" w:rsidP="009839DA">
      <w:pPr>
        <w:ind w:leftChars="0" w:left="4320" w:firstLineChars="0" w:firstLine="720"/>
        <w:rPr>
          <w:b/>
          <w:sz w:val="22"/>
          <w:szCs w:val="22"/>
        </w:rPr>
      </w:pPr>
    </w:p>
    <w:p w:rsidR="009839DA" w:rsidRDefault="009839DA" w:rsidP="009839DA">
      <w:pPr>
        <w:ind w:leftChars="0" w:left="4320" w:firstLineChars="0" w:firstLine="720"/>
        <w:rPr>
          <w:b/>
          <w:sz w:val="22"/>
          <w:szCs w:val="22"/>
        </w:rPr>
      </w:pPr>
    </w:p>
    <w:p w:rsidR="000838A9" w:rsidRPr="00744A6F" w:rsidRDefault="000838A9" w:rsidP="009839DA">
      <w:pPr>
        <w:ind w:leftChars="0" w:left="4320" w:firstLineChars="0" w:firstLine="720"/>
        <w:rPr>
          <w:sz w:val="22"/>
          <w:szCs w:val="22"/>
        </w:rPr>
      </w:pPr>
      <w:r w:rsidRPr="00744A6F">
        <w:rPr>
          <w:b/>
          <w:sz w:val="22"/>
          <w:szCs w:val="22"/>
        </w:rPr>
        <w:t>SECTION-3 PART C</w:t>
      </w:r>
    </w:p>
    <w:p w:rsidR="00F542DC" w:rsidRPr="00744A6F" w:rsidRDefault="00F542DC" w:rsidP="00F542DC">
      <w:pPr>
        <w:widowControl w:val="0"/>
        <w:ind w:left="0" w:right="27" w:hanging="2"/>
        <w:jc w:val="center"/>
        <w:rPr>
          <w:sz w:val="22"/>
          <w:szCs w:val="22"/>
          <w:u w:val="single"/>
        </w:rPr>
      </w:pPr>
      <w:r w:rsidRPr="00744A6F">
        <w:rPr>
          <w:b/>
          <w:sz w:val="22"/>
          <w:szCs w:val="22"/>
          <w:u w:val="single"/>
        </w:rPr>
        <w:t>SCHEDULE OF REQUIREMENT (SOR)</w:t>
      </w:r>
    </w:p>
    <w:p w:rsidR="00F542DC" w:rsidRPr="00744A6F" w:rsidRDefault="00F542DC" w:rsidP="00F542DC">
      <w:pPr>
        <w:widowControl w:val="0"/>
        <w:pBdr>
          <w:top w:val="nil"/>
          <w:left w:val="nil"/>
          <w:bottom w:val="nil"/>
          <w:right w:val="nil"/>
          <w:between w:val="nil"/>
        </w:pBdr>
        <w:tabs>
          <w:tab w:val="left" w:pos="10206"/>
        </w:tabs>
        <w:spacing w:before="5" w:line="240" w:lineRule="auto"/>
        <w:ind w:left="0" w:hanging="2"/>
        <w:rPr>
          <w:color w:val="000000"/>
          <w:sz w:val="22"/>
          <w:szCs w:val="22"/>
        </w:rPr>
      </w:pPr>
      <w:r w:rsidRPr="00744A6F">
        <w:rPr>
          <w:b/>
          <w:color w:val="000000"/>
          <w:sz w:val="22"/>
          <w:szCs w:val="22"/>
        </w:rPr>
        <w:t>Schedule of Requirement:</w:t>
      </w:r>
    </w:p>
    <w:tbl>
      <w:tblPr>
        <w:tblW w:w="4831" w:type="pct"/>
        <w:tblLayout w:type="fixed"/>
        <w:tblLook w:val="04A0" w:firstRow="1" w:lastRow="0" w:firstColumn="1" w:lastColumn="0" w:noHBand="0" w:noVBand="1"/>
      </w:tblPr>
      <w:tblGrid>
        <w:gridCol w:w="389"/>
        <w:gridCol w:w="7835"/>
        <w:gridCol w:w="1322"/>
        <w:gridCol w:w="1324"/>
      </w:tblGrid>
      <w:tr w:rsidR="003834C7" w:rsidRPr="004E1326" w:rsidTr="003834C7">
        <w:trPr>
          <w:trHeight w:val="1219"/>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center"/>
              <w:rPr>
                <w:b/>
                <w:bCs/>
                <w:color w:val="000000"/>
                <w:sz w:val="18"/>
                <w:szCs w:val="18"/>
                <w:lang w:eastAsia="en-IN"/>
              </w:rPr>
            </w:pPr>
            <w:r w:rsidRPr="004E1326">
              <w:rPr>
                <w:b/>
                <w:bCs/>
                <w:color w:val="000000"/>
                <w:sz w:val="18"/>
                <w:szCs w:val="18"/>
                <w:lang w:eastAsia="en-IN"/>
              </w:rPr>
              <w:t>Sl. No</w:t>
            </w:r>
          </w:p>
        </w:tc>
        <w:tc>
          <w:tcPr>
            <w:tcW w:w="3604" w:type="pct"/>
            <w:tcBorders>
              <w:top w:val="single" w:sz="4" w:space="0" w:color="auto"/>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center"/>
              <w:rPr>
                <w:b/>
                <w:bCs/>
                <w:color w:val="000000"/>
                <w:sz w:val="18"/>
                <w:szCs w:val="18"/>
                <w:lang w:eastAsia="en-IN"/>
              </w:rPr>
            </w:pPr>
            <w:r w:rsidRPr="004E1326">
              <w:rPr>
                <w:b/>
                <w:bCs/>
                <w:color w:val="000000"/>
                <w:sz w:val="18"/>
                <w:szCs w:val="18"/>
                <w:lang w:eastAsia="en-IN"/>
              </w:rPr>
              <w:t>Items</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center"/>
              <w:rPr>
                <w:b/>
                <w:bCs/>
                <w:color w:val="000000"/>
                <w:sz w:val="18"/>
                <w:szCs w:val="18"/>
                <w:lang w:eastAsia="en-IN"/>
              </w:rPr>
            </w:pPr>
            <w:r w:rsidRPr="004E1326">
              <w:rPr>
                <w:b/>
                <w:bCs/>
                <w:color w:val="000000"/>
                <w:sz w:val="18"/>
                <w:szCs w:val="18"/>
                <w:lang w:eastAsia="en-IN"/>
              </w:rPr>
              <w:t>Unit</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b/>
                <w:bCs/>
                <w:color w:val="000000"/>
                <w:sz w:val="18"/>
                <w:szCs w:val="18"/>
                <w:lang w:eastAsia="en-IN"/>
              </w:rPr>
            </w:pPr>
            <w:r>
              <w:rPr>
                <w:b/>
                <w:bCs/>
                <w:color w:val="000000"/>
                <w:sz w:val="18"/>
                <w:szCs w:val="18"/>
                <w:lang w:eastAsia="en-IN"/>
              </w:rPr>
              <w:t xml:space="preserve">Package-IX (SUL </w:t>
            </w:r>
            <w:r w:rsidRPr="004E1326">
              <w:rPr>
                <w:b/>
                <w:bCs/>
                <w:color w:val="000000"/>
                <w:sz w:val="18"/>
                <w:szCs w:val="18"/>
                <w:lang w:eastAsia="en-IN"/>
              </w:rPr>
              <w:t xml:space="preserve">BA) (App. Qty) </w:t>
            </w:r>
          </w:p>
        </w:tc>
      </w:tr>
      <w:tr w:rsidR="003834C7" w:rsidRPr="004E1326" w:rsidTr="003834C7">
        <w:trPr>
          <w:trHeight w:val="32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1</w:t>
            </w:r>
          </w:p>
        </w:tc>
        <w:tc>
          <w:tcPr>
            <w:tcW w:w="3604"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At site, Measurement of Earth Resistance of existing earth, Physical inspection of existing earth &amp; lightning arrester.</w:t>
            </w:r>
          </w:p>
        </w:tc>
        <w:tc>
          <w:tcPr>
            <w:tcW w:w="608"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b/>
                <w:bCs/>
                <w:color w:val="000000"/>
                <w:sz w:val="19"/>
                <w:szCs w:val="19"/>
                <w:lang w:eastAsia="en-IN"/>
              </w:rPr>
            </w:pPr>
            <w:r w:rsidRPr="004E1326">
              <w:rPr>
                <w:b/>
                <w:bCs/>
                <w:color w:val="000000"/>
                <w:sz w:val="19"/>
                <w:szCs w:val="19"/>
                <w:lang w:eastAsia="en-IN"/>
              </w:rPr>
              <w:t xml:space="preserve"> Site</w:t>
            </w:r>
          </w:p>
        </w:tc>
        <w:tc>
          <w:tcPr>
            <w:tcW w:w="609"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rFonts w:ascii="Calibri" w:hAnsi="Calibri" w:cs="Calibri"/>
                <w:color w:val="000000"/>
                <w:lang w:eastAsia="en-IN"/>
              </w:rPr>
            </w:pPr>
            <w:r w:rsidRPr="004E1326">
              <w:rPr>
                <w:rFonts w:ascii="Calibri" w:hAnsi="Calibri" w:cs="Calibri"/>
                <w:color w:val="000000"/>
                <w:lang w:eastAsia="en-IN"/>
              </w:rPr>
              <w:t>216</w:t>
            </w:r>
          </w:p>
        </w:tc>
      </w:tr>
      <w:tr w:rsidR="003834C7" w:rsidRPr="004E1326" w:rsidTr="003834C7">
        <w:trPr>
          <w:trHeight w:val="528"/>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2</w:t>
            </w:r>
          </w:p>
        </w:tc>
        <w:tc>
          <w:tcPr>
            <w:tcW w:w="3604"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Repairing of lightning arrester and existing earth resistance value up to 1 Ohm (Replacement of nut- bolt, GI strip, earthing cable, recharge with salt &amp; charcoal)</w:t>
            </w:r>
          </w:p>
        </w:tc>
        <w:tc>
          <w:tcPr>
            <w:tcW w:w="608"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b/>
                <w:bCs/>
                <w:color w:val="000000"/>
                <w:sz w:val="18"/>
                <w:szCs w:val="18"/>
                <w:lang w:eastAsia="en-IN"/>
              </w:rPr>
            </w:pPr>
            <w:r w:rsidRPr="004E1326">
              <w:rPr>
                <w:b/>
                <w:bCs/>
                <w:color w:val="000000"/>
                <w:sz w:val="18"/>
                <w:szCs w:val="18"/>
                <w:lang w:eastAsia="en-IN"/>
              </w:rPr>
              <w:t>Site</w:t>
            </w:r>
          </w:p>
        </w:tc>
        <w:tc>
          <w:tcPr>
            <w:tcW w:w="609"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rFonts w:ascii="Calibri" w:hAnsi="Calibri" w:cs="Calibri"/>
                <w:color w:val="000000"/>
                <w:lang w:eastAsia="en-IN"/>
              </w:rPr>
            </w:pPr>
            <w:r w:rsidRPr="004E1326">
              <w:rPr>
                <w:rFonts w:ascii="Calibri" w:hAnsi="Calibri" w:cs="Calibri"/>
                <w:color w:val="000000"/>
                <w:lang w:eastAsia="en-IN"/>
              </w:rPr>
              <w:t>113</w:t>
            </w:r>
          </w:p>
        </w:tc>
      </w:tr>
      <w:tr w:rsidR="003834C7" w:rsidRPr="004E1326" w:rsidTr="003834C7">
        <w:trPr>
          <w:trHeight w:val="117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3</w:t>
            </w:r>
          </w:p>
        </w:tc>
        <w:tc>
          <w:tcPr>
            <w:tcW w:w="3604"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 xml:space="preserve">Earthing with </w:t>
            </w:r>
            <w:r w:rsidRPr="004E1326">
              <w:rPr>
                <w:b/>
                <w:bCs/>
                <w:color w:val="000000"/>
                <w:sz w:val="18"/>
                <w:szCs w:val="18"/>
                <w:lang w:eastAsia="en-IN"/>
              </w:rPr>
              <w:t xml:space="preserve">Four Hot Dip G.I Plate of size: 600mm x 600mm x 6mm </w:t>
            </w:r>
            <w:r w:rsidRPr="004E1326">
              <w:rPr>
                <w:color w:val="000000"/>
                <w:sz w:val="18"/>
                <w:szCs w:val="18"/>
                <w:lang w:eastAsia="en-IN"/>
              </w:rPr>
              <w:t>including accessories, interconnecting the plates (Chamber) with GI Strip of size 50 mm x 3 mm, and extension up to the earth surface with GI Strip of size 50 mm x 3 mm in 63 mm GI Pipe from two plates, and providing masonry enclosure with cover plate having locking arrangement and watering pipe of 20 mm dia 2.7 metre long etc. (with charcoal/ coke and salt) as required. (Detailed specification in Section-3)</w:t>
            </w:r>
          </w:p>
        </w:tc>
        <w:tc>
          <w:tcPr>
            <w:tcW w:w="608"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b/>
                <w:bCs/>
                <w:color w:val="000000"/>
                <w:lang w:eastAsia="en-IN"/>
              </w:rPr>
            </w:pPr>
            <w:r w:rsidRPr="004E1326">
              <w:rPr>
                <w:b/>
                <w:bCs/>
                <w:color w:val="000000"/>
                <w:lang w:eastAsia="en-IN"/>
              </w:rPr>
              <w:t>Nos</w:t>
            </w:r>
          </w:p>
        </w:tc>
        <w:tc>
          <w:tcPr>
            <w:tcW w:w="609"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rFonts w:ascii="Calibri" w:hAnsi="Calibri" w:cs="Calibri"/>
                <w:color w:val="000000"/>
                <w:lang w:eastAsia="en-IN"/>
              </w:rPr>
            </w:pPr>
            <w:r w:rsidRPr="004E1326">
              <w:rPr>
                <w:rFonts w:ascii="Calibri" w:hAnsi="Calibri" w:cs="Calibri"/>
                <w:color w:val="000000"/>
                <w:lang w:eastAsia="en-IN"/>
              </w:rPr>
              <w:t>13</w:t>
            </w:r>
          </w:p>
        </w:tc>
      </w:tr>
      <w:tr w:rsidR="003834C7" w:rsidRPr="004E1326" w:rsidTr="003834C7">
        <w:trPr>
          <w:trHeight w:val="3239"/>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4</w:t>
            </w:r>
          </w:p>
        </w:tc>
        <w:tc>
          <w:tcPr>
            <w:tcW w:w="3604"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9839DA">
              <w:rPr>
                <w:color w:val="000000"/>
                <w:sz w:val="16"/>
                <w:szCs w:val="16"/>
                <w:lang w:eastAsia="en-IN"/>
              </w:rPr>
              <w:t xml:space="preserve">Providing </w:t>
            </w:r>
            <w:r w:rsidRPr="009839DA">
              <w:rPr>
                <w:b/>
                <w:bCs/>
                <w:color w:val="000000"/>
                <w:sz w:val="16"/>
                <w:szCs w:val="16"/>
                <w:lang w:eastAsia="en-IN"/>
              </w:rPr>
              <w:t>Chemical Earth by using Copper Bonded 17mm 3mtr GI/MS Rod with copper bonded 250 micron</w:t>
            </w:r>
            <w:r w:rsidRPr="009839DA">
              <w:rPr>
                <w:color w:val="000000"/>
                <w:sz w:val="16"/>
                <w:szCs w:val="16"/>
                <w:lang w:eastAsia="en-IN"/>
              </w:rPr>
              <w:t>, Earth Enhancem</w:t>
            </w:r>
            <w:r w:rsidR="00B258A8">
              <w:rPr>
                <w:color w:val="000000"/>
                <w:sz w:val="16"/>
                <w:szCs w:val="16"/>
                <w:lang w:eastAsia="en-IN"/>
              </w:rPr>
              <w:t xml:space="preserve">ent Water soluble Gel, </w:t>
            </w:r>
            <w:r w:rsidRPr="009839DA">
              <w:rPr>
                <w:color w:val="000000"/>
                <w:sz w:val="16"/>
                <w:szCs w:val="16"/>
                <w:lang w:eastAsia="en-IN"/>
              </w:rPr>
              <w:t>installation 10 meter DC cable of size  10 sq mm for connecting earth pit to the bus bar mounted on wall for extension of earth and providing masonry enclosure (300mmX300mmX300mm with cover plate having locking arrangement / poly plastic, Heavy Duty, weather proof, environmental free earth pit chamber with cover size about top dia 250 mm bottom 330mm and height 260 mm heavy duty of 7Ton load capacity, the base unit should have knockouts for interconnection of strips and copper Strip bus bar of size 300mmX25mmX6mm shall be exothermically welded to main earth electrode  as per the specification enclosed etc as reqd. (masonry enclosure shall be one at each site in case more than 1 pipe earth is required at the site.) (Detailed specification in Section-3)</w:t>
            </w:r>
          </w:p>
        </w:tc>
        <w:tc>
          <w:tcPr>
            <w:tcW w:w="608"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b/>
                <w:bCs/>
                <w:color w:val="000000"/>
                <w:lang w:eastAsia="en-IN"/>
              </w:rPr>
            </w:pPr>
            <w:r w:rsidRPr="004E1326">
              <w:rPr>
                <w:b/>
                <w:bCs/>
                <w:color w:val="000000"/>
                <w:lang w:eastAsia="en-IN"/>
              </w:rPr>
              <w:t>Nos</w:t>
            </w:r>
          </w:p>
        </w:tc>
        <w:tc>
          <w:tcPr>
            <w:tcW w:w="609"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rFonts w:ascii="Calibri" w:hAnsi="Calibri" w:cs="Calibri"/>
                <w:color w:val="000000"/>
                <w:lang w:eastAsia="en-IN"/>
              </w:rPr>
            </w:pPr>
            <w:r w:rsidRPr="004E1326">
              <w:rPr>
                <w:rFonts w:ascii="Calibri" w:hAnsi="Calibri" w:cs="Calibri"/>
                <w:color w:val="000000"/>
                <w:lang w:eastAsia="en-IN"/>
              </w:rPr>
              <w:t>94</w:t>
            </w:r>
          </w:p>
        </w:tc>
      </w:tr>
      <w:tr w:rsidR="003834C7" w:rsidRPr="004E1326" w:rsidTr="003834C7">
        <w:trPr>
          <w:trHeight w:val="48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5</w:t>
            </w:r>
          </w:p>
        </w:tc>
        <w:tc>
          <w:tcPr>
            <w:tcW w:w="3604"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val="en-US" w:eastAsia="en-IN"/>
              </w:rPr>
              <w:t xml:space="preserve">Supply &amp; installation of </w:t>
            </w:r>
            <w:r w:rsidRPr="004E1326">
              <w:rPr>
                <w:sz w:val="18"/>
                <w:szCs w:val="18"/>
                <w:lang w:val="en-US" w:eastAsia="en-IN"/>
              </w:rPr>
              <w:t xml:space="preserve">Copper tape (25mmX2 mm) OR solid copper round conductor (8mm dia)for main earth pit to other earth pit  in case of loop earth in </w:t>
            </w:r>
            <w:r w:rsidRPr="004E1326">
              <w:rPr>
                <w:color w:val="000000"/>
                <w:sz w:val="18"/>
                <w:szCs w:val="18"/>
                <w:lang w:val="en-US" w:eastAsia="en-IN"/>
              </w:rPr>
              <w:t>Chemical Earthing system.</w:t>
            </w:r>
          </w:p>
        </w:tc>
        <w:tc>
          <w:tcPr>
            <w:tcW w:w="608"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b/>
                <w:bCs/>
                <w:color w:val="000000"/>
                <w:lang w:eastAsia="en-IN"/>
              </w:rPr>
            </w:pPr>
            <w:r w:rsidRPr="004E1326">
              <w:rPr>
                <w:b/>
                <w:bCs/>
                <w:color w:val="000000"/>
                <w:lang w:eastAsia="en-IN"/>
              </w:rPr>
              <w:t>Per meter</w:t>
            </w:r>
          </w:p>
        </w:tc>
        <w:tc>
          <w:tcPr>
            <w:tcW w:w="609"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rFonts w:ascii="Calibri" w:hAnsi="Calibri" w:cs="Calibri"/>
                <w:color w:val="000000"/>
                <w:lang w:eastAsia="en-IN"/>
              </w:rPr>
            </w:pPr>
            <w:r w:rsidRPr="004E1326">
              <w:rPr>
                <w:rFonts w:ascii="Calibri" w:hAnsi="Calibri" w:cs="Calibri"/>
                <w:color w:val="000000"/>
                <w:lang w:eastAsia="en-IN"/>
              </w:rPr>
              <w:t>12</w:t>
            </w:r>
          </w:p>
        </w:tc>
      </w:tr>
      <w:tr w:rsidR="003834C7" w:rsidRPr="004E1326" w:rsidTr="003834C7">
        <w:trPr>
          <w:trHeight w:val="822"/>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6</w:t>
            </w:r>
          </w:p>
        </w:tc>
        <w:tc>
          <w:tcPr>
            <w:tcW w:w="3604"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val="en-US" w:eastAsia="en-IN"/>
              </w:rPr>
              <w:t>Supply and installation of Hot dip G.I. Strips of size 50 mm x 3mm as per requirements for connecting new earth to the existing arrangement and for continuity of Lightning arrester.</w:t>
            </w:r>
          </w:p>
        </w:tc>
        <w:tc>
          <w:tcPr>
            <w:tcW w:w="608"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b/>
                <w:bCs/>
                <w:color w:val="000000"/>
                <w:lang w:eastAsia="en-IN"/>
              </w:rPr>
            </w:pPr>
            <w:r w:rsidRPr="004E1326">
              <w:rPr>
                <w:b/>
                <w:bCs/>
                <w:color w:val="000000"/>
                <w:lang w:eastAsia="en-IN"/>
              </w:rPr>
              <w:t>Per Meter</w:t>
            </w:r>
          </w:p>
        </w:tc>
        <w:tc>
          <w:tcPr>
            <w:tcW w:w="609"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rFonts w:ascii="Calibri" w:hAnsi="Calibri" w:cs="Calibri"/>
                <w:color w:val="000000"/>
                <w:lang w:eastAsia="en-IN"/>
              </w:rPr>
            </w:pPr>
            <w:r w:rsidRPr="004E1326">
              <w:rPr>
                <w:rFonts w:ascii="Calibri" w:hAnsi="Calibri" w:cs="Calibri"/>
                <w:color w:val="000000"/>
                <w:lang w:eastAsia="en-IN"/>
              </w:rPr>
              <w:t>432</w:t>
            </w:r>
          </w:p>
        </w:tc>
      </w:tr>
      <w:tr w:rsidR="003834C7" w:rsidRPr="004E1326" w:rsidTr="003834C7">
        <w:trPr>
          <w:trHeight w:val="1313"/>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7</w:t>
            </w:r>
          </w:p>
        </w:tc>
        <w:tc>
          <w:tcPr>
            <w:tcW w:w="3604" w:type="pct"/>
            <w:tcBorders>
              <w:top w:val="nil"/>
              <w:left w:val="nil"/>
              <w:bottom w:val="single" w:sz="4" w:space="0" w:color="auto"/>
              <w:right w:val="single" w:sz="4" w:space="0" w:color="auto"/>
            </w:tcBorders>
            <w:shd w:val="clear" w:color="auto" w:fill="auto"/>
            <w:vAlign w:val="center"/>
            <w:hideMark/>
          </w:tcPr>
          <w:p w:rsidR="003834C7" w:rsidRPr="00B46610"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Providing and fixing copper lightning arrester of 1500mm length, 25mm dia, hollow tube and of wall thickness not less than 1.6. mm including tinning the bottom portion of the spike for a length of not less than 150 mm and connecting to the G.I. strip by means of clamps and 2 nos 10 mm dia brass bolts and nuts all complete as required.</w:t>
            </w:r>
          </w:p>
        </w:tc>
        <w:tc>
          <w:tcPr>
            <w:tcW w:w="608"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b/>
                <w:bCs/>
                <w:color w:val="000000"/>
                <w:lang w:eastAsia="en-IN"/>
              </w:rPr>
            </w:pPr>
            <w:r w:rsidRPr="004E1326">
              <w:rPr>
                <w:b/>
                <w:bCs/>
                <w:color w:val="000000"/>
                <w:lang w:eastAsia="en-IN"/>
              </w:rPr>
              <w:t>per unit</w:t>
            </w:r>
          </w:p>
        </w:tc>
        <w:tc>
          <w:tcPr>
            <w:tcW w:w="609"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rFonts w:ascii="Calibri" w:hAnsi="Calibri" w:cs="Calibri"/>
                <w:color w:val="000000"/>
                <w:lang w:eastAsia="en-IN"/>
              </w:rPr>
            </w:pPr>
            <w:r>
              <w:rPr>
                <w:rFonts w:ascii="Calibri" w:hAnsi="Calibri" w:cs="Calibri"/>
                <w:color w:val="000000"/>
                <w:lang w:eastAsia="en-IN"/>
              </w:rPr>
              <w:t>26</w:t>
            </w:r>
          </w:p>
        </w:tc>
      </w:tr>
      <w:tr w:rsidR="003834C7" w:rsidRPr="004E1326" w:rsidTr="003834C7">
        <w:trPr>
          <w:trHeight w:val="34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8</w:t>
            </w:r>
          </w:p>
        </w:tc>
        <w:tc>
          <w:tcPr>
            <w:tcW w:w="3604"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color w:val="000000"/>
                <w:sz w:val="18"/>
                <w:szCs w:val="18"/>
                <w:lang w:eastAsia="en-IN"/>
              </w:rPr>
            </w:pPr>
            <w:r w:rsidRPr="004E1326">
              <w:rPr>
                <w:color w:val="000000"/>
                <w:sz w:val="18"/>
                <w:szCs w:val="18"/>
                <w:lang w:eastAsia="en-IN"/>
              </w:rPr>
              <w:t>Supply and fitting of flexible copper cable 10 Sq mm for earth connectivity including two copper lugs etc. as required at site</w:t>
            </w:r>
          </w:p>
        </w:tc>
        <w:tc>
          <w:tcPr>
            <w:tcW w:w="608" w:type="pct"/>
            <w:tcBorders>
              <w:top w:val="nil"/>
              <w:left w:val="nil"/>
              <w:bottom w:val="single" w:sz="4" w:space="0" w:color="auto"/>
              <w:right w:val="single" w:sz="4" w:space="0" w:color="auto"/>
            </w:tcBorders>
            <w:shd w:val="clear" w:color="auto" w:fill="auto"/>
            <w:vAlign w:val="center"/>
            <w:hideMark/>
          </w:tcPr>
          <w:p w:rsidR="003834C7" w:rsidRPr="004E1326" w:rsidRDefault="003834C7" w:rsidP="000C116E">
            <w:pPr>
              <w:spacing w:line="240" w:lineRule="auto"/>
              <w:ind w:left="0" w:hanging="2"/>
              <w:jc w:val="both"/>
              <w:rPr>
                <w:b/>
                <w:bCs/>
                <w:color w:val="000000"/>
                <w:lang w:eastAsia="en-IN"/>
              </w:rPr>
            </w:pPr>
            <w:r w:rsidRPr="004E1326">
              <w:rPr>
                <w:b/>
                <w:bCs/>
                <w:color w:val="000000"/>
                <w:lang w:eastAsia="en-IN"/>
              </w:rPr>
              <w:t>Per Meter</w:t>
            </w:r>
          </w:p>
        </w:tc>
        <w:tc>
          <w:tcPr>
            <w:tcW w:w="609" w:type="pct"/>
            <w:tcBorders>
              <w:top w:val="nil"/>
              <w:left w:val="nil"/>
              <w:bottom w:val="single" w:sz="4" w:space="0" w:color="auto"/>
              <w:right w:val="single" w:sz="4" w:space="0" w:color="auto"/>
            </w:tcBorders>
            <w:shd w:val="clear" w:color="auto" w:fill="auto"/>
            <w:vAlign w:val="center"/>
            <w:hideMark/>
          </w:tcPr>
          <w:p w:rsidR="003834C7" w:rsidRPr="004E1326" w:rsidRDefault="00D823CD" w:rsidP="000C116E">
            <w:pPr>
              <w:spacing w:line="240" w:lineRule="auto"/>
              <w:ind w:left="0" w:hanging="2"/>
              <w:jc w:val="both"/>
              <w:rPr>
                <w:rFonts w:ascii="Calibri" w:hAnsi="Calibri" w:cs="Calibri"/>
                <w:color w:val="000000"/>
                <w:lang w:eastAsia="en-IN"/>
              </w:rPr>
            </w:pPr>
            <w:r>
              <w:rPr>
                <w:rFonts w:ascii="Calibri" w:hAnsi="Calibri" w:cs="Calibri"/>
                <w:color w:val="000000"/>
                <w:lang w:eastAsia="en-IN"/>
              </w:rPr>
              <w:t>1004</w:t>
            </w:r>
          </w:p>
        </w:tc>
      </w:tr>
    </w:tbl>
    <w:p w:rsidR="00F542DC" w:rsidRPr="00744A6F" w:rsidRDefault="00F542DC" w:rsidP="00F542DC">
      <w:pPr>
        <w:ind w:left="0" w:hanging="2"/>
        <w:jc w:val="both"/>
        <w:rPr>
          <w:rFonts w:eastAsia="Verdana"/>
          <w:sz w:val="22"/>
          <w:szCs w:val="22"/>
        </w:rPr>
      </w:pPr>
    </w:p>
    <w:p w:rsidR="00F542DC" w:rsidRDefault="00F542DC" w:rsidP="00F542DC">
      <w:pPr>
        <w:pStyle w:val="ListParagraph"/>
        <w:suppressAutoHyphens w:val="0"/>
        <w:spacing w:after="160" w:line="259" w:lineRule="auto"/>
        <w:ind w:leftChars="0" w:left="0" w:firstLineChars="0" w:firstLine="0"/>
        <w:textDirection w:val="lrTb"/>
        <w:textAlignment w:val="auto"/>
        <w:outlineLvl w:val="9"/>
        <w:rPr>
          <w:rFonts w:ascii="Calibri" w:hAnsi="Calibri" w:cs="Calibri"/>
          <w:sz w:val="24"/>
          <w:szCs w:val="24"/>
        </w:rPr>
      </w:pPr>
      <w:r w:rsidRPr="00346E12">
        <w:rPr>
          <w:rFonts w:eastAsia="Verdana"/>
          <w:b/>
          <w:bCs/>
          <w:sz w:val="22"/>
          <w:szCs w:val="22"/>
        </w:rPr>
        <w:t>Note:</w:t>
      </w:r>
      <w:bookmarkStart w:id="5" w:name="_Hlk151328404"/>
      <w:r>
        <w:rPr>
          <w:rFonts w:ascii="Calibri" w:hAnsi="Calibri" w:cs="Calibri"/>
          <w:sz w:val="24"/>
          <w:szCs w:val="24"/>
        </w:rPr>
        <w:t>The line items wise quantities may vary as per actual requirement for a package.</w:t>
      </w:r>
    </w:p>
    <w:bookmarkEnd w:id="5"/>
    <w:p w:rsidR="00174269" w:rsidRDefault="00174269" w:rsidP="00346E12">
      <w:pPr>
        <w:widowControl w:val="0"/>
        <w:ind w:leftChars="0" w:left="0" w:right="27" w:firstLineChars="0" w:firstLine="0"/>
        <w:jc w:val="both"/>
        <w:rPr>
          <w:sz w:val="22"/>
          <w:szCs w:val="22"/>
          <w:u w:val="single"/>
        </w:rPr>
      </w:pPr>
    </w:p>
    <w:p w:rsidR="00346E12" w:rsidRDefault="00346E12" w:rsidP="00346E12">
      <w:pPr>
        <w:widowControl w:val="0"/>
        <w:ind w:leftChars="0" w:left="0" w:right="27" w:firstLineChars="0" w:firstLine="0"/>
        <w:jc w:val="both"/>
        <w:rPr>
          <w:sz w:val="22"/>
          <w:szCs w:val="22"/>
          <w:u w:val="single"/>
        </w:rPr>
      </w:pPr>
    </w:p>
    <w:p w:rsidR="003834C7" w:rsidRDefault="003834C7" w:rsidP="00346E12">
      <w:pPr>
        <w:widowControl w:val="0"/>
        <w:ind w:leftChars="0" w:left="0" w:right="27" w:firstLineChars="0" w:firstLine="0"/>
        <w:jc w:val="both"/>
        <w:rPr>
          <w:sz w:val="22"/>
          <w:szCs w:val="22"/>
          <w:u w:val="single"/>
        </w:rPr>
      </w:pPr>
    </w:p>
    <w:p w:rsidR="003834C7" w:rsidRDefault="003834C7" w:rsidP="00346E12">
      <w:pPr>
        <w:widowControl w:val="0"/>
        <w:ind w:leftChars="0" w:left="0" w:right="27" w:firstLineChars="0" w:firstLine="0"/>
        <w:jc w:val="both"/>
        <w:rPr>
          <w:sz w:val="22"/>
          <w:szCs w:val="22"/>
          <w:u w:val="single"/>
        </w:rPr>
      </w:pPr>
    </w:p>
    <w:p w:rsidR="003834C7" w:rsidRDefault="003834C7" w:rsidP="00346E12">
      <w:pPr>
        <w:widowControl w:val="0"/>
        <w:ind w:leftChars="0" w:left="0" w:right="27" w:firstLineChars="0" w:firstLine="0"/>
        <w:jc w:val="both"/>
        <w:rPr>
          <w:sz w:val="22"/>
          <w:szCs w:val="22"/>
          <w:u w:val="single"/>
        </w:rPr>
      </w:pPr>
    </w:p>
    <w:p w:rsidR="003834C7" w:rsidRDefault="003834C7" w:rsidP="00346E12">
      <w:pPr>
        <w:widowControl w:val="0"/>
        <w:ind w:leftChars="0" w:left="0" w:right="27" w:firstLineChars="0" w:firstLine="0"/>
        <w:jc w:val="both"/>
        <w:rPr>
          <w:sz w:val="22"/>
          <w:szCs w:val="22"/>
          <w:u w:val="single"/>
        </w:rPr>
      </w:pPr>
    </w:p>
    <w:p w:rsidR="003834C7" w:rsidRDefault="003834C7" w:rsidP="00346E12">
      <w:pPr>
        <w:widowControl w:val="0"/>
        <w:ind w:leftChars="0" w:left="0" w:right="27" w:firstLineChars="0" w:firstLine="0"/>
        <w:jc w:val="both"/>
        <w:rPr>
          <w:sz w:val="22"/>
          <w:szCs w:val="22"/>
          <w:u w:val="single"/>
        </w:rPr>
      </w:pPr>
    </w:p>
    <w:p w:rsidR="003834C7" w:rsidRDefault="003834C7" w:rsidP="00346E12">
      <w:pPr>
        <w:widowControl w:val="0"/>
        <w:ind w:leftChars="0" w:left="0" w:right="27" w:firstLineChars="0" w:firstLine="0"/>
        <w:jc w:val="both"/>
        <w:rPr>
          <w:sz w:val="22"/>
          <w:szCs w:val="22"/>
          <w:u w:val="single"/>
        </w:rPr>
      </w:pPr>
    </w:p>
    <w:p w:rsidR="003834C7" w:rsidRPr="00744A6F" w:rsidRDefault="003834C7" w:rsidP="00346E12">
      <w:pPr>
        <w:widowControl w:val="0"/>
        <w:ind w:leftChars="0" w:left="0" w:right="27" w:firstLineChars="0" w:firstLine="0"/>
        <w:jc w:val="both"/>
        <w:rPr>
          <w:sz w:val="22"/>
          <w:szCs w:val="22"/>
          <w:u w:val="single"/>
        </w:rPr>
      </w:pPr>
    </w:p>
    <w:p w:rsidR="009839DA" w:rsidRDefault="009839DA" w:rsidP="00693507">
      <w:pPr>
        <w:widowControl w:val="0"/>
        <w:ind w:left="0" w:right="27" w:hanging="2"/>
        <w:jc w:val="center"/>
        <w:rPr>
          <w:b/>
          <w:sz w:val="22"/>
          <w:szCs w:val="22"/>
        </w:rPr>
      </w:pPr>
    </w:p>
    <w:p w:rsidR="00DB6BB9" w:rsidRDefault="00DB6BB9" w:rsidP="00693507">
      <w:pPr>
        <w:widowControl w:val="0"/>
        <w:ind w:left="0" w:right="27" w:hanging="2"/>
        <w:jc w:val="center"/>
        <w:rPr>
          <w:b/>
          <w:sz w:val="22"/>
          <w:szCs w:val="22"/>
        </w:rPr>
      </w:pPr>
    </w:p>
    <w:p w:rsidR="00DB6BB9" w:rsidRDefault="00DB6BB9" w:rsidP="00693507">
      <w:pPr>
        <w:widowControl w:val="0"/>
        <w:ind w:left="0" w:right="27" w:hanging="2"/>
        <w:jc w:val="center"/>
        <w:rPr>
          <w:b/>
          <w:sz w:val="22"/>
          <w:szCs w:val="22"/>
        </w:rPr>
      </w:pPr>
    </w:p>
    <w:p w:rsidR="00174269" w:rsidRPr="00346E12" w:rsidRDefault="00744A6F" w:rsidP="00693507">
      <w:pPr>
        <w:widowControl w:val="0"/>
        <w:ind w:left="0" w:right="27" w:hanging="2"/>
        <w:jc w:val="center"/>
        <w:rPr>
          <w:sz w:val="22"/>
          <w:szCs w:val="22"/>
        </w:rPr>
      </w:pPr>
      <w:r w:rsidRPr="00346E12">
        <w:rPr>
          <w:b/>
          <w:sz w:val="22"/>
          <w:szCs w:val="22"/>
        </w:rPr>
        <w:t>SECTION-4 PART A</w:t>
      </w:r>
    </w:p>
    <w:p w:rsidR="00174269" w:rsidRPr="00346E12" w:rsidRDefault="00744A6F" w:rsidP="00693507">
      <w:pPr>
        <w:widowControl w:val="0"/>
        <w:ind w:left="0" w:right="27" w:hanging="2"/>
        <w:jc w:val="center"/>
        <w:rPr>
          <w:sz w:val="22"/>
          <w:szCs w:val="22"/>
        </w:rPr>
      </w:pPr>
      <w:r w:rsidRPr="00346E12">
        <w:rPr>
          <w:b/>
          <w:sz w:val="22"/>
          <w:szCs w:val="22"/>
        </w:rPr>
        <w:t>GENERAL INSTRUCTIONS TO BIDDERS (GIB)</w:t>
      </w:r>
    </w:p>
    <w:p w:rsidR="00174269" w:rsidRPr="00346E12" w:rsidRDefault="00174269">
      <w:pPr>
        <w:widowControl w:val="0"/>
        <w:ind w:left="0" w:right="27" w:hanging="2"/>
        <w:jc w:val="both"/>
        <w:rPr>
          <w:sz w:val="22"/>
          <w:szCs w:val="22"/>
        </w:rPr>
      </w:pPr>
    </w:p>
    <w:p w:rsidR="00174269" w:rsidRPr="00346E12" w:rsidRDefault="00744A6F" w:rsidP="00A740F5">
      <w:pPr>
        <w:widowControl w:val="0"/>
        <w:numPr>
          <w:ilvl w:val="0"/>
          <w:numId w:val="7"/>
        </w:numPr>
        <w:ind w:leftChars="0" w:left="568" w:right="27" w:hangingChars="257" w:hanging="568"/>
        <w:jc w:val="both"/>
        <w:rPr>
          <w:sz w:val="22"/>
          <w:szCs w:val="22"/>
        </w:rPr>
      </w:pPr>
      <w:r w:rsidRPr="00346E12">
        <w:rPr>
          <w:b/>
          <w:sz w:val="22"/>
          <w:szCs w:val="22"/>
        </w:rPr>
        <w:t>DEFINITIONS:</w:t>
      </w:r>
    </w:p>
    <w:p w:rsidR="00AC1C59" w:rsidRPr="00346E12" w:rsidRDefault="00AC1C59" w:rsidP="00AC1C59">
      <w:pPr>
        <w:widowControl w:val="0"/>
        <w:ind w:leftChars="0" w:left="568" w:right="27" w:firstLineChars="0" w:firstLine="0"/>
        <w:jc w:val="both"/>
        <w:rPr>
          <w:sz w:val="22"/>
          <w:szCs w:val="22"/>
        </w:rPr>
      </w:pP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The Purchaser</w:t>
      </w:r>
      <w:r w:rsidRPr="00346E12">
        <w:rPr>
          <w:sz w:val="22"/>
          <w:szCs w:val="22"/>
        </w:rPr>
        <w:t xml:space="preserve">" means the Bharat Sanchar Nigam Ltd. (BSNL), Lucknow. </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The Bidder</w:t>
      </w:r>
      <w:r w:rsidRPr="00346E12">
        <w:rPr>
          <w:sz w:val="22"/>
          <w:szCs w:val="22"/>
        </w:rPr>
        <w:t>" means the individual or firm who participates in this tender and submits its bid.</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The Supplier</w:t>
      </w:r>
      <w:r w:rsidRPr="00346E12">
        <w:rPr>
          <w:sz w:val="22"/>
          <w:szCs w:val="22"/>
        </w:rPr>
        <w:t>" or “</w:t>
      </w:r>
      <w:r w:rsidRPr="00346E12">
        <w:rPr>
          <w:b/>
          <w:sz w:val="22"/>
          <w:szCs w:val="22"/>
        </w:rPr>
        <w:t>The Vendor</w:t>
      </w:r>
      <w:r w:rsidRPr="00346E12">
        <w:rPr>
          <w:sz w:val="22"/>
          <w:szCs w:val="22"/>
        </w:rPr>
        <w:t>” or "</w:t>
      </w:r>
      <w:r w:rsidRPr="00346E12">
        <w:rPr>
          <w:b/>
          <w:sz w:val="22"/>
          <w:szCs w:val="22"/>
        </w:rPr>
        <w:t>The Service Provider</w:t>
      </w:r>
      <w:r w:rsidRPr="00346E12">
        <w:rPr>
          <w:sz w:val="22"/>
          <w:szCs w:val="22"/>
        </w:rPr>
        <w:t>" means the individual or firm providing the services under the contract.</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The Goods</w:t>
      </w:r>
      <w:r w:rsidRPr="00346E12">
        <w:rPr>
          <w:sz w:val="22"/>
          <w:szCs w:val="22"/>
        </w:rPr>
        <w:t>" means all the equipment, machinery, and/or other materials which the Supplier is required to supply to the Purchaser under the contract.</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The Services</w:t>
      </w:r>
      <w:r w:rsidRPr="00346E12">
        <w:rPr>
          <w:sz w:val="22"/>
          <w:szCs w:val="22"/>
        </w:rPr>
        <w:t>” means providing maintenance services for external plant which the Supplier is required to supply to the Hirer/Purchaser under the contract.</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The Advance Purchase Order</w:t>
      </w:r>
      <w:r w:rsidRPr="00346E12">
        <w:rPr>
          <w:sz w:val="22"/>
          <w:szCs w:val="22"/>
        </w:rPr>
        <w:t>" or “</w:t>
      </w:r>
      <w:r w:rsidRPr="00346E12">
        <w:rPr>
          <w:b/>
          <w:sz w:val="22"/>
          <w:szCs w:val="22"/>
        </w:rPr>
        <w:t>Letter of Intent</w:t>
      </w:r>
      <w:r w:rsidRPr="00346E12">
        <w:rPr>
          <w:sz w:val="22"/>
          <w:szCs w:val="22"/>
        </w:rPr>
        <w:t>” means the intention of Purchaser to place the Purchase/Service Order on the bidder.</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The Purchase Order</w:t>
      </w:r>
      <w:r w:rsidRPr="00346E12">
        <w:rPr>
          <w:sz w:val="22"/>
          <w:szCs w:val="22"/>
        </w:rPr>
        <w:t>" means the order placed by the Purchaser on the Supplier/ provider signed by the Purchaser including all attachments and appendices thereto and all documents incorporated by reference therein. The purchase order shall be deemed as "</w:t>
      </w:r>
      <w:r w:rsidRPr="00346E12">
        <w:rPr>
          <w:b/>
          <w:sz w:val="22"/>
          <w:szCs w:val="22"/>
        </w:rPr>
        <w:t>Contract</w:t>
      </w:r>
      <w:r w:rsidRPr="00346E12">
        <w:rPr>
          <w:sz w:val="22"/>
          <w:szCs w:val="22"/>
        </w:rPr>
        <w:t xml:space="preserve">" appearing in the document. </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The Contract Price</w:t>
      </w:r>
      <w:r w:rsidRPr="00346E12">
        <w:rPr>
          <w:sz w:val="22"/>
          <w:szCs w:val="22"/>
        </w:rPr>
        <w:t>" means the price payable to the Supplier/ Service Provider under the purchase order for the full and proper performance of its contractual obligations.</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Validation</w:t>
      </w:r>
      <w:r w:rsidRPr="00346E12">
        <w:rPr>
          <w:sz w:val="22"/>
          <w:szCs w:val="22"/>
        </w:rPr>
        <w:t>" is a process of testing the equipment as per the Generic Requirements in the specifications for use in BSNL network. Validation is carried out in simulated field environment and includes stability, reliability and environmental tests.</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Telecom Service Provider</w:t>
      </w:r>
      <w:r w:rsidRPr="00346E12">
        <w:rPr>
          <w:sz w:val="22"/>
          <w:szCs w:val="22"/>
        </w:rPr>
        <w:t>" means any Telecom operator in India, who is licensed by the Department of Telecommunications (DOT), Government of India to provide telecom services to the general public or to the other DOT licensed Telecom operators. "Telecom Service Provider" also refers to any Telecom operator in other countries providing telecom services to general public of that country or to other telecom operators of the same country.</w:t>
      </w:r>
    </w:p>
    <w:p w:rsidR="00174269" w:rsidRPr="00346E12" w:rsidRDefault="00744A6F" w:rsidP="00AC2112">
      <w:pPr>
        <w:widowControl w:val="0"/>
        <w:numPr>
          <w:ilvl w:val="0"/>
          <w:numId w:val="7"/>
        </w:numPr>
        <w:ind w:leftChars="0" w:left="565" w:right="27" w:hangingChars="257" w:hanging="565"/>
        <w:jc w:val="both"/>
        <w:rPr>
          <w:sz w:val="22"/>
          <w:szCs w:val="22"/>
        </w:rPr>
      </w:pPr>
      <w:r w:rsidRPr="00346E12">
        <w:rPr>
          <w:sz w:val="22"/>
          <w:szCs w:val="22"/>
        </w:rPr>
        <w:t>“</w:t>
      </w:r>
      <w:r w:rsidRPr="00346E12">
        <w:rPr>
          <w:b/>
          <w:sz w:val="22"/>
          <w:szCs w:val="22"/>
        </w:rPr>
        <w:t>Successful Bidder(s)</w:t>
      </w:r>
      <w:r w:rsidRPr="00346E12">
        <w:rPr>
          <w:sz w:val="22"/>
          <w:szCs w:val="22"/>
        </w:rPr>
        <w:t>” means the bidder(s) to whom work in this tender is awarded.</w:t>
      </w:r>
    </w:p>
    <w:p w:rsidR="00174269" w:rsidRPr="00346E12" w:rsidRDefault="00744A6F" w:rsidP="00A740F5">
      <w:pPr>
        <w:widowControl w:val="0"/>
        <w:numPr>
          <w:ilvl w:val="0"/>
          <w:numId w:val="7"/>
        </w:numPr>
        <w:ind w:leftChars="0" w:left="568" w:right="27" w:hangingChars="257" w:hanging="568"/>
        <w:jc w:val="both"/>
        <w:rPr>
          <w:sz w:val="22"/>
          <w:szCs w:val="22"/>
        </w:rPr>
      </w:pPr>
      <w:r w:rsidRPr="00346E12">
        <w:rPr>
          <w:b/>
          <w:sz w:val="22"/>
          <w:szCs w:val="22"/>
        </w:rPr>
        <w:t>“SSA”</w:t>
      </w:r>
      <w:r w:rsidRPr="00346E12">
        <w:rPr>
          <w:sz w:val="22"/>
          <w:szCs w:val="22"/>
        </w:rPr>
        <w:t xml:space="preserve"> means Secondary Switching Areas defined by BSNL (generally comprising of oneor more revenue districts).</w:t>
      </w:r>
    </w:p>
    <w:p w:rsidR="00174269" w:rsidRPr="00346E12" w:rsidRDefault="00744A6F" w:rsidP="00A740F5">
      <w:pPr>
        <w:widowControl w:val="0"/>
        <w:numPr>
          <w:ilvl w:val="0"/>
          <w:numId w:val="7"/>
        </w:numPr>
        <w:ind w:leftChars="0" w:left="568" w:right="27" w:hangingChars="257" w:hanging="568"/>
        <w:jc w:val="both"/>
        <w:rPr>
          <w:sz w:val="22"/>
          <w:szCs w:val="22"/>
        </w:rPr>
      </w:pPr>
      <w:r w:rsidRPr="00346E12">
        <w:rPr>
          <w:b/>
          <w:sz w:val="22"/>
          <w:szCs w:val="22"/>
        </w:rPr>
        <w:t xml:space="preserve">“BA”   </w:t>
      </w:r>
      <w:r w:rsidRPr="00346E12">
        <w:rPr>
          <w:sz w:val="22"/>
          <w:szCs w:val="22"/>
        </w:rPr>
        <w:t>means Business Area comprising of one or more SSA’s</w:t>
      </w:r>
    </w:p>
    <w:p w:rsidR="00174269" w:rsidRPr="00346E12" w:rsidRDefault="00174269">
      <w:pPr>
        <w:widowControl w:val="0"/>
        <w:ind w:left="0" w:right="27" w:hanging="2"/>
        <w:jc w:val="both"/>
        <w:rPr>
          <w:sz w:val="22"/>
          <w:szCs w:val="22"/>
        </w:rPr>
      </w:pPr>
    </w:p>
    <w:p w:rsidR="00174269" w:rsidRPr="00346E12" w:rsidRDefault="00744A6F" w:rsidP="00A740F5">
      <w:pPr>
        <w:widowControl w:val="0"/>
        <w:numPr>
          <w:ilvl w:val="0"/>
          <w:numId w:val="43"/>
        </w:numPr>
        <w:pBdr>
          <w:top w:val="nil"/>
          <w:left w:val="nil"/>
          <w:bottom w:val="nil"/>
          <w:right w:val="nil"/>
          <w:between w:val="nil"/>
        </w:pBdr>
        <w:spacing w:line="240" w:lineRule="auto"/>
        <w:ind w:leftChars="1" w:left="570" w:right="27" w:hangingChars="257" w:hanging="568"/>
        <w:jc w:val="both"/>
        <w:rPr>
          <w:color w:val="000000"/>
          <w:sz w:val="22"/>
          <w:szCs w:val="22"/>
        </w:rPr>
      </w:pPr>
      <w:r w:rsidRPr="00346E12">
        <w:rPr>
          <w:b/>
          <w:color w:val="000000"/>
          <w:sz w:val="22"/>
          <w:szCs w:val="22"/>
        </w:rPr>
        <w:t>ELIGIBILITY CONDITIONS:</w:t>
      </w:r>
    </w:p>
    <w:p w:rsidR="00AC1C59" w:rsidRPr="00346E12" w:rsidRDefault="00AC1C59" w:rsidP="00AC1C59">
      <w:pPr>
        <w:widowControl w:val="0"/>
        <w:pBdr>
          <w:top w:val="nil"/>
          <w:left w:val="nil"/>
          <w:bottom w:val="nil"/>
          <w:right w:val="nil"/>
          <w:between w:val="nil"/>
        </w:pBdr>
        <w:spacing w:line="240" w:lineRule="auto"/>
        <w:ind w:leftChars="0" w:left="570" w:right="27" w:firstLineChars="0" w:firstLine="0"/>
        <w:jc w:val="both"/>
        <w:rPr>
          <w:color w:val="000000"/>
          <w:sz w:val="22"/>
          <w:szCs w:val="22"/>
        </w:rPr>
      </w:pPr>
    </w:p>
    <w:p w:rsidR="00174269" w:rsidRPr="00346E12" w:rsidRDefault="00744A6F" w:rsidP="00EB10A5">
      <w:pPr>
        <w:widowControl w:val="0"/>
        <w:numPr>
          <w:ilvl w:val="1"/>
          <w:numId w:val="43"/>
        </w:numPr>
        <w:pBdr>
          <w:top w:val="nil"/>
          <w:left w:val="nil"/>
          <w:bottom w:val="nil"/>
          <w:right w:val="nil"/>
          <w:between w:val="nil"/>
        </w:pBdr>
        <w:spacing w:line="240" w:lineRule="auto"/>
        <w:ind w:leftChars="1" w:left="567" w:right="27" w:hangingChars="257" w:hanging="565"/>
        <w:jc w:val="both"/>
        <w:rPr>
          <w:color w:val="000000"/>
          <w:sz w:val="22"/>
          <w:szCs w:val="22"/>
        </w:rPr>
      </w:pPr>
      <w:r w:rsidRPr="00346E12">
        <w:rPr>
          <w:color w:val="000000"/>
          <w:sz w:val="22"/>
          <w:szCs w:val="22"/>
        </w:rPr>
        <w:t>Kindly refer to Clause 4 of Section – 1, Part</w:t>
      </w:r>
      <w:r w:rsidR="00A62E70" w:rsidRPr="00346E12">
        <w:rPr>
          <w:color w:val="000000"/>
          <w:sz w:val="22"/>
          <w:szCs w:val="22"/>
        </w:rPr>
        <w:t>A</w:t>
      </w:r>
      <w:r w:rsidRPr="00346E12">
        <w:rPr>
          <w:color w:val="000000"/>
          <w:sz w:val="22"/>
          <w:szCs w:val="22"/>
        </w:rPr>
        <w:t>i.e. detailed NIT.</w:t>
      </w:r>
    </w:p>
    <w:p w:rsidR="00AC1C59" w:rsidRPr="00346E12" w:rsidRDefault="00AC1C59" w:rsidP="00AC1C59">
      <w:pPr>
        <w:widowControl w:val="0"/>
        <w:pBdr>
          <w:top w:val="nil"/>
          <w:left w:val="nil"/>
          <w:bottom w:val="nil"/>
          <w:right w:val="nil"/>
          <w:between w:val="nil"/>
        </w:pBdr>
        <w:spacing w:line="240" w:lineRule="auto"/>
        <w:ind w:leftChars="0" w:left="567" w:right="27" w:firstLineChars="0" w:firstLine="0"/>
        <w:jc w:val="both"/>
        <w:rPr>
          <w:color w:val="000000"/>
          <w:sz w:val="22"/>
          <w:szCs w:val="22"/>
        </w:rPr>
      </w:pPr>
    </w:p>
    <w:p w:rsidR="00174269" w:rsidRPr="00346E12" w:rsidRDefault="00744A6F" w:rsidP="00A740F5">
      <w:pPr>
        <w:widowControl w:val="0"/>
        <w:numPr>
          <w:ilvl w:val="0"/>
          <w:numId w:val="43"/>
        </w:numPr>
        <w:pBdr>
          <w:top w:val="nil"/>
          <w:left w:val="nil"/>
          <w:bottom w:val="nil"/>
          <w:right w:val="nil"/>
          <w:between w:val="nil"/>
        </w:pBdr>
        <w:spacing w:line="240" w:lineRule="auto"/>
        <w:ind w:leftChars="1" w:left="570" w:right="27" w:hangingChars="257" w:hanging="568"/>
        <w:jc w:val="both"/>
        <w:rPr>
          <w:color w:val="000000"/>
          <w:sz w:val="22"/>
          <w:szCs w:val="22"/>
        </w:rPr>
      </w:pPr>
      <w:r w:rsidRPr="00346E12">
        <w:rPr>
          <w:b/>
          <w:color w:val="000000"/>
          <w:sz w:val="22"/>
          <w:szCs w:val="22"/>
        </w:rPr>
        <w:t>COST OF BIDDING:</w:t>
      </w:r>
    </w:p>
    <w:p w:rsidR="00AC1C59" w:rsidRPr="00346E12" w:rsidRDefault="00AC1C59" w:rsidP="00AC1C59">
      <w:pPr>
        <w:widowControl w:val="0"/>
        <w:pBdr>
          <w:top w:val="nil"/>
          <w:left w:val="nil"/>
          <w:bottom w:val="nil"/>
          <w:right w:val="nil"/>
          <w:between w:val="nil"/>
        </w:pBdr>
        <w:spacing w:line="240" w:lineRule="auto"/>
        <w:ind w:leftChars="0" w:left="570" w:right="27" w:firstLineChars="0" w:firstLine="0"/>
        <w:jc w:val="both"/>
        <w:rPr>
          <w:color w:val="000000"/>
          <w:sz w:val="22"/>
          <w:szCs w:val="22"/>
        </w:rPr>
      </w:pPr>
    </w:p>
    <w:p w:rsidR="00174269" w:rsidRPr="00346E12" w:rsidRDefault="00744A6F" w:rsidP="00EB10A5">
      <w:pPr>
        <w:widowControl w:val="0"/>
        <w:numPr>
          <w:ilvl w:val="1"/>
          <w:numId w:val="43"/>
        </w:numPr>
        <w:pBdr>
          <w:top w:val="nil"/>
          <w:left w:val="nil"/>
          <w:bottom w:val="nil"/>
          <w:right w:val="nil"/>
          <w:between w:val="nil"/>
        </w:pBdr>
        <w:spacing w:line="240" w:lineRule="auto"/>
        <w:ind w:leftChars="0" w:left="708" w:right="27" w:hangingChars="322" w:hanging="708"/>
        <w:jc w:val="both"/>
        <w:rPr>
          <w:color w:val="000000"/>
          <w:sz w:val="22"/>
          <w:szCs w:val="22"/>
        </w:rPr>
      </w:pPr>
      <w:bookmarkStart w:id="6" w:name="bookmark=id.1fob9te" w:colFirst="0" w:colLast="0"/>
      <w:bookmarkEnd w:id="6"/>
      <w:r w:rsidRPr="00346E12">
        <w:rPr>
          <w:color w:val="000000"/>
          <w:sz w:val="22"/>
          <w:szCs w:val="22"/>
        </w:rPr>
        <w:t>The bidder shall bear all costs associated with the preparation and submission of the bid. The Purchaser will, in no case, be responsible or liable for these costs, regardless of the conduct or outcome of the bidding process.</w:t>
      </w:r>
    </w:p>
    <w:p w:rsidR="00AC1C59" w:rsidRPr="00346E12" w:rsidRDefault="00AC1C59" w:rsidP="00AC1C59">
      <w:pPr>
        <w:widowControl w:val="0"/>
        <w:pBdr>
          <w:top w:val="nil"/>
          <w:left w:val="nil"/>
          <w:bottom w:val="nil"/>
          <w:right w:val="nil"/>
          <w:between w:val="nil"/>
        </w:pBdr>
        <w:spacing w:line="240" w:lineRule="auto"/>
        <w:ind w:leftChars="0" w:left="708" w:right="27" w:firstLineChars="0" w:firstLine="0"/>
        <w:jc w:val="both"/>
        <w:rPr>
          <w:color w:val="000000"/>
          <w:sz w:val="22"/>
          <w:szCs w:val="22"/>
        </w:rPr>
      </w:pPr>
    </w:p>
    <w:p w:rsidR="00174269" w:rsidRPr="00346E12" w:rsidRDefault="00744A6F" w:rsidP="00A740F5">
      <w:pPr>
        <w:widowControl w:val="0"/>
        <w:numPr>
          <w:ilvl w:val="0"/>
          <w:numId w:val="43"/>
        </w:numPr>
        <w:pBdr>
          <w:top w:val="nil"/>
          <w:left w:val="nil"/>
          <w:bottom w:val="nil"/>
          <w:right w:val="nil"/>
          <w:between w:val="nil"/>
        </w:pBdr>
        <w:spacing w:line="240" w:lineRule="auto"/>
        <w:ind w:leftChars="0" w:left="711" w:right="27" w:hangingChars="322" w:hanging="711"/>
        <w:jc w:val="both"/>
        <w:rPr>
          <w:color w:val="000000"/>
          <w:sz w:val="22"/>
          <w:szCs w:val="22"/>
        </w:rPr>
      </w:pPr>
      <w:r w:rsidRPr="00346E12">
        <w:rPr>
          <w:b/>
          <w:color w:val="000000"/>
          <w:sz w:val="22"/>
          <w:szCs w:val="22"/>
        </w:rPr>
        <w:t>DOCUMENTS REQUIRED:</w:t>
      </w:r>
    </w:p>
    <w:p w:rsidR="00AC1C59" w:rsidRPr="00CF3D57" w:rsidRDefault="00AC1C59" w:rsidP="00AC1C59">
      <w:pPr>
        <w:widowControl w:val="0"/>
        <w:pBdr>
          <w:top w:val="nil"/>
          <w:left w:val="nil"/>
          <w:bottom w:val="nil"/>
          <w:right w:val="nil"/>
          <w:between w:val="nil"/>
        </w:pBdr>
        <w:spacing w:line="240" w:lineRule="auto"/>
        <w:ind w:leftChars="0" w:left="711" w:right="27" w:firstLineChars="0" w:firstLine="0"/>
        <w:jc w:val="both"/>
        <w:rPr>
          <w:color w:val="000000"/>
          <w:sz w:val="14"/>
          <w:szCs w:val="14"/>
        </w:rPr>
      </w:pPr>
    </w:p>
    <w:p w:rsidR="00174269" w:rsidRPr="00346E12" w:rsidRDefault="00744A6F" w:rsidP="00EB10A5">
      <w:pPr>
        <w:widowControl w:val="0"/>
        <w:numPr>
          <w:ilvl w:val="1"/>
          <w:numId w:val="43"/>
        </w:numPr>
        <w:pBdr>
          <w:top w:val="nil"/>
          <w:left w:val="nil"/>
          <w:bottom w:val="nil"/>
          <w:right w:val="nil"/>
          <w:between w:val="nil"/>
        </w:pBdr>
        <w:spacing w:line="240" w:lineRule="auto"/>
        <w:ind w:leftChars="0" w:left="708" w:right="27" w:hangingChars="322" w:hanging="708"/>
        <w:jc w:val="both"/>
        <w:rPr>
          <w:color w:val="000000"/>
          <w:sz w:val="22"/>
          <w:szCs w:val="22"/>
        </w:rPr>
      </w:pPr>
      <w:r w:rsidRPr="00346E12">
        <w:rPr>
          <w:color w:val="000000"/>
          <w:sz w:val="22"/>
          <w:szCs w:val="22"/>
        </w:rPr>
        <w:t>The services required to be provided; bidding procedures and contract terms and conditions are prescribed in the Bid Documents. The contents of the Bid documents are specified in the covering letter.</w:t>
      </w:r>
    </w:p>
    <w:p w:rsidR="00174269" w:rsidRPr="00346E12" w:rsidRDefault="00744A6F" w:rsidP="00EB10A5">
      <w:pPr>
        <w:widowControl w:val="0"/>
        <w:numPr>
          <w:ilvl w:val="1"/>
          <w:numId w:val="43"/>
        </w:numPr>
        <w:pBdr>
          <w:top w:val="nil"/>
          <w:left w:val="nil"/>
          <w:bottom w:val="nil"/>
          <w:right w:val="nil"/>
          <w:between w:val="nil"/>
        </w:pBdr>
        <w:spacing w:line="240" w:lineRule="auto"/>
        <w:ind w:leftChars="0" w:left="708" w:right="27" w:hangingChars="322" w:hanging="708"/>
        <w:jc w:val="both"/>
        <w:rPr>
          <w:color w:val="000000"/>
          <w:sz w:val="22"/>
          <w:szCs w:val="22"/>
        </w:rPr>
      </w:pPr>
      <w:r w:rsidRPr="00346E12">
        <w:rPr>
          <w:color w:val="000000"/>
          <w:sz w:val="22"/>
          <w:szCs w:val="22"/>
        </w:rPr>
        <w:t>The Bidder is expected to examine all instructions, forms, terms and conditions in the Bid Documents and clarifications/ amendments/ addenda, if any. Failure to furnish all information required as per the Bid Documents or submission of the bids not substantially responsive to the Bid Documents in every respect will be at the bidder's risk and may result in rejection of the bid.</w:t>
      </w:r>
    </w:p>
    <w:p w:rsidR="00AC1C59" w:rsidRPr="00346E12" w:rsidRDefault="00AC1C59" w:rsidP="00AC1C59">
      <w:pPr>
        <w:widowControl w:val="0"/>
        <w:pBdr>
          <w:top w:val="nil"/>
          <w:left w:val="nil"/>
          <w:bottom w:val="nil"/>
          <w:right w:val="nil"/>
          <w:between w:val="nil"/>
        </w:pBdr>
        <w:spacing w:line="240" w:lineRule="auto"/>
        <w:ind w:leftChars="0" w:left="0" w:right="27" w:firstLineChars="0" w:firstLine="0"/>
        <w:jc w:val="both"/>
        <w:rPr>
          <w:color w:val="000000"/>
          <w:sz w:val="22"/>
          <w:szCs w:val="22"/>
        </w:rPr>
      </w:pPr>
    </w:p>
    <w:p w:rsidR="00174269" w:rsidRPr="00346E12" w:rsidRDefault="00744A6F" w:rsidP="00A740F5">
      <w:pPr>
        <w:widowControl w:val="0"/>
        <w:numPr>
          <w:ilvl w:val="0"/>
          <w:numId w:val="43"/>
        </w:numPr>
        <w:pBdr>
          <w:top w:val="nil"/>
          <w:left w:val="nil"/>
          <w:bottom w:val="nil"/>
          <w:right w:val="nil"/>
          <w:between w:val="nil"/>
        </w:pBdr>
        <w:spacing w:line="240" w:lineRule="auto"/>
        <w:ind w:leftChars="0" w:left="711" w:right="27" w:hangingChars="322" w:hanging="711"/>
        <w:jc w:val="both"/>
        <w:rPr>
          <w:color w:val="000000"/>
          <w:sz w:val="22"/>
          <w:szCs w:val="22"/>
        </w:rPr>
      </w:pPr>
      <w:r w:rsidRPr="00346E12">
        <w:rPr>
          <w:b/>
          <w:color w:val="000000"/>
          <w:sz w:val="22"/>
          <w:szCs w:val="22"/>
        </w:rPr>
        <w:t>CLARIFICATION OF BID DOCUMENTS:</w:t>
      </w:r>
    </w:p>
    <w:p w:rsidR="00AC1C59" w:rsidRPr="00CF3D57" w:rsidRDefault="00AC1C59" w:rsidP="00AC1C59">
      <w:pPr>
        <w:widowControl w:val="0"/>
        <w:pBdr>
          <w:top w:val="nil"/>
          <w:left w:val="nil"/>
          <w:bottom w:val="nil"/>
          <w:right w:val="nil"/>
          <w:between w:val="nil"/>
        </w:pBdr>
        <w:spacing w:line="240" w:lineRule="auto"/>
        <w:ind w:leftChars="0" w:left="711" w:right="27" w:firstLineChars="0" w:firstLine="0"/>
        <w:jc w:val="both"/>
        <w:rPr>
          <w:color w:val="000000"/>
          <w:sz w:val="12"/>
          <w:szCs w:val="12"/>
        </w:rPr>
      </w:pPr>
    </w:p>
    <w:p w:rsidR="00174269" w:rsidRPr="00346E12" w:rsidRDefault="00744A6F" w:rsidP="00EB10A5">
      <w:pPr>
        <w:widowControl w:val="0"/>
        <w:numPr>
          <w:ilvl w:val="1"/>
          <w:numId w:val="43"/>
        </w:numPr>
        <w:pBdr>
          <w:top w:val="nil"/>
          <w:left w:val="nil"/>
          <w:bottom w:val="nil"/>
          <w:right w:val="nil"/>
          <w:between w:val="nil"/>
        </w:pBdr>
        <w:spacing w:line="240" w:lineRule="auto"/>
        <w:ind w:leftChars="0" w:left="708" w:right="27" w:hangingChars="322" w:hanging="708"/>
        <w:jc w:val="both"/>
        <w:rPr>
          <w:color w:val="000000"/>
          <w:sz w:val="22"/>
          <w:szCs w:val="22"/>
        </w:rPr>
      </w:pPr>
      <w:r w:rsidRPr="00346E12">
        <w:rPr>
          <w:color w:val="000000"/>
          <w:sz w:val="22"/>
          <w:szCs w:val="22"/>
        </w:rPr>
        <w:t xml:space="preserve">A prospective bidder, requiring any clarification on the Bid Documents shall notify the Purchaser in writing by Email of the Purchaser as indicated in the invitation of </w:t>
      </w:r>
      <w:r w:rsidRPr="00CF3D57">
        <w:rPr>
          <w:color w:val="000000"/>
          <w:sz w:val="22"/>
          <w:szCs w:val="22"/>
        </w:rPr>
        <w:t>Bid latest by</w:t>
      </w:r>
      <w:r w:rsidR="00B258A8">
        <w:rPr>
          <w:color w:val="000000"/>
          <w:sz w:val="22"/>
          <w:szCs w:val="22"/>
        </w:rPr>
        <w:t xml:space="preserve"> </w:t>
      </w:r>
      <w:r w:rsidR="00992F70">
        <w:rPr>
          <w:b/>
          <w:color w:val="000000"/>
          <w:sz w:val="22"/>
          <w:szCs w:val="22"/>
        </w:rPr>
        <w:t>27</w:t>
      </w:r>
      <w:r w:rsidR="00993F28">
        <w:rPr>
          <w:b/>
          <w:color w:val="000000"/>
          <w:sz w:val="22"/>
          <w:szCs w:val="22"/>
        </w:rPr>
        <w:t>/06</w:t>
      </w:r>
      <w:r w:rsidR="005961A5">
        <w:rPr>
          <w:b/>
          <w:color w:val="000000"/>
          <w:sz w:val="22"/>
          <w:szCs w:val="22"/>
        </w:rPr>
        <w:t>/2024</w:t>
      </w:r>
      <w:r w:rsidRPr="00CF3D57">
        <w:rPr>
          <w:color w:val="000000"/>
          <w:sz w:val="22"/>
          <w:szCs w:val="22"/>
        </w:rPr>
        <w:t>/17:00(Hrs).</w:t>
      </w:r>
      <w:r w:rsidR="00992F70">
        <w:rPr>
          <w:color w:val="000000"/>
          <w:sz w:val="22"/>
          <w:szCs w:val="22"/>
        </w:rPr>
        <w:t xml:space="preserve"> </w:t>
      </w:r>
      <w:r w:rsidRPr="00346E12">
        <w:rPr>
          <w:b/>
          <w:color w:val="000000"/>
          <w:sz w:val="22"/>
          <w:szCs w:val="22"/>
        </w:rPr>
        <w:t>A</w:t>
      </w:r>
      <w:bookmarkStart w:id="7" w:name="_GoBack"/>
      <w:bookmarkEnd w:id="7"/>
      <w:r w:rsidRPr="00346E12">
        <w:rPr>
          <w:b/>
          <w:color w:val="000000"/>
          <w:sz w:val="22"/>
          <w:szCs w:val="22"/>
        </w:rPr>
        <w:t>ny query received after this date will not be entertained</w:t>
      </w:r>
      <w:r w:rsidRPr="00346E12">
        <w:rPr>
          <w:color w:val="000000"/>
          <w:sz w:val="22"/>
          <w:szCs w:val="22"/>
        </w:rPr>
        <w:t>. The Purchaser shall respond in writing to any such request for the clarification of the bid documents</w:t>
      </w:r>
      <w:r w:rsidRPr="00346E12">
        <w:rPr>
          <w:b/>
          <w:color w:val="000000"/>
          <w:sz w:val="22"/>
          <w:szCs w:val="22"/>
        </w:rPr>
        <w:t xml:space="preserve">. </w:t>
      </w:r>
      <w:r w:rsidRPr="00346E12">
        <w:rPr>
          <w:color w:val="000000"/>
          <w:sz w:val="22"/>
          <w:szCs w:val="22"/>
        </w:rPr>
        <w:t>Copies of the query (without identifying the source) and clarifications by the Purchaser shall be sent to all the prospective bidders who have received the bid documents.</w:t>
      </w:r>
    </w:p>
    <w:p w:rsidR="00174269" w:rsidRPr="00346E12" w:rsidRDefault="00744A6F" w:rsidP="00EB10A5">
      <w:pPr>
        <w:widowControl w:val="0"/>
        <w:numPr>
          <w:ilvl w:val="1"/>
          <w:numId w:val="43"/>
        </w:numPr>
        <w:pBdr>
          <w:top w:val="nil"/>
          <w:left w:val="nil"/>
          <w:bottom w:val="nil"/>
          <w:right w:val="nil"/>
          <w:between w:val="nil"/>
        </w:pBdr>
        <w:spacing w:line="240" w:lineRule="auto"/>
        <w:ind w:leftChars="0" w:left="708" w:right="27" w:hangingChars="322" w:hanging="708"/>
        <w:jc w:val="both"/>
        <w:rPr>
          <w:color w:val="000000"/>
          <w:sz w:val="22"/>
          <w:szCs w:val="22"/>
        </w:rPr>
      </w:pPr>
      <w:r w:rsidRPr="00346E12">
        <w:rPr>
          <w:color w:val="000000"/>
          <w:sz w:val="22"/>
          <w:szCs w:val="22"/>
        </w:rPr>
        <w:lastRenderedPageBreak/>
        <w:t>Any clarification issued by BSNL in response to query rose by prospective bidders shall form an integral part of bid documents and shall amount to an amendment of the relevant clauses of the bid documents.</w:t>
      </w:r>
    </w:p>
    <w:p w:rsidR="00174269" w:rsidRPr="00346E12" w:rsidRDefault="00174269" w:rsidP="00AC2112">
      <w:pPr>
        <w:widowControl w:val="0"/>
        <w:pBdr>
          <w:top w:val="nil"/>
          <w:left w:val="nil"/>
          <w:bottom w:val="nil"/>
          <w:right w:val="nil"/>
          <w:between w:val="nil"/>
        </w:pBdr>
        <w:spacing w:line="240" w:lineRule="auto"/>
        <w:ind w:leftChars="282" w:left="566" w:right="27" w:hanging="2"/>
        <w:jc w:val="both"/>
        <w:rPr>
          <w:color w:val="000000"/>
          <w:sz w:val="22"/>
          <w:szCs w:val="22"/>
        </w:rPr>
      </w:pPr>
    </w:p>
    <w:p w:rsidR="00174269" w:rsidRPr="00346E12" w:rsidRDefault="00744A6F" w:rsidP="00A740F5">
      <w:pPr>
        <w:widowControl w:val="0"/>
        <w:numPr>
          <w:ilvl w:val="1"/>
          <w:numId w:val="71"/>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AMENDMENT OF BID DOCUMENTS:</w:t>
      </w:r>
    </w:p>
    <w:p w:rsidR="00174269" w:rsidRPr="00346E12" w:rsidRDefault="00744A6F" w:rsidP="00EB10A5">
      <w:pPr>
        <w:widowControl w:val="0"/>
        <w:numPr>
          <w:ilvl w:val="1"/>
          <w:numId w:val="71"/>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Purchaser may, for any reason, whether at its own initiative or in response to a clarification requested by a prospective bidder, may modify bid documents by amendments prior to the date of submission of Bids with due notification to prospective bidders.</w:t>
      </w:r>
    </w:p>
    <w:p w:rsidR="00174269" w:rsidRPr="00346E12" w:rsidRDefault="00744A6F" w:rsidP="00EB10A5">
      <w:pPr>
        <w:widowControl w:val="0"/>
        <w:numPr>
          <w:ilvl w:val="1"/>
          <w:numId w:val="71"/>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amendments shall be notified in writing Email or by Addendum through e-tendering portal (for tenders invited through e-tendering process) to all prospective bidders on the address intimated at the time of purchase of the bid document from the purchaser and these amendments will be binding to them.</w:t>
      </w:r>
    </w:p>
    <w:p w:rsidR="00174269" w:rsidRPr="00346E12" w:rsidRDefault="00744A6F" w:rsidP="00EB10A5">
      <w:pPr>
        <w:widowControl w:val="0"/>
        <w:numPr>
          <w:ilvl w:val="1"/>
          <w:numId w:val="71"/>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In order to afford a reasonable time prospective bidders to take the amendment into account in preparing their bids, the purchaser, at its own discretion, may extend the deadline for the submission of bids suitably.</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DOCUMENTS COMPRISING THE BID:</w:t>
      </w:r>
    </w:p>
    <w:p w:rsidR="00174269" w:rsidRPr="00346E12" w:rsidRDefault="00744A6F" w:rsidP="00AC2112">
      <w:pPr>
        <w:widowControl w:val="0"/>
        <w:pBdr>
          <w:top w:val="nil"/>
          <w:left w:val="nil"/>
          <w:bottom w:val="nil"/>
          <w:right w:val="nil"/>
          <w:between w:val="nil"/>
        </w:pBdr>
        <w:spacing w:line="240" w:lineRule="auto"/>
        <w:ind w:leftChars="0" w:left="565" w:right="27" w:firstLineChars="0" w:firstLine="0"/>
        <w:jc w:val="both"/>
        <w:rPr>
          <w:color w:val="000000"/>
          <w:sz w:val="22"/>
          <w:szCs w:val="22"/>
        </w:rPr>
      </w:pPr>
      <w:r w:rsidRPr="00346E12">
        <w:rPr>
          <w:color w:val="000000"/>
          <w:sz w:val="22"/>
          <w:szCs w:val="22"/>
        </w:rPr>
        <w:t>The bid prepared by the bidder shall ensure availability of the following components:</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Documentary evidence establishing that the bidder is eligible to bid and is qualified to perform the contract if its bid is accepted in accordance with the clause 2 &amp; 10 of this section.</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Bid Security furnished in accordance with clause 12 of this section.</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A Clause by Clause compliance as per clause 11.2 (b</w:t>
      </w:r>
      <w:bookmarkStart w:id="8" w:name="bookmark=id.3znysh7" w:colFirst="0" w:colLast="0"/>
      <w:bookmarkEnd w:id="8"/>
      <w:r w:rsidRPr="00346E12">
        <w:rPr>
          <w:color w:val="000000"/>
          <w:sz w:val="22"/>
          <w:szCs w:val="22"/>
        </w:rPr>
        <w:t>) of this section.</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Bid form and price schedule completed in accordance with clause 8 &amp; 9 of this section.</w:t>
      </w: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BID FORM:</w:t>
      </w:r>
    </w:p>
    <w:p w:rsidR="00AC1C59" w:rsidRPr="00346E12" w:rsidRDefault="00AC1C59" w:rsidP="00AC1C59">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bidder shall complete the bid form and appropriate Price Schedule furnished in the Bid Documents, indicating the services to be provided, brief description of the services, quantity and prices as per Section- 9 Part-A &amp; B.</w:t>
      </w: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BID PRICES:</w:t>
      </w:r>
    </w:p>
    <w:p w:rsidR="00AC1C59" w:rsidRPr="00346E12" w:rsidRDefault="00AC1C59" w:rsidP="00AC1C59">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The bidder shall give the total composite price inclusive of all Levies &amp; Taxes, packing, forwarding, freight and insurance etc. The basic unit price and all other components of the price need to be individually indicated up to two decimal points only against the services it proposes to provide under the contract as per the price schedule given in </w:t>
      </w:r>
      <w:r w:rsidRPr="00346E12">
        <w:rPr>
          <w:b/>
          <w:color w:val="000000"/>
          <w:sz w:val="22"/>
          <w:szCs w:val="22"/>
        </w:rPr>
        <w:t>Section-9 Part B</w:t>
      </w:r>
      <w:r w:rsidRPr="00346E12">
        <w:rPr>
          <w:color w:val="FF0000"/>
          <w:sz w:val="22"/>
          <w:szCs w:val="22"/>
        </w:rPr>
        <w:t>.</w:t>
      </w:r>
      <w:r w:rsidRPr="00346E12">
        <w:rPr>
          <w:color w:val="000000"/>
          <w:sz w:val="22"/>
          <w:szCs w:val="22"/>
        </w:rPr>
        <w:t xml:space="preserve"> Prices of incidental services should also be quoted. The offer shall be firm in Indian Rupees. No Foreign exchange will be made available by the purchaser.</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Prices indicated in the Price Schedule shall be entered in the following manner: </w:t>
      </w:r>
    </w:p>
    <w:p w:rsidR="00174269" w:rsidRPr="00346E12" w:rsidRDefault="00744A6F" w:rsidP="00AC2112">
      <w:pPr>
        <w:widowControl w:val="0"/>
        <w:numPr>
          <w:ilvl w:val="1"/>
          <w:numId w:val="10"/>
        </w:numPr>
        <w:ind w:leftChars="0" w:left="565" w:right="27" w:hangingChars="257" w:hanging="565"/>
        <w:jc w:val="both"/>
        <w:rPr>
          <w:sz w:val="22"/>
          <w:szCs w:val="22"/>
        </w:rPr>
      </w:pPr>
      <w:r w:rsidRPr="00346E12">
        <w:rPr>
          <w:sz w:val="22"/>
          <w:szCs w:val="22"/>
        </w:rPr>
        <w:t xml:space="preserve">The Basic Unit price of the services, GST, Freight, Forwarding, Packing, Insurance and any other Levies/ Charges already paid or payable by the supplier shall be quoted separately item wise. </w:t>
      </w:r>
    </w:p>
    <w:p w:rsidR="00174269" w:rsidRPr="00346E12" w:rsidRDefault="00744A6F" w:rsidP="00AC2112">
      <w:pPr>
        <w:widowControl w:val="0"/>
        <w:numPr>
          <w:ilvl w:val="1"/>
          <w:numId w:val="10"/>
        </w:numPr>
        <w:ind w:leftChars="0" w:left="565" w:right="27" w:hangingChars="257" w:hanging="565"/>
        <w:jc w:val="both"/>
        <w:rPr>
          <w:sz w:val="22"/>
          <w:szCs w:val="22"/>
        </w:rPr>
      </w:pPr>
      <w:r w:rsidRPr="00346E12">
        <w:rPr>
          <w:sz w:val="22"/>
          <w:szCs w:val="22"/>
        </w:rPr>
        <w:t xml:space="preserve">The service provider shall quote as per price schedule given in </w:t>
      </w:r>
      <w:r w:rsidRPr="00346E12">
        <w:rPr>
          <w:b/>
          <w:sz w:val="22"/>
          <w:szCs w:val="22"/>
        </w:rPr>
        <w:t>Section-9 Part B</w:t>
      </w:r>
      <w:r w:rsidRPr="00346E12">
        <w:rPr>
          <w:sz w:val="22"/>
          <w:szCs w:val="22"/>
        </w:rPr>
        <w:t xml:space="preserve"> for all the items given in schedule of requirement at Section-3 Part C. </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A bid submitted with an adjustable price quotation will be treated as non-responsive and rejected. </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prices quoted by the bidder shall be in sufficient detail to enable the Purchaser to arrive at the price of services offered.</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"DISCOUNT if any, offered by the bidders shall not be considered unless specifically indicated in the price schedule. Bidders desiring to offer discount shall therefore modify their offers suitably while quoting and shall quote clearly net price taking all such factors like Discount, free supply, etc. into account".</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price approved by BSNL for procurement will be inclusive of levies and taxes, packing, forwarding, freight and insurance as mentioned in clause 9.1 subject to other terms and condition as stipulated in clause 22.2 of Section-4 Part A. and Clause 7 of Section-5 Part A of Bid-document. Unloading charges at the consignee end shall be borne by the service provider and no separate charges shall be paid for transportation to individual sites for repairing.</w:t>
      </w:r>
    </w:p>
    <w:p w:rsidR="00174269"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Income tax and all other taxes (except GST) enforce time to time or at present rates will be deducted from the bills of the contractor. Any other statutory tax or levies introduced by the Govt. of India/ State Govt. shall be borne by the contractor.</w:t>
      </w:r>
    </w:p>
    <w:p w:rsidR="00BC6700" w:rsidRDefault="00BC6700" w:rsidP="00BC6700">
      <w:pPr>
        <w:widowControl w:val="0"/>
        <w:pBdr>
          <w:top w:val="nil"/>
          <w:left w:val="nil"/>
          <w:bottom w:val="nil"/>
          <w:right w:val="nil"/>
          <w:between w:val="nil"/>
        </w:pBdr>
        <w:spacing w:line="240" w:lineRule="auto"/>
        <w:ind w:leftChars="0" w:left="565" w:right="27" w:firstLineChars="0" w:firstLine="0"/>
        <w:jc w:val="both"/>
        <w:rPr>
          <w:color w:val="000000"/>
          <w:sz w:val="22"/>
          <w:szCs w:val="22"/>
        </w:rPr>
      </w:pPr>
    </w:p>
    <w:p w:rsidR="00471855" w:rsidRPr="00346E12" w:rsidRDefault="00471855" w:rsidP="00471855">
      <w:pPr>
        <w:widowControl w:val="0"/>
        <w:pBdr>
          <w:top w:val="nil"/>
          <w:left w:val="nil"/>
          <w:bottom w:val="nil"/>
          <w:right w:val="nil"/>
          <w:between w:val="nil"/>
        </w:pBdr>
        <w:spacing w:line="240" w:lineRule="auto"/>
        <w:ind w:leftChars="0" w:left="565" w:right="27" w:firstLineChars="0" w:firstLine="0"/>
        <w:jc w:val="both"/>
        <w:rPr>
          <w:color w:val="000000"/>
          <w:sz w:val="22"/>
          <w:szCs w:val="22"/>
        </w:rPr>
      </w:pP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DB6BB9"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DOCUMENTS ESTABLISHING BIDDER'S ELIGIBILITY AND QUALIFICATION:</w:t>
      </w:r>
    </w:p>
    <w:p w:rsidR="00DB6BB9" w:rsidRDefault="00DB6BB9" w:rsidP="00DB6BB9">
      <w:pPr>
        <w:widowControl w:val="0"/>
        <w:pBdr>
          <w:top w:val="nil"/>
          <w:left w:val="nil"/>
          <w:bottom w:val="nil"/>
          <w:right w:val="nil"/>
          <w:between w:val="nil"/>
        </w:pBdr>
        <w:spacing w:line="240" w:lineRule="auto"/>
        <w:ind w:leftChars="0" w:left="568" w:right="27" w:firstLineChars="0" w:firstLine="0"/>
        <w:jc w:val="both"/>
        <w:rPr>
          <w:b/>
          <w:color w:val="000000"/>
          <w:sz w:val="22"/>
          <w:szCs w:val="22"/>
        </w:rPr>
      </w:pPr>
    </w:p>
    <w:p w:rsidR="00DB6BB9" w:rsidRDefault="00DB6BB9" w:rsidP="00DB6BB9">
      <w:pPr>
        <w:widowControl w:val="0"/>
        <w:pBdr>
          <w:top w:val="nil"/>
          <w:left w:val="nil"/>
          <w:bottom w:val="nil"/>
          <w:right w:val="nil"/>
          <w:between w:val="nil"/>
        </w:pBdr>
        <w:spacing w:line="240" w:lineRule="auto"/>
        <w:ind w:leftChars="0" w:left="568" w:right="27" w:firstLineChars="0" w:firstLine="0"/>
        <w:jc w:val="both"/>
        <w:rPr>
          <w:b/>
          <w:color w:val="000000"/>
          <w:sz w:val="22"/>
          <w:szCs w:val="22"/>
        </w:rPr>
      </w:pPr>
    </w:p>
    <w:p w:rsidR="00DB6BB9" w:rsidRPr="00346E12" w:rsidRDefault="00DB6BB9" w:rsidP="00DB6BB9">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AC1C59" w:rsidRPr="00346E12" w:rsidRDefault="00AC1C59" w:rsidP="00AC1C59">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bookmarkStart w:id="9" w:name="bookmark=id.2et92p0" w:colFirst="0" w:colLast="0"/>
      <w:bookmarkEnd w:id="9"/>
      <w:r w:rsidRPr="00346E12">
        <w:rPr>
          <w:color w:val="000000"/>
          <w:sz w:val="22"/>
          <w:szCs w:val="22"/>
        </w:rPr>
        <w:lastRenderedPageBreak/>
        <w:t>The bidder shall furnish, as part of the bid documents establishing the bidder's eligibility, the following documents or whichever is required as per terms and Conditions of Bid Documents.</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AC2112">
      <w:pPr>
        <w:widowControl w:val="0"/>
        <w:numPr>
          <w:ilvl w:val="0"/>
          <w:numId w:val="28"/>
        </w:numPr>
        <w:ind w:leftChars="0" w:left="565" w:right="27" w:hangingChars="257" w:hanging="565"/>
        <w:jc w:val="both"/>
        <w:rPr>
          <w:sz w:val="22"/>
          <w:szCs w:val="22"/>
        </w:rPr>
      </w:pPr>
      <w:r w:rsidRPr="00346E12">
        <w:rPr>
          <w:sz w:val="22"/>
          <w:szCs w:val="22"/>
        </w:rPr>
        <w:t xml:space="preserve">Valid MSE Certificate, if applicable. In case the ownership of such MSE Entrepreneurs happens to be from SC/ST category, proof in this regard also need to be submitted. </w:t>
      </w:r>
    </w:p>
    <w:p w:rsidR="00174269" w:rsidRPr="00346E12" w:rsidRDefault="00744A6F" w:rsidP="00AC2112">
      <w:pPr>
        <w:widowControl w:val="0"/>
        <w:numPr>
          <w:ilvl w:val="0"/>
          <w:numId w:val="28"/>
        </w:numPr>
        <w:ind w:leftChars="0" w:left="565" w:right="27" w:hangingChars="257" w:hanging="565"/>
        <w:jc w:val="both"/>
        <w:rPr>
          <w:sz w:val="22"/>
          <w:szCs w:val="22"/>
        </w:rPr>
      </w:pPr>
      <w:r w:rsidRPr="00346E12">
        <w:rPr>
          <w:sz w:val="22"/>
          <w:szCs w:val="22"/>
        </w:rPr>
        <w:t>Additional documents to establish the eligibility and qualification of bidder as specified in Section-1 and Section-4 Part B.</w:t>
      </w:r>
    </w:p>
    <w:p w:rsidR="00174269" w:rsidRPr="00346E12" w:rsidRDefault="00744A6F" w:rsidP="00AC2112">
      <w:pPr>
        <w:widowControl w:val="0"/>
        <w:numPr>
          <w:ilvl w:val="0"/>
          <w:numId w:val="28"/>
        </w:numPr>
        <w:ind w:leftChars="0" w:left="565" w:right="27" w:hangingChars="257" w:hanging="565"/>
        <w:jc w:val="both"/>
        <w:rPr>
          <w:sz w:val="22"/>
          <w:szCs w:val="22"/>
        </w:rPr>
      </w:pPr>
      <w:r w:rsidRPr="00346E12">
        <w:rPr>
          <w:sz w:val="22"/>
          <w:szCs w:val="22"/>
        </w:rPr>
        <w:t>Power of Attorney as per clause 14.3 (a) and (d) of this section and authorization for executing the power of Attorney as per clause 14.3 (b) or (c) of this section.</w:t>
      </w:r>
    </w:p>
    <w:p w:rsidR="00174269" w:rsidRPr="00346E12" w:rsidRDefault="00744A6F" w:rsidP="00AC2112">
      <w:pPr>
        <w:widowControl w:val="0"/>
        <w:numPr>
          <w:ilvl w:val="0"/>
          <w:numId w:val="28"/>
        </w:numPr>
        <w:ind w:leftChars="0" w:left="565" w:right="27" w:hangingChars="257" w:hanging="565"/>
        <w:jc w:val="both"/>
        <w:rPr>
          <w:sz w:val="22"/>
          <w:szCs w:val="22"/>
        </w:rPr>
      </w:pPr>
      <w:r w:rsidRPr="00346E12">
        <w:rPr>
          <w:sz w:val="22"/>
          <w:szCs w:val="22"/>
        </w:rPr>
        <w:t>Certificates from all Directors of the bidder stating that none of their near relatives are working in BSNL in accordance with clause 33 of this section.</w:t>
      </w:r>
    </w:p>
    <w:p w:rsidR="00174269" w:rsidRPr="00346E12" w:rsidRDefault="00744A6F" w:rsidP="00AC2112">
      <w:pPr>
        <w:widowControl w:val="0"/>
        <w:numPr>
          <w:ilvl w:val="0"/>
          <w:numId w:val="28"/>
        </w:numPr>
        <w:ind w:leftChars="0" w:left="565" w:right="27" w:hangingChars="257" w:hanging="565"/>
        <w:jc w:val="both"/>
        <w:rPr>
          <w:sz w:val="22"/>
          <w:szCs w:val="22"/>
        </w:rPr>
      </w:pPr>
      <w:r w:rsidRPr="00346E12">
        <w:rPr>
          <w:sz w:val="22"/>
          <w:szCs w:val="22"/>
        </w:rPr>
        <w:t>Certificate of incorporation, if applicable.</w:t>
      </w:r>
    </w:p>
    <w:p w:rsidR="00174269" w:rsidRPr="00346E12" w:rsidRDefault="00744A6F" w:rsidP="00AC2112">
      <w:pPr>
        <w:widowControl w:val="0"/>
        <w:numPr>
          <w:ilvl w:val="0"/>
          <w:numId w:val="28"/>
        </w:numPr>
        <w:ind w:leftChars="0" w:left="565" w:right="27" w:hangingChars="257" w:hanging="565"/>
        <w:jc w:val="both"/>
        <w:rPr>
          <w:sz w:val="22"/>
          <w:szCs w:val="22"/>
        </w:rPr>
      </w:pPr>
      <w:r w:rsidRPr="00346E12">
        <w:rPr>
          <w:sz w:val="22"/>
          <w:szCs w:val="22"/>
        </w:rPr>
        <w:t xml:space="preserve">Article or Memorandum of Association or partnership deed or proprietorship deed as the case may be. </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DOCUMENTS ESTABLISHING SERVICES CONFORMITY TO BID DOCUMENTS:</w:t>
      </w:r>
    </w:p>
    <w:p w:rsidR="00AC1C59" w:rsidRPr="00346E12" w:rsidRDefault="00AC1C59" w:rsidP="00AC1C59">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Pursuant to clause 7, the bidder shall furnish, as part of its bid, documents establishing the conformity of its bid to the Bid Documents of all services which he proposes to provide under the contract.</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The documentary evidences of the "goods and services" conformity to the Bid Documents may be, in the form of literature, drawings, data etc. and the bidder shall furnish: </w:t>
      </w:r>
    </w:p>
    <w:p w:rsidR="00174269" w:rsidRPr="00346E12" w:rsidRDefault="00744A6F" w:rsidP="00AC2112">
      <w:pPr>
        <w:widowControl w:val="0"/>
        <w:numPr>
          <w:ilvl w:val="1"/>
          <w:numId w:val="30"/>
        </w:numPr>
        <w:ind w:leftChars="0" w:left="565" w:right="27" w:hangingChars="257" w:hanging="565"/>
        <w:jc w:val="both"/>
        <w:rPr>
          <w:sz w:val="22"/>
          <w:szCs w:val="22"/>
        </w:rPr>
      </w:pPr>
      <w:r w:rsidRPr="00346E12">
        <w:rPr>
          <w:sz w:val="22"/>
          <w:szCs w:val="22"/>
        </w:rPr>
        <w:t xml:space="preserve">a detailed description of services with essential technical and performance characteristics; </w:t>
      </w:r>
    </w:p>
    <w:p w:rsidR="00174269" w:rsidRPr="00346E12" w:rsidRDefault="00744A6F" w:rsidP="00AC2112">
      <w:pPr>
        <w:widowControl w:val="0"/>
        <w:numPr>
          <w:ilvl w:val="1"/>
          <w:numId w:val="30"/>
        </w:numPr>
        <w:ind w:leftChars="0" w:left="565" w:right="27" w:hangingChars="257" w:hanging="565"/>
        <w:jc w:val="both"/>
        <w:rPr>
          <w:sz w:val="22"/>
          <w:szCs w:val="22"/>
        </w:rPr>
      </w:pPr>
      <w:r w:rsidRPr="00346E12">
        <w:rPr>
          <w:sz w:val="22"/>
          <w:szCs w:val="22"/>
        </w:rPr>
        <w:t>a clause-by-clause compliance on the purchaser's Technical Specifications and Commercial Conditions demonstrating substantial responsiveness to the Technical Specifications and Commercial Conditions. In case of deviations, a statement of the deviations and exception to the provision of the Technical Specifications and Commercial Conditions shall be given by the bidder. A bid without clause-by-clause compliance of the Scope of Work, Technical Specifications, SOR (Section-3 Part A, B &amp; C), General instruction to bidders, Special instruction to bidders and e-tendering instruction to bidders (Section -4 Part A, B, C) and General (Commercial) Conditions (Section-5 Part A) shall not be considered.</w:t>
      </w:r>
    </w:p>
    <w:p w:rsidR="00174269" w:rsidRPr="00346E12" w:rsidRDefault="00744A6F" w:rsidP="00AC2112">
      <w:pPr>
        <w:widowControl w:val="0"/>
        <w:numPr>
          <w:ilvl w:val="0"/>
          <w:numId w:val="13"/>
        </w:numPr>
        <w:ind w:leftChars="0" w:left="565" w:right="27" w:hangingChars="257" w:hanging="565"/>
        <w:jc w:val="both"/>
        <w:rPr>
          <w:sz w:val="22"/>
          <w:szCs w:val="22"/>
        </w:rPr>
      </w:pPr>
      <w:r w:rsidRPr="00346E12">
        <w:rPr>
          <w:sz w:val="22"/>
          <w:szCs w:val="22"/>
        </w:rPr>
        <w:t>For the purpose of compliance to be furnished pursuant to the clause11.2(b) above, the bidder shall note that the standards for the workmanship, material and equipment and reference to the brand names or catalogue number, designated by the Purchaser in its Technical specifications are intended to be descriptive only and not restrictive.</w:t>
      </w:r>
    </w:p>
    <w:p w:rsidR="00174269" w:rsidRDefault="00174269" w:rsidP="00AC2112">
      <w:pPr>
        <w:widowControl w:val="0"/>
        <w:ind w:leftChars="0" w:left="565" w:right="27" w:hangingChars="257" w:hanging="565"/>
        <w:jc w:val="both"/>
        <w:rPr>
          <w:sz w:val="22"/>
          <w:szCs w:val="22"/>
        </w:rPr>
      </w:pPr>
    </w:p>
    <w:p w:rsidR="00DB6BB9" w:rsidRPr="00346E12" w:rsidRDefault="00DB6BB9" w:rsidP="00AC2112">
      <w:pPr>
        <w:widowControl w:val="0"/>
        <w:ind w:leftChars="0" w:left="565" w:right="27" w:hangingChars="257" w:hanging="565"/>
        <w:jc w:val="both"/>
        <w:rPr>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BID SECURITY / EMD:</w:t>
      </w:r>
    </w:p>
    <w:p w:rsidR="00AC1C59" w:rsidRPr="00346E12" w:rsidRDefault="00AC1C59" w:rsidP="00AC1C59">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bidder shall furnish, as part of its bid, a bid security as mentioned in Section-1 Part B (DNIT).</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MSE bidders are exempted from payment of bid security:</w:t>
      </w:r>
    </w:p>
    <w:p w:rsidR="00174269" w:rsidRPr="00346E12" w:rsidRDefault="00744A6F" w:rsidP="00AC2112">
      <w:pPr>
        <w:widowControl w:val="0"/>
        <w:numPr>
          <w:ilvl w:val="2"/>
          <w:numId w:val="32"/>
        </w:numPr>
        <w:ind w:leftChars="0" w:left="565" w:right="27" w:hangingChars="257" w:hanging="565"/>
        <w:jc w:val="both"/>
        <w:rPr>
          <w:sz w:val="22"/>
          <w:szCs w:val="22"/>
        </w:rPr>
      </w:pPr>
      <w:r w:rsidRPr="00346E12">
        <w:rPr>
          <w:sz w:val="22"/>
          <w:szCs w:val="22"/>
        </w:rPr>
        <w:t xml:space="preserve">A proof regarding valid registration with body specified by Ministry of Micro, Small &amp; Medium Enterprise for the tendered items will have to be attached along with the bid. </w:t>
      </w:r>
    </w:p>
    <w:p w:rsidR="00174269" w:rsidRPr="00346E12" w:rsidRDefault="00744A6F" w:rsidP="00AC2112">
      <w:pPr>
        <w:widowControl w:val="0"/>
        <w:numPr>
          <w:ilvl w:val="2"/>
          <w:numId w:val="32"/>
        </w:numPr>
        <w:ind w:leftChars="0" w:left="565" w:right="27" w:hangingChars="257" w:hanging="565"/>
        <w:jc w:val="both"/>
        <w:rPr>
          <w:sz w:val="22"/>
          <w:szCs w:val="22"/>
        </w:rPr>
      </w:pPr>
      <w:r w:rsidRPr="00346E12">
        <w:rPr>
          <w:sz w:val="22"/>
          <w:szCs w:val="22"/>
        </w:rPr>
        <w:t xml:space="preserve">The enlistment certificate issued by MSME should be valid on the date of opening of tender. </w:t>
      </w:r>
    </w:p>
    <w:p w:rsidR="00174269" w:rsidRPr="00346E12" w:rsidRDefault="00744A6F" w:rsidP="00AC2112">
      <w:pPr>
        <w:widowControl w:val="0"/>
        <w:numPr>
          <w:ilvl w:val="2"/>
          <w:numId w:val="32"/>
        </w:numPr>
        <w:ind w:leftChars="0" w:left="565" w:right="27" w:hangingChars="257" w:hanging="565"/>
        <w:jc w:val="both"/>
        <w:rPr>
          <w:sz w:val="22"/>
          <w:szCs w:val="22"/>
        </w:rPr>
      </w:pPr>
      <w:r w:rsidRPr="00346E12">
        <w:rPr>
          <w:sz w:val="22"/>
          <w:szCs w:val="22"/>
        </w:rPr>
        <w:t xml:space="preserve">MSE unit is required to submit its monthly delivery schedule. </w:t>
      </w:r>
    </w:p>
    <w:p w:rsidR="00174269" w:rsidRPr="00346E12" w:rsidRDefault="00744A6F" w:rsidP="00AC2112">
      <w:pPr>
        <w:widowControl w:val="0"/>
        <w:numPr>
          <w:ilvl w:val="2"/>
          <w:numId w:val="32"/>
        </w:numPr>
        <w:ind w:leftChars="0" w:left="565" w:right="27" w:hangingChars="257" w:hanging="565"/>
        <w:jc w:val="both"/>
        <w:rPr>
          <w:sz w:val="22"/>
          <w:szCs w:val="22"/>
        </w:rPr>
      </w:pPr>
      <w:r w:rsidRPr="00346E12">
        <w:rPr>
          <w:sz w:val="22"/>
          <w:szCs w:val="22"/>
        </w:rPr>
        <w:t>If a vendor registered with body specified by Ministry of Micro, Small &amp; Medium Enterprise claiming concessional benefits is awarded work by BSNL and subsequently fails to obey any of the contractual obligations; he will be debarred from any further work/ contract by BSNL for one year from the date of issue of such order.</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 security is required to protect the purchaser against the risk of bidder's conduct, which would warrant the forfeiture of bid security pursuant to Para 12.7.</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A bid not secured in accordance with Para 12.1 &amp; 12.2 shall be rejected by the Purchaser being non-responsive at the bid opening stage and archived unopened on e-tender portal for e-tenders and returned to the bidder unopened(for manual bidding process).</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 security of the unsuccessful bidder will be discharged/ returned as promptly as possible and within 30 days of finalization of the tender or expiry of the period of the bid validity period prescribed by the purchaser pursuant to clause 13 of this section.</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successful bidder's bid security will be discharged upon the bidder's acceptance of the advance purchase order satisfactorily in accordance with clause 27 and furnishing the performance security, except in case of L-1 bidder, whose EMBG/EMD shall be released only after the finalization of ordering of complete tendered quantity in pursuance to clause no</w:t>
      </w:r>
      <w:r w:rsidRPr="00346E12">
        <w:rPr>
          <w:color w:val="FF0000"/>
          <w:sz w:val="22"/>
          <w:szCs w:val="22"/>
        </w:rPr>
        <w:t xml:space="preserve">. </w:t>
      </w:r>
      <w:r w:rsidRPr="00346E12">
        <w:rPr>
          <w:color w:val="000000"/>
          <w:sz w:val="22"/>
          <w:szCs w:val="22"/>
        </w:rPr>
        <w:t>24.4 &amp; 27.3 of this section.</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The bid security may be forfeited: </w:t>
      </w:r>
    </w:p>
    <w:p w:rsidR="00174269" w:rsidRPr="00346E12" w:rsidRDefault="00744A6F" w:rsidP="00AC2112">
      <w:pPr>
        <w:widowControl w:val="0"/>
        <w:numPr>
          <w:ilvl w:val="1"/>
          <w:numId w:val="34"/>
        </w:numPr>
        <w:ind w:leftChars="0" w:left="565" w:right="27" w:hangingChars="257" w:hanging="565"/>
        <w:jc w:val="both"/>
        <w:rPr>
          <w:sz w:val="22"/>
          <w:szCs w:val="22"/>
        </w:rPr>
      </w:pPr>
      <w:r w:rsidRPr="00346E12">
        <w:rPr>
          <w:sz w:val="22"/>
          <w:szCs w:val="22"/>
        </w:rPr>
        <w:t xml:space="preserve">If the bidder withdraws or amends its bid or impairs or derogates from the bid in any respect during the period of bid </w:t>
      </w:r>
      <w:r w:rsidRPr="00346E12">
        <w:rPr>
          <w:sz w:val="22"/>
          <w:szCs w:val="22"/>
        </w:rPr>
        <w:lastRenderedPageBreak/>
        <w:t>validity specified by the bidder in the bid form or extended subsequently; or</w:t>
      </w:r>
    </w:p>
    <w:p w:rsidR="00174269" w:rsidRPr="00346E12" w:rsidRDefault="00744A6F" w:rsidP="00AC2112">
      <w:pPr>
        <w:widowControl w:val="0"/>
        <w:numPr>
          <w:ilvl w:val="1"/>
          <w:numId w:val="34"/>
        </w:numPr>
        <w:ind w:leftChars="0" w:left="565" w:right="27" w:hangingChars="257" w:hanging="565"/>
        <w:jc w:val="both"/>
        <w:rPr>
          <w:sz w:val="22"/>
          <w:szCs w:val="22"/>
        </w:rPr>
      </w:pPr>
      <w:r w:rsidRPr="00346E12">
        <w:rPr>
          <w:sz w:val="22"/>
          <w:szCs w:val="22"/>
        </w:rPr>
        <w:t>In the case of a successful bidder, if the bidder does not accept APO/AWO and/ or does not submit PBG &amp; sign the contract in accordance with clause 28.</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PERIOD OF VALIDITY OF BIDS:</w:t>
      </w:r>
    </w:p>
    <w:p w:rsidR="00AC1C59" w:rsidRPr="00346E12" w:rsidRDefault="00AC1C59" w:rsidP="00AC1C59">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Bid shall remain valid </w:t>
      </w:r>
      <w:r w:rsidRPr="00346E12">
        <w:rPr>
          <w:sz w:val="22"/>
          <w:szCs w:val="22"/>
        </w:rPr>
        <w:t>for the period</w:t>
      </w:r>
      <w:r w:rsidRPr="00346E12">
        <w:rPr>
          <w:color w:val="000000"/>
          <w:sz w:val="22"/>
          <w:szCs w:val="22"/>
        </w:rPr>
        <w:t xml:space="preserve"> specified in </w:t>
      </w:r>
      <w:r w:rsidRPr="00346E12">
        <w:rPr>
          <w:b/>
          <w:color w:val="000000"/>
          <w:sz w:val="22"/>
          <w:szCs w:val="22"/>
        </w:rPr>
        <w:t>clause 2 of Section2</w:t>
      </w:r>
      <w:r w:rsidRPr="00346E12">
        <w:rPr>
          <w:color w:val="000000"/>
          <w:sz w:val="22"/>
          <w:szCs w:val="22"/>
        </w:rPr>
        <w:t xml:space="preserve"> of Tender Information. A bid valid for a shorter period shall be rejected by the purchaser being non-responsive.</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In exceptional circumstances, the purchaser may request the consent of the bidder for an extension to the period of bid validity. The request and the response thereto shall be made in writing. The bid security provided under clause 12 shall also be </w:t>
      </w:r>
      <w:r w:rsidRPr="00346E12">
        <w:rPr>
          <w:sz w:val="22"/>
          <w:szCs w:val="22"/>
        </w:rPr>
        <w:t>suitably</w:t>
      </w:r>
      <w:r w:rsidRPr="00346E12">
        <w:rPr>
          <w:color w:val="000000"/>
          <w:sz w:val="22"/>
          <w:szCs w:val="22"/>
        </w:rPr>
        <w:t xml:space="preserve"> extended. The bidder may refuse the request without forfeiting its bid security. A bidder accepting the request and granting extension will not be permitted to modify its bid.</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FORMAT AND SIGNING OF BID:</w:t>
      </w:r>
    </w:p>
    <w:p w:rsidR="00AC1C59" w:rsidRPr="00346E12" w:rsidRDefault="00AC1C59" w:rsidP="00AC1C59">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bidder shall submit his bid, online, complying all eligibility conditions, other terms and conditions of tender document to be read along with the clarifications and amendments issued in this respect. All the documents must be authenticated, using Digital Signature by the authorized person. The letter of authorization shall be indicated by written power-of-attorney accompanying the bid.</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 shall contain no interlineations, erasures or overwriting except as necessary to correct errors made by the bidder in which case such corrections shall be signed by the person or persons signing the bid. All pages of the original bid, except for un-amended printed literatures, shall be digitally signed by the person or persons signing the bid.</w:t>
      </w:r>
    </w:p>
    <w:p w:rsidR="00174269" w:rsidRPr="00346E12" w:rsidRDefault="00744A6F" w:rsidP="00A740F5">
      <w:pPr>
        <w:widowControl w:val="0"/>
        <w:numPr>
          <w:ilvl w:val="1"/>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Power of Attorney:</w:t>
      </w:r>
    </w:p>
    <w:p w:rsidR="00174269" w:rsidRPr="00346E12" w:rsidRDefault="00744A6F" w:rsidP="00AC2112">
      <w:pPr>
        <w:widowControl w:val="0"/>
        <w:numPr>
          <w:ilvl w:val="1"/>
          <w:numId w:val="16"/>
        </w:numPr>
        <w:ind w:leftChars="0" w:left="565" w:right="27" w:hangingChars="257" w:hanging="565"/>
        <w:jc w:val="both"/>
        <w:rPr>
          <w:sz w:val="22"/>
          <w:szCs w:val="22"/>
        </w:rPr>
      </w:pPr>
      <w:r w:rsidRPr="00346E12">
        <w:rPr>
          <w:sz w:val="22"/>
          <w:szCs w:val="22"/>
        </w:rPr>
        <w:t xml:space="preserve">The power of Attorney should be submitted and executed on the non-judicial stamp paper of appropriate value as prevailing in the concerned states(s) and the same be attested by a Notary public or registered before Sub-registrar of the state(s) concerned. </w:t>
      </w:r>
    </w:p>
    <w:p w:rsidR="00174269" w:rsidRPr="00346E12" w:rsidRDefault="00744A6F" w:rsidP="00AC2112">
      <w:pPr>
        <w:widowControl w:val="0"/>
        <w:numPr>
          <w:ilvl w:val="1"/>
          <w:numId w:val="16"/>
        </w:numPr>
        <w:ind w:leftChars="0" w:left="565" w:right="27" w:hangingChars="257" w:hanging="565"/>
        <w:jc w:val="both"/>
        <w:rPr>
          <w:sz w:val="22"/>
          <w:szCs w:val="22"/>
        </w:rPr>
      </w:pPr>
      <w:r w:rsidRPr="00346E12">
        <w:rPr>
          <w:sz w:val="22"/>
          <w:szCs w:val="22"/>
        </w:rPr>
        <w:t>The power of Attorney be executed by a person who has been authorized by the Board of Directors of the bidder in this regard, on behalf of the Company/ institution/ Body corporate. A copy of resolution authorizing the concerned person by the Board of Director to execute power of attorney shall be attached.</w:t>
      </w:r>
    </w:p>
    <w:p w:rsidR="00174269" w:rsidRPr="00346E12" w:rsidRDefault="00744A6F" w:rsidP="00AC2112">
      <w:pPr>
        <w:widowControl w:val="0"/>
        <w:numPr>
          <w:ilvl w:val="1"/>
          <w:numId w:val="16"/>
        </w:numPr>
        <w:ind w:leftChars="0" w:left="565" w:right="27" w:hangingChars="257" w:hanging="565"/>
        <w:jc w:val="both"/>
        <w:rPr>
          <w:sz w:val="22"/>
          <w:szCs w:val="22"/>
        </w:rPr>
      </w:pPr>
      <w:r w:rsidRPr="00346E12">
        <w:rPr>
          <w:sz w:val="22"/>
          <w:szCs w:val="22"/>
        </w:rPr>
        <w:t>In case of the bidder being a firm, the said Power of Attorney should be executed by all the partner(s) in favour of the said Attorney. A copy of the partnership deed (First &amp; last and relevant pages only) duly self attested by Partners shall be attached</w:t>
      </w:r>
    </w:p>
    <w:p w:rsidR="00174269" w:rsidRPr="00346E12" w:rsidRDefault="00744A6F" w:rsidP="00AC2112">
      <w:pPr>
        <w:widowControl w:val="0"/>
        <w:numPr>
          <w:ilvl w:val="1"/>
          <w:numId w:val="16"/>
        </w:numPr>
        <w:ind w:leftChars="0" w:left="565" w:right="27" w:hangingChars="257" w:hanging="565"/>
        <w:jc w:val="both"/>
        <w:rPr>
          <w:sz w:val="22"/>
          <w:szCs w:val="22"/>
        </w:rPr>
      </w:pPr>
      <w:r w:rsidRPr="00346E12">
        <w:rPr>
          <w:sz w:val="22"/>
          <w:szCs w:val="22"/>
        </w:rPr>
        <w:t xml:space="preserve">Attestation of the specimen signatures of such authorized signatory of the bid by the Company’s/ firm’s bankers shall be furnished. Name, designation, Phone number, mobile number, email address and postal address of the authorized signatory shall be provided. </w:t>
      </w:r>
    </w:p>
    <w:p w:rsidR="00174269" w:rsidRPr="00346E12" w:rsidRDefault="00744A6F" w:rsidP="00A740F5">
      <w:pPr>
        <w:widowControl w:val="0"/>
        <w:numPr>
          <w:ilvl w:val="1"/>
          <w:numId w:val="16"/>
        </w:numPr>
        <w:ind w:leftChars="0" w:left="568" w:right="27" w:hangingChars="257" w:hanging="568"/>
        <w:jc w:val="both"/>
        <w:rPr>
          <w:sz w:val="22"/>
          <w:szCs w:val="22"/>
        </w:rPr>
      </w:pPr>
      <w:r w:rsidRPr="00346E12">
        <w:rPr>
          <w:b/>
          <w:sz w:val="22"/>
          <w:szCs w:val="22"/>
        </w:rPr>
        <w:t>In case the representative of bidder company, who uploads the document on e-tender portal using his digital signature Certificate (DSC),is different from the authorized signatory (Power of attorney holder) for the bid then the representative who uploads the documents on e-tender portal using DSC issued in his name, should also be made as one of the Power of Attorney holder by the bidder company, in addition to authorized signatory for the bid.</w:t>
      </w:r>
    </w:p>
    <w:p w:rsidR="00174269" w:rsidRPr="00346E12" w:rsidRDefault="00174269" w:rsidP="00AC2112">
      <w:pPr>
        <w:widowControl w:val="0"/>
        <w:ind w:leftChars="282" w:left="566" w:right="27" w:hanging="2"/>
        <w:jc w:val="both"/>
        <w:rPr>
          <w:sz w:val="22"/>
          <w:szCs w:val="22"/>
        </w:rPr>
      </w:pPr>
    </w:p>
    <w:p w:rsidR="00174269" w:rsidRPr="00DB6BB9"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SEALING AND MARKING OF BIDS:</w:t>
      </w:r>
    </w:p>
    <w:p w:rsidR="00DB6BB9" w:rsidRDefault="00DB6BB9" w:rsidP="00DB6BB9">
      <w:pPr>
        <w:widowControl w:val="0"/>
        <w:pBdr>
          <w:top w:val="nil"/>
          <w:left w:val="nil"/>
          <w:bottom w:val="nil"/>
          <w:right w:val="nil"/>
          <w:between w:val="nil"/>
        </w:pBdr>
        <w:spacing w:line="240" w:lineRule="auto"/>
        <w:ind w:leftChars="0" w:left="0" w:right="27" w:firstLineChars="0" w:firstLine="0"/>
        <w:jc w:val="both"/>
        <w:rPr>
          <w:b/>
          <w:color w:val="000000"/>
          <w:sz w:val="22"/>
          <w:szCs w:val="22"/>
        </w:rPr>
      </w:pPr>
    </w:p>
    <w:p w:rsidR="00AC1C59" w:rsidRPr="00346E12" w:rsidRDefault="00AC1C59" w:rsidP="00AC1C59">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A740F5">
      <w:pPr>
        <w:widowControl w:val="0"/>
        <w:numPr>
          <w:ilvl w:val="1"/>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The bid should be submitted as per clause 3 Section-2</w:t>
      </w:r>
      <w:bookmarkStart w:id="10" w:name="bookmark=id.tyjcwt" w:colFirst="0" w:colLast="0"/>
      <w:bookmarkEnd w:id="10"/>
      <w:r w:rsidRPr="00346E12">
        <w:rPr>
          <w:b/>
          <w:color w:val="000000"/>
          <w:sz w:val="22"/>
          <w:szCs w:val="22"/>
        </w:rPr>
        <w:t xml:space="preserve"> of tender information.</w:t>
      </w:r>
    </w:p>
    <w:p w:rsidR="00174269" w:rsidRPr="00346E12" w:rsidRDefault="00174269"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C2112">
      <w:pPr>
        <w:widowControl w:val="0"/>
        <w:numPr>
          <w:ilvl w:val="1"/>
          <w:numId w:val="7"/>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The Offline document envelope shall be addressed to the purchaser inviting the tender. The Purchaser Address shall be: </w:t>
      </w:r>
      <w:r w:rsidRPr="00346E12">
        <w:rPr>
          <w:b/>
          <w:color w:val="000000"/>
          <w:sz w:val="22"/>
          <w:szCs w:val="22"/>
        </w:rPr>
        <w:t>.......................................................</w:t>
      </w:r>
    </w:p>
    <w:p w:rsidR="00174269" w:rsidRPr="00346E12" w:rsidRDefault="00744A6F" w:rsidP="00AC2112">
      <w:pPr>
        <w:widowControl w:val="0"/>
        <w:numPr>
          <w:ilvl w:val="1"/>
          <w:numId w:val="7"/>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Offline documents envelope consisting documents as stated in clause 3 of Section-2 (Tender Information) shall bear the name of the tender, the tender number and the words 'DO NOT OPEN BEFORE' ..........................(due date &amp; time).</w:t>
      </w:r>
    </w:p>
    <w:p w:rsidR="00174269" w:rsidRPr="00346E12" w:rsidRDefault="00744A6F" w:rsidP="00AC2112">
      <w:pPr>
        <w:widowControl w:val="0"/>
        <w:numPr>
          <w:ilvl w:val="1"/>
          <w:numId w:val="7"/>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Offline documents envelope shall indicate the name and complete postal address of the bidder to enable the purchaser to return the bid unopened in case it is declared to be received 'late'.</w:t>
      </w:r>
    </w:p>
    <w:p w:rsidR="00174269" w:rsidRPr="00346E12" w:rsidRDefault="00744A6F" w:rsidP="00AC2112">
      <w:pPr>
        <w:widowControl w:val="0"/>
        <w:numPr>
          <w:ilvl w:val="1"/>
          <w:numId w:val="7"/>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Offline documents as stated in clause 3 of Section-2 (Tender Information) may be sent by post or delivered in person on above mentioned address (address is given in clause 15.2 (a) above). The responsibility for ensuring that the tenders are delivered in time would vest with the bidder.</w:t>
      </w:r>
    </w:p>
    <w:p w:rsidR="00174269" w:rsidRPr="00346E12" w:rsidRDefault="00744A6F" w:rsidP="00AC2112">
      <w:pPr>
        <w:widowControl w:val="0"/>
        <w:numPr>
          <w:ilvl w:val="1"/>
          <w:numId w:val="7"/>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Offline documents as stated in clause 3 of Section-2 (Tender Information) delivered in person on the day of tender opening shall be delivered up to specified time &amp; date as stated in NIT to ................................................... The purchaser shall not </w:t>
      </w:r>
      <w:r w:rsidRPr="00346E12">
        <w:rPr>
          <w:color w:val="000000"/>
          <w:sz w:val="22"/>
          <w:szCs w:val="22"/>
        </w:rPr>
        <w:lastRenderedPageBreak/>
        <w:t>be responsible if the bids are delivered elsewhere.</w:t>
      </w:r>
    </w:p>
    <w:p w:rsidR="00174269" w:rsidRPr="00346E12" w:rsidRDefault="00744A6F" w:rsidP="00AC2112">
      <w:pPr>
        <w:widowControl w:val="0"/>
        <w:numPr>
          <w:ilvl w:val="1"/>
          <w:numId w:val="7"/>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Venue of Tender Opening: ........................................................................................... at specified time &amp;date as stated in NIT.</w:t>
      </w:r>
    </w:p>
    <w:p w:rsidR="00174269" w:rsidRPr="00346E12" w:rsidRDefault="00744A6F" w:rsidP="00AC2112">
      <w:pPr>
        <w:widowControl w:val="0"/>
        <w:numPr>
          <w:ilvl w:val="1"/>
          <w:numId w:val="7"/>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If due to administrative reasons, the venue of Bid opening is changed, it will be displayed prominently in chamber of ................................................ ..................... &amp; at a place notified.</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If Offline documents envelope is not sealed and marked as required at Para 15.1 and 15.2, the bid </w:t>
      </w:r>
      <w:bookmarkStart w:id="11" w:name="bookmark=id.3dy6vkm" w:colFirst="0" w:colLast="0"/>
      <w:bookmarkEnd w:id="11"/>
      <w:r w:rsidRPr="00346E12">
        <w:rPr>
          <w:color w:val="000000"/>
          <w:sz w:val="22"/>
          <w:szCs w:val="22"/>
        </w:rPr>
        <w:t>shall be rejected.</w:t>
      </w: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SUBMISSION OF BIDS:</w:t>
      </w:r>
    </w:p>
    <w:p w:rsidR="00FA2BA5" w:rsidRPr="00346E12" w:rsidRDefault="00FA2BA5" w:rsidP="00FA2BA5">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Bids must be submitted by the bidders on or before the specified date &amp; time indicated in clause 6 of Section-1 Part </w:t>
      </w:r>
      <w:r w:rsidR="00810E4C" w:rsidRPr="00346E12">
        <w:rPr>
          <w:color w:val="000000"/>
          <w:sz w:val="22"/>
          <w:szCs w:val="22"/>
        </w:rPr>
        <w:t>A</w:t>
      </w:r>
      <w:r w:rsidRPr="00346E12">
        <w:rPr>
          <w:color w:val="000000"/>
          <w:sz w:val="22"/>
          <w:szCs w:val="22"/>
        </w:rPr>
        <w:t xml:space="preserve"> i.e. DNIT.</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Purchaser may, at its discretion, extend this deadline for the submission of bids by amending the Bid Documents in accordance with clause 6 of Section-4 Part A in which case all rights and obligations of the purchaser and bidders previously subject to the deadline will thereafter be subjected to the extended deadline.</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bidder shall submit its bid offer against a set of bid documents purchased by him for all or some of the systems/ equipment as per requirement of the Bid Documents. They may include alternate offer, if permissible as per the bid. However, not more than one independent and complete offer shall be permitted from the bidder(s).</w:t>
      </w: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LATE BIDS:</w:t>
      </w:r>
    </w:p>
    <w:p w:rsidR="00FA2BA5" w:rsidRPr="00346E12" w:rsidRDefault="00FA2BA5" w:rsidP="00FA2BA5">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No bid shall be accepted either online by E-Tender Portal or physically in case of manual bidding process after the specified deadline for submission of bids prescribed by the purchaser.</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MODIFICATION AND WITHDRAWAL OF BIDS:</w:t>
      </w:r>
    </w:p>
    <w:p w:rsidR="00FA2BA5" w:rsidRPr="00346E12" w:rsidRDefault="00FA2BA5" w:rsidP="00FA2BA5">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bidder may modify, revise or withdraw his bid after submission prior to deadline prescribed for submission of bid.</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bidder’s modification, revision or withdrawal shall have to be online and digitally authenticated (in case of e-tendering) &amp; physically (in case of manual bidding process) as per clause 6&amp;15 of Section 4 Part A.</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Subject to clause 20, no bid shall be modified subsequent to the deadline for submission of bids</w:t>
      </w:r>
      <w:r w:rsidRPr="00346E12">
        <w:rPr>
          <w:b/>
          <w:color w:val="000000"/>
          <w:sz w:val="22"/>
          <w:szCs w:val="22"/>
        </w:rPr>
        <w:t>.</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OPENING OF BIDS BY PURCHASER:</w:t>
      </w:r>
    </w:p>
    <w:p w:rsidR="00FA2BA5" w:rsidRPr="00346E12" w:rsidRDefault="00FA2BA5" w:rsidP="00FA2BA5">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The purchaser shall open bids online (in case of e-Tenders) or physically (in case of manual bidding process) in the presence of the authorized representatives of bidders online (in case of e-Tenders) or physically present (in case of e-Tenders as well as manual bidding process) who choose to attend, at time &amp; date specified in clause 7 of DNIT (Section-1 Part </w:t>
      </w:r>
      <w:r w:rsidR="00810E4C" w:rsidRPr="00346E12">
        <w:rPr>
          <w:color w:val="000000"/>
          <w:sz w:val="22"/>
          <w:szCs w:val="22"/>
        </w:rPr>
        <w:t>A</w:t>
      </w:r>
      <w:r w:rsidRPr="00346E12">
        <w:rPr>
          <w:color w:val="000000"/>
          <w:sz w:val="22"/>
          <w:szCs w:val="22"/>
        </w:rPr>
        <w:t>) on due date.</w:t>
      </w:r>
    </w:p>
    <w:p w:rsidR="00174269" w:rsidRPr="00744A6F" w:rsidRDefault="00744A6F" w:rsidP="00AC2112">
      <w:pPr>
        <w:widowControl w:val="0"/>
        <w:pBdr>
          <w:top w:val="nil"/>
          <w:left w:val="nil"/>
          <w:bottom w:val="nil"/>
          <w:right w:val="nil"/>
          <w:between w:val="nil"/>
        </w:pBdr>
        <w:spacing w:line="240" w:lineRule="auto"/>
        <w:ind w:leftChars="0" w:left="565" w:right="27" w:firstLineChars="0" w:firstLine="0"/>
        <w:jc w:val="both"/>
        <w:rPr>
          <w:color w:val="000000"/>
          <w:sz w:val="22"/>
          <w:szCs w:val="22"/>
        </w:rPr>
      </w:pPr>
      <w:r w:rsidRPr="00744A6F">
        <w:rPr>
          <w:color w:val="000000"/>
          <w:sz w:val="22"/>
          <w:szCs w:val="22"/>
        </w:rPr>
        <w:t xml:space="preserve">The bidder's representatives, who are present, shall sign in an attendance register. Authority letter to this effect shall be submitted by the authorized representatives of bidders before they are allowed to participate in bid opening (A Format is given in enclosed in </w:t>
      </w:r>
      <w:r w:rsidRPr="00553E69">
        <w:rPr>
          <w:color w:val="000000"/>
          <w:sz w:val="22"/>
          <w:szCs w:val="22"/>
          <w:highlight w:val="yellow"/>
        </w:rPr>
        <w:t>Section-</w:t>
      </w:r>
      <w:r w:rsidR="00553E69" w:rsidRPr="00553E69">
        <w:rPr>
          <w:color w:val="000000"/>
          <w:sz w:val="22"/>
          <w:szCs w:val="22"/>
          <w:highlight w:val="yellow"/>
        </w:rPr>
        <w:t>7</w:t>
      </w:r>
      <w:r w:rsidRPr="00744A6F">
        <w:rPr>
          <w:color w:val="000000"/>
          <w:sz w:val="22"/>
          <w:szCs w:val="22"/>
        </w:rPr>
        <w:t>).</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A maximum of two representatives of any bidder shall be authorized and permitted to attend the bid opening.</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Name of envelopes to be opened &amp; information to be read out by Bid Opening Committee </w:t>
      </w: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C2112">
      <w:pPr>
        <w:widowControl w:val="0"/>
        <w:pBdr>
          <w:top w:val="nil"/>
          <w:left w:val="nil"/>
          <w:bottom w:val="nil"/>
          <w:right w:val="nil"/>
          <w:between w:val="nil"/>
        </w:pBdr>
        <w:spacing w:line="240" w:lineRule="auto"/>
        <w:ind w:leftChars="0" w:left="565" w:right="27" w:firstLineChars="0" w:firstLine="0"/>
        <w:jc w:val="both"/>
        <w:rPr>
          <w:color w:val="000000"/>
          <w:sz w:val="22"/>
          <w:szCs w:val="22"/>
        </w:rPr>
      </w:pPr>
      <w:r w:rsidRPr="00346E12">
        <w:rPr>
          <w:color w:val="000000"/>
          <w:sz w:val="22"/>
          <w:szCs w:val="22"/>
        </w:rPr>
        <w:t>In Single stage bidding &amp; two envelopes system; the bids will be opened in 2 stages i.e. the techno-commercial bid shall be opened on the date of tender opening given in NIT. The financial bid will not be opened on the Date of opening of techno commercial bids in this case &amp; sealed financial bids will be handed over to .................................................................. for retention. Thereafter the CET will evaluate Techno-commercial bids &amp; the report of CET will be approved by competent authority. The financial bids of those bidders, who are approved to be techno-commercially compliant by the competent authority will be opened by TOC in front of techno commercially eligible bidders/ authorized representatives by sending them a suitable notice.</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EB10A5">
      <w:pPr>
        <w:widowControl w:val="0"/>
        <w:numPr>
          <w:ilvl w:val="0"/>
          <w:numId w:val="49"/>
        </w:numPr>
        <w:ind w:leftChars="284" w:left="1133" w:right="27" w:hangingChars="257" w:hanging="565"/>
        <w:jc w:val="both"/>
        <w:rPr>
          <w:sz w:val="22"/>
          <w:szCs w:val="22"/>
        </w:rPr>
      </w:pPr>
      <w:r w:rsidRPr="00346E12">
        <w:rPr>
          <w:sz w:val="22"/>
          <w:szCs w:val="22"/>
        </w:rPr>
        <w:t xml:space="preserve">The following information should be read out at the time of Techno-commercial bid opening:- </w:t>
      </w:r>
    </w:p>
    <w:p w:rsidR="00174269" w:rsidRPr="00346E12" w:rsidRDefault="00174269" w:rsidP="00FA2BA5">
      <w:pPr>
        <w:widowControl w:val="0"/>
        <w:ind w:leftChars="284" w:left="1133" w:right="27" w:hangingChars="257" w:hanging="565"/>
        <w:jc w:val="both"/>
        <w:rPr>
          <w:sz w:val="22"/>
          <w:szCs w:val="22"/>
        </w:rPr>
      </w:pPr>
    </w:p>
    <w:p w:rsidR="00174269" w:rsidRPr="00346E12" w:rsidRDefault="00744A6F" w:rsidP="00EB10A5">
      <w:pPr>
        <w:widowControl w:val="0"/>
        <w:numPr>
          <w:ilvl w:val="1"/>
          <w:numId w:val="49"/>
        </w:numPr>
        <w:ind w:leftChars="284" w:left="1133" w:right="27" w:hangingChars="257" w:hanging="565"/>
        <w:jc w:val="both"/>
        <w:rPr>
          <w:sz w:val="22"/>
          <w:szCs w:val="22"/>
        </w:rPr>
      </w:pPr>
      <w:r w:rsidRPr="00346E12">
        <w:rPr>
          <w:sz w:val="22"/>
          <w:szCs w:val="22"/>
        </w:rPr>
        <w:t xml:space="preserve">Name of the Bidder </w:t>
      </w:r>
    </w:p>
    <w:p w:rsidR="00174269" w:rsidRPr="00346E12" w:rsidRDefault="00744A6F" w:rsidP="00EB10A5">
      <w:pPr>
        <w:widowControl w:val="0"/>
        <w:numPr>
          <w:ilvl w:val="1"/>
          <w:numId w:val="49"/>
        </w:numPr>
        <w:ind w:leftChars="284" w:left="1133" w:right="27" w:hangingChars="257" w:hanging="565"/>
        <w:jc w:val="both"/>
        <w:rPr>
          <w:sz w:val="22"/>
          <w:szCs w:val="22"/>
        </w:rPr>
      </w:pPr>
      <w:r w:rsidRPr="00346E12">
        <w:rPr>
          <w:sz w:val="22"/>
          <w:szCs w:val="22"/>
        </w:rPr>
        <w:t xml:space="preserve">Name of the item </w:t>
      </w:r>
    </w:p>
    <w:p w:rsidR="00174269" w:rsidRPr="00346E12" w:rsidRDefault="00744A6F" w:rsidP="00EB10A5">
      <w:pPr>
        <w:widowControl w:val="0"/>
        <w:numPr>
          <w:ilvl w:val="1"/>
          <w:numId w:val="49"/>
        </w:numPr>
        <w:ind w:leftChars="284" w:left="1133" w:right="27" w:hangingChars="257" w:hanging="565"/>
        <w:jc w:val="both"/>
        <w:rPr>
          <w:sz w:val="22"/>
          <w:szCs w:val="22"/>
        </w:rPr>
      </w:pPr>
      <w:r w:rsidRPr="00346E12">
        <w:rPr>
          <w:sz w:val="22"/>
          <w:szCs w:val="22"/>
        </w:rPr>
        <w:t xml:space="preserve">EMD amount &amp; validity and acceptability </w:t>
      </w:r>
    </w:p>
    <w:p w:rsidR="00174269" w:rsidRPr="00346E12" w:rsidRDefault="00744A6F" w:rsidP="00EB10A5">
      <w:pPr>
        <w:widowControl w:val="0"/>
        <w:numPr>
          <w:ilvl w:val="1"/>
          <w:numId w:val="49"/>
        </w:numPr>
        <w:ind w:leftChars="284" w:left="1133" w:right="27" w:hangingChars="257" w:hanging="565"/>
        <w:jc w:val="both"/>
        <w:rPr>
          <w:sz w:val="22"/>
          <w:szCs w:val="22"/>
        </w:rPr>
      </w:pPr>
      <w:r w:rsidRPr="00346E12">
        <w:rPr>
          <w:sz w:val="22"/>
          <w:szCs w:val="22"/>
        </w:rPr>
        <w:t xml:space="preserve">Information in respect of eligibility of the bidder. </w:t>
      </w:r>
    </w:p>
    <w:p w:rsidR="00174269" w:rsidRPr="00346E12" w:rsidRDefault="00744A6F" w:rsidP="00EB10A5">
      <w:pPr>
        <w:widowControl w:val="0"/>
        <w:numPr>
          <w:ilvl w:val="1"/>
          <w:numId w:val="49"/>
        </w:numPr>
        <w:ind w:leftChars="284" w:left="1133" w:right="27" w:hangingChars="257" w:hanging="565"/>
        <w:jc w:val="both"/>
        <w:rPr>
          <w:sz w:val="22"/>
          <w:szCs w:val="22"/>
        </w:rPr>
      </w:pPr>
      <w:r w:rsidRPr="00346E12">
        <w:rPr>
          <w:sz w:val="22"/>
          <w:szCs w:val="22"/>
        </w:rPr>
        <w:t xml:space="preserve">Details of bid modification/ withdrawal, if applicable. </w:t>
      </w:r>
    </w:p>
    <w:p w:rsidR="00174269" w:rsidRPr="00346E12" w:rsidRDefault="00174269" w:rsidP="00FA2BA5">
      <w:pPr>
        <w:widowControl w:val="0"/>
        <w:ind w:leftChars="284" w:left="1133" w:right="27" w:hangingChars="257" w:hanging="565"/>
        <w:jc w:val="both"/>
        <w:rPr>
          <w:sz w:val="22"/>
          <w:szCs w:val="22"/>
        </w:rPr>
      </w:pPr>
    </w:p>
    <w:p w:rsidR="00174269" w:rsidRPr="00346E12" w:rsidRDefault="00744A6F" w:rsidP="00EB10A5">
      <w:pPr>
        <w:widowControl w:val="0"/>
        <w:numPr>
          <w:ilvl w:val="0"/>
          <w:numId w:val="49"/>
        </w:numPr>
        <w:ind w:leftChars="284" w:left="1133" w:right="27" w:hangingChars="257" w:hanging="565"/>
        <w:jc w:val="both"/>
        <w:rPr>
          <w:sz w:val="22"/>
          <w:szCs w:val="22"/>
        </w:rPr>
      </w:pPr>
      <w:r w:rsidRPr="00346E12">
        <w:rPr>
          <w:sz w:val="22"/>
          <w:szCs w:val="22"/>
        </w:rPr>
        <w:t xml:space="preserve">The following information should be read out at the time of Financial bid opening:- </w:t>
      </w:r>
    </w:p>
    <w:p w:rsidR="00174269" w:rsidRPr="00346E12" w:rsidRDefault="00174269" w:rsidP="00FA2BA5">
      <w:pPr>
        <w:widowControl w:val="0"/>
        <w:ind w:leftChars="284" w:left="1133" w:right="27" w:hangingChars="257" w:hanging="565"/>
        <w:jc w:val="both"/>
        <w:rPr>
          <w:sz w:val="22"/>
          <w:szCs w:val="22"/>
        </w:rPr>
      </w:pPr>
    </w:p>
    <w:p w:rsidR="00174269" w:rsidRPr="00346E12" w:rsidRDefault="00744A6F" w:rsidP="00EB10A5">
      <w:pPr>
        <w:widowControl w:val="0"/>
        <w:numPr>
          <w:ilvl w:val="1"/>
          <w:numId w:val="49"/>
        </w:numPr>
        <w:ind w:leftChars="284" w:left="1133" w:right="27" w:hangingChars="257" w:hanging="565"/>
        <w:jc w:val="both"/>
        <w:rPr>
          <w:sz w:val="22"/>
          <w:szCs w:val="22"/>
        </w:rPr>
      </w:pPr>
      <w:r w:rsidRPr="00346E12">
        <w:rPr>
          <w:sz w:val="22"/>
          <w:szCs w:val="22"/>
        </w:rPr>
        <w:t xml:space="preserve">Name of the Bidder </w:t>
      </w:r>
    </w:p>
    <w:p w:rsidR="00174269" w:rsidRPr="00346E12" w:rsidRDefault="00744A6F" w:rsidP="00EB10A5">
      <w:pPr>
        <w:widowControl w:val="0"/>
        <w:numPr>
          <w:ilvl w:val="1"/>
          <w:numId w:val="49"/>
        </w:numPr>
        <w:ind w:leftChars="284" w:left="1133" w:right="27" w:hangingChars="257" w:hanging="565"/>
        <w:jc w:val="both"/>
        <w:rPr>
          <w:sz w:val="22"/>
          <w:szCs w:val="22"/>
        </w:rPr>
      </w:pPr>
      <w:r w:rsidRPr="00346E12">
        <w:rPr>
          <w:sz w:val="22"/>
          <w:szCs w:val="22"/>
        </w:rPr>
        <w:t xml:space="preserve">Name of the item </w:t>
      </w:r>
    </w:p>
    <w:p w:rsidR="00174269" w:rsidRPr="00346E12" w:rsidRDefault="00744A6F" w:rsidP="00EB10A5">
      <w:pPr>
        <w:widowControl w:val="0"/>
        <w:numPr>
          <w:ilvl w:val="2"/>
          <w:numId w:val="49"/>
        </w:numPr>
        <w:ind w:leftChars="284" w:left="1133" w:right="27" w:hangingChars="257" w:hanging="565"/>
        <w:jc w:val="both"/>
        <w:rPr>
          <w:sz w:val="22"/>
          <w:szCs w:val="22"/>
        </w:rPr>
      </w:pPr>
      <w:r w:rsidRPr="00346E12">
        <w:rPr>
          <w:sz w:val="22"/>
          <w:szCs w:val="22"/>
        </w:rPr>
        <w:t xml:space="preserve">Quantities/prices quoted in the bid </w:t>
      </w:r>
    </w:p>
    <w:p w:rsidR="00174269" w:rsidRPr="00346E12" w:rsidRDefault="00744A6F" w:rsidP="00EB10A5">
      <w:pPr>
        <w:widowControl w:val="0"/>
        <w:numPr>
          <w:ilvl w:val="1"/>
          <w:numId w:val="51"/>
        </w:numPr>
        <w:ind w:leftChars="284" w:left="1133" w:right="27" w:hangingChars="257" w:hanging="565"/>
        <w:jc w:val="both"/>
        <w:rPr>
          <w:sz w:val="22"/>
          <w:szCs w:val="22"/>
        </w:rPr>
      </w:pPr>
      <w:r w:rsidRPr="00346E12">
        <w:rPr>
          <w:sz w:val="22"/>
          <w:szCs w:val="22"/>
        </w:rPr>
        <w:t xml:space="preserve">Discount, if offered </w:t>
      </w:r>
    </w:p>
    <w:p w:rsidR="00174269" w:rsidRPr="00346E12" w:rsidRDefault="00744A6F" w:rsidP="00EB10A5">
      <w:pPr>
        <w:widowControl w:val="0"/>
        <w:numPr>
          <w:ilvl w:val="1"/>
          <w:numId w:val="51"/>
        </w:numPr>
        <w:ind w:leftChars="284" w:left="1133" w:right="27" w:hangingChars="257" w:hanging="565"/>
        <w:jc w:val="both"/>
        <w:rPr>
          <w:sz w:val="22"/>
          <w:szCs w:val="22"/>
        </w:rPr>
      </w:pPr>
      <w:r w:rsidRPr="00346E12">
        <w:rPr>
          <w:sz w:val="22"/>
          <w:szCs w:val="22"/>
        </w:rPr>
        <w:t xml:space="preserve">Taxes &amp; levies </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date fixed for opening of bids, if subsequently declared as holiday by the BSNL, the revised date of schedule will be notified. However, in absence of such notification, the bids will be opened on next working day, time and venue remaining unaltered.</w:t>
      </w: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CLARIFICATION OF BIDS:</w:t>
      </w:r>
    </w:p>
    <w:p w:rsidR="00FA2BA5" w:rsidRPr="00346E12" w:rsidRDefault="00FA2BA5" w:rsidP="00FA2BA5">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To assist in the examination, evaluation and comparison of bids, the purchaser may, at its discretion ask the bidder for the clarification of its bid. The request for the clarification and the response shall be in writing. However, no post bid clarification at the initiative of the bidder shall be entertained.</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If any of the documents, required to be submitted along with the technical bid is found wanting, the offer is liable to be rejected at that stage. However the purchaser at its discretion may call for any clarification regarding the bid document within a stipulated time period. In case of non-compliance to such queries, the bid will be out rightly rejected without entertaining further correspondence in this regard.</w:t>
      </w:r>
    </w:p>
    <w:p w:rsidR="00174269"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076F70" w:rsidRPr="00346E12" w:rsidRDefault="00076F70"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PRELIMINARY EVALUATION:</w:t>
      </w:r>
    </w:p>
    <w:p w:rsidR="00FA2BA5" w:rsidRPr="00346E12" w:rsidRDefault="00FA2BA5" w:rsidP="00FA2BA5">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Purchaser shall evaluate the bids to determine whether they are complete, whether any computational errors have been made, whether required sureties have been furnished, whether the documents have been properly signed and whether the bids are generally in order.</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bookmarkStart w:id="12" w:name="bookmark=id.1t3h5sf" w:colFirst="0" w:colLast="0"/>
      <w:bookmarkEnd w:id="12"/>
      <w:r w:rsidRPr="00346E12">
        <w:rPr>
          <w:color w:val="000000"/>
          <w:sz w:val="22"/>
          <w:szCs w:val="22"/>
        </w:rPr>
        <w:t xml:space="preserve">Arithmetical errors shall be rectified on the following basis. Based on the quoted percentage of duties and taxes, Freight etc. the amounts quoted thereof shall be worked out and rounded off to 2 decimal points. In case the unit price quoted does not tally with its breakup quoted, the same shall be corrected by summing up the breakups. If there is a discrepancy between the unit price and total price that is obtained by multiplying the unit price and quantity, </w:t>
      </w:r>
      <w:r w:rsidRPr="00346E12">
        <w:rPr>
          <w:b/>
          <w:color w:val="000000"/>
          <w:sz w:val="22"/>
          <w:szCs w:val="22"/>
        </w:rPr>
        <w:t>the unit price shall prevail and the total price shall be corrected by the purchaser</w:t>
      </w:r>
      <w:r w:rsidRPr="00346E12">
        <w:rPr>
          <w:color w:val="000000"/>
          <w:sz w:val="22"/>
          <w:szCs w:val="22"/>
        </w:rPr>
        <w:t>.</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If there is </w:t>
      </w:r>
      <w:r w:rsidRPr="00346E12">
        <w:rPr>
          <w:b/>
          <w:color w:val="000000"/>
          <w:sz w:val="22"/>
          <w:szCs w:val="22"/>
        </w:rPr>
        <w:t>a discrepancy between words and figures, the amount in words shall prevail</w:t>
      </w:r>
      <w:r w:rsidRPr="00346E12">
        <w:rPr>
          <w:color w:val="000000"/>
          <w:sz w:val="22"/>
          <w:szCs w:val="22"/>
        </w:rPr>
        <w:t>. If the supplier does not accept the correction of the errors, its bid shall be rejected.</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Prior to the detailed evaluation pursuant to clause 22, the Purchaser will determine the substantial responsiveness of each bid to the Bid Document. For purposes of these clauses, a substantially responsive bid is one which confirms to all the terms and conditions of the Bid Documents without material deviations. The purchaser's determination of bid's responsiveness shall be based on the contents of the bid itself without recourse to extrinsic evidence.</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A bid, determined as substantially non-responsive will be rejected by the purchaser and shall not subsequent to the bid opening be made responsive by the bidder by correction of the non-conformity.</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Purchaser may waive any minor infirmity or non-conformity or irregularity in a bid which doesn't constitute a material deviation, provided such waiver doesn't prejudice or affect the relative ranking of any bidder.</w:t>
      </w: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EVALUATION AND COMPARISON OF SUBSTANTIALLY RESPONSIVE BIDS:</w:t>
      </w:r>
    </w:p>
    <w:p w:rsidR="00FA2BA5" w:rsidRPr="00346E12" w:rsidRDefault="00FA2BA5" w:rsidP="00FA2BA5">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Purchaser shall evaluate in detail and compare the bids previously determined to be substantially responsive pursuant to clause 21.</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The evaluation and comparison of responsive bids shall be done on the basis of quoted base price of the services offered excluding GST in the Section-9 Part B of the Bid-document after arithmetical correction in the manner laid down in clause 21.2 above. </w:t>
      </w:r>
    </w:p>
    <w:p w:rsidR="00174269" w:rsidRPr="00346E12" w:rsidRDefault="00744A6F" w:rsidP="00EB10A5">
      <w:pPr>
        <w:widowControl w:val="0"/>
        <w:numPr>
          <w:ilvl w:val="1"/>
          <w:numId w:val="52"/>
        </w:numPr>
        <w:ind w:leftChars="0" w:left="565" w:right="27" w:hangingChars="257" w:hanging="565"/>
        <w:jc w:val="both"/>
        <w:rPr>
          <w:sz w:val="22"/>
          <w:szCs w:val="22"/>
        </w:rPr>
      </w:pPr>
      <w:r w:rsidRPr="00346E12">
        <w:rPr>
          <w:sz w:val="22"/>
          <w:szCs w:val="22"/>
        </w:rPr>
        <w:t xml:space="preserve">“Duties &amp; Taxes for which the firm has to furnish GST Challans/Tax Invoices indicated separately in the PO/APO. </w:t>
      </w:r>
    </w:p>
    <w:p w:rsidR="00174269" w:rsidRPr="00346E12" w:rsidRDefault="00744A6F" w:rsidP="00EB10A5">
      <w:pPr>
        <w:widowControl w:val="0"/>
        <w:numPr>
          <w:ilvl w:val="1"/>
          <w:numId w:val="52"/>
        </w:numPr>
        <w:ind w:leftChars="0" w:left="565" w:right="27" w:hangingChars="257" w:hanging="565"/>
        <w:jc w:val="both"/>
        <w:rPr>
          <w:sz w:val="22"/>
          <w:szCs w:val="22"/>
        </w:rPr>
      </w:pPr>
      <w:r w:rsidRPr="00346E12">
        <w:rPr>
          <w:sz w:val="22"/>
          <w:szCs w:val="22"/>
        </w:rPr>
        <w:t xml:space="preserve">Vendors should furnish the correct HSN/SAC Classification/Customs tariff Head in the price Schedule. If the credit for the Duties and Taxes under provisions/rules under GST law is found to be not admissible at any stage subsequently owing to wrong furnishing of Tariff Head, then the vendors will be liable to refund such non-admissible amount, if already paid, along with penalty if charged by the concerned authority. </w:t>
      </w:r>
    </w:p>
    <w:p w:rsidR="00174269" w:rsidRPr="00346E12" w:rsidRDefault="00744A6F" w:rsidP="00EB10A5">
      <w:pPr>
        <w:widowControl w:val="0"/>
        <w:numPr>
          <w:ilvl w:val="1"/>
          <w:numId w:val="52"/>
        </w:numPr>
        <w:ind w:leftChars="0" w:left="565" w:right="27" w:hangingChars="257" w:hanging="565"/>
        <w:jc w:val="both"/>
        <w:rPr>
          <w:sz w:val="22"/>
          <w:szCs w:val="22"/>
        </w:rPr>
      </w:pPr>
      <w:bookmarkStart w:id="13" w:name="bookmark=id.4d34og8" w:colFirst="0" w:colLast="0"/>
      <w:bookmarkEnd w:id="13"/>
      <w:r w:rsidRPr="00346E12">
        <w:rPr>
          <w:sz w:val="22"/>
          <w:szCs w:val="22"/>
        </w:rPr>
        <w:lastRenderedPageBreak/>
        <w:t>In case the Duties &amp; Taxes which are not eligible for input tax credit as per the quotes indicated in the price schedule by the vendors and subsequently at any stage it is found that Credit for such Duties &amp; Taxes is admissible as per GST Law, then the vendors will be liable to refund the amount equivalent to such Duties &amp; Taxes if already paid to them provided the credit can be claimed within the time prescribed under the applicable legislation and BSNL has all the documents to claim such credit. The refund is also subject to the bidder performing necessary act for enabling BSNL to claim credit viz. upload the information on GSTN. However, the purchaser may allow the service provider to submit necessary documents in this regard which may enable the purchaser to avail the input tax credit provided such credit is still available for the amount so paid as per provisions of GST Law.</w:t>
      </w:r>
    </w:p>
    <w:p w:rsidR="00174269" w:rsidRPr="00346E12" w:rsidRDefault="00744A6F" w:rsidP="00EB10A5">
      <w:pPr>
        <w:widowControl w:val="0"/>
        <w:numPr>
          <w:ilvl w:val="1"/>
          <w:numId w:val="55"/>
        </w:numPr>
        <w:ind w:leftChars="0" w:left="565" w:right="27" w:hangingChars="257" w:hanging="565"/>
        <w:jc w:val="both"/>
        <w:rPr>
          <w:sz w:val="22"/>
          <w:szCs w:val="22"/>
        </w:rPr>
      </w:pPr>
      <w:r w:rsidRPr="00346E12">
        <w:rPr>
          <w:sz w:val="22"/>
          <w:szCs w:val="22"/>
        </w:rPr>
        <w:t xml:space="preserve">The purchaser reserves the right to ask the bidders to submit documentary proof confirming the correct HSN or SAC Classification/ Tariff Head from the CGST/SGST/IGST officer or Custom authority E.D./Customs authority where the HSN or SAC Classification/ Tariff Head furnished against the particular tendered item by different bidders differs from each other or the same is found apparently not furnished in accordance with GST Act./ Customs Tariff notifications. </w:t>
      </w:r>
    </w:p>
    <w:p w:rsidR="00174269" w:rsidRPr="00346E12" w:rsidRDefault="00744A6F" w:rsidP="00EB10A5">
      <w:pPr>
        <w:widowControl w:val="0"/>
        <w:numPr>
          <w:ilvl w:val="1"/>
          <w:numId w:val="55"/>
        </w:numPr>
        <w:ind w:leftChars="0" w:left="565" w:right="27" w:hangingChars="257" w:hanging="565"/>
        <w:jc w:val="both"/>
        <w:rPr>
          <w:sz w:val="22"/>
          <w:szCs w:val="22"/>
        </w:rPr>
      </w:pPr>
      <w:r w:rsidRPr="00346E12">
        <w:rPr>
          <w:sz w:val="22"/>
          <w:szCs w:val="22"/>
        </w:rPr>
        <w:t xml:space="preserve">“If the supplier fails to furnish necessary supporting documents i.e. Tax invoices/Custom Invoices etc. in respect of the Duties/taxes which are eligible for input tax credit, the amount pertaining to such Duties/ Taxes will be deducted from the payment due to the firm.” </w:t>
      </w:r>
    </w:p>
    <w:p w:rsidR="00174269" w:rsidRPr="00346E12" w:rsidRDefault="00744A6F" w:rsidP="00EB10A5">
      <w:pPr>
        <w:widowControl w:val="0"/>
        <w:numPr>
          <w:ilvl w:val="1"/>
          <w:numId w:val="55"/>
        </w:numPr>
        <w:ind w:leftChars="0" w:left="565" w:right="27" w:hangingChars="257" w:hanging="565"/>
        <w:jc w:val="both"/>
        <w:rPr>
          <w:sz w:val="22"/>
          <w:szCs w:val="22"/>
        </w:rPr>
      </w:pPr>
      <w:r w:rsidRPr="00346E12">
        <w:rPr>
          <w:sz w:val="22"/>
          <w:szCs w:val="22"/>
        </w:rPr>
        <w:t>If the supplier fails to perform necessary compliances which would any manner restrict BSNL to claim input tax credit, then the amount pertaining to such Duties/ Taxes will be deducted from the payment due to the supplier.</w:t>
      </w:r>
    </w:p>
    <w:p w:rsidR="00174269" w:rsidRPr="00346E12" w:rsidRDefault="00744A6F" w:rsidP="00AC2112">
      <w:pPr>
        <w:ind w:leftChars="0" w:left="565" w:right="27" w:hangingChars="257" w:hanging="565"/>
        <w:jc w:val="both"/>
        <w:rPr>
          <w:sz w:val="22"/>
          <w:szCs w:val="22"/>
        </w:rPr>
      </w:pPr>
      <w:r w:rsidRPr="00346E12">
        <w:rPr>
          <w:sz w:val="22"/>
          <w:szCs w:val="22"/>
        </w:rPr>
        <w:t>(g)</w:t>
      </w:r>
      <w:r w:rsidRPr="00346E12">
        <w:rPr>
          <w:sz w:val="22"/>
          <w:szCs w:val="22"/>
        </w:rPr>
        <w:tab/>
        <w:t>If the supplier does not disclose the correct details on the invoice or on the GSTN viz. registration number, particular of services etc which restricts BSNL to claim input tax credit, then the amount pertaining to such Duties/ Taxes</w:t>
      </w:r>
      <w:r w:rsidRPr="00346E12">
        <w:rPr>
          <w:sz w:val="22"/>
          <w:szCs w:val="22"/>
        </w:rPr>
        <w:tab/>
        <w:t>will be deducted from the payment due to the supplier.</w:t>
      </w:r>
    </w:p>
    <w:p w:rsidR="00174269" w:rsidRPr="00346E12" w:rsidRDefault="00174269" w:rsidP="00AC2112">
      <w:pPr>
        <w:ind w:leftChars="0" w:left="565" w:right="27" w:hangingChars="257" w:hanging="565"/>
        <w:jc w:val="both"/>
        <w:rPr>
          <w:sz w:val="22"/>
          <w:szCs w:val="22"/>
        </w:rPr>
      </w:pPr>
    </w:p>
    <w:p w:rsidR="00174269" w:rsidRPr="00346E12" w:rsidRDefault="00744A6F" w:rsidP="00A740F5">
      <w:pPr>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CONTACTING THE PURCHASER:</w:t>
      </w:r>
    </w:p>
    <w:p w:rsidR="00FA2BA5" w:rsidRPr="00346E12" w:rsidRDefault="00FA2BA5" w:rsidP="00FA2BA5">
      <w:pPr>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Subject to clause 20, no bidder shall try to influence the Purchaser on any matter relating to its bid, from the time of the bid opening till the time the contract is awarded.</w:t>
      </w: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Any effort by a bidder to modify its bid or influence the purchaser in the purchaser's bid evaluation, bid comparison or contract award decision shall result in the rejection of the bid.</w:t>
      </w:r>
    </w:p>
    <w:p w:rsidR="00174269" w:rsidRPr="00346E12" w:rsidRDefault="00174269" w:rsidP="00AC2112">
      <w:pPr>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PLACEMENT OF ORDER:</w:t>
      </w:r>
    </w:p>
    <w:p w:rsidR="00FA2BA5" w:rsidRPr="00346E12" w:rsidRDefault="00FA2BA5" w:rsidP="00FA2BA5">
      <w:pPr>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Purchaser shall consider placement of orders for commercial services only to those eligible bidders whose offers have been found technically, commercially and financially acceptable and whose services have been type approved/ validated by the purchaser. The Purchaser reserves the right to counter offer price(s) against price(s) quoted by any bidder.</w:t>
      </w: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ordering price of any bidder shall not exceed the lowest evaluated package price.</w:t>
      </w: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purchaser reserves the right for the placement of order of entire tendered quantity on the bidder with the lowest evaluated price.</w:t>
      </w:r>
    </w:p>
    <w:p w:rsidR="00174269" w:rsidRPr="00346E12" w:rsidRDefault="00174269" w:rsidP="00AC2112">
      <w:pPr>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PURCHASER'S RIGHT TO VARY QUANTITIES:</w:t>
      </w:r>
    </w:p>
    <w:p w:rsidR="00FA2BA5" w:rsidRPr="00346E12" w:rsidRDefault="00FA2BA5" w:rsidP="00FA2BA5">
      <w:pPr>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BSNL reserves the right to increase or decrease up to 25% of the quantity of services specified in the schedule of requirements without any change in the unit price or other terms and conditions</w:t>
      </w:r>
      <w:r w:rsidR="00323D64">
        <w:rPr>
          <w:color w:val="000000"/>
          <w:sz w:val="22"/>
          <w:szCs w:val="22"/>
        </w:rPr>
        <w:t xml:space="preserve"> at the time of award of contract</w:t>
      </w:r>
      <w:r w:rsidRPr="00346E12">
        <w:rPr>
          <w:color w:val="000000"/>
          <w:sz w:val="22"/>
          <w:szCs w:val="22"/>
        </w:rPr>
        <w:t>.</w:t>
      </w:r>
    </w:p>
    <w:p w:rsidR="00174269"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BSNL also reserves the right for placement</w:t>
      </w:r>
      <w:r w:rsidR="00323D64">
        <w:rPr>
          <w:color w:val="000000"/>
          <w:sz w:val="22"/>
          <w:szCs w:val="22"/>
        </w:rPr>
        <w:t xml:space="preserve"> of additional order or up to 50</w:t>
      </w:r>
      <w:r w:rsidRPr="00346E12">
        <w:rPr>
          <w:color w:val="000000"/>
          <w:sz w:val="22"/>
          <w:szCs w:val="22"/>
        </w:rPr>
        <w:t xml:space="preserve">% of the additional quantities of services contained in the running tender/contract within a period of </w:t>
      </w:r>
      <w:r w:rsidR="00323D64">
        <w:rPr>
          <w:color w:val="000000"/>
          <w:sz w:val="22"/>
          <w:szCs w:val="22"/>
        </w:rPr>
        <w:t>12 months</w:t>
      </w:r>
      <w:r w:rsidRPr="00346E12">
        <w:rPr>
          <w:color w:val="000000"/>
          <w:sz w:val="22"/>
          <w:szCs w:val="22"/>
        </w:rPr>
        <w:t xml:space="preserve"> from the date of acceptance of first APO in the tender at the same rate or a rate negotiated (downwardly) with the existing vendors considering the reasonability of rates based on prevailing market conditions and the impact of reduction in duties and taxes etc and supplies to be obtained within delivery period scheduled afresh.</w:t>
      </w:r>
    </w:p>
    <w:p w:rsidR="00471855" w:rsidRDefault="00471855" w:rsidP="00471855">
      <w:pPr>
        <w:pBdr>
          <w:top w:val="nil"/>
          <w:left w:val="nil"/>
          <w:bottom w:val="nil"/>
          <w:right w:val="nil"/>
          <w:between w:val="nil"/>
        </w:pBdr>
        <w:spacing w:line="240" w:lineRule="auto"/>
        <w:ind w:leftChars="0" w:left="0" w:right="27" w:firstLineChars="0" w:firstLine="0"/>
        <w:jc w:val="both"/>
        <w:rPr>
          <w:color w:val="000000"/>
          <w:sz w:val="22"/>
          <w:szCs w:val="22"/>
        </w:rPr>
      </w:pPr>
    </w:p>
    <w:p w:rsidR="00471855" w:rsidRDefault="00471855" w:rsidP="00471855">
      <w:pPr>
        <w:pBdr>
          <w:top w:val="nil"/>
          <w:left w:val="nil"/>
          <w:bottom w:val="nil"/>
          <w:right w:val="nil"/>
          <w:between w:val="nil"/>
        </w:pBdr>
        <w:spacing w:line="240" w:lineRule="auto"/>
        <w:ind w:leftChars="0" w:left="0" w:right="27" w:firstLineChars="0" w:firstLine="0"/>
        <w:jc w:val="both"/>
        <w:rPr>
          <w:color w:val="000000"/>
          <w:sz w:val="22"/>
          <w:szCs w:val="22"/>
        </w:rPr>
      </w:pPr>
    </w:p>
    <w:p w:rsidR="00471855" w:rsidRDefault="00471855" w:rsidP="00471855">
      <w:pPr>
        <w:pBdr>
          <w:top w:val="nil"/>
          <w:left w:val="nil"/>
          <w:bottom w:val="nil"/>
          <w:right w:val="nil"/>
          <w:between w:val="nil"/>
        </w:pBdr>
        <w:spacing w:line="240" w:lineRule="auto"/>
        <w:ind w:leftChars="0" w:left="0" w:right="27" w:firstLineChars="0" w:firstLine="0"/>
        <w:jc w:val="both"/>
        <w:rPr>
          <w:color w:val="000000"/>
          <w:sz w:val="22"/>
          <w:szCs w:val="22"/>
        </w:rPr>
      </w:pPr>
    </w:p>
    <w:p w:rsidR="00471855" w:rsidRPr="00346E12" w:rsidRDefault="00471855" w:rsidP="00471855">
      <w:pPr>
        <w:pBdr>
          <w:top w:val="nil"/>
          <w:left w:val="nil"/>
          <w:bottom w:val="nil"/>
          <w:right w:val="nil"/>
          <w:between w:val="nil"/>
        </w:pBdr>
        <w:spacing w:line="240" w:lineRule="auto"/>
        <w:ind w:leftChars="0" w:left="0" w:right="27" w:firstLineChars="0" w:firstLine="0"/>
        <w:jc w:val="both"/>
        <w:rPr>
          <w:color w:val="000000"/>
          <w:sz w:val="22"/>
          <w:szCs w:val="22"/>
        </w:rPr>
      </w:pPr>
    </w:p>
    <w:p w:rsidR="00174269" w:rsidRPr="00346E12" w:rsidRDefault="00174269" w:rsidP="00AC2112">
      <w:pPr>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PURCHASER'S RIGHT TO ACCEPT ANY BID AND TO REJECT ANY OR ALL BIDS:</w:t>
      </w:r>
    </w:p>
    <w:p w:rsidR="00FA2BA5" w:rsidRPr="00346E12" w:rsidRDefault="00FA2BA5" w:rsidP="00FA2BA5">
      <w:pPr>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AC2112">
      <w:pPr>
        <w:pBdr>
          <w:top w:val="nil"/>
          <w:left w:val="nil"/>
          <w:bottom w:val="nil"/>
          <w:right w:val="nil"/>
          <w:between w:val="nil"/>
        </w:pBdr>
        <w:spacing w:line="240" w:lineRule="auto"/>
        <w:ind w:leftChars="0" w:left="565" w:right="27" w:firstLineChars="0" w:firstLine="0"/>
        <w:jc w:val="both"/>
        <w:rPr>
          <w:color w:val="000000"/>
          <w:sz w:val="22"/>
          <w:szCs w:val="22"/>
        </w:rPr>
      </w:pPr>
      <w:r w:rsidRPr="00346E12">
        <w:rPr>
          <w:color w:val="000000"/>
          <w:sz w:val="22"/>
          <w:szCs w:val="22"/>
        </w:rPr>
        <w:t>The Purchaser reserves the right to accept or reject any bid, and to annul the bidding process and reject all bids, at any time prior to award of contract without assigning any reason whatsoever and without thereby incurring any liability to the affected bidder or bidders on the grounds of purchaser’s action.</w:t>
      </w:r>
    </w:p>
    <w:p w:rsidR="00174269" w:rsidRPr="00346E12" w:rsidRDefault="00174269" w:rsidP="00AC2112">
      <w:pPr>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lastRenderedPageBreak/>
        <w:t>ISSUE OF ADVANCE PURCHASE ORDER:</w:t>
      </w:r>
    </w:p>
    <w:p w:rsidR="00FA2BA5" w:rsidRPr="00346E12" w:rsidRDefault="00FA2BA5" w:rsidP="00FA2BA5">
      <w:pPr>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Issue of an Advance Purchase Order shall constitute the intention of the Purchaser to enter into contract with the bidder.</w:t>
      </w: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bidder shall within 14 days of issue of the advance purchase order, give its acceptance along with performance security in conformity with the Performa provided with the bid document at Section-7 Part A.</w:t>
      </w: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L-1 bidder may be issued Advanced Purchase Order (APO)/ Letter of intent</w:t>
      </w:r>
      <w:r w:rsidR="00FD39C1">
        <w:rPr>
          <w:color w:val="000000"/>
          <w:sz w:val="22"/>
          <w:szCs w:val="22"/>
        </w:rPr>
        <w:t xml:space="preserve"> </w:t>
      </w:r>
      <w:r w:rsidRPr="00346E12">
        <w:rPr>
          <w:color w:val="000000"/>
          <w:sz w:val="22"/>
          <w:szCs w:val="22"/>
        </w:rPr>
        <w:t>(LOI) for L-1 quantity as defined in clause above.</w:t>
      </w:r>
    </w:p>
    <w:p w:rsidR="00174269" w:rsidRPr="00346E12" w:rsidRDefault="00744A6F" w:rsidP="00AC2112">
      <w:pPr>
        <w:ind w:leftChars="0" w:left="565" w:right="27" w:hangingChars="257" w:hanging="565"/>
        <w:jc w:val="both"/>
        <w:rPr>
          <w:sz w:val="22"/>
          <w:szCs w:val="22"/>
        </w:rPr>
      </w:pPr>
      <w:r w:rsidRPr="00346E12">
        <w:rPr>
          <w:sz w:val="22"/>
          <w:szCs w:val="22"/>
        </w:rPr>
        <w:t>.</w:t>
      </w:r>
    </w:p>
    <w:p w:rsidR="00174269" w:rsidRPr="00346E12" w:rsidRDefault="00744A6F" w:rsidP="00A740F5">
      <w:pPr>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SIGNING OF CONTRACT:</w:t>
      </w:r>
    </w:p>
    <w:p w:rsidR="00FA2BA5" w:rsidRPr="00346E12" w:rsidRDefault="00FA2BA5" w:rsidP="00FA2BA5">
      <w:pPr>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issue of Purchase order shall constitute the award of contract on the bidder.</w:t>
      </w:r>
    </w:p>
    <w:p w:rsidR="00174269" w:rsidRPr="00346E12" w:rsidRDefault="00744A6F" w:rsidP="00EB10A5">
      <w:pPr>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bookmarkStart w:id="14" w:name="bookmark=id.2s8eyo1" w:colFirst="0" w:colLast="0"/>
      <w:bookmarkEnd w:id="14"/>
      <w:r w:rsidRPr="00346E12">
        <w:rPr>
          <w:color w:val="000000"/>
          <w:sz w:val="22"/>
          <w:szCs w:val="22"/>
        </w:rPr>
        <w:t>Upon the successful bidder furnishing performance security pursuant to clause27, the Purchaser shall discharge the bid security in pursuant to clause 12, except in case of L-1 bidder, whose EMBG/ EMD shall be released only after finalization of ordering of complete tendered quantity in pursuance to clause 24.4 &amp; 27.3 of this section.</w:t>
      </w:r>
    </w:p>
    <w:p w:rsidR="00174269" w:rsidRPr="00346E12" w:rsidRDefault="00174269" w:rsidP="00AC2112">
      <w:pPr>
        <w:ind w:leftChars="0" w:left="565" w:right="27" w:hangingChars="257" w:hanging="565"/>
        <w:jc w:val="both"/>
        <w:rPr>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ANNULMENT OF AWARD:</w:t>
      </w:r>
    </w:p>
    <w:p w:rsidR="00FA2BA5" w:rsidRPr="00346E12" w:rsidRDefault="00FA2BA5" w:rsidP="00FA2BA5">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4359CC">
      <w:pPr>
        <w:widowControl w:val="0"/>
        <w:pBdr>
          <w:top w:val="nil"/>
          <w:left w:val="nil"/>
          <w:bottom w:val="nil"/>
          <w:right w:val="nil"/>
          <w:between w:val="nil"/>
        </w:pBdr>
        <w:spacing w:line="240" w:lineRule="auto"/>
        <w:ind w:leftChars="0" w:left="565" w:right="27" w:firstLineChars="0" w:firstLine="0"/>
        <w:jc w:val="both"/>
        <w:rPr>
          <w:color w:val="000000"/>
          <w:sz w:val="22"/>
          <w:szCs w:val="22"/>
        </w:rPr>
      </w:pPr>
      <w:r w:rsidRPr="00346E12">
        <w:rPr>
          <w:color w:val="000000"/>
          <w:sz w:val="22"/>
          <w:szCs w:val="22"/>
        </w:rPr>
        <w:t>Failure of the successful bidder to comply with the requirement of clause 27 &amp; 28 shall constitute sufficient ground for the annulment of the award and the forfeiture of the bid security in which event the Purchaser may make the award to any other bidder at the discretion of the purchaser or call for new bids.</w:t>
      </w:r>
    </w:p>
    <w:p w:rsidR="00174269" w:rsidRPr="00346E12" w:rsidRDefault="00174269" w:rsidP="00650C03">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EB10A5">
      <w:pPr>
        <w:widowControl w:val="0"/>
        <w:numPr>
          <w:ilvl w:val="0"/>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     Deleted</w:t>
      </w:r>
    </w:p>
    <w:p w:rsidR="00174269" w:rsidRPr="00346E12" w:rsidRDefault="00174269" w:rsidP="00650C03">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widowControl w:val="0"/>
        <w:numPr>
          <w:ilvl w:val="0"/>
          <w:numId w:val="44"/>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REJECTION OF BIDS:</w:t>
      </w:r>
    </w:p>
    <w:p w:rsidR="00FA2BA5" w:rsidRPr="00346E12" w:rsidRDefault="00FA2BA5" w:rsidP="00FA2BA5">
      <w:pPr>
        <w:pStyle w:val="ListParagraph"/>
        <w:ind w:left="0" w:hanging="2"/>
        <w:rPr>
          <w:color w:val="000000"/>
          <w:sz w:val="22"/>
          <w:szCs w:val="22"/>
        </w:rPr>
      </w:pPr>
    </w:p>
    <w:p w:rsidR="00174269" w:rsidRPr="00346E12" w:rsidRDefault="00744A6F" w:rsidP="00AC2112">
      <w:pPr>
        <w:widowControl w:val="0"/>
        <w:ind w:leftChars="0" w:left="565" w:right="27" w:hangingChars="257" w:hanging="565"/>
        <w:jc w:val="both"/>
        <w:rPr>
          <w:sz w:val="22"/>
          <w:szCs w:val="22"/>
        </w:rPr>
      </w:pPr>
      <w:r w:rsidRPr="00346E12">
        <w:rPr>
          <w:sz w:val="22"/>
          <w:szCs w:val="22"/>
        </w:rPr>
        <w:t xml:space="preserve">31.1    While all the conditions specified in the Bid documents are critical and are to be complied, special </w:t>
      </w:r>
    </w:p>
    <w:p w:rsidR="00174269" w:rsidRPr="00346E12" w:rsidRDefault="00744A6F" w:rsidP="004359CC">
      <w:pPr>
        <w:widowControl w:val="0"/>
        <w:ind w:leftChars="0" w:left="565" w:right="27" w:firstLineChars="0" w:firstLine="0"/>
        <w:jc w:val="both"/>
        <w:rPr>
          <w:sz w:val="22"/>
          <w:szCs w:val="22"/>
        </w:rPr>
      </w:pPr>
      <w:r w:rsidRPr="00346E12">
        <w:rPr>
          <w:sz w:val="22"/>
          <w:szCs w:val="22"/>
        </w:rPr>
        <w:t xml:space="preserve">attention of bidder is invited to the following clauses of the bid documents. Non-compliance of any one of these shall result in outright rejection of the bid. </w:t>
      </w:r>
    </w:p>
    <w:p w:rsidR="00174269" w:rsidRPr="00346E12" w:rsidRDefault="00744A6F" w:rsidP="00FA2BA5">
      <w:pPr>
        <w:widowControl w:val="0"/>
        <w:numPr>
          <w:ilvl w:val="1"/>
          <w:numId w:val="36"/>
        </w:numPr>
        <w:ind w:leftChars="284" w:left="1133" w:right="27" w:hangingChars="257" w:hanging="565"/>
        <w:jc w:val="both"/>
        <w:rPr>
          <w:sz w:val="22"/>
          <w:szCs w:val="22"/>
        </w:rPr>
      </w:pPr>
      <w:r w:rsidRPr="00346E12">
        <w:rPr>
          <w:sz w:val="22"/>
          <w:szCs w:val="22"/>
        </w:rPr>
        <w:t xml:space="preserve">Clauses 12.1, 12.2&amp; 13.1 of Section- 4 Part A: The bids will be rejected at opening stage if Bid security is not submitted as per clauses 12.1 &amp; 12.2 and bid validity is less than the period prescribed in clause 13.1 mentioned above. </w:t>
      </w:r>
    </w:p>
    <w:p w:rsidR="00174269" w:rsidRPr="00346E12" w:rsidRDefault="00744A6F" w:rsidP="00FA2BA5">
      <w:pPr>
        <w:widowControl w:val="0"/>
        <w:numPr>
          <w:ilvl w:val="1"/>
          <w:numId w:val="36"/>
        </w:numPr>
        <w:ind w:leftChars="284" w:left="1133" w:right="27" w:hangingChars="257" w:hanging="565"/>
        <w:jc w:val="both"/>
        <w:rPr>
          <w:sz w:val="22"/>
          <w:szCs w:val="22"/>
        </w:rPr>
      </w:pPr>
      <w:r w:rsidRPr="00346E12">
        <w:rPr>
          <w:sz w:val="22"/>
          <w:szCs w:val="22"/>
        </w:rPr>
        <w:t xml:space="preserve">Clause 2 &amp; 10 of Section-4 Part A: If the eligibility condition as per clause 2 of Section-4 Part A is not met and/ or documents prescribed to establish the eligibility as per clause 10 of section-4Part A are not enclosed, the bids will be rejected without further evaluation. </w:t>
      </w:r>
    </w:p>
    <w:p w:rsidR="00174269" w:rsidRPr="00346E12" w:rsidRDefault="00744A6F" w:rsidP="00FA2BA5">
      <w:pPr>
        <w:widowControl w:val="0"/>
        <w:numPr>
          <w:ilvl w:val="1"/>
          <w:numId w:val="36"/>
        </w:numPr>
        <w:ind w:leftChars="284" w:left="1133" w:right="27" w:hangingChars="257" w:hanging="565"/>
        <w:jc w:val="both"/>
        <w:rPr>
          <w:sz w:val="22"/>
          <w:szCs w:val="22"/>
        </w:rPr>
      </w:pPr>
      <w:r w:rsidRPr="00346E12">
        <w:rPr>
          <w:sz w:val="22"/>
          <w:szCs w:val="22"/>
        </w:rPr>
        <w:t xml:space="preserve">Clause 11.2 (b) of Section-4 Part A: If clause-by-clause compliance as well as deviation statements as prescribed are not given, the bid will be rejected at the stage of primary evaluation. </w:t>
      </w:r>
    </w:p>
    <w:p w:rsidR="00174269" w:rsidRPr="00346E12" w:rsidRDefault="00744A6F" w:rsidP="00FA2BA5">
      <w:pPr>
        <w:widowControl w:val="0"/>
        <w:numPr>
          <w:ilvl w:val="1"/>
          <w:numId w:val="36"/>
        </w:numPr>
        <w:ind w:leftChars="284" w:left="1133" w:right="27" w:hangingChars="257" w:hanging="565"/>
        <w:jc w:val="both"/>
        <w:rPr>
          <w:sz w:val="22"/>
          <w:szCs w:val="22"/>
        </w:rPr>
      </w:pPr>
      <w:r w:rsidRPr="00346E12">
        <w:rPr>
          <w:sz w:val="22"/>
          <w:szCs w:val="22"/>
        </w:rPr>
        <w:t>While giving compliance to Section-5 Part A, General Commercial conditions, Section-4 Part B, Special Instructions to Bidders, Section-3 Technical Specifications ambiguous words like "Noted", "Understood", “Noted &amp; Understood" shall not be accepted as complied. Mere "Complied" will also be not sufficient, reference to the enclosed documents showing compliances must be given.</w:t>
      </w:r>
    </w:p>
    <w:p w:rsidR="00174269" w:rsidRPr="00346E12" w:rsidRDefault="00744A6F" w:rsidP="00FA2BA5">
      <w:pPr>
        <w:widowControl w:val="0"/>
        <w:numPr>
          <w:ilvl w:val="1"/>
          <w:numId w:val="36"/>
        </w:numPr>
        <w:ind w:leftChars="284" w:left="1133" w:right="27" w:hangingChars="257" w:hanging="565"/>
        <w:jc w:val="both"/>
        <w:rPr>
          <w:sz w:val="22"/>
          <w:szCs w:val="22"/>
        </w:rPr>
      </w:pPr>
      <w:r w:rsidRPr="00346E12">
        <w:rPr>
          <w:sz w:val="22"/>
          <w:szCs w:val="22"/>
        </w:rPr>
        <w:t xml:space="preserve">Section-8 Price Schedule: Prices are not filled in as prescribed in price schedule. </w:t>
      </w:r>
    </w:p>
    <w:p w:rsidR="00174269" w:rsidRPr="00346E12" w:rsidRDefault="00744A6F" w:rsidP="00FA2BA5">
      <w:pPr>
        <w:widowControl w:val="0"/>
        <w:numPr>
          <w:ilvl w:val="1"/>
          <w:numId w:val="36"/>
        </w:numPr>
        <w:ind w:leftChars="284" w:left="1133" w:right="27" w:hangingChars="257" w:hanging="565"/>
        <w:jc w:val="both"/>
        <w:rPr>
          <w:sz w:val="22"/>
          <w:szCs w:val="22"/>
        </w:rPr>
      </w:pPr>
      <w:r w:rsidRPr="00346E12">
        <w:rPr>
          <w:sz w:val="22"/>
          <w:szCs w:val="22"/>
        </w:rPr>
        <w:t>Section-4 Part A clause 9.5 on discount which is reproduced below:</w:t>
      </w:r>
    </w:p>
    <w:p w:rsidR="00174269" w:rsidRPr="00346E12" w:rsidRDefault="00744A6F" w:rsidP="00FA2BA5">
      <w:pPr>
        <w:widowControl w:val="0"/>
        <w:ind w:leftChars="566" w:left="1132" w:right="27" w:firstLineChars="0" w:firstLine="0"/>
        <w:jc w:val="both"/>
        <w:rPr>
          <w:sz w:val="22"/>
          <w:szCs w:val="22"/>
        </w:rPr>
      </w:pPr>
      <w:r w:rsidRPr="00346E12">
        <w:rPr>
          <w:sz w:val="22"/>
          <w:szCs w:val="22"/>
        </w:rPr>
        <w:t>"Discount, if any, offered by the bidder shall not be considered unless specifically indicated in the price schedule. Bidders desiring to offer discount shall therefore modify their offer suitably while quoting and shall quote clearly net price taking all such factors like Discount, free supply etc. into account".</w:t>
      </w:r>
    </w:p>
    <w:p w:rsidR="00174269" w:rsidRPr="00346E12" w:rsidRDefault="00744A6F" w:rsidP="00E77FAD">
      <w:pPr>
        <w:widowControl w:val="0"/>
        <w:ind w:leftChars="0" w:left="565" w:right="27" w:hangingChars="257" w:hanging="565"/>
        <w:jc w:val="both"/>
        <w:rPr>
          <w:sz w:val="22"/>
          <w:szCs w:val="22"/>
        </w:rPr>
      </w:pPr>
      <w:r w:rsidRPr="00346E12">
        <w:rPr>
          <w:sz w:val="22"/>
          <w:szCs w:val="22"/>
        </w:rPr>
        <w:t xml:space="preserve">31.2  Before outright rejection of the Bid by Bid-opening team for non-compliance of any of the provisions mentioned in clause 31.1(a), 31.1(b) of Section-4PartA, the bidder company is given opportunity to explain their position, however if the person representing the company is not satisfied with the decision of the Bid opening team, he/ they can submit the representation to the Bid opening team immediately but in no case after closing of the tender process with full justification </w:t>
      </w:r>
      <w:r w:rsidR="001F2D79" w:rsidRPr="00346E12">
        <w:rPr>
          <w:sz w:val="22"/>
          <w:szCs w:val="22"/>
        </w:rPr>
        <w:t>quoting specifically</w:t>
      </w:r>
      <w:r w:rsidRPr="00346E12">
        <w:rPr>
          <w:sz w:val="22"/>
          <w:szCs w:val="22"/>
        </w:rPr>
        <w:t xml:space="preserve"> the violation of tender condition if any.</w:t>
      </w:r>
    </w:p>
    <w:p w:rsidR="00174269" w:rsidRPr="00346E12" w:rsidRDefault="00744A6F" w:rsidP="00AC2112">
      <w:pPr>
        <w:widowControl w:val="0"/>
        <w:ind w:leftChars="0" w:left="565" w:right="27" w:hangingChars="257" w:hanging="565"/>
        <w:jc w:val="both"/>
        <w:rPr>
          <w:sz w:val="22"/>
          <w:szCs w:val="22"/>
        </w:rPr>
      </w:pPr>
      <w:r w:rsidRPr="00346E12">
        <w:rPr>
          <w:sz w:val="22"/>
          <w:szCs w:val="22"/>
        </w:rPr>
        <w:t>31.3  Bid opening team will not return the bids submitted by the bidders on the date of tender opening even if it is liable for rejection and will preserve the bids in sealed cover as submitted by taking the signatures of some of the desirous representatives of the participating bidder/companies present on the occasion.</w:t>
      </w:r>
    </w:p>
    <w:p w:rsidR="00174269" w:rsidRPr="00346E12" w:rsidRDefault="00744A6F" w:rsidP="00AC2112">
      <w:pPr>
        <w:widowControl w:val="0"/>
        <w:ind w:leftChars="0" w:left="565" w:right="27" w:hangingChars="257" w:hanging="565"/>
        <w:jc w:val="both"/>
        <w:rPr>
          <w:sz w:val="22"/>
          <w:szCs w:val="22"/>
        </w:rPr>
      </w:pPr>
      <w:r w:rsidRPr="00346E12">
        <w:rPr>
          <w:sz w:val="22"/>
          <w:szCs w:val="22"/>
        </w:rPr>
        <w:t xml:space="preserve">31.4   The in-charge of Bid opening team will mention the number of bids with the name of the company </w:t>
      </w:r>
    </w:p>
    <w:p w:rsidR="00174269" w:rsidRPr="00346E12" w:rsidRDefault="00744A6F" w:rsidP="00AC2112">
      <w:pPr>
        <w:widowControl w:val="0"/>
        <w:ind w:leftChars="0" w:left="565" w:right="27" w:firstLineChars="0" w:firstLine="0"/>
        <w:jc w:val="both"/>
        <w:rPr>
          <w:sz w:val="22"/>
          <w:szCs w:val="22"/>
        </w:rPr>
      </w:pPr>
      <w:r w:rsidRPr="00346E12">
        <w:rPr>
          <w:sz w:val="22"/>
          <w:szCs w:val="22"/>
        </w:rPr>
        <w:t xml:space="preserve">found unsuitable for further processing on the date of tender opening and number of representations received in Bid opening Minutes and if Bid opening team is satisfied with the argument of the bidder/company mentioned in their representation and feel that there is prima-facie fact for consideration, the in-charge of the bid opening team will submit </w:t>
      </w:r>
      <w:r w:rsidRPr="00346E12">
        <w:rPr>
          <w:sz w:val="22"/>
          <w:szCs w:val="22"/>
        </w:rPr>
        <w:lastRenderedPageBreak/>
        <w:t>the case for review to Officer competent to approve the tender as early as possible preferably on next working day and decision to this effect should be communicated to the bidder company within a week positively. Bids found liable for rejection and kept preserved on the date of tender opening will be returned to the bidders after issue of P.O. against the instant tender.</w:t>
      </w:r>
    </w:p>
    <w:p w:rsidR="00174269" w:rsidRPr="00346E12" w:rsidRDefault="00744A6F" w:rsidP="00EB10A5">
      <w:pPr>
        <w:widowControl w:val="0"/>
        <w:numPr>
          <w:ilvl w:val="1"/>
          <w:numId w:val="47"/>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If the reviewing officer finds it fit to open the bid of the petitioner, this should be done by giving three (working) </w:t>
      </w:r>
      <w:r w:rsidR="001F4B7A" w:rsidRPr="00346E12">
        <w:rPr>
          <w:color w:val="000000"/>
          <w:sz w:val="22"/>
          <w:szCs w:val="22"/>
        </w:rPr>
        <w:t>days’ notice</w:t>
      </w:r>
      <w:r w:rsidRPr="00346E12">
        <w:rPr>
          <w:color w:val="000000"/>
          <w:sz w:val="22"/>
          <w:szCs w:val="22"/>
        </w:rPr>
        <w:t xml:space="preserve"> to all the participating bidders to give opportunity to participants desirous to be present on the occasion.</w:t>
      </w:r>
    </w:p>
    <w:p w:rsidR="00174269" w:rsidRPr="00346E12" w:rsidRDefault="00744A6F" w:rsidP="00EB10A5">
      <w:pPr>
        <w:widowControl w:val="0"/>
        <w:numPr>
          <w:ilvl w:val="1"/>
          <w:numId w:val="47"/>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 BSNL shall be disclosing the reason of rejection of bid upon enquiry made by bidder in writing in </w:t>
      </w:r>
    </w:p>
    <w:p w:rsidR="00174269" w:rsidRPr="00346E12" w:rsidRDefault="001F4B7A" w:rsidP="00AC2112">
      <w:pPr>
        <w:ind w:leftChars="0" w:left="565" w:firstLineChars="0" w:firstLine="0"/>
        <w:jc w:val="both"/>
        <w:rPr>
          <w:sz w:val="22"/>
          <w:szCs w:val="22"/>
        </w:rPr>
      </w:pPr>
      <w:r w:rsidRPr="00346E12">
        <w:rPr>
          <w:sz w:val="22"/>
          <w:szCs w:val="22"/>
        </w:rPr>
        <w:t>Pursuant</w:t>
      </w:r>
      <w:r w:rsidR="00744A6F" w:rsidRPr="00346E12">
        <w:rPr>
          <w:sz w:val="22"/>
          <w:szCs w:val="22"/>
        </w:rPr>
        <w:t xml:space="preserve"> to GFR 173(iv).</w:t>
      </w: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F4B7A" w:rsidRPr="00346E12" w:rsidRDefault="00744A6F" w:rsidP="00A740F5">
      <w:pPr>
        <w:widowControl w:val="0"/>
        <w:numPr>
          <w:ilvl w:val="0"/>
          <w:numId w:val="47"/>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ACTION BY PURCHASER AGAINST BIDDER(S)</w:t>
      </w:r>
      <w:r w:rsidR="001F4B7A" w:rsidRPr="00346E12">
        <w:rPr>
          <w:b/>
          <w:color w:val="000000"/>
          <w:sz w:val="22"/>
          <w:szCs w:val="22"/>
        </w:rPr>
        <w:t>/ VENDOR(S) IN CASE OF DEFAULT:</w:t>
      </w:r>
    </w:p>
    <w:p w:rsidR="001F4B7A" w:rsidRPr="00346E12" w:rsidRDefault="001F4B7A" w:rsidP="001F4B7A">
      <w:pPr>
        <w:widowControl w:val="0"/>
        <w:pBdr>
          <w:top w:val="nil"/>
          <w:left w:val="nil"/>
          <w:bottom w:val="nil"/>
          <w:right w:val="nil"/>
          <w:between w:val="nil"/>
        </w:pBdr>
        <w:spacing w:line="240" w:lineRule="auto"/>
        <w:ind w:leftChars="0" w:left="565" w:right="27" w:firstLineChars="0" w:firstLine="0"/>
        <w:jc w:val="both"/>
        <w:rPr>
          <w:color w:val="000000"/>
          <w:sz w:val="22"/>
          <w:szCs w:val="22"/>
        </w:rPr>
      </w:pPr>
    </w:p>
    <w:p w:rsidR="00174269" w:rsidRPr="00346E12" w:rsidRDefault="00744A6F" w:rsidP="001F4B7A">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r w:rsidRPr="00346E12">
        <w:rPr>
          <w:color w:val="000000"/>
          <w:sz w:val="22"/>
          <w:szCs w:val="22"/>
        </w:rPr>
        <w:t>As per Appendix-1 to Section 4 Part A.</w:t>
      </w:r>
    </w:p>
    <w:p w:rsidR="001F4B7A" w:rsidRPr="00346E12" w:rsidRDefault="001F4B7A" w:rsidP="001F4B7A">
      <w:pPr>
        <w:widowControl w:val="0"/>
        <w:pBdr>
          <w:top w:val="nil"/>
          <w:left w:val="nil"/>
          <w:bottom w:val="nil"/>
          <w:right w:val="nil"/>
          <w:between w:val="nil"/>
        </w:pBdr>
        <w:spacing w:line="240" w:lineRule="auto"/>
        <w:ind w:leftChars="0" w:left="0" w:right="27" w:firstLineChars="0" w:firstLine="0"/>
        <w:jc w:val="both"/>
        <w:rPr>
          <w:color w:val="000000"/>
          <w:sz w:val="22"/>
          <w:szCs w:val="22"/>
        </w:rPr>
      </w:pPr>
    </w:p>
    <w:p w:rsidR="00174269" w:rsidRPr="00346E12" w:rsidRDefault="00744A6F" w:rsidP="00A740F5">
      <w:pPr>
        <w:widowControl w:val="0"/>
        <w:numPr>
          <w:ilvl w:val="0"/>
          <w:numId w:val="47"/>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 xml:space="preserve">Deleted </w:t>
      </w:r>
    </w:p>
    <w:p w:rsidR="001F4B7A" w:rsidRPr="00346E12" w:rsidRDefault="001F4B7A" w:rsidP="001F4B7A">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A740F5">
      <w:pPr>
        <w:widowControl w:val="0"/>
        <w:numPr>
          <w:ilvl w:val="0"/>
          <w:numId w:val="47"/>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NEAR-RELATIONSHIP CERTIFICATE:</w:t>
      </w:r>
    </w:p>
    <w:p w:rsidR="00174269" w:rsidRPr="00346E12" w:rsidRDefault="00174269" w:rsidP="00E77FAD">
      <w:pPr>
        <w:widowControl w:val="0"/>
        <w:pBdr>
          <w:top w:val="nil"/>
          <w:left w:val="nil"/>
          <w:bottom w:val="nil"/>
          <w:right w:val="nil"/>
          <w:between w:val="nil"/>
        </w:pBdr>
        <w:spacing w:line="240" w:lineRule="auto"/>
        <w:ind w:leftChars="0" w:left="0" w:right="27" w:firstLineChars="0" w:firstLine="0"/>
        <w:jc w:val="both"/>
        <w:rPr>
          <w:color w:val="000000"/>
          <w:sz w:val="22"/>
          <w:szCs w:val="22"/>
        </w:rPr>
      </w:pPr>
    </w:p>
    <w:p w:rsidR="00E77FAD" w:rsidRPr="00346E12" w:rsidRDefault="00E77FAD" w:rsidP="00EB10A5">
      <w:pPr>
        <w:pStyle w:val="ListParagraph"/>
        <w:widowControl w:val="0"/>
        <w:numPr>
          <w:ilvl w:val="0"/>
          <w:numId w:val="44"/>
        </w:numPr>
        <w:pBdr>
          <w:top w:val="nil"/>
          <w:left w:val="nil"/>
          <w:bottom w:val="nil"/>
          <w:right w:val="nil"/>
          <w:between w:val="nil"/>
        </w:pBdr>
        <w:spacing w:line="240" w:lineRule="auto"/>
        <w:ind w:leftChars="0" w:right="27" w:firstLineChars="0"/>
        <w:contextualSpacing w:val="0"/>
        <w:jc w:val="both"/>
        <w:rPr>
          <w:vanish/>
          <w:color w:val="000000"/>
          <w:sz w:val="22"/>
          <w:szCs w:val="22"/>
        </w:rPr>
      </w:pPr>
    </w:p>
    <w:p w:rsidR="00E77FAD" w:rsidRPr="00346E12" w:rsidRDefault="00E77FAD" w:rsidP="00EB10A5">
      <w:pPr>
        <w:pStyle w:val="ListParagraph"/>
        <w:widowControl w:val="0"/>
        <w:numPr>
          <w:ilvl w:val="0"/>
          <w:numId w:val="44"/>
        </w:numPr>
        <w:pBdr>
          <w:top w:val="nil"/>
          <w:left w:val="nil"/>
          <w:bottom w:val="nil"/>
          <w:right w:val="nil"/>
          <w:between w:val="nil"/>
        </w:pBdr>
        <w:spacing w:line="240" w:lineRule="auto"/>
        <w:ind w:leftChars="0" w:right="27" w:firstLineChars="0"/>
        <w:contextualSpacing w:val="0"/>
        <w:jc w:val="both"/>
        <w:rPr>
          <w:vanish/>
          <w:color w:val="000000"/>
          <w:sz w:val="22"/>
          <w:szCs w:val="22"/>
        </w:rPr>
      </w:pPr>
    </w:p>
    <w:p w:rsidR="00E77FAD" w:rsidRPr="00346E12" w:rsidRDefault="00E77FAD" w:rsidP="00EB10A5">
      <w:pPr>
        <w:pStyle w:val="ListParagraph"/>
        <w:widowControl w:val="0"/>
        <w:numPr>
          <w:ilvl w:val="0"/>
          <w:numId w:val="44"/>
        </w:numPr>
        <w:pBdr>
          <w:top w:val="nil"/>
          <w:left w:val="nil"/>
          <w:bottom w:val="nil"/>
          <w:right w:val="nil"/>
          <w:between w:val="nil"/>
        </w:pBdr>
        <w:spacing w:line="240" w:lineRule="auto"/>
        <w:ind w:leftChars="0" w:right="27" w:firstLineChars="0"/>
        <w:contextualSpacing w:val="0"/>
        <w:jc w:val="both"/>
        <w:rPr>
          <w:vanish/>
          <w:color w:val="000000"/>
          <w:sz w:val="22"/>
          <w:szCs w:val="22"/>
        </w:rPr>
      </w:pPr>
    </w:p>
    <w:p w:rsidR="009839DA" w:rsidRDefault="00744A6F" w:rsidP="00EB10A5">
      <w:pPr>
        <w:widowControl w:val="0"/>
        <w:numPr>
          <w:ilvl w:val="1"/>
          <w:numId w:val="44"/>
        </w:numPr>
        <w:pBdr>
          <w:top w:val="nil"/>
          <w:left w:val="nil"/>
          <w:bottom w:val="nil"/>
          <w:right w:val="nil"/>
          <w:between w:val="nil"/>
        </w:pBdr>
        <w:spacing w:line="240" w:lineRule="auto"/>
        <w:ind w:leftChars="0" w:left="360" w:right="27" w:firstLineChars="0"/>
        <w:jc w:val="both"/>
        <w:rPr>
          <w:color w:val="000000"/>
          <w:sz w:val="22"/>
          <w:szCs w:val="22"/>
        </w:rPr>
      </w:pPr>
      <w:r w:rsidRPr="00346E12">
        <w:rPr>
          <w:color w:val="000000"/>
          <w:sz w:val="22"/>
          <w:szCs w:val="22"/>
        </w:rPr>
        <w:t xml:space="preserve">The bidder should give a certificate that none of his/ her near relative, as defined below, is working in the units where </w:t>
      </w:r>
    </w:p>
    <w:p w:rsidR="00174269" w:rsidRPr="00346E12" w:rsidRDefault="00744A6F" w:rsidP="009839DA">
      <w:pPr>
        <w:widowControl w:val="0"/>
        <w:pBdr>
          <w:top w:val="nil"/>
          <w:left w:val="nil"/>
          <w:bottom w:val="nil"/>
          <w:right w:val="nil"/>
          <w:between w:val="nil"/>
        </w:pBdr>
        <w:spacing w:line="240" w:lineRule="auto"/>
        <w:ind w:leftChars="0" w:left="709" w:right="27" w:firstLineChars="0" w:firstLine="11"/>
        <w:jc w:val="both"/>
        <w:rPr>
          <w:color w:val="000000"/>
          <w:sz w:val="22"/>
          <w:szCs w:val="22"/>
        </w:rPr>
      </w:pPr>
      <w:r w:rsidRPr="00346E12">
        <w:rPr>
          <w:color w:val="000000"/>
          <w:sz w:val="22"/>
          <w:szCs w:val="22"/>
        </w:rPr>
        <w:t>he is going to apply for the tender. In case of proprietorship firm certificate will be given by the proprietor. For partnership firm certificate will be given by all the partners and in case of limited company by all the Directors of the company excluding Government of India/ Financial institution nominees and independent non-Official part time Directors appointed by Govt. of India or the Governor of the state and full time Directors of PSUs both state and central. Due to any breach of these conditions by the company or firm or any other person the tender will be cancelled and Bid Security will be forfeited at any stage whenever it is noticed and BSNL will not pay any damage to the company or firm or the concerned person.</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Company or firm or the person will also be debarred for further participation in the concerned unit.</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 xml:space="preserve">The near relatives for this purpose are defined as:- </w:t>
      </w:r>
    </w:p>
    <w:p w:rsidR="00174269" w:rsidRPr="00346E12" w:rsidRDefault="00174269" w:rsidP="00AC2112">
      <w:pPr>
        <w:widowControl w:val="0"/>
        <w:ind w:leftChars="0" w:left="565" w:right="27" w:hangingChars="257" w:hanging="565"/>
        <w:jc w:val="both"/>
        <w:rPr>
          <w:sz w:val="22"/>
          <w:szCs w:val="22"/>
        </w:rPr>
      </w:pPr>
    </w:p>
    <w:p w:rsidR="00174269" w:rsidRPr="00346E12" w:rsidRDefault="00744A6F" w:rsidP="00EB10A5">
      <w:pPr>
        <w:widowControl w:val="0"/>
        <w:numPr>
          <w:ilvl w:val="1"/>
          <w:numId w:val="56"/>
        </w:numPr>
        <w:ind w:leftChars="284" w:left="1133" w:right="27" w:hangingChars="257" w:hanging="565"/>
        <w:jc w:val="both"/>
        <w:rPr>
          <w:sz w:val="22"/>
          <w:szCs w:val="22"/>
        </w:rPr>
      </w:pPr>
      <w:r w:rsidRPr="00346E12">
        <w:rPr>
          <w:sz w:val="22"/>
          <w:szCs w:val="22"/>
        </w:rPr>
        <w:t xml:space="preserve">Members of a Hindu undivided family. </w:t>
      </w:r>
    </w:p>
    <w:p w:rsidR="00174269" w:rsidRPr="00346E12" w:rsidRDefault="00744A6F" w:rsidP="00EB10A5">
      <w:pPr>
        <w:widowControl w:val="0"/>
        <w:numPr>
          <w:ilvl w:val="2"/>
          <w:numId w:val="56"/>
        </w:numPr>
        <w:ind w:leftChars="284" w:left="1133" w:right="27" w:hangingChars="257" w:hanging="565"/>
        <w:jc w:val="both"/>
        <w:rPr>
          <w:sz w:val="22"/>
          <w:szCs w:val="22"/>
        </w:rPr>
      </w:pPr>
      <w:r w:rsidRPr="00346E12">
        <w:rPr>
          <w:sz w:val="22"/>
          <w:szCs w:val="22"/>
        </w:rPr>
        <w:t xml:space="preserve">They are husband and wife. </w:t>
      </w:r>
    </w:p>
    <w:p w:rsidR="00174269" w:rsidRPr="00346E12" w:rsidRDefault="00744A6F" w:rsidP="00EB10A5">
      <w:pPr>
        <w:widowControl w:val="0"/>
        <w:numPr>
          <w:ilvl w:val="2"/>
          <w:numId w:val="56"/>
        </w:numPr>
        <w:ind w:leftChars="284" w:left="1133" w:right="27" w:hangingChars="257" w:hanging="565"/>
        <w:jc w:val="both"/>
        <w:rPr>
          <w:sz w:val="22"/>
          <w:szCs w:val="22"/>
        </w:rPr>
      </w:pPr>
      <w:r w:rsidRPr="00346E12">
        <w:rPr>
          <w:sz w:val="22"/>
          <w:szCs w:val="22"/>
        </w:rPr>
        <w:t>The one is related to the other in the manner as father, mother, son(s) &amp; Son's wife (daughter in law), Daughter(s) and daughter's husband (son in law), brother(s) and brother's wife, sister(s) and sister's husband (brother in law).</w:t>
      </w:r>
    </w:p>
    <w:p w:rsidR="00174269" w:rsidRPr="00346E12" w:rsidRDefault="00744A6F" w:rsidP="00EB10A5">
      <w:pPr>
        <w:widowControl w:val="0"/>
        <w:numPr>
          <w:ilvl w:val="1"/>
          <w:numId w:val="44"/>
        </w:numPr>
        <w:pBdr>
          <w:top w:val="nil"/>
          <w:left w:val="nil"/>
          <w:bottom w:val="nil"/>
          <w:right w:val="nil"/>
          <w:between w:val="nil"/>
        </w:pBdr>
        <w:spacing w:line="240" w:lineRule="auto"/>
        <w:ind w:leftChars="0" w:left="565" w:right="27" w:hangingChars="257" w:hanging="565"/>
        <w:jc w:val="both"/>
        <w:rPr>
          <w:color w:val="000000"/>
          <w:sz w:val="22"/>
          <w:szCs w:val="22"/>
        </w:rPr>
      </w:pPr>
      <w:r w:rsidRPr="00346E12">
        <w:rPr>
          <w:color w:val="000000"/>
          <w:sz w:val="22"/>
          <w:szCs w:val="22"/>
        </w:rPr>
        <w:t>The format of the certificate is given in Section-6(B).</w:t>
      </w:r>
    </w:p>
    <w:p w:rsidR="00174269" w:rsidRPr="00346E12" w:rsidRDefault="00174269" w:rsidP="00AC2112">
      <w:pPr>
        <w:widowControl w:val="0"/>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widowControl w:val="0"/>
        <w:numPr>
          <w:ilvl w:val="0"/>
          <w:numId w:val="47"/>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VERIFICATION OF DOCUMENTS AND CERTIFICATES</w:t>
      </w:r>
      <w:bookmarkStart w:id="15" w:name="bookmark=id.17dp8vu" w:colFirst="0" w:colLast="0"/>
      <w:bookmarkEnd w:id="15"/>
      <w:r w:rsidR="001F4B7A" w:rsidRPr="00346E12">
        <w:rPr>
          <w:b/>
          <w:color w:val="000000"/>
          <w:sz w:val="22"/>
          <w:szCs w:val="22"/>
        </w:rPr>
        <w:t>:</w:t>
      </w:r>
    </w:p>
    <w:p w:rsidR="001F4B7A" w:rsidRPr="00346E12" w:rsidRDefault="001F4B7A" w:rsidP="001F4B7A">
      <w:pPr>
        <w:widowControl w:val="0"/>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AC2112">
      <w:pPr>
        <w:spacing w:line="276" w:lineRule="auto"/>
        <w:ind w:leftChars="0" w:left="565" w:right="38" w:firstLineChars="0" w:firstLine="0"/>
        <w:jc w:val="both"/>
        <w:rPr>
          <w:rFonts w:eastAsia="Arial"/>
          <w:sz w:val="22"/>
          <w:szCs w:val="22"/>
        </w:rPr>
      </w:pPr>
      <w:r w:rsidRPr="00346E12">
        <w:rPr>
          <w:rFonts w:eastAsia="Arial"/>
          <w:sz w:val="22"/>
          <w:szCs w:val="22"/>
        </w:rPr>
        <w:t xml:space="preserve">The bidder will ensure that all the documents and certificates, including experience/ performance and self-certificates submitted by him are correct and genuine before enclosing them in the bid. The onus of proving genuineness of the submitted documents would rest with the bidder. </w:t>
      </w:r>
    </w:p>
    <w:p w:rsidR="00174269" w:rsidRPr="00346E12" w:rsidRDefault="00744A6F" w:rsidP="00AC2112">
      <w:pPr>
        <w:widowControl w:val="0"/>
        <w:pBdr>
          <w:top w:val="nil"/>
          <w:left w:val="nil"/>
          <w:bottom w:val="nil"/>
          <w:right w:val="nil"/>
          <w:between w:val="nil"/>
        </w:pBdr>
        <w:tabs>
          <w:tab w:val="left" w:pos="720"/>
        </w:tabs>
        <w:spacing w:line="276" w:lineRule="auto"/>
        <w:ind w:leftChars="0" w:left="565" w:right="38" w:hangingChars="257" w:hanging="565"/>
        <w:jc w:val="both"/>
        <w:rPr>
          <w:rFonts w:eastAsia="Arial"/>
          <w:color w:val="000000"/>
          <w:sz w:val="22"/>
          <w:szCs w:val="22"/>
        </w:rPr>
      </w:pPr>
      <w:r w:rsidRPr="00346E12">
        <w:rPr>
          <w:rFonts w:eastAsia="Arial"/>
          <w:color w:val="000000"/>
          <w:sz w:val="22"/>
          <w:szCs w:val="22"/>
        </w:rPr>
        <w:tab/>
      </w:r>
    </w:p>
    <w:p w:rsidR="00471855" w:rsidRPr="00346E12" w:rsidRDefault="00744A6F" w:rsidP="00471855">
      <w:pPr>
        <w:widowControl w:val="0"/>
        <w:pBdr>
          <w:top w:val="nil"/>
          <w:left w:val="nil"/>
          <w:bottom w:val="nil"/>
          <w:right w:val="nil"/>
          <w:between w:val="nil"/>
        </w:pBdr>
        <w:tabs>
          <w:tab w:val="left" w:pos="720"/>
        </w:tabs>
        <w:spacing w:line="276" w:lineRule="auto"/>
        <w:ind w:leftChars="0" w:left="565" w:right="38" w:hangingChars="257" w:hanging="565"/>
        <w:jc w:val="both"/>
        <w:rPr>
          <w:rFonts w:eastAsia="Arial"/>
          <w:color w:val="000000"/>
          <w:sz w:val="22"/>
          <w:szCs w:val="22"/>
        </w:rPr>
      </w:pPr>
      <w:r w:rsidRPr="00346E12">
        <w:rPr>
          <w:rFonts w:eastAsia="Arial"/>
          <w:color w:val="000000"/>
          <w:sz w:val="22"/>
          <w:szCs w:val="22"/>
        </w:rPr>
        <w:tab/>
        <w:t>If any document/ paper/ certificate submitted by the participant bidder is found / discovered to be false / fabricated / tempered / manipulated either during bid evaluation or during award of contract or thereafter, then BSNL will  take action as per Clause-1 of Appendix-1 of this Section.</w:t>
      </w:r>
    </w:p>
    <w:p w:rsidR="001F4B7A" w:rsidRPr="00346E12" w:rsidRDefault="001F4B7A" w:rsidP="00AC2112">
      <w:pPr>
        <w:spacing w:line="276" w:lineRule="auto"/>
        <w:ind w:leftChars="0" w:left="565" w:right="38" w:hangingChars="257" w:hanging="565"/>
        <w:jc w:val="both"/>
        <w:rPr>
          <w:rFonts w:eastAsia="Arial"/>
          <w:sz w:val="22"/>
          <w:szCs w:val="22"/>
        </w:rPr>
      </w:pPr>
    </w:p>
    <w:p w:rsidR="00174269" w:rsidRPr="00346E12" w:rsidRDefault="00744A6F" w:rsidP="00AC2112">
      <w:pPr>
        <w:spacing w:line="276" w:lineRule="auto"/>
        <w:ind w:leftChars="0" w:left="565" w:right="38" w:hangingChars="257" w:hanging="565"/>
        <w:jc w:val="both"/>
        <w:rPr>
          <w:rFonts w:eastAsia="Arial"/>
          <w:sz w:val="22"/>
          <w:szCs w:val="22"/>
        </w:rPr>
      </w:pPr>
      <w:r w:rsidRPr="00346E12">
        <w:rPr>
          <w:rFonts w:eastAsia="Arial"/>
          <w:sz w:val="22"/>
          <w:szCs w:val="22"/>
        </w:rPr>
        <w:t xml:space="preserve">Note for Tender opening Committee: </w:t>
      </w:r>
    </w:p>
    <w:p w:rsidR="00174269" w:rsidRPr="00346E12" w:rsidRDefault="00744A6F" w:rsidP="00AC2112">
      <w:pPr>
        <w:widowControl w:val="0"/>
        <w:numPr>
          <w:ilvl w:val="0"/>
          <w:numId w:val="23"/>
        </w:numPr>
        <w:pBdr>
          <w:top w:val="nil"/>
          <w:left w:val="nil"/>
          <w:bottom w:val="nil"/>
          <w:right w:val="nil"/>
          <w:between w:val="nil"/>
        </w:pBdr>
        <w:spacing w:line="276" w:lineRule="auto"/>
        <w:ind w:leftChars="0" w:left="565" w:right="38" w:hangingChars="257" w:hanging="565"/>
        <w:jc w:val="both"/>
        <w:rPr>
          <w:rFonts w:eastAsia="Arial"/>
          <w:color w:val="000000"/>
          <w:sz w:val="22"/>
          <w:szCs w:val="22"/>
        </w:rPr>
      </w:pPr>
      <w:r w:rsidRPr="00346E12">
        <w:rPr>
          <w:rFonts w:eastAsia="Arial"/>
          <w:color w:val="000000"/>
          <w:sz w:val="22"/>
          <w:szCs w:val="22"/>
        </w:rPr>
        <w:t>At the time of tender opening, the TOC will check/ verify that the documents conforming to eligibility part are submitted by the participant bidder duly authenticated by the authorized signatory to obviate any possibility of doubt and dispute and maintain veracity of the documents / papers/ certificates.</w:t>
      </w:r>
    </w:p>
    <w:p w:rsidR="00174269" w:rsidRPr="00346E12" w:rsidRDefault="00744A6F" w:rsidP="00AC2112">
      <w:pPr>
        <w:widowControl w:val="0"/>
        <w:numPr>
          <w:ilvl w:val="0"/>
          <w:numId w:val="23"/>
        </w:numPr>
        <w:pBdr>
          <w:top w:val="nil"/>
          <w:left w:val="nil"/>
          <w:bottom w:val="nil"/>
          <w:right w:val="nil"/>
          <w:between w:val="nil"/>
        </w:pBdr>
        <w:spacing w:line="276" w:lineRule="auto"/>
        <w:ind w:leftChars="0" w:left="565" w:right="38" w:hangingChars="257" w:hanging="565"/>
        <w:jc w:val="both"/>
        <w:rPr>
          <w:rFonts w:eastAsia="Arial"/>
          <w:color w:val="000000"/>
          <w:sz w:val="22"/>
          <w:szCs w:val="22"/>
        </w:rPr>
      </w:pPr>
      <w:r w:rsidRPr="00346E12">
        <w:rPr>
          <w:rFonts w:eastAsia="Arial"/>
          <w:color w:val="000000"/>
          <w:sz w:val="22"/>
          <w:szCs w:val="22"/>
        </w:rPr>
        <w:t xml:space="preserve">The documents/ papers to be submitted in respective bid part have been explicitly stated in Clause-7 of Section-4 Part A. </w:t>
      </w:r>
    </w:p>
    <w:p w:rsidR="00174269" w:rsidRPr="00346E12" w:rsidRDefault="00744A6F" w:rsidP="00AC2112">
      <w:pPr>
        <w:widowControl w:val="0"/>
        <w:numPr>
          <w:ilvl w:val="0"/>
          <w:numId w:val="23"/>
        </w:numPr>
        <w:pBdr>
          <w:top w:val="nil"/>
          <w:left w:val="nil"/>
          <w:bottom w:val="nil"/>
          <w:right w:val="nil"/>
          <w:between w:val="nil"/>
        </w:pBdr>
        <w:spacing w:line="276" w:lineRule="auto"/>
        <w:ind w:leftChars="0" w:left="565" w:right="38" w:hangingChars="257" w:hanging="565"/>
        <w:jc w:val="both"/>
        <w:rPr>
          <w:rFonts w:eastAsia="Arial"/>
          <w:color w:val="000000"/>
          <w:sz w:val="22"/>
          <w:szCs w:val="22"/>
        </w:rPr>
      </w:pPr>
      <w:r w:rsidRPr="00346E12">
        <w:rPr>
          <w:rFonts w:eastAsia="Arial"/>
          <w:color w:val="000000"/>
          <w:sz w:val="22"/>
          <w:szCs w:val="22"/>
        </w:rPr>
        <w:t xml:space="preserve">This opened bid part which is already signed by the authorized representative of the bidder company during bid submission will be signed by the tender opening committee on hard copy and preserve it along with the bids received online in case of e-tendering. </w:t>
      </w:r>
    </w:p>
    <w:p w:rsidR="00174269" w:rsidRPr="00346E12" w:rsidRDefault="00744A6F" w:rsidP="00AC2112">
      <w:pPr>
        <w:widowControl w:val="0"/>
        <w:numPr>
          <w:ilvl w:val="0"/>
          <w:numId w:val="23"/>
        </w:numPr>
        <w:pBdr>
          <w:top w:val="nil"/>
          <w:left w:val="nil"/>
          <w:bottom w:val="nil"/>
          <w:right w:val="nil"/>
          <w:between w:val="nil"/>
        </w:pBdr>
        <w:spacing w:line="276" w:lineRule="auto"/>
        <w:ind w:leftChars="0" w:left="565" w:right="38" w:hangingChars="257" w:hanging="565"/>
        <w:jc w:val="both"/>
        <w:rPr>
          <w:rFonts w:eastAsia="Arial"/>
          <w:color w:val="000000"/>
          <w:sz w:val="22"/>
          <w:szCs w:val="22"/>
        </w:rPr>
      </w:pPr>
      <w:r w:rsidRPr="00346E12">
        <w:rPr>
          <w:rFonts w:eastAsia="Arial"/>
          <w:color w:val="000000"/>
          <w:sz w:val="22"/>
          <w:szCs w:val="22"/>
        </w:rPr>
        <w:t>These papers will be treated as authentic one, in case of any dispute.</w:t>
      </w:r>
    </w:p>
    <w:p w:rsidR="00174269" w:rsidRPr="00346E12" w:rsidRDefault="00174269" w:rsidP="00AC2112">
      <w:pPr>
        <w:pBdr>
          <w:top w:val="nil"/>
          <w:left w:val="nil"/>
          <w:bottom w:val="nil"/>
          <w:right w:val="nil"/>
          <w:between w:val="nil"/>
        </w:pBdr>
        <w:spacing w:line="240" w:lineRule="auto"/>
        <w:ind w:leftChars="0" w:left="565" w:right="27" w:hangingChars="257" w:hanging="565"/>
        <w:jc w:val="both"/>
        <w:rPr>
          <w:color w:val="000000"/>
          <w:sz w:val="22"/>
          <w:szCs w:val="22"/>
        </w:rPr>
      </w:pPr>
    </w:p>
    <w:p w:rsidR="00174269" w:rsidRPr="00346E12" w:rsidRDefault="00744A6F" w:rsidP="00A740F5">
      <w:pPr>
        <w:numPr>
          <w:ilvl w:val="0"/>
          <w:numId w:val="47"/>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lastRenderedPageBreak/>
        <w:t>Security Clause as per latest guidelines and requirement:</w:t>
      </w:r>
    </w:p>
    <w:p w:rsidR="001F4B7A" w:rsidRPr="00346E12" w:rsidRDefault="001F4B7A" w:rsidP="001F4B7A">
      <w:pPr>
        <w:pBdr>
          <w:top w:val="nil"/>
          <w:left w:val="nil"/>
          <w:bottom w:val="nil"/>
          <w:right w:val="nil"/>
          <w:between w:val="nil"/>
        </w:pBdr>
        <w:spacing w:line="240" w:lineRule="auto"/>
        <w:ind w:leftChars="0" w:left="568" w:right="27" w:firstLineChars="0" w:firstLine="0"/>
        <w:jc w:val="both"/>
        <w:rPr>
          <w:color w:val="000000"/>
          <w:sz w:val="22"/>
          <w:szCs w:val="22"/>
        </w:rPr>
      </w:pPr>
    </w:p>
    <w:p w:rsidR="00174269" w:rsidRPr="00346E12" w:rsidRDefault="00744A6F" w:rsidP="00AC2112">
      <w:pPr>
        <w:pBdr>
          <w:top w:val="nil"/>
          <w:left w:val="nil"/>
          <w:bottom w:val="nil"/>
          <w:right w:val="nil"/>
          <w:between w:val="nil"/>
        </w:pBdr>
        <w:spacing w:line="240" w:lineRule="auto"/>
        <w:ind w:leftChars="0" w:left="565" w:right="27" w:firstLineChars="0" w:firstLine="0"/>
        <w:jc w:val="both"/>
        <w:rPr>
          <w:color w:val="000000"/>
          <w:sz w:val="22"/>
          <w:szCs w:val="22"/>
        </w:rPr>
      </w:pPr>
      <w:r w:rsidRPr="00346E12">
        <w:rPr>
          <w:color w:val="000000"/>
          <w:sz w:val="22"/>
          <w:szCs w:val="22"/>
        </w:rPr>
        <w:t>Mandatory Licensing requirements with regards to security related concerns issued by the Government of India from time-to-time shall be strictly followed.</w:t>
      </w:r>
    </w:p>
    <w:p w:rsidR="001F4B7A" w:rsidRPr="00346E12" w:rsidRDefault="001F4B7A" w:rsidP="00AC2112">
      <w:pPr>
        <w:pBdr>
          <w:top w:val="nil"/>
          <w:left w:val="nil"/>
          <w:bottom w:val="nil"/>
          <w:right w:val="nil"/>
          <w:between w:val="nil"/>
        </w:pBdr>
        <w:spacing w:line="240" w:lineRule="auto"/>
        <w:ind w:leftChars="0" w:left="565" w:right="27" w:firstLineChars="0" w:firstLine="0"/>
        <w:jc w:val="both"/>
        <w:rPr>
          <w:color w:val="000000"/>
          <w:sz w:val="22"/>
          <w:szCs w:val="22"/>
        </w:rPr>
      </w:pPr>
    </w:p>
    <w:p w:rsidR="00174269" w:rsidRPr="00346E12" w:rsidRDefault="00744A6F" w:rsidP="00A740F5">
      <w:pPr>
        <w:numPr>
          <w:ilvl w:val="0"/>
          <w:numId w:val="47"/>
        </w:numPr>
        <w:pBdr>
          <w:top w:val="nil"/>
          <w:left w:val="nil"/>
          <w:bottom w:val="nil"/>
          <w:right w:val="nil"/>
          <w:between w:val="nil"/>
        </w:pBdr>
        <w:spacing w:line="240" w:lineRule="auto"/>
        <w:ind w:leftChars="0" w:left="568" w:right="27" w:hangingChars="257" w:hanging="568"/>
        <w:jc w:val="both"/>
        <w:rPr>
          <w:color w:val="000000"/>
          <w:sz w:val="22"/>
          <w:szCs w:val="22"/>
        </w:rPr>
      </w:pPr>
      <w:r w:rsidRPr="00346E12">
        <w:rPr>
          <w:b/>
          <w:color w:val="000000"/>
          <w:sz w:val="22"/>
          <w:szCs w:val="22"/>
        </w:rPr>
        <w:t xml:space="preserve">Deleted </w:t>
      </w:r>
      <w:bookmarkStart w:id="16" w:name="bookmark=id.3rdcrjn" w:colFirst="0" w:colLast="0"/>
      <w:bookmarkEnd w:id="16"/>
    </w:p>
    <w:p w:rsidR="00076F70" w:rsidRDefault="00076F70">
      <w:pPr>
        <w:ind w:left="0" w:hanging="2"/>
      </w:pPr>
      <w:r>
        <w:br w:type="page"/>
      </w:r>
    </w:p>
    <w:tbl>
      <w:tblPr>
        <w:tblStyle w:val="a8"/>
        <w:tblW w:w="5000" w:type="pct"/>
        <w:tblLook w:val="0000" w:firstRow="0" w:lastRow="0" w:firstColumn="0" w:lastColumn="0" w:noHBand="0" w:noVBand="0"/>
      </w:tblPr>
      <w:tblGrid>
        <w:gridCol w:w="878"/>
        <w:gridCol w:w="4171"/>
        <w:gridCol w:w="689"/>
        <w:gridCol w:w="5522"/>
      </w:tblGrid>
      <w:tr w:rsidR="00174269" w:rsidRPr="00346E12" w:rsidTr="00076F70">
        <w:trPr>
          <w:trHeight w:val="360"/>
        </w:trPr>
        <w:tc>
          <w:tcPr>
            <w:tcW w:w="5000" w:type="pct"/>
            <w:gridSpan w:val="4"/>
            <w:tcBorders>
              <w:top w:val="nil"/>
              <w:left w:val="nil"/>
              <w:bottom w:val="single" w:sz="4" w:space="0" w:color="000000"/>
              <w:right w:val="nil"/>
            </w:tcBorders>
          </w:tcPr>
          <w:p w:rsidR="00174269" w:rsidRDefault="00744A6F" w:rsidP="00076F70">
            <w:pPr>
              <w:ind w:left="0" w:right="27" w:hanging="2"/>
              <w:jc w:val="both"/>
              <w:rPr>
                <w:b/>
                <w:sz w:val="22"/>
                <w:szCs w:val="22"/>
                <w:u w:val="single"/>
              </w:rPr>
            </w:pPr>
            <w:r w:rsidRPr="00346E12">
              <w:rPr>
                <w:b/>
                <w:sz w:val="22"/>
                <w:szCs w:val="22"/>
              </w:rPr>
              <w:lastRenderedPageBreak/>
              <w:br/>
            </w:r>
            <w:r w:rsidRPr="00BF3E6D">
              <w:rPr>
                <w:b/>
                <w:sz w:val="22"/>
                <w:szCs w:val="22"/>
                <w:u w:val="single"/>
              </w:rPr>
              <w:t>Appendix-1 to Section-4 Part A</w:t>
            </w:r>
          </w:p>
          <w:p w:rsidR="00BF3E6D" w:rsidRPr="00BF3E6D" w:rsidRDefault="00BF3E6D" w:rsidP="00076F70">
            <w:pPr>
              <w:ind w:left="0" w:right="27" w:hanging="2"/>
              <w:jc w:val="both"/>
              <w:rPr>
                <w:sz w:val="22"/>
                <w:szCs w:val="22"/>
                <w:u w:val="single"/>
              </w:rPr>
            </w:pPr>
          </w:p>
        </w:tc>
      </w:tr>
      <w:tr w:rsidR="00174269" w:rsidRPr="00346E12" w:rsidTr="00076F70">
        <w:trPr>
          <w:trHeight w:val="450"/>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174269">
            <w:pPr>
              <w:ind w:left="0" w:right="27" w:hanging="2"/>
              <w:jc w:val="both"/>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b/>
                <w:sz w:val="22"/>
                <w:szCs w:val="22"/>
              </w:rPr>
              <w:t>Defaults of the bidder / vendor.</w:t>
            </w:r>
          </w:p>
        </w:tc>
        <w:tc>
          <w:tcPr>
            <w:tcW w:w="24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b/>
                <w:sz w:val="22"/>
                <w:szCs w:val="22"/>
              </w:rPr>
              <w:t xml:space="preserve">Action to be taken </w:t>
            </w:r>
          </w:p>
        </w:tc>
      </w:tr>
      <w:tr w:rsidR="00174269" w:rsidRPr="00346E12" w:rsidTr="00076F70">
        <w:trPr>
          <w:trHeight w:val="300"/>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744A6F" w:rsidP="004359CC">
            <w:pPr>
              <w:ind w:left="0" w:right="27" w:hanging="2"/>
              <w:jc w:val="center"/>
              <w:rPr>
                <w:sz w:val="22"/>
                <w:szCs w:val="22"/>
              </w:rPr>
            </w:pPr>
            <w:r w:rsidRPr="00346E12">
              <w:rPr>
                <w:sz w:val="22"/>
                <w:szCs w:val="22"/>
              </w:rPr>
              <w:t>A</w:t>
            </w: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rsidP="004359CC">
            <w:pPr>
              <w:ind w:left="0" w:right="27" w:hanging="2"/>
              <w:jc w:val="center"/>
              <w:rPr>
                <w:sz w:val="22"/>
                <w:szCs w:val="22"/>
              </w:rPr>
            </w:pPr>
            <w:r w:rsidRPr="00346E12">
              <w:rPr>
                <w:sz w:val="22"/>
                <w:szCs w:val="22"/>
              </w:rPr>
              <w:t>B</w:t>
            </w:r>
          </w:p>
        </w:tc>
        <w:tc>
          <w:tcPr>
            <w:tcW w:w="2452" w:type="pct"/>
            <w:tcBorders>
              <w:top w:val="single" w:sz="4" w:space="0" w:color="000000"/>
              <w:left w:val="nil"/>
              <w:bottom w:val="single" w:sz="4" w:space="0" w:color="000000"/>
              <w:right w:val="single" w:sz="4" w:space="0" w:color="000000"/>
            </w:tcBorders>
          </w:tcPr>
          <w:p w:rsidR="00174269" w:rsidRPr="00346E12" w:rsidRDefault="00744A6F" w:rsidP="004359CC">
            <w:pPr>
              <w:ind w:left="0" w:right="27" w:hanging="2"/>
              <w:jc w:val="center"/>
              <w:rPr>
                <w:sz w:val="22"/>
                <w:szCs w:val="22"/>
              </w:rPr>
            </w:pPr>
            <w:r w:rsidRPr="00346E12">
              <w:rPr>
                <w:sz w:val="22"/>
                <w:szCs w:val="22"/>
              </w:rPr>
              <w:t>C</w:t>
            </w:r>
          </w:p>
        </w:tc>
      </w:tr>
      <w:tr w:rsidR="00174269" w:rsidRPr="00346E12" w:rsidTr="00076F70">
        <w:trPr>
          <w:cantSplit/>
          <w:trHeight w:val="345"/>
        </w:trPr>
        <w:tc>
          <w:tcPr>
            <w:tcW w:w="390" w:type="pct"/>
            <w:vMerge w:val="restart"/>
            <w:tcBorders>
              <w:top w:val="single" w:sz="4" w:space="0" w:color="000000"/>
              <w:left w:val="single" w:sz="4" w:space="0" w:color="000000"/>
              <w:bottom w:val="single" w:sz="4" w:space="0" w:color="000000"/>
              <w:right w:val="single" w:sz="4" w:space="0" w:color="000000"/>
            </w:tcBorders>
            <w:vAlign w:val="center"/>
          </w:tcPr>
          <w:p w:rsidR="00174269" w:rsidRPr="00346E12" w:rsidRDefault="00744A6F" w:rsidP="004359CC">
            <w:pPr>
              <w:ind w:left="0" w:right="27" w:hanging="2"/>
              <w:jc w:val="center"/>
              <w:rPr>
                <w:sz w:val="22"/>
                <w:szCs w:val="22"/>
              </w:rPr>
            </w:pPr>
            <w:r w:rsidRPr="00346E12">
              <w:rPr>
                <w:sz w:val="22"/>
                <w:szCs w:val="22"/>
              </w:rPr>
              <w:t>1(a)</w:t>
            </w: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Submitting fake / forged   </w:t>
            </w:r>
          </w:p>
          <w:p w:rsidR="00174269" w:rsidRPr="00346E12" w:rsidRDefault="00174269">
            <w:pPr>
              <w:ind w:left="0" w:right="27" w:hanging="2"/>
              <w:jc w:val="both"/>
              <w:rPr>
                <w:sz w:val="22"/>
                <w:szCs w:val="22"/>
              </w:rPr>
            </w:pPr>
          </w:p>
        </w:tc>
        <w:tc>
          <w:tcPr>
            <w:tcW w:w="2452" w:type="pct"/>
            <w:vMerge w:val="restart"/>
            <w:tcBorders>
              <w:top w:val="single" w:sz="4" w:space="0" w:color="000000"/>
              <w:left w:val="single" w:sz="4" w:space="0" w:color="000000"/>
              <w:bottom w:val="single" w:sz="4" w:space="0" w:color="000000"/>
              <w:right w:val="single" w:sz="4" w:space="0" w:color="000000"/>
            </w:tcBorders>
          </w:tcPr>
          <w:p w:rsidR="001F4B7A" w:rsidRPr="00346E12" w:rsidRDefault="00744A6F" w:rsidP="00EB10A5">
            <w:pPr>
              <w:pStyle w:val="ListParagraph"/>
              <w:numPr>
                <w:ilvl w:val="2"/>
                <w:numId w:val="44"/>
              </w:numPr>
              <w:ind w:leftChars="0" w:left="972" w:right="27" w:firstLineChars="0"/>
              <w:jc w:val="both"/>
              <w:rPr>
                <w:sz w:val="22"/>
                <w:szCs w:val="22"/>
              </w:rPr>
            </w:pPr>
            <w:r w:rsidRPr="00346E12">
              <w:rPr>
                <w:sz w:val="22"/>
                <w:szCs w:val="22"/>
              </w:rPr>
              <w:t>Rejection of tender bid of respective Vendor.</w:t>
            </w:r>
          </w:p>
          <w:p w:rsidR="00174269" w:rsidRPr="00346E12" w:rsidRDefault="00744A6F" w:rsidP="00EB10A5">
            <w:pPr>
              <w:pStyle w:val="ListParagraph"/>
              <w:numPr>
                <w:ilvl w:val="2"/>
                <w:numId w:val="44"/>
              </w:numPr>
              <w:ind w:leftChars="0" w:left="972" w:right="27" w:firstLineChars="0"/>
              <w:jc w:val="both"/>
              <w:rPr>
                <w:sz w:val="22"/>
                <w:szCs w:val="22"/>
              </w:rPr>
            </w:pPr>
            <w:r w:rsidRPr="00346E12">
              <w:rPr>
                <w:sz w:val="22"/>
                <w:szCs w:val="22"/>
              </w:rPr>
              <w:t xml:space="preserve">  Banning of business for 3 years which implies barring further dealing with the vendor for procurement of Goods &amp; Services including participation in future tenders invited by BSNL for 3 years from date of issue of banning order.</w:t>
            </w:r>
          </w:p>
          <w:p w:rsidR="00174269" w:rsidRPr="00346E12" w:rsidRDefault="00744A6F" w:rsidP="001F4B7A">
            <w:pPr>
              <w:ind w:leftChars="132" w:left="972" w:right="27" w:hangingChars="322" w:hanging="708"/>
              <w:jc w:val="both"/>
              <w:rPr>
                <w:sz w:val="22"/>
                <w:szCs w:val="22"/>
              </w:rPr>
            </w:pPr>
            <w:r w:rsidRPr="00346E12">
              <w:rPr>
                <w:sz w:val="22"/>
                <w:szCs w:val="22"/>
              </w:rPr>
              <w:t>iii)  Termination/ Short Closure of PO/WO, if issued. This implies non-acceptance of further supplies / work &amp; services except to make the already received material work/ complete work in hand.</w:t>
            </w:r>
          </w:p>
        </w:tc>
      </w:tr>
      <w:tr w:rsidR="00174269" w:rsidRPr="00346E12" w:rsidTr="00076F70">
        <w:trPr>
          <w:cantSplit/>
          <w:trHeight w:val="975"/>
        </w:trPr>
        <w:tc>
          <w:tcPr>
            <w:tcW w:w="390" w:type="pct"/>
            <w:vMerge/>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rsidP="004359CC">
            <w:pPr>
              <w:widowControl w:val="0"/>
              <w:pBdr>
                <w:top w:val="nil"/>
                <w:left w:val="nil"/>
                <w:bottom w:val="nil"/>
                <w:right w:val="nil"/>
                <w:between w:val="nil"/>
              </w:pBdr>
              <w:spacing w:line="276" w:lineRule="auto"/>
              <w:ind w:left="0" w:hanging="2"/>
              <w:jc w:val="center"/>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a) Bank Instruments with the bid to meet terms &amp; condition of tender in respect of tender fee and/ or EMD;</w:t>
            </w:r>
          </w:p>
          <w:p w:rsidR="00174269" w:rsidRPr="00346E12" w:rsidRDefault="00174269">
            <w:pPr>
              <w:ind w:left="0" w:right="27" w:hanging="2"/>
              <w:jc w:val="both"/>
              <w:rPr>
                <w:sz w:val="22"/>
                <w:szCs w:val="22"/>
              </w:rPr>
            </w:pPr>
          </w:p>
        </w:tc>
        <w:tc>
          <w:tcPr>
            <w:tcW w:w="2452"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660"/>
        </w:trPr>
        <w:tc>
          <w:tcPr>
            <w:tcW w:w="390" w:type="pct"/>
            <w:vMerge/>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rsidP="004359CC">
            <w:pPr>
              <w:widowControl w:val="0"/>
              <w:pBdr>
                <w:top w:val="nil"/>
                <w:left w:val="nil"/>
                <w:bottom w:val="nil"/>
                <w:right w:val="nil"/>
                <w:between w:val="nil"/>
              </w:pBdr>
              <w:spacing w:line="276" w:lineRule="auto"/>
              <w:ind w:left="0" w:hanging="2"/>
              <w:jc w:val="center"/>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b) Certificate for claiming exemption in respect of tender fee and/ or EMD;</w:t>
            </w:r>
          </w:p>
          <w:p w:rsidR="00174269" w:rsidRPr="00346E12" w:rsidRDefault="00174269">
            <w:pPr>
              <w:ind w:left="0" w:right="27" w:hanging="2"/>
              <w:jc w:val="both"/>
              <w:rPr>
                <w:sz w:val="22"/>
                <w:szCs w:val="22"/>
              </w:rPr>
            </w:pPr>
          </w:p>
        </w:tc>
        <w:tc>
          <w:tcPr>
            <w:tcW w:w="2452"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720"/>
        </w:trPr>
        <w:tc>
          <w:tcPr>
            <w:tcW w:w="390" w:type="pct"/>
            <w:vMerge/>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rsidP="004359CC">
            <w:pPr>
              <w:widowControl w:val="0"/>
              <w:pBdr>
                <w:top w:val="nil"/>
                <w:left w:val="nil"/>
                <w:bottom w:val="nil"/>
                <w:right w:val="nil"/>
                <w:between w:val="nil"/>
              </w:pBdr>
              <w:spacing w:line="276" w:lineRule="auto"/>
              <w:ind w:left="0" w:hanging="2"/>
              <w:jc w:val="center"/>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and detection of default at any stage from receipt of bids till award of APO/ issue of PO/WO.</w:t>
            </w:r>
          </w:p>
        </w:tc>
        <w:tc>
          <w:tcPr>
            <w:tcW w:w="2452"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420"/>
        </w:trPr>
        <w:tc>
          <w:tcPr>
            <w:tcW w:w="390" w:type="pct"/>
            <w:vMerge/>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rsidP="004359CC">
            <w:pPr>
              <w:widowControl w:val="0"/>
              <w:pBdr>
                <w:top w:val="nil"/>
                <w:left w:val="nil"/>
                <w:bottom w:val="nil"/>
                <w:right w:val="nil"/>
                <w:between w:val="nil"/>
              </w:pBdr>
              <w:spacing w:line="276" w:lineRule="auto"/>
              <w:ind w:left="0" w:hanging="2"/>
              <w:jc w:val="center"/>
              <w:rPr>
                <w:sz w:val="22"/>
                <w:szCs w:val="22"/>
              </w:rPr>
            </w:pPr>
          </w:p>
        </w:tc>
        <w:tc>
          <w:tcPr>
            <w:tcW w:w="4610" w:type="pct"/>
            <w:gridSpan w:val="3"/>
            <w:tcBorders>
              <w:top w:val="single" w:sz="4" w:space="0" w:color="000000"/>
              <w:left w:val="nil"/>
              <w:bottom w:val="single" w:sz="4" w:space="0" w:color="000000"/>
              <w:right w:val="single" w:sz="4" w:space="0" w:color="000000"/>
            </w:tcBorders>
          </w:tcPr>
          <w:p w:rsidR="00174269" w:rsidRPr="00346E12" w:rsidRDefault="00744A6F">
            <w:pPr>
              <w:tabs>
                <w:tab w:val="left" w:pos="1026"/>
              </w:tabs>
              <w:ind w:left="0" w:right="27" w:hanging="2"/>
              <w:jc w:val="both"/>
              <w:rPr>
                <w:sz w:val="22"/>
                <w:szCs w:val="22"/>
              </w:rPr>
            </w:pPr>
            <w:r w:rsidRPr="00346E12">
              <w:rPr>
                <w:b/>
                <w:sz w:val="22"/>
                <w:szCs w:val="22"/>
              </w:rPr>
              <w:t>Note 1:</w:t>
            </w:r>
            <w:r w:rsidRPr="00346E12">
              <w:rPr>
                <w:sz w:val="22"/>
                <w:szCs w:val="22"/>
              </w:rPr>
              <w:t>-  However, in this case the performance guarantee if alright will not  be forfeited.</w:t>
            </w:r>
          </w:p>
        </w:tc>
      </w:tr>
      <w:tr w:rsidR="00174269" w:rsidRPr="00346E12" w:rsidTr="00076F70">
        <w:trPr>
          <w:cantSplit/>
          <w:trHeight w:val="420"/>
        </w:trPr>
        <w:tc>
          <w:tcPr>
            <w:tcW w:w="390" w:type="pct"/>
            <w:vMerge/>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rsidP="004359CC">
            <w:pPr>
              <w:widowControl w:val="0"/>
              <w:pBdr>
                <w:top w:val="nil"/>
                <w:left w:val="nil"/>
                <w:bottom w:val="nil"/>
                <w:right w:val="nil"/>
                <w:between w:val="nil"/>
              </w:pBdr>
              <w:spacing w:line="276" w:lineRule="auto"/>
              <w:ind w:left="0" w:hanging="2"/>
              <w:jc w:val="center"/>
              <w:rPr>
                <w:sz w:val="22"/>
                <w:szCs w:val="22"/>
              </w:rPr>
            </w:pPr>
          </w:p>
        </w:tc>
        <w:tc>
          <w:tcPr>
            <w:tcW w:w="4610" w:type="pct"/>
            <w:gridSpan w:val="3"/>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b/>
                <w:sz w:val="22"/>
                <w:szCs w:val="22"/>
              </w:rPr>
              <w:t>Note 2:</w:t>
            </w:r>
            <w:r w:rsidRPr="00346E12">
              <w:rPr>
                <w:sz w:val="22"/>
                <w:szCs w:val="22"/>
              </w:rPr>
              <w:t>-  Payment for already received supplies/ completed work shall be made as per terms &amp; conditions of PO/ WO.</w:t>
            </w:r>
          </w:p>
          <w:p w:rsidR="00174269" w:rsidRPr="00346E12" w:rsidRDefault="00174269">
            <w:pPr>
              <w:ind w:left="0" w:right="27" w:hanging="2"/>
              <w:jc w:val="both"/>
              <w:rPr>
                <w:sz w:val="22"/>
                <w:szCs w:val="22"/>
              </w:rPr>
            </w:pPr>
          </w:p>
        </w:tc>
      </w:tr>
      <w:tr w:rsidR="00174269" w:rsidRPr="00346E12" w:rsidTr="00076F70">
        <w:trPr>
          <w:cantSplit/>
          <w:trHeight w:val="1860"/>
        </w:trPr>
        <w:tc>
          <w:tcPr>
            <w:tcW w:w="390" w:type="pct"/>
            <w:vMerge w:val="restart"/>
            <w:tcBorders>
              <w:top w:val="single" w:sz="4" w:space="0" w:color="000000"/>
              <w:left w:val="single" w:sz="4" w:space="0" w:color="000000"/>
              <w:bottom w:val="single" w:sz="4" w:space="0" w:color="000000"/>
              <w:right w:val="single" w:sz="4" w:space="0" w:color="000000"/>
            </w:tcBorders>
            <w:vAlign w:val="center"/>
          </w:tcPr>
          <w:p w:rsidR="00174269" w:rsidRPr="00346E12" w:rsidRDefault="00744A6F" w:rsidP="004359CC">
            <w:pPr>
              <w:ind w:left="0" w:right="27" w:hanging="2"/>
              <w:jc w:val="center"/>
              <w:rPr>
                <w:sz w:val="22"/>
                <w:szCs w:val="22"/>
              </w:rPr>
            </w:pPr>
            <w:r w:rsidRPr="00346E12">
              <w:rPr>
                <w:sz w:val="22"/>
                <w:szCs w:val="22"/>
              </w:rPr>
              <w:t>1(b)</w:t>
            </w: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Submitting fake / forged documents towards meeting eligibility criteria such as experience capability, supply proof, registration with Sales Tax, Income Tax departments etc and as supporting documents towards other terms &amp; conditions with the bid to meet terms &amp; condition of tender :</w:t>
            </w:r>
          </w:p>
          <w:p w:rsidR="00174269" w:rsidRPr="00346E12" w:rsidRDefault="00174269">
            <w:pPr>
              <w:ind w:left="0" w:right="27" w:hanging="2"/>
              <w:jc w:val="both"/>
              <w:rPr>
                <w:sz w:val="22"/>
                <w:szCs w:val="22"/>
              </w:rPr>
            </w:pPr>
          </w:p>
        </w:tc>
        <w:tc>
          <w:tcPr>
            <w:tcW w:w="24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w:t>
            </w:r>
          </w:p>
        </w:tc>
      </w:tr>
      <w:tr w:rsidR="00174269" w:rsidRPr="00346E12" w:rsidTr="00076F70">
        <w:trPr>
          <w:cantSplit/>
          <w:trHeight w:val="660"/>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i/>
                <w:sz w:val="22"/>
                <w:szCs w:val="22"/>
              </w:rPr>
              <w:t xml:space="preserve">(i)    If detection of default is prior to award of APO </w:t>
            </w:r>
          </w:p>
        </w:tc>
        <w:tc>
          <w:tcPr>
            <w:tcW w:w="2452" w:type="pct"/>
            <w:tcBorders>
              <w:top w:val="single" w:sz="4" w:space="0" w:color="000000"/>
              <w:left w:val="nil"/>
              <w:bottom w:val="single" w:sz="4" w:space="0" w:color="000000"/>
              <w:right w:val="single" w:sz="4" w:space="0" w:color="000000"/>
            </w:tcBorders>
          </w:tcPr>
          <w:p w:rsidR="00DC4445" w:rsidRPr="00346E12" w:rsidRDefault="00DC4445" w:rsidP="00DC4445">
            <w:pPr>
              <w:ind w:leftChars="132" w:left="832" w:right="27" w:hangingChars="258" w:hanging="568"/>
              <w:jc w:val="both"/>
              <w:rPr>
                <w:sz w:val="22"/>
                <w:szCs w:val="22"/>
              </w:rPr>
            </w:pPr>
            <w:r w:rsidRPr="00346E12">
              <w:rPr>
                <w:sz w:val="22"/>
                <w:szCs w:val="22"/>
              </w:rPr>
              <w:t>i)       Rejection of Bid &amp;</w:t>
            </w:r>
          </w:p>
          <w:p w:rsidR="00174269" w:rsidRPr="00346E12" w:rsidRDefault="00DC4445" w:rsidP="00DC4445">
            <w:pPr>
              <w:ind w:leftChars="132" w:left="832" w:right="27" w:hangingChars="258" w:hanging="568"/>
              <w:jc w:val="both"/>
              <w:rPr>
                <w:sz w:val="22"/>
                <w:szCs w:val="22"/>
              </w:rPr>
            </w:pPr>
            <w:r w:rsidRPr="00346E12">
              <w:rPr>
                <w:sz w:val="22"/>
                <w:szCs w:val="22"/>
              </w:rPr>
              <w:t xml:space="preserve">ii)      </w:t>
            </w:r>
            <w:r w:rsidR="00744A6F" w:rsidRPr="00346E12">
              <w:rPr>
                <w:sz w:val="22"/>
                <w:szCs w:val="22"/>
              </w:rPr>
              <w:t>Forfeiture of EMD.</w:t>
            </w:r>
          </w:p>
          <w:p w:rsidR="00174269" w:rsidRPr="00346E12" w:rsidRDefault="00744A6F" w:rsidP="00DC4445">
            <w:pPr>
              <w:ind w:leftChars="132" w:left="832" w:right="27" w:hangingChars="258" w:hanging="568"/>
              <w:jc w:val="both"/>
              <w:rPr>
                <w:sz w:val="22"/>
                <w:szCs w:val="22"/>
              </w:rPr>
            </w:pPr>
            <w:r w:rsidRPr="00346E12">
              <w:rPr>
                <w:sz w:val="22"/>
                <w:szCs w:val="22"/>
              </w:rPr>
              <w:t>iii) Banning of business for upto three years which implies Barring further dealing with the vendor for procurement of Goods &amp; Services including participation in future tenders invited by BSNL for upto three years from date of issue of banning order.</w:t>
            </w:r>
          </w:p>
        </w:tc>
      </w:tr>
      <w:tr w:rsidR="00174269" w:rsidRPr="00346E12" w:rsidTr="00076F70">
        <w:trPr>
          <w:cantSplit/>
          <w:trHeight w:val="990"/>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i/>
                <w:sz w:val="22"/>
                <w:szCs w:val="22"/>
              </w:rPr>
              <w:t xml:space="preserve">(ii)  If detection of default after issue of APO but before receipt of PG/ SD (DD,BG etc.) </w:t>
            </w:r>
          </w:p>
        </w:tc>
        <w:tc>
          <w:tcPr>
            <w:tcW w:w="2452" w:type="pct"/>
            <w:tcBorders>
              <w:top w:val="single" w:sz="4" w:space="0" w:color="000000"/>
              <w:left w:val="nil"/>
              <w:bottom w:val="single" w:sz="4" w:space="0" w:color="000000"/>
              <w:right w:val="single" w:sz="4" w:space="0" w:color="000000"/>
            </w:tcBorders>
          </w:tcPr>
          <w:p w:rsidR="00DC4445" w:rsidRPr="00346E12" w:rsidRDefault="00DC4445" w:rsidP="00EB10A5">
            <w:pPr>
              <w:pStyle w:val="ListParagraph"/>
              <w:numPr>
                <w:ilvl w:val="0"/>
                <w:numId w:val="79"/>
              </w:numPr>
              <w:ind w:leftChars="0" w:right="27" w:firstLineChars="0"/>
              <w:jc w:val="both"/>
              <w:rPr>
                <w:sz w:val="22"/>
                <w:szCs w:val="22"/>
              </w:rPr>
            </w:pPr>
            <w:r w:rsidRPr="00346E12">
              <w:rPr>
                <w:sz w:val="22"/>
                <w:szCs w:val="22"/>
              </w:rPr>
              <w:t>Cancellation of APO,</w:t>
            </w:r>
          </w:p>
          <w:p w:rsidR="00DC4445" w:rsidRPr="00346E12" w:rsidRDefault="00DC4445" w:rsidP="00EB10A5">
            <w:pPr>
              <w:pStyle w:val="ListParagraph"/>
              <w:numPr>
                <w:ilvl w:val="0"/>
                <w:numId w:val="79"/>
              </w:numPr>
              <w:ind w:leftChars="0" w:right="27" w:firstLineChars="0"/>
              <w:jc w:val="both"/>
              <w:rPr>
                <w:sz w:val="22"/>
                <w:szCs w:val="22"/>
              </w:rPr>
            </w:pPr>
            <w:r w:rsidRPr="00346E12">
              <w:rPr>
                <w:sz w:val="22"/>
                <w:szCs w:val="22"/>
              </w:rPr>
              <w:t>Rejection of Bid &amp;</w:t>
            </w:r>
          </w:p>
          <w:p w:rsidR="00174269" w:rsidRPr="00346E12" w:rsidRDefault="00744A6F" w:rsidP="00EB10A5">
            <w:pPr>
              <w:pStyle w:val="ListParagraph"/>
              <w:numPr>
                <w:ilvl w:val="0"/>
                <w:numId w:val="79"/>
              </w:numPr>
              <w:ind w:leftChars="0" w:right="27" w:firstLineChars="0"/>
              <w:jc w:val="both"/>
              <w:rPr>
                <w:sz w:val="22"/>
                <w:szCs w:val="22"/>
              </w:rPr>
            </w:pPr>
            <w:r w:rsidRPr="00346E12">
              <w:rPr>
                <w:sz w:val="22"/>
                <w:szCs w:val="22"/>
              </w:rPr>
              <w:t>Forfeiture of EMD.</w:t>
            </w:r>
          </w:p>
          <w:p w:rsidR="00174269" w:rsidRPr="00346E12" w:rsidRDefault="00744A6F" w:rsidP="00DC4445">
            <w:pPr>
              <w:pBdr>
                <w:top w:val="nil"/>
                <w:left w:val="nil"/>
                <w:bottom w:val="nil"/>
                <w:right w:val="nil"/>
                <w:between w:val="nil"/>
              </w:pBdr>
              <w:spacing w:line="240" w:lineRule="auto"/>
              <w:ind w:leftChars="131" w:left="827" w:right="27" w:hangingChars="257" w:hanging="565"/>
              <w:jc w:val="both"/>
              <w:rPr>
                <w:color w:val="000000"/>
                <w:sz w:val="22"/>
                <w:szCs w:val="22"/>
              </w:rPr>
            </w:pPr>
            <w:r w:rsidRPr="00346E12">
              <w:rPr>
                <w:color w:val="000000"/>
                <w:sz w:val="22"/>
                <w:szCs w:val="22"/>
              </w:rPr>
              <w:t>iv) Banning of business for up to three years which implies Barring further dealing with the vendor for procurement of Goods &amp; Services including participation in future tenders invited by BSNL for up to three years from date of issue of banning order.</w:t>
            </w:r>
          </w:p>
        </w:tc>
      </w:tr>
      <w:tr w:rsidR="00174269" w:rsidRPr="00346E12" w:rsidTr="00076F70">
        <w:trPr>
          <w:cantSplit/>
          <w:trHeight w:val="1259"/>
        </w:trPr>
        <w:tc>
          <w:tcPr>
            <w:tcW w:w="390" w:type="pct"/>
            <w:vMerge w:val="restart"/>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pPr>
              <w:ind w:left="0" w:right="27" w:hanging="2"/>
              <w:jc w:val="both"/>
              <w:rPr>
                <w:sz w:val="22"/>
                <w:szCs w:val="22"/>
              </w:rPr>
            </w:pPr>
          </w:p>
        </w:tc>
        <w:tc>
          <w:tcPr>
            <w:tcW w:w="2158" w:type="pct"/>
            <w:gridSpan w:val="2"/>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(iii)  If </w:t>
            </w:r>
            <w:r w:rsidRPr="00346E12">
              <w:rPr>
                <w:i/>
                <w:sz w:val="22"/>
                <w:szCs w:val="22"/>
              </w:rPr>
              <w:t>detection of default after receipt of PG/ SD (DD,BG etc.) .</w:t>
            </w:r>
          </w:p>
        </w:tc>
        <w:tc>
          <w:tcPr>
            <w:tcW w:w="2452"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i) Cancellation of APO                                                                                          ii) Rejection of Bid &amp;                                                                                                      iii) Forfeiture of PG/ SD.                                                                    However on realization of PG/ SD amount, EMD, if not already released shall be returned.</w:t>
            </w:r>
          </w:p>
          <w:p w:rsidR="00174269" w:rsidRPr="00346E12" w:rsidRDefault="00744A6F">
            <w:pPr>
              <w:ind w:left="0" w:right="27" w:hanging="2"/>
              <w:jc w:val="both"/>
              <w:rPr>
                <w:sz w:val="22"/>
                <w:szCs w:val="22"/>
              </w:rPr>
            </w:pPr>
            <w:r w:rsidRPr="00346E12">
              <w:rPr>
                <w:sz w:val="22"/>
                <w:szCs w:val="22"/>
              </w:rPr>
              <w:t>iv) Banning of business for up to three years which implies Barring further dealing with the vendor for procurement of Goods &amp; Services including participation in future tenders invited by BSNL for up to three years from date of issue of banning order</w:t>
            </w:r>
          </w:p>
        </w:tc>
      </w:tr>
      <w:tr w:rsidR="00174269" w:rsidRPr="00346E12" w:rsidTr="00076F70">
        <w:trPr>
          <w:cantSplit/>
          <w:trHeight w:val="1520"/>
        </w:trPr>
        <w:tc>
          <w:tcPr>
            <w:tcW w:w="390" w:type="pct"/>
            <w:vMerge/>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(iv)  If </w:t>
            </w:r>
            <w:r w:rsidRPr="00346E12">
              <w:rPr>
                <w:i/>
                <w:sz w:val="22"/>
                <w:szCs w:val="22"/>
              </w:rPr>
              <w:t>detection of default after issue of PO/ WO</w:t>
            </w:r>
          </w:p>
        </w:tc>
        <w:tc>
          <w:tcPr>
            <w:tcW w:w="24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i) Termination/ Short Closure of PO/WO  and Cancellation of APO                                                                                                      </w:t>
            </w:r>
          </w:p>
          <w:p w:rsidR="00174269" w:rsidRPr="00346E12" w:rsidRDefault="00744A6F">
            <w:pPr>
              <w:ind w:left="0" w:right="27" w:hanging="2"/>
              <w:jc w:val="both"/>
              <w:rPr>
                <w:sz w:val="22"/>
                <w:szCs w:val="22"/>
              </w:rPr>
            </w:pPr>
            <w:r w:rsidRPr="00346E12">
              <w:rPr>
                <w:sz w:val="22"/>
                <w:szCs w:val="22"/>
              </w:rPr>
              <w:t>ii) Rejection of Bid &amp;                                                                                          iii) Forfeiture of PG/ SD.                                                                  However on realization of PG/ SD amount, EMD, if not released shall be returned.</w:t>
            </w:r>
          </w:p>
          <w:p w:rsidR="00174269" w:rsidRPr="00346E12" w:rsidRDefault="00744A6F">
            <w:pPr>
              <w:ind w:left="0" w:right="27" w:hanging="2"/>
              <w:jc w:val="both"/>
              <w:rPr>
                <w:sz w:val="22"/>
                <w:szCs w:val="22"/>
              </w:rPr>
            </w:pPr>
            <w:r w:rsidRPr="00346E12">
              <w:rPr>
                <w:sz w:val="22"/>
                <w:szCs w:val="22"/>
              </w:rPr>
              <w:t>iv) Banning of business for upto three years which implies Barring further dealing with the vendor for procurement of Goods &amp; Services including participation in future tenders invited by BSNL for upto three years from date of issue of banning order.</w:t>
            </w:r>
          </w:p>
        </w:tc>
      </w:tr>
      <w:tr w:rsidR="00174269" w:rsidRPr="00346E12" w:rsidTr="00076F70">
        <w:trPr>
          <w:cantSplit/>
          <w:trHeight w:val="705"/>
        </w:trPr>
        <w:tc>
          <w:tcPr>
            <w:tcW w:w="390" w:type="pct"/>
            <w:vMerge/>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4610" w:type="pct"/>
            <w:gridSpan w:val="3"/>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b/>
                <w:sz w:val="22"/>
                <w:szCs w:val="22"/>
              </w:rPr>
              <w:t>Note 3</w:t>
            </w:r>
            <w:r w:rsidRPr="00346E12">
              <w:rPr>
                <w:sz w:val="22"/>
                <w:szCs w:val="22"/>
              </w:rPr>
              <w:t>:- However, settle bills for the material received in correct quantity and quality if pending items do not affect working or use of supplied items.</w:t>
            </w:r>
          </w:p>
        </w:tc>
      </w:tr>
      <w:tr w:rsidR="00174269" w:rsidRPr="00346E12" w:rsidTr="00076F70">
        <w:trPr>
          <w:cantSplit/>
          <w:trHeight w:val="548"/>
        </w:trPr>
        <w:tc>
          <w:tcPr>
            <w:tcW w:w="390" w:type="pct"/>
            <w:vMerge/>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4610" w:type="pct"/>
            <w:gridSpan w:val="3"/>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b/>
                <w:sz w:val="22"/>
                <w:szCs w:val="22"/>
              </w:rPr>
              <w:t>Note 4:-</w:t>
            </w:r>
            <w:r w:rsidRPr="00346E12">
              <w:rPr>
                <w:sz w:val="22"/>
                <w:szCs w:val="22"/>
              </w:rPr>
              <w:t xml:space="preserve"> No further supplies are to be accepted except that required to make the already supplied items work.</w:t>
            </w:r>
          </w:p>
        </w:tc>
      </w:tr>
      <w:tr w:rsidR="00174269" w:rsidRPr="00346E12" w:rsidTr="00076F70">
        <w:trPr>
          <w:cantSplit/>
          <w:trHeight w:val="1727"/>
        </w:trPr>
        <w:tc>
          <w:tcPr>
            <w:tcW w:w="390"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2</w:t>
            </w:r>
          </w:p>
        </w:tc>
        <w:tc>
          <w:tcPr>
            <w:tcW w:w="2158" w:type="pct"/>
            <w:gridSpan w:val="2"/>
            <w:tcBorders>
              <w:top w:val="single" w:sz="4" w:space="0" w:color="000000"/>
              <w:left w:val="single" w:sz="4" w:space="0" w:color="000000"/>
              <w:bottom w:val="single" w:sz="4" w:space="0" w:color="000000"/>
              <w:right w:val="nil"/>
            </w:tcBorders>
          </w:tcPr>
          <w:p w:rsidR="00174269" w:rsidRPr="00346E12" w:rsidRDefault="00744A6F">
            <w:pPr>
              <w:ind w:left="0" w:right="27" w:hanging="2"/>
              <w:jc w:val="both"/>
              <w:rPr>
                <w:sz w:val="22"/>
                <w:szCs w:val="22"/>
              </w:rPr>
            </w:pPr>
            <w:r w:rsidRPr="00346E12">
              <w:rPr>
                <w:sz w:val="22"/>
                <w:szCs w:val="22"/>
              </w:rPr>
              <w:t>If vendor or his representative uses violent/ coercive means viz. Physical / Verbal means to threatens BSNL Executive  / employees and/ or obstruct him from functioning in discharge of his duties &amp; responsibilities for the following :</w:t>
            </w:r>
          </w:p>
        </w:tc>
        <w:tc>
          <w:tcPr>
            <w:tcW w:w="2452"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174269">
            <w:pPr>
              <w:ind w:left="0" w:right="27" w:hanging="2"/>
              <w:jc w:val="both"/>
              <w:rPr>
                <w:sz w:val="22"/>
                <w:szCs w:val="22"/>
              </w:rPr>
            </w:pPr>
          </w:p>
          <w:p w:rsidR="00174269" w:rsidRPr="00346E12" w:rsidRDefault="00744A6F">
            <w:pPr>
              <w:ind w:left="0" w:right="27" w:hanging="2"/>
              <w:jc w:val="both"/>
              <w:rPr>
                <w:sz w:val="22"/>
                <w:szCs w:val="22"/>
              </w:rPr>
            </w:pPr>
            <w:r w:rsidRPr="00346E12">
              <w:rPr>
                <w:sz w:val="22"/>
                <w:szCs w:val="22"/>
              </w:rPr>
              <w:t xml:space="preserve">Banning of business for 3 years which implies Barring further dealing with the vendor for procurement of Goods &amp; Services including participation in future tenders invited by BSNL for 3 years from date of issue of banning order. </w:t>
            </w: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tc>
      </w:tr>
      <w:tr w:rsidR="00174269" w:rsidRPr="00346E12" w:rsidTr="00076F70">
        <w:trPr>
          <w:cantSplit/>
          <w:trHeight w:val="980"/>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2158" w:type="pct"/>
            <w:gridSpan w:val="2"/>
            <w:tcBorders>
              <w:top w:val="single" w:sz="4" w:space="0" w:color="000000"/>
              <w:left w:val="single" w:sz="4" w:space="0" w:color="000000"/>
              <w:bottom w:val="single" w:sz="4" w:space="0" w:color="000000"/>
              <w:right w:val="nil"/>
            </w:tcBorders>
          </w:tcPr>
          <w:p w:rsidR="00174269" w:rsidRPr="00346E12" w:rsidRDefault="00744A6F">
            <w:pPr>
              <w:ind w:left="0" w:right="27" w:hanging="2"/>
              <w:jc w:val="both"/>
              <w:rPr>
                <w:sz w:val="22"/>
                <w:szCs w:val="22"/>
              </w:rPr>
            </w:pPr>
            <w:r w:rsidRPr="00346E12">
              <w:rPr>
                <w:sz w:val="22"/>
                <w:szCs w:val="22"/>
              </w:rPr>
              <w:t>a) Obstructing functioning of tender opening executives of BSNL in receipt/ opening of tender bids from prospective Bidders, suppliers/ Contractors.</w:t>
            </w:r>
          </w:p>
        </w:tc>
        <w:tc>
          <w:tcPr>
            <w:tcW w:w="2452"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701"/>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2158" w:type="pct"/>
            <w:gridSpan w:val="2"/>
            <w:tcBorders>
              <w:top w:val="single" w:sz="4" w:space="0" w:color="000000"/>
              <w:left w:val="single" w:sz="4" w:space="0" w:color="000000"/>
              <w:bottom w:val="single" w:sz="4" w:space="0" w:color="000000"/>
              <w:right w:val="nil"/>
            </w:tcBorders>
          </w:tcPr>
          <w:p w:rsidR="00174269" w:rsidRPr="00346E12" w:rsidRDefault="00744A6F">
            <w:pPr>
              <w:ind w:left="0" w:right="27" w:hanging="2"/>
              <w:jc w:val="both"/>
              <w:rPr>
                <w:sz w:val="22"/>
                <w:szCs w:val="22"/>
              </w:rPr>
            </w:pPr>
            <w:r w:rsidRPr="00346E12">
              <w:rPr>
                <w:sz w:val="22"/>
                <w:szCs w:val="22"/>
              </w:rPr>
              <w:t>b) Obstructing/ Threatening other prospective bidders i.e. suppliers/ Contractors from entering the tender venue and/ or submitting their tender bid freely.</w:t>
            </w:r>
          </w:p>
        </w:tc>
        <w:tc>
          <w:tcPr>
            <w:tcW w:w="2452"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trHeight w:val="810"/>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3</w:t>
            </w: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Non-receipt of acceptance of APO/ AWO and SD/ PG by L-1 bidder within time period specified in APO/ AWO.</w:t>
            </w:r>
          </w:p>
          <w:p w:rsidR="00174269" w:rsidRPr="00346E12" w:rsidRDefault="00174269">
            <w:pPr>
              <w:ind w:left="0" w:right="27" w:hanging="2"/>
              <w:jc w:val="both"/>
              <w:rPr>
                <w:sz w:val="22"/>
                <w:szCs w:val="22"/>
              </w:rPr>
            </w:pPr>
          </w:p>
        </w:tc>
        <w:tc>
          <w:tcPr>
            <w:tcW w:w="24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Forfeiture of EMD.</w:t>
            </w:r>
          </w:p>
        </w:tc>
      </w:tr>
      <w:tr w:rsidR="00174269" w:rsidRPr="00346E12" w:rsidTr="00076F70">
        <w:trPr>
          <w:trHeight w:val="1520"/>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4.1</w:t>
            </w: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Failure to supply and/ or Commission the equipment and /or execution of the work at all even in extended delivery schedules, if granted against PO/ WO.</w:t>
            </w:r>
          </w:p>
        </w:tc>
        <w:tc>
          <w:tcPr>
            <w:tcW w:w="24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i)  Termination of PO/ WO.                                                                                   ii)  Under take purchase/ work at the risk &amp; cost of defaulting vendor.                                                                                                                          iii)  Recover the excess charges if incurred from the PG/ SD and outstanding bills of the defaulting Vendor.                                        </w:t>
            </w:r>
          </w:p>
        </w:tc>
      </w:tr>
      <w:tr w:rsidR="00174269" w:rsidRPr="00346E12" w:rsidTr="00076F70">
        <w:trPr>
          <w:trHeight w:val="2420"/>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lastRenderedPageBreak/>
              <w:t>4.2</w:t>
            </w: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Failure to supply and/ or Commission the equipment and /or execution of the Work in full even in extended delivery schedules, if granted against PO/ WO.</w:t>
            </w:r>
          </w:p>
        </w:tc>
        <w:tc>
          <w:tcPr>
            <w:tcW w:w="24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i)   Short Closure of PO/ WO to the quantity already received by and/ or commissioned in BSNL and/ or in pipeline provided the same is usable and/or the Vendor promises to make it usable.                                                                                                       ii)   Under take purchase/ work for balance quantity at the risk &amp; cost of defaulting vendor.                                                                                        iii)  Recover the excess charges if incurred from the PG/ SD and outstanding bills of the defaulting Vendor.      </w:t>
            </w:r>
          </w:p>
          <w:p w:rsidR="00174269" w:rsidRPr="00346E12" w:rsidRDefault="00174269">
            <w:pPr>
              <w:ind w:left="0" w:right="27" w:hanging="2"/>
              <w:jc w:val="both"/>
              <w:rPr>
                <w:sz w:val="22"/>
                <w:szCs w:val="22"/>
              </w:rPr>
            </w:pPr>
          </w:p>
        </w:tc>
      </w:tr>
      <w:tr w:rsidR="00174269" w:rsidRPr="00346E12" w:rsidTr="00076F70">
        <w:trPr>
          <w:trHeight w:val="3302"/>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5.1</w:t>
            </w:r>
          </w:p>
        </w:tc>
        <w:tc>
          <w:tcPr>
            <w:tcW w:w="2158" w:type="pct"/>
            <w:gridSpan w:val="2"/>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The supplied equipment does not perform satisfactory in the field in accordance with the specifications mentioned in the PO/ WO/Contract.</w:t>
            </w:r>
          </w:p>
        </w:tc>
        <w:tc>
          <w:tcPr>
            <w:tcW w:w="2452"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i)  If the material is not at all acceptable, then return the non-acceptable material (or its part) &amp; recover its cost, if paid, from the o/s bills/ PG/ SD.                                                                              OR                                                                                                                </w:t>
            </w:r>
          </w:p>
          <w:p w:rsidR="00174269" w:rsidRPr="00346E12" w:rsidRDefault="00744A6F">
            <w:pPr>
              <w:ind w:left="0" w:right="27" w:hanging="2"/>
              <w:jc w:val="both"/>
              <w:rPr>
                <w:sz w:val="22"/>
                <w:szCs w:val="22"/>
              </w:rPr>
            </w:pPr>
            <w:r w:rsidRPr="00346E12">
              <w:rPr>
                <w:sz w:val="22"/>
                <w:szCs w:val="22"/>
              </w:rPr>
              <w:t xml:space="preserve"> ii)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Undertake recovery of financial penalty from outstanding dues of vendor including PG/ SD. </w:t>
            </w:r>
          </w:p>
        </w:tc>
      </w:tr>
      <w:tr w:rsidR="00174269" w:rsidRPr="00346E12" w:rsidTr="00076F70">
        <w:trPr>
          <w:trHeight w:val="3500"/>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5.2</w:t>
            </w:r>
          </w:p>
        </w:tc>
        <w:tc>
          <w:tcPr>
            <w:tcW w:w="2158" w:type="pct"/>
            <w:gridSpan w:val="2"/>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Major quality problems (as established by a joint team / committee of User unit(s) and QA Circle) / performance problems and non-rectification of defects (based on reports of field units and QA circle)</w:t>
            </w:r>
          </w:p>
          <w:p w:rsidR="00174269" w:rsidRPr="00346E12" w:rsidRDefault="00174269">
            <w:pPr>
              <w:ind w:left="0" w:right="27" w:hanging="2"/>
              <w:jc w:val="both"/>
              <w:rPr>
                <w:sz w:val="22"/>
                <w:szCs w:val="22"/>
              </w:rPr>
            </w:pPr>
          </w:p>
        </w:tc>
        <w:tc>
          <w:tcPr>
            <w:tcW w:w="2452"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i)  If the material is not at all acceptable, then return the non-acceptable material (or its part) &amp; recover its cost, if paid, from the o/s bills/ PG/ SD;                                                                               OR                                                                                                                   ii)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Undertake recovery of financial penalty from outstanding dues of vendor including PG/ SD;                                                                                                     and                                                                                                                                                iii) Withdrawal of TSEC/ IA issued by QA Circle.</w:t>
            </w:r>
          </w:p>
        </w:tc>
      </w:tr>
      <w:tr w:rsidR="00174269" w:rsidRPr="00346E12" w:rsidTr="00076F70">
        <w:trPr>
          <w:cantSplit/>
          <w:trHeight w:val="390"/>
        </w:trPr>
        <w:tc>
          <w:tcPr>
            <w:tcW w:w="390"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6</w:t>
            </w: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p w:rsidR="00174269" w:rsidRPr="00346E12" w:rsidRDefault="00174269">
            <w:pPr>
              <w:ind w:left="0" w:right="27" w:hanging="2"/>
              <w:jc w:val="both"/>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Submission of claims to BSNL against a contract</w:t>
            </w:r>
          </w:p>
        </w:tc>
        <w:tc>
          <w:tcPr>
            <w:tcW w:w="2452"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i)  Recovery of over payment from the outstanding dues of Vendor including  EMD/ PG &amp; SD etc. and by invoking ‘</w:t>
            </w:r>
            <w:r w:rsidRPr="00346E12">
              <w:rPr>
                <w:b/>
                <w:sz w:val="22"/>
                <w:szCs w:val="22"/>
              </w:rPr>
              <w:t>Set off</w:t>
            </w:r>
            <w:r w:rsidRPr="00346E12">
              <w:rPr>
                <w:sz w:val="22"/>
                <w:szCs w:val="22"/>
              </w:rPr>
              <w:t>’ clause 14 of Section 5 Part A or by any other legal tenable manner.                                                                                          ii)  Banning of Business for 3 years from date of issue of banning order or till the date of recovery of over payment in full, whichever is later.</w:t>
            </w:r>
          </w:p>
        </w:tc>
      </w:tr>
      <w:tr w:rsidR="00174269" w:rsidRPr="00346E12" w:rsidTr="00076F70">
        <w:trPr>
          <w:cantSplit/>
          <w:trHeight w:val="345"/>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(a) for amount already paid by BSNL .</w:t>
            </w:r>
          </w:p>
        </w:tc>
        <w:tc>
          <w:tcPr>
            <w:tcW w:w="2452"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675"/>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(b) for Quantity in excess of that supplied by Vendor to BSNL.</w:t>
            </w:r>
          </w:p>
        </w:tc>
        <w:tc>
          <w:tcPr>
            <w:tcW w:w="2452"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530"/>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2158" w:type="pct"/>
            <w:gridSpan w:val="2"/>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c) for unit rate and/ or amount higher than that approved by BSNL for that purchase.</w:t>
            </w:r>
          </w:p>
        </w:tc>
        <w:tc>
          <w:tcPr>
            <w:tcW w:w="2452"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465"/>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4610" w:type="pct"/>
            <w:gridSpan w:val="3"/>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b/>
                <w:sz w:val="22"/>
                <w:szCs w:val="22"/>
              </w:rPr>
              <w:t>Note 5</w:t>
            </w:r>
            <w:r w:rsidRPr="00346E12">
              <w:rPr>
                <w:sz w:val="22"/>
                <w:szCs w:val="22"/>
              </w:rPr>
              <w:t>:- The claims may be submitted with or without collusion of BSNL    Executive/ employees.</w:t>
            </w:r>
          </w:p>
        </w:tc>
      </w:tr>
      <w:tr w:rsidR="00174269" w:rsidRPr="00346E12" w:rsidTr="00076F70">
        <w:trPr>
          <w:cantSplit/>
          <w:trHeight w:val="316"/>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4610" w:type="pct"/>
            <w:gridSpan w:val="3"/>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b/>
                <w:sz w:val="22"/>
                <w:szCs w:val="22"/>
              </w:rPr>
              <w:t>Note 6:</w:t>
            </w:r>
            <w:r w:rsidRPr="00346E12">
              <w:rPr>
                <w:sz w:val="22"/>
                <w:szCs w:val="22"/>
              </w:rPr>
              <w:t>- This penalty will be imposed irrespective of the fact that payment is disbursed by BSNL or not.</w:t>
            </w:r>
          </w:p>
        </w:tc>
      </w:tr>
      <w:tr w:rsidR="00174269" w:rsidRPr="00346E12" w:rsidTr="00076F70">
        <w:trPr>
          <w:cantSplit/>
          <w:trHeight w:val="890"/>
        </w:trPr>
        <w:tc>
          <w:tcPr>
            <w:tcW w:w="390"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174269">
            <w:pPr>
              <w:ind w:left="0" w:right="27" w:hanging="2"/>
              <w:jc w:val="both"/>
              <w:rPr>
                <w:sz w:val="22"/>
                <w:szCs w:val="22"/>
              </w:rPr>
            </w:pPr>
          </w:p>
        </w:tc>
        <w:tc>
          <w:tcPr>
            <w:tcW w:w="1852"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Network Security/ Safety/ Privacy:-  If the vendor tampers with the hardware, software/ firmware or in any other way that                                       </w:t>
            </w:r>
          </w:p>
        </w:tc>
        <w:tc>
          <w:tcPr>
            <w:tcW w:w="2758" w:type="pct"/>
            <w:gridSpan w:val="2"/>
            <w:vMerge w:val="restart"/>
            <w:tcBorders>
              <w:top w:val="single" w:sz="4" w:space="0" w:color="000000"/>
              <w:left w:val="single" w:sz="4" w:space="0" w:color="000000"/>
              <w:bottom w:val="single" w:sz="4" w:space="0" w:color="000000"/>
              <w:right w:val="single" w:sz="4" w:space="0" w:color="000000"/>
            </w:tcBorders>
          </w:tcPr>
          <w:p w:rsidR="00174269" w:rsidRPr="00346E12" w:rsidRDefault="00744A6F" w:rsidP="00B548F2">
            <w:pPr>
              <w:ind w:leftChars="180" w:left="644" w:right="27" w:hangingChars="129" w:hanging="284"/>
              <w:jc w:val="both"/>
              <w:rPr>
                <w:sz w:val="22"/>
                <w:szCs w:val="22"/>
              </w:rPr>
            </w:pPr>
            <w:r w:rsidRPr="00346E12">
              <w:rPr>
                <w:sz w:val="22"/>
                <w:szCs w:val="22"/>
              </w:rPr>
              <w:t>i) Termination of PO/ WO</w:t>
            </w:r>
            <w:r w:rsidRPr="00346E12">
              <w:rPr>
                <w:b/>
                <w:sz w:val="22"/>
                <w:szCs w:val="22"/>
              </w:rPr>
              <w:t xml:space="preserve">. </w:t>
            </w:r>
            <w:r w:rsidRPr="00346E12">
              <w:rPr>
                <w:sz w:val="22"/>
                <w:szCs w:val="22"/>
              </w:rPr>
              <w:t xml:space="preserve">                                                                                ii) Banning of business for 3 years which implies barring further dealing with the vendor for procurement of Goods &amp; Services including participation in future tenders invited by BSNL for 3 years from date of issue of banning order.                                                                                         iii) Recovery of any loss incurred on this account from the Vendor from its PG/ SD/ O/s bills etc.   </w:t>
            </w:r>
          </w:p>
        </w:tc>
      </w:tr>
      <w:tr w:rsidR="00174269" w:rsidRPr="00346E12" w:rsidTr="00076F70">
        <w:trPr>
          <w:cantSplit/>
          <w:trHeight w:val="908"/>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tcBorders>
              <w:top w:val="single" w:sz="4" w:space="0" w:color="000000"/>
              <w:left w:val="single" w:sz="4" w:space="0" w:color="000000"/>
              <w:bottom w:val="single" w:sz="4" w:space="0" w:color="000000"/>
              <w:right w:val="single" w:sz="4" w:space="0" w:color="000000"/>
            </w:tcBorders>
          </w:tcPr>
          <w:p w:rsidR="00174269" w:rsidRPr="00346E12" w:rsidRDefault="00744A6F" w:rsidP="00B548F2">
            <w:pPr>
              <w:ind w:leftChars="213" w:left="705" w:right="27" w:hangingChars="127" w:hanging="279"/>
              <w:jc w:val="both"/>
              <w:rPr>
                <w:sz w:val="22"/>
                <w:szCs w:val="22"/>
              </w:rPr>
            </w:pPr>
            <w:r w:rsidRPr="00346E12">
              <w:rPr>
                <w:sz w:val="22"/>
                <w:szCs w:val="22"/>
              </w:rPr>
              <w:t>a)  Adversely affects the normal working of BSNL equipment(s) and/ or any other TSP through BSNL.</w:t>
            </w:r>
          </w:p>
        </w:tc>
        <w:tc>
          <w:tcPr>
            <w:tcW w:w="2758" w:type="pct"/>
            <w:gridSpan w:val="2"/>
            <w:vMerge/>
            <w:tcBorders>
              <w:top w:val="single" w:sz="4" w:space="0" w:color="000000"/>
              <w:left w:val="single" w:sz="4" w:space="0" w:color="000000"/>
              <w:bottom w:val="single" w:sz="4" w:space="0" w:color="000000"/>
              <w:right w:val="single" w:sz="4" w:space="0" w:color="000000"/>
            </w:tcBorders>
          </w:tcPr>
          <w:p w:rsidR="00174269" w:rsidRPr="00346E12" w:rsidRDefault="00174269" w:rsidP="00B548F2">
            <w:pPr>
              <w:widowControl w:val="0"/>
              <w:pBdr>
                <w:top w:val="nil"/>
                <w:left w:val="nil"/>
                <w:bottom w:val="nil"/>
                <w:right w:val="nil"/>
                <w:between w:val="nil"/>
              </w:pBdr>
              <w:spacing w:line="276" w:lineRule="auto"/>
              <w:ind w:leftChars="180" w:left="644" w:hangingChars="129" w:hanging="284"/>
              <w:rPr>
                <w:sz w:val="22"/>
                <w:szCs w:val="22"/>
              </w:rPr>
            </w:pPr>
          </w:p>
        </w:tc>
      </w:tr>
      <w:tr w:rsidR="00174269" w:rsidRPr="00346E12" w:rsidTr="00076F70">
        <w:trPr>
          <w:cantSplit/>
          <w:trHeight w:val="1605"/>
        </w:trPr>
        <w:tc>
          <w:tcPr>
            <w:tcW w:w="390"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174269">
            <w:pPr>
              <w:ind w:left="0" w:right="27" w:hanging="2"/>
              <w:jc w:val="both"/>
              <w:rPr>
                <w:sz w:val="22"/>
                <w:szCs w:val="22"/>
              </w:rPr>
            </w:pPr>
          </w:p>
        </w:tc>
        <w:tc>
          <w:tcPr>
            <w:tcW w:w="1852" w:type="pct"/>
            <w:tcBorders>
              <w:top w:val="single" w:sz="4" w:space="0" w:color="000000"/>
              <w:left w:val="single" w:sz="4" w:space="0" w:color="000000"/>
              <w:bottom w:val="single" w:sz="4" w:space="0" w:color="000000"/>
              <w:right w:val="single" w:sz="4" w:space="0" w:color="000000"/>
            </w:tcBorders>
          </w:tcPr>
          <w:p w:rsidR="00174269" w:rsidRPr="00346E12" w:rsidRDefault="00744A6F" w:rsidP="00B548F2">
            <w:pPr>
              <w:ind w:leftChars="213" w:left="705" w:right="27" w:hangingChars="127" w:hanging="279"/>
              <w:jc w:val="both"/>
              <w:rPr>
                <w:sz w:val="22"/>
                <w:szCs w:val="22"/>
              </w:rPr>
            </w:pPr>
            <w:r w:rsidRPr="00346E12">
              <w:rPr>
                <w:sz w:val="22"/>
                <w:szCs w:val="22"/>
              </w:rPr>
              <w:t>b)  Disrupts/  Sabotages functioning of the BSNL network equipments such as exchanges, BTS, BSC/ MSC, Control equipment including IN etc.,  transmission equipments but not limited to these elements and/ or any other TSP through BSNL.</w:t>
            </w:r>
          </w:p>
        </w:tc>
        <w:tc>
          <w:tcPr>
            <w:tcW w:w="2758" w:type="pct"/>
            <w:gridSpan w:val="2"/>
            <w:vMerge w:val="restart"/>
            <w:tcBorders>
              <w:top w:val="single" w:sz="4" w:space="0" w:color="000000"/>
              <w:left w:val="single" w:sz="4" w:space="0" w:color="000000"/>
              <w:bottom w:val="single" w:sz="4" w:space="0" w:color="000000"/>
              <w:right w:val="single" w:sz="4" w:space="0" w:color="000000"/>
            </w:tcBorders>
          </w:tcPr>
          <w:p w:rsidR="00174269" w:rsidRPr="00346E12" w:rsidRDefault="00744A6F" w:rsidP="00B548F2">
            <w:pPr>
              <w:ind w:leftChars="180" w:left="644" w:right="27" w:hangingChars="129" w:hanging="284"/>
              <w:jc w:val="both"/>
              <w:rPr>
                <w:sz w:val="22"/>
                <w:szCs w:val="22"/>
              </w:rPr>
            </w:pPr>
            <w:r w:rsidRPr="00346E12">
              <w:rPr>
                <w:sz w:val="22"/>
                <w:szCs w:val="22"/>
              </w:rPr>
              <w:t>iv) Legal action will be initiated by BSNL against the Vendor if required.</w:t>
            </w: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p w:rsidR="00174269" w:rsidRPr="00346E12" w:rsidRDefault="00174269" w:rsidP="00B548F2">
            <w:pPr>
              <w:ind w:leftChars="180" w:left="644" w:right="27" w:hangingChars="129" w:hanging="284"/>
              <w:jc w:val="both"/>
              <w:rPr>
                <w:sz w:val="22"/>
                <w:szCs w:val="22"/>
              </w:rPr>
            </w:pPr>
          </w:p>
        </w:tc>
      </w:tr>
      <w:tr w:rsidR="00174269" w:rsidRPr="00346E12" w:rsidTr="00076F70">
        <w:trPr>
          <w:cantSplit/>
          <w:trHeight w:val="1020"/>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tcBorders>
              <w:top w:val="single" w:sz="4" w:space="0" w:color="000000"/>
              <w:left w:val="single" w:sz="4" w:space="0" w:color="000000"/>
              <w:bottom w:val="single" w:sz="4" w:space="0" w:color="000000"/>
              <w:right w:val="single" w:sz="4" w:space="0" w:color="000000"/>
            </w:tcBorders>
          </w:tcPr>
          <w:p w:rsidR="00174269" w:rsidRPr="00346E12" w:rsidRDefault="00744A6F" w:rsidP="00B548F2">
            <w:pPr>
              <w:ind w:leftChars="213" w:left="705" w:right="27" w:hangingChars="127" w:hanging="279"/>
              <w:jc w:val="both"/>
              <w:rPr>
                <w:sz w:val="22"/>
                <w:szCs w:val="22"/>
              </w:rPr>
            </w:pPr>
            <w:r w:rsidRPr="00346E12">
              <w:rPr>
                <w:sz w:val="22"/>
                <w:szCs w:val="22"/>
              </w:rPr>
              <w:t>c)  tampers with the billing related data/ invoicing/ account of the Customer/ User(s) of BSNL and/ or any other TSP(s).</w:t>
            </w:r>
          </w:p>
        </w:tc>
        <w:tc>
          <w:tcPr>
            <w:tcW w:w="2758" w:type="pct"/>
            <w:gridSpan w:val="2"/>
            <w:vMerge/>
            <w:tcBorders>
              <w:top w:val="single" w:sz="4" w:space="0" w:color="000000"/>
              <w:left w:val="single" w:sz="4" w:space="0" w:color="000000"/>
              <w:bottom w:val="single" w:sz="4" w:space="0" w:color="000000"/>
              <w:right w:val="single" w:sz="4" w:space="0" w:color="000000"/>
            </w:tcBorders>
          </w:tcPr>
          <w:p w:rsidR="00174269" w:rsidRPr="00346E12" w:rsidRDefault="00174269" w:rsidP="00B548F2">
            <w:pPr>
              <w:widowControl w:val="0"/>
              <w:pBdr>
                <w:top w:val="nil"/>
                <w:left w:val="nil"/>
                <w:bottom w:val="nil"/>
                <w:right w:val="nil"/>
                <w:between w:val="nil"/>
              </w:pBdr>
              <w:spacing w:line="276" w:lineRule="auto"/>
              <w:ind w:leftChars="180" w:left="644" w:hangingChars="129" w:hanging="284"/>
              <w:rPr>
                <w:sz w:val="22"/>
                <w:szCs w:val="22"/>
              </w:rPr>
            </w:pPr>
          </w:p>
        </w:tc>
      </w:tr>
      <w:tr w:rsidR="00174269" w:rsidRPr="00346E12" w:rsidTr="00076F70">
        <w:trPr>
          <w:cantSplit/>
          <w:trHeight w:val="1020"/>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tcBorders>
              <w:top w:val="single" w:sz="4" w:space="0" w:color="000000"/>
              <w:left w:val="single" w:sz="4" w:space="0" w:color="000000"/>
              <w:bottom w:val="single" w:sz="4" w:space="0" w:color="000000"/>
              <w:right w:val="single" w:sz="4" w:space="0" w:color="000000"/>
            </w:tcBorders>
          </w:tcPr>
          <w:p w:rsidR="00174269" w:rsidRPr="00346E12" w:rsidRDefault="00744A6F" w:rsidP="00B548F2">
            <w:pPr>
              <w:ind w:leftChars="213" w:left="705" w:right="27" w:hangingChars="127" w:hanging="279"/>
              <w:jc w:val="both"/>
              <w:rPr>
                <w:sz w:val="22"/>
                <w:szCs w:val="22"/>
              </w:rPr>
            </w:pPr>
            <w:r w:rsidRPr="00346E12">
              <w:rPr>
                <w:sz w:val="22"/>
                <w:szCs w:val="22"/>
              </w:rPr>
              <w:t>d) hacks the account of BSNL Customer for unauthorized use i.e. to threaten others/ spread improper news etc.</w:t>
            </w:r>
          </w:p>
        </w:tc>
        <w:tc>
          <w:tcPr>
            <w:tcW w:w="2758" w:type="pct"/>
            <w:gridSpan w:val="2"/>
            <w:vMerge/>
            <w:tcBorders>
              <w:top w:val="single" w:sz="4" w:space="0" w:color="000000"/>
              <w:left w:val="single" w:sz="4" w:space="0" w:color="000000"/>
              <w:bottom w:val="single" w:sz="4" w:space="0" w:color="000000"/>
              <w:right w:val="single" w:sz="4" w:space="0" w:color="000000"/>
            </w:tcBorders>
          </w:tcPr>
          <w:p w:rsidR="00174269" w:rsidRPr="00346E12" w:rsidRDefault="00174269" w:rsidP="00B548F2">
            <w:pPr>
              <w:widowControl w:val="0"/>
              <w:pBdr>
                <w:top w:val="nil"/>
                <w:left w:val="nil"/>
                <w:bottom w:val="nil"/>
                <w:right w:val="nil"/>
                <w:between w:val="nil"/>
              </w:pBdr>
              <w:spacing w:line="276" w:lineRule="auto"/>
              <w:ind w:leftChars="180" w:left="644" w:hangingChars="129" w:hanging="284"/>
              <w:rPr>
                <w:sz w:val="22"/>
                <w:szCs w:val="22"/>
              </w:rPr>
            </w:pPr>
          </w:p>
        </w:tc>
      </w:tr>
      <w:tr w:rsidR="00174269" w:rsidRPr="00346E12" w:rsidTr="006436EA">
        <w:trPr>
          <w:cantSplit/>
          <w:trHeight w:val="540"/>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tcBorders>
              <w:top w:val="single" w:sz="4" w:space="0" w:color="000000"/>
              <w:left w:val="single" w:sz="4" w:space="0" w:color="000000"/>
              <w:bottom w:val="single" w:sz="4" w:space="0" w:color="000000"/>
              <w:right w:val="single" w:sz="4" w:space="0" w:color="000000"/>
            </w:tcBorders>
          </w:tcPr>
          <w:p w:rsidR="00174269" w:rsidRPr="00346E12" w:rsidRDefault="00744A6F" w:rsidP="00B548F2">
            <w:pPr>
              <w:ind w:leftChars="213" w:left="705" w:right="27" w:hangingChars="127" w:hanging="279"/>
              <w:jc w:val="both"/>
              <w:rPr>
                <w:sz w:val="22"/>
                <w:szCs w:val="22"/>
              </w:rPr>
            </w:pPr>
            <w:r w:rsidRPr="00346E12">
              <w:rPr>
                <w:sz w:val="22"/>
                <w:szCs w:val="22"/>
              </w:rPr>
              <w:t>e)  undertakes any action that affects/ endangers the security of India.</w:t>
            </w:r>
          </w:p>
        </w:tc>
        <w:tc>
          <w:tcPr>
            <w:tcW w:w="2758" w:type="pct"/>
            <w:gridSpan w:val="2"/>
            <w:vMerge/>
            <w:tcBorders>
              <w:top w:val="single" w:sz="4" w:space="0" w:color="000000"/>
              <w:left w:val="single" w:sz="4" w:space="0" w:color="000000"/>
              <w:bottom w:val="single" w:sz="4" w:space="0" w:color="000000"/>
              <w:right w:val="single" w:sz="4" w:space="0" w:color="000000"/>
            </w:tcBorders>
          </w:tcPr>
          <w:p w:rsidR="00174269" w:rsidRPr="00346E12" w:rsidRDefault="00174269" w:rsidP="00B548F2">
            <w:pPr>
              <w:widowControl w:val="0"/>
              <w:pBdr>
                <w:top w:val="nil"/>
                <w:left w:val="nil"/>
                <w:bottom w:val="nil"/>
                <w:right w:val="nil"/>
                <w:between w:val="nil"/>
              </w:pBdr>
              <w:spacing w:line="276" w:lineRule="auto"/>
              <w:ind w:leftChars="180" w:left="644" w:hangingChars="129" w:hanging="284"/>
              <w:rPr>
                <w:sz w:val="22"/>
                <w:szCs w:val="22"/>
              </w:rPr>
            </w:pPr>
          </w:p>
        </w:tc>
      </w:tr>
      <w:tr w:rsidR="00174269" w:rsidRPr="00346E12" w:rsidTr="00076F70">
        <w:trPr>
          <w:cantSplit/>
          <w:trHeight w:val="694"/>
        </w:trPr>
        <w:tc>
          <w:tcPr>
            <w:tcW w:w="390"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8</w:t>
            </w:r>
          </w:p>
        </w:tc>
        <w:tc>
          <w:tcPr>
            <w:tcW w:w="1852"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If the vendor is declared bankrupt or insolvent or its financial position has become unsound and in case of a limited company, if it is wound up or it is liquidated. </w:t>
            </w:r>
          </w:p>
        </w:tc>
        <w:tc>
          <w:tcPr>
            <w:tcW w:w="2758" w:type="pct"/>
            <w:gridSpan w:val="2"/>
            <w:vMerge w:val="restart"/>
            <w:tcBorders>
              <w:top w:val="single" w:sz="4" w:space="0" w:color="000000"/>
              <w:left w:val="single" w:sz="4" w:space="0" w:color="000000"/>
              <w:bottom w:val="single" w:sz="4" w:space="0" w:color="000000"/>
              <w:right w:val="single" w:sz="4" w:space="0" w:color="000000"/>
            </w:tcBorders>
          </w:tcPr>
          <w:p w:rsidR="00B93BAD" w:rsidRPr="00346E12" w:rsidRDefault="00744A6F" w:rsidP="00EB10A5">
            <w:pPr>
              <w:pStyle w:val="ListParagraph"/>
              <w:numPr>
                <w:ilvl w:val="2"/>
                <w:numId w:val="44"/>
              </w:numPr>
              <w:ind w:leftChars="251" w:left="788" w:right="27" w:hangingChars="130" w:hanging="286"/>
              <w:jc w:val="both"/>
              <w:rPr>
                <w:sz w:val="22"/>
                <w:szCs w:val="22"/>
              </w:rPr>
            </w:pPr>
            <w:r w:rsidRPr="00346E12">
              <w:rPr>
                <w:sz w:val="22"/>
                <w:szCs w:val="22"/>
              </w:rPr>
              <w:t xml:space="preserve">Termination/ Short Closure of the </w:t>
            </w:r>
            <w:r w:rsidR="00B93BAD" w:rsidRPr="00346E12">
              <w:rPr>
                <w:sz w:val="22"/>
                <w:szCs w:val="22"/>
              </w:rPr>
              <w:t xml:space="preserve">PO/ WO.    </w:t>
            </w:r>
          </w:p>
          <w:p w:rsidR="00C2008B" w:rsidRPr="00346E12" w:rsidRDefault="00744A6F" w:rsidP="00EB10A5">
            <w:pPr>
              <w:pStyle w:val="ListParagraph"/>
              <w:numPr>
                <w:ilvl w:val="2"/>
                <w:numId w:val="44"/>
              </w:numPr>
              <w:ind w:leftChars="251" w:left="788" w:right="27" w:hangingChars="130" w:hanging="286"/>
              <w:jc w:val="both"/>
              <w:rPr>
                <w:sz w:val="22"/>
                <w:szCs w:val="22"/>
              </w:rPr>
            </w:pPr>
            <w:r w:rsidRPr="00346E12">
              <w:rPr>
                <w:sz w:val="22"/>
                <w:szCs w:val="22"/>
              </w:rPr>
              <w:t xml:space="preserve">Settle bills for the quantity received in correct quantity and quality if pending items do not affect working or use of supplied items.                  </w:t>
            </w:r>
          </w:p>
          <w:p w:rsidR="00C2008B" w:rsidRPr="00346E12" w:rsidRDefault="00744A6F" w:rsidP="00EB10A5">
            <w:pPr>
              <w:pStyle w:val="ListParagraph"/>
              <w:numPr>
                <w:ilvl w:val="2"/>
                <w:numId w:val="44"/>
              </w:numPr>
              <w:ind w:leftChars="251" w:left="788" w:right="27" w:hangingChars="130" w:hanging="286"/>
              <w:jc w:val="both"/>
              <w:rPr>
                <w:sz w:val="22"/>
                <w:szCs w:val="22"/>
              </w:rPr>
            </w:pPr>
            <w:r w:rsidRPr="00346E12">
              <w:rPr>
                <w:sz w:val="22"/>
                <w:szCs w:val="22"/>
              </w:rPr>
              <w:t xml:space="preserve"> No further supplies are to be accepted except that required to make the alrea</w:t>
            </w:r>
            <w:r w:rsidR="00C2008B" w:rsidRPr="00346E12">
              <w:rPr>
                <w:sz w:val="22"/>
                <w:szCs w:val="22"/>
              </w:rPr>
              <w:t>dy supplied items work.</w:t>
            </w:r>
          </w:p>
          <w:p w:rsidR="00C2008B" w:rsidRPr="00346E12" w:rsidRDefault="00744A6F" w:rsidP="00EB10A5">
            <w:pPr>
              <w:pStyle w:val="ListParagraph"/>
              <w:numPr>
                <w:ilvl w:val="2"/>
                <w:numId w:val="44"/>
              </w:numPr>
              <w:ind w:leftChars="251" w:left="788" w:right="27" w:hangingChars="130" w:hanging="286"/>
              <w:jc w:val="both"/>
              <w:rPr>
                <w:sz w:val="22"/>
                <w:szCs w:val="22"/>
              </w:rPr>
            </w:pPr>
            <w:r w:rsidRPr="00346E12">
              <w:rPr>
                <w:sz w:val="22"/>
                <w:szCs w:val="22"/>
              </w:rPr>
              <w:t xml:space="preserve">In case of turnkey projects, If the material is commissioned and is usable without any degradation of performance, then settle bills for the acceptable equipment/ material (or its part).         </w:t>
            </w:r>
          </w:p>
          <w:p w:rsidR="00174269" w:rsidRPr="00346E12" w:rsidRDefault="00744A6F" w:rsidP="00EB10A5">
            <w:pPr>
              <w:pStyle w:val="ListParagraph"/>
              <w:numPr>
                <w:ilvl w:val="2"/>
                <w:numId w:val="44"/>
              </w:numPr>
              <w:ind w:leftChars="251" w:left="788" w:right="27" w:hangingChars="130" w:hanging="286"/>
              <w:jc w:val="both"/>
              <w:rPr>
                <w:sz w:val="22"/>
                <w:szCs w:val="22"/>
              </w:rPr>
            </w:pPr>
            <w:r w:rsidRPr="00346E12">
              <w:rPr>
                <w:sz w:val="22"/>
                <w:szCs w:val="22"/>
              </w:rPr>
              <w:t>In case of turnkey projects,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w:t>
            </w:r>
          </w:p>
        </w:tc>
      </w:tr>
      <w:tr w:rsidR="00174269" w:rsidRPr="00346E12" w:rsidTr="00076F70">
        <w:trPr>
          <w:cantSplit/>
          <w:trHeight w:val="3014"/>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2758" w:type="pct"/>
            <w:gridSpan w:val="2"/>
            <w:vMerge/>
            <w:tcBorders>
              <w:top w:val="single" w:sz="4" w:space="0" w:color="000000"/>
              <w:left w:val="single" w:sz="4" w:space="0" w:color="000000"/>
              <w:bottom w:val="single" w:sz="4" w:space="0" w:color="000000"/>
              <w:right w:val="single" w:sz="4" w:space="0" w:color="000000"/>
            </w:tcBorders>
          </w:tcPr>
          <w:p w:rsidR="00174269" w:rsidRPr="00346E12" w:rsidRDefault="00174269" w:rsidP="00B93BAD">
            <w:pPr>
              <w:widowControl w:val="0"/>
              <w:pBdr>
                <w:top w:val="nil"/>
                <w:left w:val="nil"/>
                <w:bottom w:val="nil"/>
                <w:right w:val="nil"/>
                <w:between w:val="nil"/>
              </w:pBdr>
              <w:spacing w:line="276" w:lineRule="auto"/>
              <w:ind w:leftChars="251" w:left="788" w:hangingChars="130" w:hanging="286"/>
              <w:rPr>
                <w:sz w:val="22"/>
                <w:szCs w:val="22"/>
              </w:rPr>
            </w:pPr>
          </w:p>
        </w:tc>
      </w:tr>
      <w:tr w:rsidR="00174269" w:rsidRPr="00346E12" w:rsidTr="00076F70">
        <w:trPr>
          <w:trHeight w:val="935"/>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174269">
            <w:pPr>
              <w:ind w:left="0" w:right="27" w:hanging="2"/>
              <w:jc w:val="both"/>
              <w:rPr>
                <w:sz w:val="22"/>
                <w:szCs w:val="22"/>
              </w:rPr>
            </w:pPr>
          </w:p>
        </w:tc>
        <w:tc>
          <w:tcPr>
            <w:tcW w:w="1852" w:type="pct"/>
            <w:tcBorders>
              <w:top w:val="single" w:sz="4" w:space="0" w:color="000000"/>
              <w:left w:val="single" w:sz="4" w:space="0" w:color="000000"/>
              <w:bottom w:val="single" w:sz="4" w:space="0" w:color="000000"/>
              <w:right w:val="single" w:sz="4" w:space="0" w:color="000000"/>
            </w:tcBorders>
            <w:vAlign w:val="center"/>
          </w:tcPr>
          <w:p w:rsidR="00174269" w:rsidRPr="00346E12" w:rsidRDefault="00174269">
            <w:pPr>
              <w:ind w:left="0" w:right="27" w:hanging="2"/>
              <w:jc w:val="both"/>
              <w:rPr>
                <w:sz w:val="22"/>
                <w:szCs w:val="22"/>
              </w:rPr>
            </w:pPr>
          </w:p>
        </w:tc>
        <w:tc>
          <w:tcPr>
            <w:tcW w:w="2758" w:type="pct"/>
            <w:gridSpan w:val="2"/>
            <w:tcBorders>
              <w:top w:val="single" w:sz="4" w:space="0" w:color="000000"/>
              <w:left w:val="single" w:sz="4" w:space="0" w:color="000000"/>
              <w:bottom w:val="single" w:sz="4" w:space="0" w:color="000000"/>
              <w:right w:val="single" w:sz="4" w:space="0" w:color="000000"/>
            </w:tcBorders>
            <w:vAlign w:val="center"/>
          </w:tcPr>
          <w:p w:rsidR="00174269" w:rsidRPr="00346E12" w:rsidRDefault="00744A6F" w:rsidP="00B93BAD">
            <w:pPr>
              <w:ind w:leftChars="251" w:left="788" w:right="27" w:hangingChars="130" w:hanging="286"/>
              <w:jc w:val="both"/>
              <w:rPr>
                <w:sz w:val="22"/>
                <w:szCs w:val="22"/>
              </w:rPr>
            </w:pPr>
            <w:r w:rsidRPr="00346E12">
              <w:rPr>
                <w:sz w:val="22"/>
                <w:szCs w:val="22"/>
              </w:rPr>
              <w:t xml:space="preserve">Undertake recovery of financial penalty from outstanding dues of vendor including PG/ SD.    </w:t>
            </w:r>
          </w:p>
        </w:tc>
      </w:tr>
      <w:tr w:rsidR="00174269" w:rsidRPr="00346E12" w:rsidTr="00076F70">
        <w:trPr>
          <w:trHeight w:val="1545"/>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9</w:t>
            </w:r>
          </w:p>
        </w:tc>
        <w:tc>
          <w:tcPr>
            <w:tcW w:w="1852"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In the event of the vendor, its proprietor, Director(s), partner(s) is / are convicted by a Court of Law following prosecution for offences involving moral turpitude in relation to the business dealings.</w:t>
            </w:r>
          </w:p>
        </w:tc>
        <w:tc>
          <w:tcPr>
            <w:tcW w:w="2758" w:type="pct"/>
            <w:gridSpan w:val="2"/>
            <w:tcBorders>
              <w:top w:val="single" w:sz="4" w:space="0" w:color="000000"/>
              <w:left w:val="single" w:sz="4" w:space="0" w:color="000000"/>
              <w:bottom w:val="single" w:sz="4" w:space="0" w:color="000000"/>
              <w:right w:val="single" w:sz="4" w:space="0" w:color="000000"/>
            </w:tcBorders>
          </w:tcPr>
          <w:p w:rsidR="00C2008B" w:rsidRPr="00346E12" w:rsidRDefault="00744A6F" w:rsidP="00EB10A5">
            <w:pPr>
              <w:pStyle w:val="ListParagraph"/>
              <w:numPr>
                <w:ilvl w:val="0"/>
                <w:numId w:val="78"/>
              </w:numPr>
              <w:ind w:leftChars="0" w:right="27" w:firstLineChars="0"/>
              <w:jc w:val="both"/>
              <w:rPr>
                <w:sz w:val="22"/>
                <w:szCs w:val="22"/>
              </w:rPr>
            </w:pPr>
            <w:r w:rsidRPr="00346E12">
              <w:rPr>
                <w:sz w:val="22"/>
                <w:szCs w:val="22"/>
              </w:rPr>
              <w:t xml:space="preserve">Termination/ Short Closure of </w:t>
            </w:r>
            <w:r w:rsidR="00C2008B" w:rsidRPr="00346E12">
              <w:rPr>
                <w:sz w:val="22"/>
                <w:szCs w:val="22"/>
              </w:rPr>
              <w:t xml:space="preserve">the PO/ WO.     </w:t>
            </w:r>
          </w:p>
          <w:p w:rsidR="00C2008B" w:rsidRPr="00346E12" w:rsidRDefault="00744A6F" w:rsidP="00EB10A5">
            <w:pPr>
              <w:pStyle w:val="ListParagraph"/>
              <w:numPr>
                <w:ilvl w:val="0"/>
                <w:numId w:val="78"/>
              </w:numPr>
              <w:ind w:leftChars="0" w:right="27" w:firstLineChars="0"/>
              <w:jc w:val="both"/>
              <w:rPr>
                <w:sz w:val="22"/>
                <w:szCs w:val="22"/>
              </w:rPr>
            </w:pPr>
            <w:r w:rsidRPr="00346E12">
              <w:rPr>
                <w:sz w:val="22"/>
                <w:szCs w:val="22"/>
              </w:rPr>
              <w:t xml:space="preserve">Settle bills for the material received in correct quantity and quality if pending items do not affect working or use of supplied items. </w:t>
            </w:r>
          </w:p>
          <w:p w:rsidR="00C2008B" w:rsidRPr="00346E12" w:rsidRDefault="00744A6F" w:rsidP="00EB10A5">
            <w:pPr>
              <w:pStyle w:val="ListParagraph"/>
              <w:numPr>
                <w:ilvl w:val="0"/>
                <w:numId w:val="78"/>
              </w:numPr>
              <w:ind w:leftChars="0" w:right="27" w:firstLineChars="0"/>
              <w:jc w:val="both"/>
              <w:rPr>
                <w:sz w:val="22"/>
                <w:szCs w:val="22"/>
              </w:rPr>
            </w:pPr>
            <w:r w:rsidRPr="00346E12">
              <w:rPr>
                <w:sz w:val="22"/>
                <w:szCs w:val="22"/>
              </w:rPr>
              <w:t xml:space="preserve">No further supplies are to be accepted except that required to make the already supplied items </w:t>
            </w:r>
            <w:r w:rsidR="00C2008B" w:rsidRPr="00346E12">
              <w:rPr>
                <w:sz w:val="22"/>
                <w:szCs w:val="22"/>
              </w:rPr>
              <w:t>work.</w:t>
            </w:r>
          </w:p>
          <w:p w:rsidR="00C2008B" w:rsidRPr="00346E12" w:rsidRDefault="00744A6F" w:rsidP="00EB10A5">
            <w:pPr>
              <w:pStyle w:val="ListParagraph"/>
              <w:numPr>
                <w:ilvl w:val="0"/>
                <w:numId w:val="78"/>
              </w:numPr>
              <w:ind w:leftChars="0" w:right="27" w:firstLineChars="0"/>
              <w:jc w:val="both"/>
              <w:rPr>
                <w:sz w:val="22"/>
                <w:szCs w:val="22"/>
              </w:rPr>
            </w:pPr>
            <w:r w:rsidRPr="00346E12">
              <w:rPr>
                <w:sz w:val="22"/>
                <w:szCs w:val="22"/>
              </w:rPr>
              <w:t xml:space="preserve">In case of turnkey projects, If the material is commissioned and is usable without any degradation of performance, then settle bills for the acceptable equipment/ material (or its part).  </w:t>
            </w:r>
          </w:p>
          <w:p w:rsidR="00174269" w:rsidRPr="00346E12" w:rsidRDefault="00744A6F" w:rsidP="00EB10A5">
            <w:pPr>
              <w:pStyle w:val="ListParagraph"/>
              <w:numPr>
                <w:ilvl w:val="0"/>
                <w:numId w:val="78"/>
              </w:numPr>
              <w:ind w:leftChars="0" w:right="27" w:firstLineChars="0"/>
              <w:jc w:val="both"/>
              <w:rPr>
                <w:sz w:val="22"/>
                <w:szCs w:val="22"/>
              </w:rPr>
            </w:pPr>
            <w:r w:rsidRPr="00346E12">
              <w:rPr>
                <w:sz w:val="22"/>
                <w:szCs w:val="22"/>
              </w:rPr>
              <w:t>In case of turnkey projects,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Undertake recovery of financial penalty from outstanding dues of vendor including PG/ SD.</w:t>
            </w:r>
          </w:p>
        </w:tc>
      </w:tr>
      <w:tr w:rsidR="00174269" w:rsidRPr="00346E12" w:rsidTr="00076F70">
        <w:trPr>
          <w:cantSplit/>
          <w:trHeight w:val="750"/>
        </w:trPr>
        <w:tc>
          <w:tcPr>
            <w:tcW w:w="390"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174269">
            <w:pPr>
              <w:ind w:left="0" w:right="27" w:hanging="2"/>
              <w:jc w:val="both"/>
              <w:rPr>
                <w:sz w:val="22"/>
                <w:szCs w:val="22"/>
              </w:rPr>
            </w:pPr>
          </w:p>
        </w:tc>
        <w:tc>
          <w:tcPr>
            <w:tcW w:w="18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If the vendor does not return/ refuses to return BSNL’s dues:</w:t>
            </w:r>
          </w:p>
        </w:tc>
        <w:tc>
          <w:tcPr>
            <w:tcW w:w="2758" w:type="pct"/>
            <w:gridSpan w:val="2"/>
            <w:tcBorders>
              <w:top w:val="single" w:sz="4" w:space="0" w:color="000000"/>
              <w:left w:val="nil"/>
              <w:bottom w:val="single" w:sz="4" w:space="0" w:color="000000"/>
              <w:right w:val="single" w:sz="4" w:space="0" w:color="000000"/>
            </w:tcBorders>
          </w:tcPr>
          <w:p w:rsidR="00174269" w:rsidRPr="00346E12" w:rsidRDefault="00744A6F" w:rsidP="00B93BAD">
            <w:pPr>
              <w:ind w:leftChars="251" w:left="788" w:right="27" w:hangingChars="130" w:hanging="286"/>
              <w:jc w:val="both"/>
              <w:rPr>
                <w:sz w:val="22"/>
                <w:szCs w:val="22"/>
              </w:rPr>
            </w:pPr>
            <w:r w:rsidRPr="00346E12">
              <w:rPr>
                <w:sz w:val="22"/>
                <w:szCs w:val="22"/>
              </w:rPr>
              <w:t>i) Take action to appoint Arbitrator to adjudicate the dispute.</w:t>
            </w:r>
          </w:p>
        </w:tc>
      </w:tr>
      <w:tr w:rsidR="00174269" w:rsidRPr="00346E12" w:rsidTr="00076F70">
        <w:trPr>
          <w:cantSplit/>
          <w:trHeight w:val="1617"/>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a) in spite of order of Arbitrator.</w:t>
            </w:r>
          </w:p>
        </w:tc>
        <w:tc>
          <w:tcPr>
            <w:tcW w:w="2758" w:type="pct"/>
            <w:gridSpan w:val="2"/>
            <w:tcBorders>
              <w:top w:val="single" w:sz="4" w:space="0" w:color="000000"/>
              <w:left w:val="single" w:sz="4" w:space="0" w:color="000000"/>
              <w:bottom w:val="single" w:sz="4" w:space="0" w:color="000000"/>
              <w:right w:val="single" w:sz="4" w:space="0" w:color="000000"/>
            </w:tcBorders>
          </w:tcPr>
          <w:p w:rsidR="00B93BAD" w:rsidRPr="00346E12" w:rsidRDefault="00744A6F" w:rsidP="00B93BAD">
            <w:pPr>
              <w:ind w:leftChars="251" w:left="788" w:right="27" w:hangingChars="130" w:hanging="286"/>
              <w:jc w:val="both"/>
              <w:rPr>
                <w:sz w:val="22"/>
                <w:szCs w:val="22"/>
              </w:rPr>
            </w:pPr>
            <w:r w:rsidRPr="00346E12">
              <w:rPr>
                <w:sz w:val="22"/>
                <w:szCs w:val="22"/>
              </w:rPr>
              <w:t xml:space="preserve">i) Termination of contract, if any.                    </w:t>
            </w:r>
          </w:p>
          <w:p w:rsidR="00174269" w:rsidRPr="00346E12" w:rsidRDefault="00744A6F" w:rsidP="00B93BAD">
            <w:pPr>
              <w:ind w:leftChars="251" w:left="788" w:right="27" w:hangingChars="130" w:hanging="286"/>
              <w:jc w:val="both"/>
              <w:rPr>
                <w:sz w:val="22"/>
                <w:szCs w:val="22"/>
              </w:rPr>
            </w:pPr>
            <w:r w:rsidRPr="00346E12">
              <w:rPr>
                <w:sz w:val="22"/>
                <w:szCs w:val="22"/>
              </w:rPr>
              <w:t>ii) Banning of business for 3 years which implies barring further dealing with the vendor for procurement of Goods &amp; Services including participation in future tenders invited by BSNL from date of issue of banning order or till the date by which vendor clears the BSNL’s dues, whichever is later.</w:t>
            </w:r>
          </w:p>
        </w:tc>
      </w:tr>
      <w:tr w:rsidR="00174269" w:rsidRPr="00346E12" w:rsidTr="00076F70">
        <w:trPr>
          <w:cantSplit/>
          <w:trHeight w:val="555"/>
        </w:trPr>
        <w:tc>
          <w:tcPr>
            <w:tcW w:w="390"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174269">
            <w:pPr>
              <w:ind w:left="0" w:right="27" w:hanging="2"/>
              <w:jc w:val="both"/>
              <w:rPr>
                <w:sz w:val="22"/>
                <w:szCs w:val="22"/>
              </w:rPr>
            </w:pPr>
          </w:p>
        </w:tc>
        <w:tc>
          <w:tcPr>
            <w:tcW w:w="1852" w:type="pct"/>
            <w:tcBorders>
              <w:top w:val="single" w:sz="4" w:space="0" w:color="000000"/>
              <w:left w:val="single" w:sz="4" w:space="0" w:color="000000"/>
              <w:bottom w:val="single" w:sz="4" w:space="0" w:color="000000"/>
              <w:right w:val="single" w:sz="4" w:space="0" w:color="000000"/>
            </w:tcBorders>
          </w:tcPr>
          <w:p w:rsidR="00174269" w:rsidRPr="00346E12" w:rsidRDefault="00174269">
            <w:pPr>
              <w:ind w:left="0" w:right="27" w:hanging="2"/>
              <w:jc w:val="both"/>
              <w:rPr>
                <w:sz w:val="22"/>
                <w:szCs w:val="22"/>
              </w:rPr>
            </w:pPr>
          </w:p>
        </w:tc>
        <w:tc>
          <w:tcPr>
            <w:tcW w:w="2758" w:type="pct"/>
            <w:gridSpan w:val="2"/>
            <w:tcBorders>
              <w:top w:val="single" w:sz="4" w:space="0" w:color="000000"/>
              <w:left w:val="single" w:sz="4" w:space="0" w:color="000000"/>
              <w:bottom w:val="single" w:sz="4" w:space="0" w:color="000000"/>
              <w:right w:val="single" w:sz="4" w:space="0" w:color="000000"/>
            </w:tcBorders>
          </w:tcPr>
          <w:p w:rsidR="00174269" w:rsidRPr="00346E12" w:rsidRDefault="00C2008B" w:rsidP="00B93BAD">
            <w:pPr>
              <w:ind w:leftChars="251" w:left="788" w:right="27" w:hangingChars="130" w:hanging="286"/>
              <w:jc w:val="both"/>
              <w:rPr>
                <w:sz w:val="22"/>
                <w:szCs w:val="22"/>
              </w:rPr>
            </w:pPr>
            <w:r w:rsidRPr="00346E12">
              <w:rPr>
                <w:sz w:val="22"/>
                <w:szCs w:val="22"/>
              </w:rPr>
              <w:t xml:space="preserve">iii) </w:t>
            </w:r>
            <w:r w:rsidR="00744A6F" w:rsidRPr="00346E12">
              <w:rPr>
                <w:sz w:val="22"/>
                <w:szCs w:val="22"/>
              </w:rPr>
              <w:t>Take legal recourse i.e. filing recovery suite in appropriate court.</w:t>
            </w:r>
          </w:p>
        </w:tc>
      </w:tr>
      <w:tr w:rsidR="00174269" w:rsidRPr="00346E12" w:rsidTr="00076F70">
        <w:trPr>
          <w:cantSplit/>
          <w:trHeight w:val="1935"/>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b) </w:t>
            </w:r>
            <w:r w:rsidR="00C2008B" w:rsidRPr="00346E12">
              <w:rPr>
                <w:sz w:val="22"/>
                <w:szCs w:val="22"/>
              </w:rPr>
              <w:t>in spite</w:t>
            </w:r>
            <w:r w:rsidRPr="00346E12">
              <w:rPr>
                <w:sz w:val="22"/>
                <w:szCs w:val="22"/>
              </w:rPr>
              <w:t xml:space="preserve"> of Court Orders.</w:t>
            </w:r>
          </w:p>
        </w:tc>
        <w:tc>
          <w:tcPr>
            <w:tcW w:w="2758" w:type="pct"/>
            <w:gridSpan w:val="2"/>
            <w:tcBorders>
              <w:top w:val="single" w:sz="4" w:space="0" w:color="000000"/>
              <w:left w:val="nil"/>
              <w:bottom w:val="single" w:sz="4" w:space="0" w:color="000000"/>
              <w:right w:val="single" w:sz="4" w:space="0" w:color="000000"/>
            </w:tcBorders>
          </w:tcPr>
          <w:p w:rsidR="00B93BAD" w:rsidRPr="00346E12" w:rsidRDefault="00744A6F" w:rsidP="00B93BAD">
            <w:pPr>
              <w:ind w:leftChars="251" w:left="788" w:right="27" w:hangingChars="130" w:hanging="286"/>
              <w:jc w:val="both"/>
              <w:rPr>
                <w:sz w:val="22"/>
                <w:szCs w:val="22"/>
              </w:rPr>
            </w:pPr>
            <w:r w:rsidRPr="00346E12">
              <w:rPr>
                <w:sz w:val="22"/>
                <w:szCs w:val="22"/>
              </w:rPr>
              <w:t xml:space="preserve">i) Termination of contract, if any.          </w:t>
            </w:r>
          </w:p>
          <w:p w:rsidR="00174269" w:rsidRPr="00346E12" w:rsidRDefault="00744A6F" w:rsidP="00B93BAD">
            <w:pPr>
              <w:ind w:leftChars="251" w:left="788" w:right="27" w:hangingChars="130" w:hanging="286"/>
              <w:jc w:val="both"/>
              <w:rPr>
                <w:sz w:val="22"/>
                <w:szCs w:val="22"/>
              </w:rPr>
            </w:pPr>
            <w:r w:rsidRPr="00346E12">
              <w:rPr>
                <w:sz w:val="22"/>
                <w:szCs w:val="22"/>
              </w:rPr>
              <w:t>ii)  Banning of business for 3 years which implies barring further dealing with the vendor for procurement of Goods &amp; Services including participation in future tenders invited by BSNL from date of issue of banning order or till the date by which vendor clears the BSNL’s dues, whichever is later.</w:t>
            </w:r>
          </w:p>
        </w:tc>
      </w:tr>
      <w:tr w:rsidR="00174269" w:rsidRPr="00346E12" w:rsidTr="00076F70">
        <w:trPr>
          <w:trHeight w:val="1133"/>
        </w:trPr>
        <w:tc>
          <w:tcPr>
            <w:tcW w:w="390" w:type="pc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11</w:t>
            </w:r>
          </w:p>
        </w:tc>
        <w:tc>
          <w:tcPr>
            <w:tcW w:w="18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If the Central Bureau of Investigation/ Independent External Monitor (IEM) / Income Tax/ Sales Tax/ Excise / Custom Departments recommends such a course </w:t>
            </w:r>
          </w:p>
        </w:tc>
        <w:tc>
          <w:tcPr>
            <w:tcW w:w="2758" w:type="pct"/>
            <w:gridSpan w:val="2"/>
            <w:tcBorders>
              <w:top w:val="single" w:sz="4" w:space="0" w:color="000000"/>
              <w:left w:val="nil"/>
              <w:bottom w:val="single" w:sz="4" w:space="0" w:color="000000"/>
              <w:right w:val="single" w:sz="4" w:space="0" w:color="000000"/>
            </w:tcBorders>
          </w:tcPr>
          <w:p w:rsidR="00174269" w:rsidRPr="00346E12" w:rsidRDefault="00744A6F" w:rsidP="00B93BAD">
            <w:pPr>
              <w:ind w:leftChars="251" w:left="786" w:right="27" w:hangingChars="129" w:hanging="284"/>
              <w:jc w:val="both"/>
              <w:rPr>
                <w:sz w:val="22"/>
                <w:szCs w:val="22"/>
              </w:rPr>
            </w:pPr>
            <w:r w:rsidRPr="00346E12">
              <w:rPr>
                <w:sz w:val="22"/>
                <w:szCs w:val="22"/>
              </w:rPr>
              <w:t xml:space="preserve">Take Action as per the directions of CBI or concerned department. </w:t>
            </w:r>
          </w:p>
          <w:p w:rsidR="00174269" w:rsidRPr="00346E12" w:rsidRDefault="00174269" w:rsidP="00B93BAD">
            <w:pPr>
              <w:ind w:leftChars="251" w:left="786" w:right="27" w:hangingChars="129" w:hanging="284"/>
              <w:jc w:val="both"/>
              <w:rPr>
                <w:sz w:val="22"/>
                <w:szCs w:val="22"/>
              </w:rPr>
            </w:pPr>
          </w:p>
        </w:tc>
      </w:tr>
      <w:tr w:rsidR="00174269" w:rsidRPr="00346E12" w:rsidTr="00076F70">
        <w:trPr>
          <w:cantSplit/>
          <w:trHeight w:val="494"/>
        </w:trPr>
        <w:tc>
          <w:tcPr>
            <w:tcW w:w="390"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12</w:t>
            </w:r>
          </w:p>
        </w:tc>
        <w:tc>
          <w:tcPr>
            <w:tcW w:w="1852" w:type="pct"/>
            <w:tcBorders>
              <w:top w:val="single" w:sz="4" w:space="0" w:color="000000"/>
              <w:left w:val="nil"/>
              <w:bottom w:val="single" w:sz="4" w:space="0" w:color="000000"/>
              <w:right w:val="single" w:sz="4" w:space="0" w:color="000000"/>
            </w:tcBorders>
          </w:tcPr>
          <w:p w:rsidR="00174269" w:rsidRPr="00346E12" w:rsidRDefault="00744A6F">
            <w:pPr>
              <w:ind w:left="0" w:right="27" w:hanging="2"/>
              <w:jc w:val="both"/>
              <w:rPr>
                <w:sz w:val="22"/>
                <w:szCs w:val="22"/>
              </w:rPr>
            </w:pPr>
            <w:r w:rsidRPr="00346E12">
              <w:rPr>
                <w:sz w:val="22"/>
                <w:szCs w:val="22"/>
              </w:rPr>
              <w:t xml:space="preserve"> The following cases may also be considered for Banning of business:</w:t>
            </w:r>
          </w:p>
        </w:tc>
        <w:tc>
          <w:tcPr>
            <w:tcW w:w="2758" w:type="pct"/>
            <w:gridSpan w:val="2"/>
            <w:vMerge w:val="restart"/>
            <w:tcBorders>
              <w:top w:val="single" w:sz="4" w:space="0" w:color="000000"/>
              <w:left w:val="single" w:sz="4" w:space="0" w:color="000000"/>
              <w:bottom w:val="single" w:sz="4" w:space="0" w:color="000000"/>
              <w:right w:val="single" w:sz="4" w:space="0" w:color="000000"/>
            </w:tcBorders>
          </w:tcPr>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744A6F" w:rsidP="00B93BAD">
            <w:pPr>
              <w:ind w:leftChars="251" w:left="786" w:right="27" w:hangingChars="129" w:hanging="284"/>
              <w:jc w:val="both"/>
              <w:rPr>
                <w:sz w:val="22"/>
                <w:szCs w:val="22"/>
              </w:rPr>
            </w:pPr>
            <w:r w:rsidRPr="00346E12">
              <w:rPr>
                <w:sz w:val="22"/>
                <w:szCs w:val="22"/>
              </w:rPr>
              <w:t>i)   Banning of business for 3 years which implies Barring further dealing with the vendor for procurement of Goods &amp; Services including participation in future tenders invited by BSNL for 3 years from date of issue of banning order.</w:t>
            </w: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p w:rsidR="00174269" w:rsidRPr="00346E12" w:rsidRDefault="00174269" w:rsidP="00B93BAD">
            <w:pPr>
              <w:ind w:leftChars="251" w:left="786" w:right="27" w:hangingChars="129" w:hanging="284"/>
              <w:jc w:val="both"/>
              <w:rPr>
                <w:sz w:val="22"/>
                <w:szCs w:val="22"/>
              </w:rPr>
            </w:pPr>
          </w:p>
        </w:tc>
      </w:tr>
      <w:tr w:rsidR="00174269" w:rsidRPr="00346E12" w:rsidTr="00076F70">
        <w:trPr>
          <w:cantSplit/>
          <w:trHeight w:val="900"/>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tcBorders>
              <w:top w:val="single" w:sz="4" w:space="0" w:color="000000"/>
              <w:left w:val="nil"/>
              <w:bottom w:val="single" w:sz="4" w:space="0" w:color="000000"/>
              <w:right w:val="single" w:sz="4" w:space="0" w:color="000000"/>
            </w:tcBorders>
          </w:tcPr>
          <w:p w:rsidR="00174269" w:rsidRPr="00346E12" w:rsidRDefault="00744A6F" w:rsidP="00C2008B">
            <w:pPr>
              <w:ind w:leftChars="213" w:left="710" w:right="27" w:hangingChars="129" w:hanging="284"/>
              <w:jc w:val="both"/>
              <w:rPr>
                <w:sz w:val="22"/>
                <w:szCs w:val="22"/>
              </w:rPr>
            </w:pPr>
            <w:r w:rsidRPr="00346E12">
              <w:rPr>
                <w:sz w:val="22"/>
                <w:szCs w:val="22"/>
              </w:rPr>
              <w:t>(a) If there is strong justification for believing that the proprietor, manager, MD, Director, partner, employee or representative of the vendor/ supplier has been guilty of malpractices such as bribery, corruption, fraud, substitution of tenders, interpolation, misrepresentation with respect to the contract in question.</w:t>
            </w:r>
          </w:p>
        </w:tc>
        <w:tc>
          <w:tcPr>
            <w:tcW w:w="2758" w:type="pct"/>
            <w:gridSpan w:val="2"/>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809"/>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tcBorders>
              <w:top w:val="single" w:sz="4" w:space="0" w:color="000000"/>
              <w:left w:val="nil"/>
              <w:bottom w:val="single" w:sz="4" w:space="0" w:color="000000"/>
              <w:right w:val="single" w:sz="4" w:space="0" w:color="000000"/>
            </w:tcBorders>
          </w:tcPr>
          <w:p w:rsidR="00174269" w:rsidRPr="00346E12" w:rsidRDefault="00744A6F" w:rsidP="00C2008B">
            <w:pPr>
              <w:ind w:leftChars="213" w:left="710" w:right="27" w:hangingChars="129" w:hanging="284"/>
              <w:jc w:val="both"/>
              <w:rPr>
                <w:sz w:val="22"/>
                <w:szCs w:val="22"/>
              </w:rPr>
            </w:pPr>
            <w:r w:rsidRPr="00346E12">
              <w:rPr>
                <w:sz w:val="22"/>
                <w:szCs w:val="22"/>
              </w:rPr>
              <w:t>(b)If the vendor/ supplier fails to execute a contract or fails to execute it satisfactorily beyond the provisions of Para 4.1 &amp; 4.2.</w:t>
            </w:r>
          </w:p>
        </w:tc>
        <w:tc>
          <w:tcPr>
            <w:tcW w:w="2758" w:type="pct"/>
            <w:gridSpan w:val="2"/>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728"/>
        </w:trPr>
        <w:tc>
          <w:tcPr>
            <w:tcW w:w="390" w:type="pct"/>
            <w:vMerge w:val="restart"/>
            <w:tcBorders>
              <w:top w:val="single" w:sz="4" w:space="0" w:color="000000"/>
              <w:left w:val="single" w:sz="4" w:space="0" w:color="000000"/>
              <w:bottom w:val="single" w:sz="4" w:space="0" w:color="000000"/>
              <w:right w:val="single" w:sz="4" w:space="0" w:color="000000"/>
            </w:tcBorders>
          </w:tcPr>
          <w:p w:rsidR="00174269" w:rsidRPr="00346E12" w:rsidRDefault="00174269">
            <w:pPr>
              <w:ind w:left="0" w:right="27" w:hanging="2"/>
              <w:jc w:val="both"/>
              <w:rPr>
                <w:sz w:val="22"/>
                <w:szCs w:val="22"/>
              </w:rPr>
            </w:pPr>
          </w:p>
        </w:tc>
        <w:tc>
          <w:tcPr>
            <w:tcW w:w="1852" w:type="pct"/>
            <w:tcBorders>
              <w:top w:val="single" w:sz="4" w:space="0" w:color="000000"/>
              <w:left w:val="nil"/>
              <w:bottom w:val="single" w:sz="4" w:space="0" w:color="000000"/>
              <w:right w:val="single" w:sz="4" w:space="0" w:color="000000"/>
            </w:tcBorders>
          </w:tcPr>
          <w:p w:rsidR="00174269" w:rsidRPr="00346E12" w:rsidRDefault="00744A6F" w:rsidP="00C2008B">
            <w:pPr>
              <w:ind w:leftChars="213" w:left="710" w:right="27" w:hangingChars="129" w:hanging="284"/>
              <w:jc w:val="both"/>
              <w:rPr>
                <w:sz w:val="22"/>
                <w:szCs w:val="22"/>
              </w:rPr>
            </w:pPr>
            <w:r w:rsidRPr="00346E12">
              <w:rPr>
                <w:sz w:val="22"/>
                <w:szCs w:val="22"/>
              </w:rPr>
              <w:t>(c)  If the vendor/ supplier fails to submit required documents/ information, where required.</w:t>
            </w:r>
          </w:p>
        </w:tc>
        <w:tc>
          <w:tcPr>
            <w:tcW w:w="2758" w:type="pct"/>
            <w:gridSpan w:val="2"/>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cantSplit/>
          <w:trHeight w:val="1001"/>
        </w:trPr>
        <w:tc>
          <w:tcPr>
            <w:tcW w:w="390" w:type="pct"/>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c>
          <w:tcPr>
            <w:tcW w:w="1852" w:type="pct"/>
            <w:tcBorders>
              <w:top w:val="single" w:sz="4" w:space="0" w:color="000000"/>
              <w:left w:val="nil"/>
              <w:bottom w:val="single" w:sz="4" w:space="0" w:color="000000"/>
              <w:right w:val="single" w:sz="4" w:space="0" w:color="000000"/>
            </w:tcBorders>
          </w:tcPr>
          <w:p w:rsidR="00174269" w:rsidRPr="00346E12" w:rsidRDefault="00744A6F" w:rsidP="00C2008B">
            <w:pPr>
              <w:ind w:leftChars="213" w:left="710" w:right="27" w:hangingChars="129" w:hanging="284"/>
              <w:jc w:val="both"/>
              <w:rPr>
                <w:sz w:val="22"/>
                <w:szCs w:val="22"/>
              </w:rPr>
            </w:pPr>
            <w:r w:rsidRPr="00346E12">
              <w:rPr>
                <w:sz w:val="22"/>
                <w:szCs w:val="22"/>
              </w:rPr>
              <w:t>(d) Any other ground which in the opinion of BSNL is just and proper to order for banning of business dealing with a vendor/ supplier.</w:t>
            </w:r>
          </w:p>
        </w:tc>
        <w:tc>
          <w:tcPr>
            <w:tcW w:w="2758" w:type="pct"/>
            <w:gridSpan w:val="2"/>
            <w:vMerge/>
            <w:tcBorders>
              <w:top w:val="single" w:sz="4" w:space="0" w:color="000000"/>
              <w:left w:val="single" w:sz="4" w:space="0" w:color="000000"/>
              <w:bottom w:val="single" w:sz="4" w:space="0" w:color="000000"/>
              <w:right w:val="single" w:sz="4" w:space="0" w:color="000000"/>
            </w:tcBorders>
          </w:tcPr>
          <w:p w:rsidR="00174269" w:rsidRPr="00346E12" w:rsidRDefault="00174269">
            <w:pPr>
              <w:widowControl w:val="0"/>
              <w:pBdr>
                <w:top w:val="nil"/>
                <w:left w:val="nil"/>
                <w:bottom w:val="nil"/>
                <w:right w:val="nil"/>
                <w:between w:val="nil"/>
              </w:pBdr>
              <w:spacing w:line="276" w:lineRule="auto"/>
              <w:ind w:left="0" w:hanging="2"/>
              <w:rPr>
                <w:sz w:val="22"/>
                <w:szCs w:val="22"/>
              </w:rPr>
            </w:pPr>
          </w:p>
        </w:tc>
      </w:tr>
      <w:tr w:rsidR="00174269" w:rsidRPr="00346E12" w:rsidTr="00076F70">
        <w:trPr>
          <w:trHeight w:val="512"/>
        </w:trPr>
        <w:tc>
          <w:tcPr>
            <w:tcW w:w="5000" w:type="pct"/>
            <w:gridSpan w:val="4"/>
            <w:tcBorders>
              <w:top w:val="single" w:sz="4" w:space="0" w:color="000000"/>
              <w:left w:val="single" w:sz="4" w:space="0" w:color="000000"/>
              <w:bottom w:val="single" w:sz="4" w:space="0" w:color="000000"/>
              <w:right w:val="single" w:sz="4" w:space="0" w:color="000000"/>
            </w:tcBorders>
          </w:tcPr>
          <w:p w:rsidR="00174269" w:rsidRPr="00346E12" w:rsidRDefault="00744A6F" w:rsidP="00A740F5">
            <w:pPr>
              <w:ind w:leftChars="0" w:left="848" w:right="27" w:hangingChars="384" w:hanging="848"/>
              <w:jc w:val="both"/>
              <w:rPr>
                <w:sz w:val="22"/>
                <w:szCs w:val="22"/>
              </w:rPr>
            </w:pPr>
            <w:r w:rsidRPr="00346E12">
              <w:rPr>
                <w:b/>
                <w:sz w:val="22"/>
                <w:szCs w:val="22"/>
              </w:rPr>
              <w:t xml:space="preserve">Note 7: </w:t>
            </w:r>
            <w:r w:rsidRPr="00346E12">
              <w:rPr>
                <w:sz w:val="22"/>
                <w:szCs w:val="22"/>
              </w:rPr>
              <w:t>The above penalties will be imposed provided it does not clash with the provision of the respective tender.</w:t>
            </w:r>
          </w:p>
        </w:tc>
      </w:tr>
      <w:tr w:rsidR="00174269" w:rsidRPr="00346E12" w:rsidTr="00076F70">
        <w:trPr>
          <w:trHeight w:val="440"/>
        </w:trPr>
        <w:tc>
          <w:tcPr>
            <w:tcW w:w="5000" w:type="pct"/>
            <w:gridSpan w:val="4"/>
            <w:tcBorders>
              <w:top w:val="single" w:sz="4" w:space="0" w:color="000000"/>
              <w:left w:val="single" w:sz="4" w:space="0" w:color="000000"/>
              <w:bottom w:val="single" w:sz="4" w:space="0" w:color="000000"/>
              <w:right w:val="single" w:sz="4" w:space="0" w:color="000000"/>
            </w:tcBorders>
          </w:tcPr>
          <w:p w:rsidR="00174269" w:rsidRPr="00346E12" w:rsidRDefault="00744A6F" w:rsidP="00A740F5">
            <w:pPr>
              <w:ind w:leftChars="0" w:left="848" w:right="27" w:hangingChars="384" w:hanging="848"/>
              <w:jc w:val="both"/>
              <w:rPr>
                <w:sz w:val="22"/>
                <w:szCs w:val="22"/>
              </w:rPr>
            </w:pPr>
            <w:r w:rsidRPr="00346E12">
              <w:rPr>
                <w:b/>
                <w:sz w:val="22"/>
                <w:szCs w:val="22"/>
              </w:rPr>
              <w:t>Note 8:</w:t>
            </w:r>
            <w:r w:rsidRPr="00346E12">
              <w:rPr>
                <w:sz w:val="22"/>
                <w:szCs w:val="22"/>
              </w:rPr>
              <w:t>-In case of clash between these guidelines &amp; provision of invited tender, the provision in the respective tender shall prevail over these guidelines.</w:t>
            </w:r>
          </w:p>
        </w:tc>
      </w:tr>
      <w:tr w:rsidR="00174269" w:rsidRPr="00346E12" w:rsidTr="00076F70">
        <w:trPr>
          <w:trHeight w:val="458"/>
        </w:trPr>
        <w:tc>
          <w:tcPr>
            <w:tcW w:w="5000" w:type="pct"/>
            <w:gridSpan w:val="4"/>
            <w:tcBorders>
              <w:top w:val="single" w:sz="4" w:space="0" w:color="000000"/>
              <w:left w:val="single" w:sz="4" w:space="0" w:color="000000"/>
              <w:bottom w:val="single" w:sz="4" w:space="0" w:color="000000"/>
              <w:right w:val="single" w:sz="4" w:space="0" w:color="000000"/>
            </w:tcBorders>
          </w:tcPr>
          <w:p w:rsidR="00174269" w:rsidRPr="00346E12" w:rsidRDefault="00744A6F" w:rsidP="00A740F5">
            <w:pPr>
              <w:ind w:leftChars="0" w:left="848" w:right="27" w:hangingChars="384" w:hanging="848"/>
              <w:jc w:val="both"/>
              <w:rPr>
                <w:sz w:val="22"/>
                <w:szCs w:val="22"/>
              </w:rPr>
            </w:pPr>
            <w:r w:rsidRPr="00346E12">
              <w:rPr>
                <w:b/>
                <w:sz w:val="22"/>
                <w:szCs w:val="22"/>
              </w:rPr>
              <w:t xml:space="preserve">Note 9: </w:t>
            </w:r>
            <w:r w:rsidRPr="00346E12">
              <w:rPr>
                <w:sz w:val="22"/>
                <w:szCs w:val="22"/>
              </w:rPr>
              <w:t xml:space="preserve">Banning of Business dealing order shall not have any effect on the existing/ ongoing works/ AMC / CAMC which will continue along with settlement of Bills. </w:t>
            </w:r>
          </w:p>
        </w:tc>
      </w:tr>
    </w:tbl>
    <w:p w:rsidR="00174269" w:rsidRPr="00346E12" w:rsidRDefault="00174269">
      <w:pPr>
        <w:widowControl w:val="0"/>
        <w:ind w:left="0" w:right="27" w:hanging="2"/>
        <w:jc w:val="both"/>
        <w:rPr>
          <w:sz w:val="22"/>
          <w:szCs w:val="22"/>
        </w:rPr>
      </w:pPr>
      <w:bookmarkStart w:id="17" w:name="bookmark=id.26in1rg" w:colFirst="0" w:colLast="0"/>
      <w:bookmarkEnd w:id="17"/>
    </w:p>
    <w:p w:rsidR="00174269" w:rsidRPr="00346E12" w:rsidRDefault="00174269" w:rsidP="006436EA">
      <w:pPr>
        <w:widowControl w:val="0"/>
        <w:ind w:leftChars="0" w:left="0" w:right="27" w:firstLineChars="0" w:firstLine="0"/>
        <w:jc w:val="both"/>
        <w:rPr>
          <w:sz w:val="22"/>
          <w:szCs w:val="22"/>
        </w:rPr>
      </w:pPr>
    </w:p>
    <w:p w:rsidR="00174269" w:rsidRPr="00346E12" w:rsidRDefault="00174269">
      <w:pPr>
        <w:widowControl w:val="0"/>
        <w:ind w:left="0" w:right="27" w:hanging="2"/>
        <w:jc w:val="both"/>
        <w:rPr>
          <w:sz w:val="22"/>
          <w:szCs w:val="22"/>
        </w:rPr>
      </w:pPr>
    </w:p>
    <w:p w:rsidR="00174269" w:rsidRPr="00346E12" w:rsidRDefault="00744A6F" w:rsidP="00F12508">
      <w:pPr>
        <w:widowControl w:val="0"/>
        <w:ind w:left="1" w:right="27" w:hanging="3"/>
        <w:jc w:val="center"/>
        <w:rPr>
          <w:b/>
          <w:sz w:val="28"/>
          <w:szCs w:val="28"/>
        </w:rPr>
      </w:pPr>
      <w:r w:rsidRPr="00346E12">
        <w:rPr>
          <w:b/>
          <w:sz w:val="28"/>
          <w:szCs w:val="28"/>
        </w:rPr>
        <w:lastRenderedPageBreak/>
        <w:t>SECTION-4 PART B</w:t>
      </w:r>
    </w:p>
    <w:p w:rsidR="00BE16A5" w:rsidRPr="00346E12" w:rsidRDefault="00BE16A5" w:rsidP="00F12508">
      <w:pPr>
        <w:widowControl w:val="0"/>
        <w:ind w:left="1" w:right="27" w:hanging="3"/>
        <w:jc w:val="center"/>
        <w:rPr>
          <w:sz w:val="28"/>
          <w:szCs w:val="28"/>
        </w:rPr>
      </w:pPr>
    </w:p>
    <w:p w:rsidR="00174269" w:rsidRPr="00346E12" w:rsidRDefault="00744A6F">
      <w:pPr>
        <w:widowControl w:val="0"/>
        <w:ind w:left="0" w:right="27" w:hanging="2"/>
        <w:jc w:val="both"/>
        <w:rPr>
          <w:sz w:val="22"/>
          <w:szCs w:val="22"/>
        </w:rPr>
      </w:pPr>
      <w:r w:rsidRPr="00346E12">
        <w:rPr>
          <w:b/>
          <w:sz w:val="22"/>
          <w:szCs w:val="22"/>
        </w:rPr>
        <w:t>SPECIAL INSTRUCTIONS TO BIDDERS</w:t>
      </w:r>
    </w:p>
    <w:p w:rsidR="00174269" w:rsidRPr="00346E12" w:rsidRDefault="00174269">
      <w:pPr>
        <w:widowControl w:val="0"/>
        <w:ind w:left="0" w:right="27" w:hanging="2"/>
        <w:jc w:val="both"/>
        <w:rPr>
          <w:sz w:val="22"/>
          <w:szCs w:val="22"/>
        </w:rPr>
      </w:pPr>
    </w:p>
    <w:p w:rsidR="00174269" w:rsidRPr="00346E12" w:rsidRDefault="00744A6F">
      <w:pPr>
        <w:widowControl w:val="0"/>
        <w:ind w:left="0" w:right="27" w:hanging="2"/>
        <w:jc w:val="both"/>
        <w:rPr>
          <w:sz w:val="22"/>
          <w:szCs w:val="22"/>
        </w:rPr>
      </w:pPr>
      <w:r w:rsidRPr="00346E12">
        <w:rPr>
          <w:sz w:val="22"/>
          <w:szCs w:val="22"/>
        </w:rPr>
        <w:t>The Special Instructions to Bidders shall supplement the 'Instructions to Bidders' and in case of any conflict with those in Section-4Part A i.e. GENERAL INSTRUCTIONS TO BIDDERS (GIB), the provisions herein shall prevail.</w:t>
      </w:r>
    </w:p>
    <w:p w:rsidR="00174269" w:rsidRPr="00346E12" w:rsidRDefault="00174269">
      <w:pPr>
        <w:widowControl w:val="0"/>
        <w:ind w:left="0" w:right="27" w:hanging="2"/>
        <w:jc w:val="both"/>
        <w:rPr>
          <w:sz w:val="22"/>
          <w:szCs w:val="22"/>
        </w:rPr>
      </w:pPr>
    </w:p>
    <w:p w:rsidR="00174269" w:rsidRPr="00346E12" w:rsidRDefault="00744A6F" w:rsidP="00EB10A5">
      <w:pPr>
        <w:pStyle w:val="ListParagraph"/>
        <w:widowControl w:val="0"/>
        <w:numPr>
          <w:ilvl w:val="0"/>
          <w:numId w:val="75"/>
        </w:numPr>
        <w:ind w:leftChars="0" w:left="426" w:right="-32" w:firstLineChars="0"/>
        <w:jc w:val="both"/>
        <w:rPr>
          <w:rFonts w:eastAsia="Cambria"/>
          <w:b/>
          <w:color w:val="000000"/>
          <w:sz w:val="22"/>
          <w:szCs w:val="22"/>
        </w:rPr>
      </w:pPr>
      <w:r w:rsidRPr="00346E12">
        <w:rPr>
          <w:rFonts w:eastAsia="Cambria"/>
          <w:b/>
          <w:color w:val="000000"/>
          <w:sz w:val="22"/>
          <w:szCs w:val="22"/>
        </w:rPr>
        <w:t>Eligibility Conditions:-As per para4 of DNIT &amp; clause10 of Section4 Part-A.</w:t>
      </w:r>
    </w:p>
    <w:p w:rsidR="00174269" w:rsidRPr="00346E12" w:rsidRDefault="00744A6F" w:rsidP="00EB10A5">
      <w:pPr>
        <w:pStyle w:val="ListParagraph"/>
        <w:widowControl w:val="0"/>
        <w:numPr>
          <w:ilvl w:val="0"/>
          <w:numId w:val="75"/>
        </w:numPr>
        <w:ind w:leftChars="0" w:left="426" w:right="-32" w:firstLineChars="0"/>
        <w:jc w:val="both"/>
        <w:rPr>
          <w:rFonts w:eastAsia="Cambria"/>
          <w:b/>
          <w:color w:val="000000"/>
          <w:sz w:val="22"/>
          <w:szCs w:val="22"/>
        </w:rPr>
      </w:pPr>
      <w:r w:rsidRPr="00346E12">
        <w:rPr>
          <w:rFonts w:eastAsia="Cambria"/>
          <w:b/>
          <w:color w:val="000000"/>
          <w:sz w:val="22"/>
          <w:szCs w:val="22"/>
        </w:rPr>
        <w:t xml:space="preserve">Bid Security: As per Clause 5 of Section 1 (DNIT) </w:t>
      </w:r>
    </w:p>
    <w:p w:rsidR="00174269" w:rsidRPr="00346E12" w:rsidRDefault="00744A6F" w:rsidP="00EB10A5">
      <w:pPr>
        <w:pStyle w:val="ListParagraph"/>
        <w:widowControl w:val="0"/>
        <w:numPr>
          <w:ilvl w:val="0"/>
          <w:numId w:val="75"/>
        </w:numPr>
        <w:spacing w:before="240" w:line="276" w:lineRule="auto"/>
        <w:ind w:leftChars="0" w:left="426" w:firstLineChars="0"/>
        <w:jc w:val="both"/>
        <w:rPr>
          <w:rFonts w:eastAsia="Cambria"/>
          <w:b/>
          <w:sz w:val="22"/>
          <w:szCs w:val="22"/>
        </w:rPr>
      </w:pPr>
      <w:r w:rsidRPr="00346E12">
        <w:rPr>
          <w:rFonts w:eastAsia="Cambria"/>
          <w:b/>
          <w:sz w:val="22"/>
          <w:szCs w:val="22"/>
        </w:rPr>
        <w:t xml:space="preserve">Preference to make in India </w:t>
      </w:r>
    </w:p>
    <w:p w:rsidR="00174269" w:rsidRPr="00346E12" w:rsidRDefault="00174269">
      <w:pPr>
        <w:widowControl w:val="0"/>
        <w:ind w:left="0" w:right="-32" w:hanging="2"/>
        <w:jc w:val="both"/>
        <w:rPr>
          <w:rFonts w:eastAsia="Cambria"/>
          <w:sz w:val="22"/>
          <w:szCs w:val="22"/>
        </w:rPr>
      </w:pPr>
    </w:p>
    <w:p w:rsidR="00174269" w:rsidRPr="00346E12" w:rsidRDefault="00744A6F" w:rsidP="00A740F5">
      <w:pPr>
        <w:widowControl w:val="0"/>
        <w:spacing w:line="276" w:lineRule="auto"/>
        <w:ind w:leftChars="0" w:left="426" w:hangingChars="193" w:hanging="426"/>
        <w:jc w:val="both"/>
        <w:rPr>
          <w:rFonts w:eastAsia="Cambria"/>
          <w:sz w:val="22"/>
          <w:szCs w:val="22"/>
        </w:rPr>
      </w:pPr>
      <w:r w:rsidRPr="00346E12">
        <w:rPr>
          <w:rFonts w:eastAsia="Cambria"/>
          <w:b/>
          <w:sz w:val="22"/>
          <w:szCs w:val="22"/>
        </w:rPr>
        <w:t>3.1</w:t>
      </w:r>
      <w:r w:rsidRPr="00346E12">
        <w:rPr>
          <w:rFonts w:eastAsia="Cambria"/>
          <w:sz w:val="22"/>
          <w:szCs w:val="22"/>
        </w:rPr>
        <w:t>Purchaser reserves the right for providing Preference to Make In India telecom products, service and works in accordance with Department of Promotion of Industry and Internal Trade, Ministry of  Commerce and Industry letter no. P-45021/2/2017-PP(BE-II) dated 16/09/2020 [Public Procurement (Preference to Make in India), Order 2017- Revision] along with relevant references  from earlier letters, DPIIT Order No. 45021/2/2017-B.E.-II dated 15-06-2017, Order dated 28-05-2018, Order Dated 29-05-2019, Order dated 04-06-2020etc along with latest guidelines &amp;  amendments, if any.</w:t>
      </w:r>
    </w:p>
    <w:p w:rsidR="00174269" w:rsidRPr="00346E12" w:rsidRDefault="00744A6F" w:rsidP="00A740F5">
      <w:pPr>
        <w:widowControl w:val="0"/>
        <w:spacing w:before="240" w:line="276" w:lineRule="auto"/>
        <w:ind w:leftChars="0" w:left="426" w:hangingChars="193" w:hanging="426"/>
        <w:jc w:val="both"/>
        <w:rPr>
          <w:rFonts w:eastAsia="Cambria"/>
          <w:b/>
          <w:sz w:val="22"/>
          <w:szCs w:val="22"/>
        </w:rPr>
      </w:pPr>
      <w:r w:rsidRPr="00346E12">
        <w:rPr>
          <w:rFonts w:eastAsia="Cambria"/>
          <w:b/>
          <w:sz w:val="22"/>
          <w:szCs w:val="22"/>
        </w:rPr>
        <w:t>3.2   Definitions</w:t>
      </w:r>
    </w:p>
    <w:p w:rsidR="00174269" w:rsidRPr="00346E12" w:rsidRDefault="00744A6F" w:rsidP="004359CC">
      <w:pPr>
        <w:widowControl w:val="0"/>
        <w:spacing w:line="276" w:lineRule="auto"/>
        <w:ind w:leftChars="0" w:left="425" w:hangingChars="193" w:hanging="425"/>
        <w:jc w:val="both"/>
        <w:rPr>
          <w:rFonts w:eastAsia="Cambria"/>
          <w:sz w:val="22"/>
          <w:szCs w:val="22"/>
        </w:rPr>
      </w:pPr>
      <w:r w:rsidRPr="00346E12">
        <w:rPr>
          <w:rFonts w:eastAsia="Cambria"/>
          <w:sz w:val="22"/>
          <w:szCs w:val="22"/>
        </w:rPr>
        <w:t>(i)  ‘Local content' means the amount of value added in India which shall, unless otherwise prescribed by the Nodal Ministry, be the total value of the item procured (excluding net domestic indirect taxes) minus the value of imported content in the item (including all  customs duties) as a proportion of the total value, in percent.</w:t>
      </w:r>
    </w:p>
    <w:p w:rsidR="00174269" w:rsidRPr="00346E12" w:rsidRDefault="00174269" w:rsidP="004359CC">
      <w:pPr>
        <w:widowControl w:val="0"/>
        <w:spacing w:line="276" w:lineRule="auto"/>
        <w:ind w:leftChars="0" w:left="425" w:hangingChars="193" w:hanging="425"/>
        <w:jc w:val="both"/>
        <w:rPr>
          <w:rFonts w:eastAsia="Cambria"/>
          <w:sz w:val="22"/>
          <w:szCs w:val="22"/>
        </w:rPr>
      </w:pPr>
    </w:p>
    <w:p w:rsidR="00174269" w:rsidRPr="00346E12" w:rsidRDefault="00744A6F" w:rsidP="004359CC">
      <w:pPr>
        <w:widowControl w:val="0"/>
        <w:spacing w:line="276" w:lineRule="auto"/>
        <w:ind w:leftChars="0" w:left="425" w:hangingChars="193" w:hanging="425"/>
        <w:jc w:val="both"/>
        <w:rPr>
          <w:rFonts w:eastAsia="Cambria"/>
          <w:sz w:val="22"/>
          <w:szCs w:val="22"/>
        </w:rPr>
      </w:pPr>
      <w:r w:rsidRPr="00346E12">
        <w:rPr>
          <w:rFonts w:eastAsia="Cambria"/>
          <w:sz w:val="22"/>
          <w:szCs w:val="22"/>
        </w:rPr>
        <w:t>(ii)  ‘Class-I local supplier’ means a supplier or service provider, whose goods, services or works  offered for procurement need the minimum local content as prescribed for “Class-I local   supplier” under DPIIT Public procurement  (Preference to make in India), order 2017    Revision dt 16.09.2020.</w:t>
      </w:r>
    </w:p>
    <w:p w:rsidR="00174269" w:rsidRPr="00346E12" w:rsidRDefault="00174269" w:rsidP="004359CC">
      <w:pPr>
        <w:widowControl w:val="0"/>
        <w:spacing w:line="276" w:lineRule="auto"/>
        <w:ind w:leftChars="0" w:left="425" w:hangingChars="193" w:hanging="425"/>
        <w:jc w:val="both"/>
        <w:rPr>
          <w:rFonts w:eastAsia="Cambria"/>
          <w:sz w:val="22"/>
          <w:szCs w:val="22"/>
        </w:rPr>
      </w:pPr>
    </w:p>
    <w:p w:rsidR="00174269" w:rsidRPr="00346E12" w:rsidRDefault="00744A6F" w:rsidP="004359CC">
      <w:pPr>
        <w:widowControl w:val="0"/>
        <w:spacing w:line="276" w:lineRule="auto"/>
        <w:ind w:leftChars="0" w:left="425" w:hangingChars="193" w:hanging="425"/>
        <w:jc w:val="both"/>
        <w:rPr>
          <w:rFonts w:eastAsia="Cambria"/>
          <w:sz w:val="22"/>
          <w:szCs w:val="22"/>
        </w:rPr>
      </w:pPr>
      <w:r w:rsidRPr="00346E12">
        <w:rPr>
          <w:rFonts w:eastAsia="Cambria"/>
          <w:sz w:val="22"/>
          <w:szCs w:val="22"/>
        </w:rPr>
        <w:t xml:space="preserve">(iii)  Class-ll local supplier’ means a supplier or service provider, whose goods, services or works </w:t>
      </w:r>
      <w:r w:rsidRPr="00346E12">
        <w:rPr>
          <w:rFonts w:eastAsia="Cambria"/>
          <w:sz w:val="22"/>
          <w:szCs w:val="22"/>
        </w:rPr>
        <w:tab/>
        <w:t>offered for procurement, needs the minimum local content as prescribed for “Class-II local supplier” under DPIIT Public procurement (Preference to make in India), order 2017 revision dt 16.09.2020 but less than that prescribed for “Class-I local supplier” under this order.</w:t>
      </w:r>
    </w:p>
    <w:p w:rsidR="00174269" w:rsidRPr="00346E12" w:rsidRDefault="00174269" w:rsidP="004359CC">
      <w:pPr>
        <w:widowControl w:val="0"/>
        <w:spacing w:line="276" w:lineRule="auto"/>
        <w:ind w:leftChars="0" w:left="425" w:hangingChars="193" w:hanging="425"/>
        <w:jc w:val="both"/>
        <w:rPr>
          <w:rFonts w:eastAsia="Cambria"/>
          <w:sz w:val="22"/>
          <w:szCs w:val="22"/>
        </w:rPr>
      </w:pPr>
    </w:p>
    <w:p w:rsidR="00174269" w:rsidRPr="00346E12" w:rsidRDefault="00744A6F" w:rsidP="004359CC">
      <w:pPr>
        <w:widowControl w:val="0"/>
        <w:spacing w:line="276" w:lineRule="auto"/>
        <w:ind w:leftChars="0" w:left="425" w:hangingChars="193" w:hanging="425"/>
        <w:jc w:val="both"/>
        <w:rPr>
          <w:rFonts w:eastAsia="Cambria"/>
          <w:sz w:val="22"/>
          <w:szCs w:val="22"/>
        </w:rPr>
      </w:pPr>
      <w:r w:rsidRPr="00346E12">
        <w:rPr>
          <w:rFonts w:eastAsia="Cambria"/>
          <w:sz w:val="22"/>
          <w:szCs w:val="22"/>
        </w:rPr>
        <w:t>(iv) Non Local supplier’ means a supplier or service provider, whose</w:t>
      </w:r>
      <w:r w:rsidR="004359CC" w:rsidRPr="00346E12">
        <w:rPr>
          <w:rFonts w:eastAsia="Cambria"/>
          <w:sz w:val="22"/>
          <w:szCs w:val="22"/>
        </w:rPr>
        <w:t xml:space="preserve"> goods, services or works </w:t>
      </w:r>
      <w:r w:rsidRPr="00346E12">
        <w:rPr>
          <w:rFonts w:eastAsia="Cambria"/>
          <w:sz w:val="22"/>
          <w:szCs w:val="22"/>
        </w:rPr>
        <w:t>offered for procurement, has local content less than that prescribed for “Class-II local supplier” under DPIIT Public procurement  (Preference to make in India), order 2017   Revision dt 16.09.2020.</w:t>
      </w:r>
    </w:p>
    <w:p w:rsidR="00174269" w:rsidRPr="00346E12" w:rsidRDefault="00174269" w:rsidP="004359CC">
      <w:pPr>
        <w:widowControl w:val="0"/>
        <w:spacing w:line="276" w:lineRule="auto"/>
        <w:ind w:leftChars="0" w:left="425" w:hangingChars="193" w:hanging="425"/>
        <w:jc w:val="both"/>
        <w:rPr>
          <w:rFonts w:eastAsia="Cambria"/>
          <w:sz w:val="22"/>
          <w:szCs w:val="22"/>
        </w:rPr>
      </w:pPr>
    </w:p>
    <w:p w:rsidR="00174269" w:rsidRPr="00346E12" w:rsidRDefault="004359CC" w:rsidP="004359CC">
      <w:pPr>
        <w:widowControl w:val="0"/>
        <w:spacing w:line="276" w:lineRule="auto"/>
        <w:ind w:leftChars="0" w:left="425" w:hangingChars="193" w:hanging="425"/>
        <w:jc w:val="both"/>
        <w:rPr>
          <w:rFonts w:eastAsia="Cambria"/>
          <w:sz w:val="22"/>
          <w:szCs w:val="22"/>
        </w:rPr>
      </w:pPr>
      <w:r w:rsidRPr="00346E12">
        <w:rPr>
          <w:rFonts w:eastAsia="Cambria"/>
          <w:sz w:val="22"/>
          <w:szCs w:val="22"/>
        </w:rPr>
        <w:t xml:space="preserve">(v) </w:t>
      </w:r>
      <w:r w:rsidR="00744A6F" w:rsidRPr="00346E12">
        <w:rPr>
          <w:rFonts w:eastAsia="Cambria"/>
          <w:sz w:val="22"/>
          <w:szCs w:val="22"/>
        </w:rPr>
        <w:t>‘Margin of purchase preference’ means the maximum extent to wh</w:t>
      </w:r>
      <w:r w:rsidRPr="00346E12">
        <w:rPr>
          <w:rFonts w:eastAsia="Cambria"/>
          <w:sz w:val="22"/>
          <w:szCs w:val="22"/>
        </w:rPr>
        <w:t xml:space="preserve">ich the price quoted by a </w:t>
      </w:r>
      <w:r w:rsidR="00744A6F" w:rsidRPr="00346E12">
        <w:rPr>
          <w:rFonts w:eastAsia="Cambria"/>
          <w:sz w:val="22"/>
          <w:szCs w:val="22"/>
        </w:rPr>
        <w:t>"Class-I local supplier" may be above the L1 for the purpose of purchase preference.</w:t>
      </w:r>
    </w:p>
    <w:p w:rsidR="00174269" w:rsidRPr="00346E12" w:rsidRDefault="00174269" w:rsidP="004359CC">
      <w:pPr>
        <w:widowControl w:val="0"/>
        <w:spacing w:line="276" w:lineRule="auto"/>
        <w:ind w:leftChars="0" w:left="425" w:hangingChars="193" w:hanging="425"/>
        <w:jc w:val="both"/>
        <w:rPr>
          <w:rFonts w:eastAsia="Cambria"/>
          <w:sz w:val="22"/>
          <w:szCs w:val="22"/>
        </w:rPr>
      </w:pPr>
    </w:p>
    <w:p w:rsidR="00174269" w:rsidRPr="00346E12" w:rsidRDefault="004359CC" w:rsidP="004359CC">
      <w:pPr>
        <w:widowControl w:val="0"/>
        <w:spacing w:line="276" w:lineRule="auto"/>
        <w:ind w:leftChars="0" w:left="425" w:hangingChars="193" w:hanging="425"/>
        <w:jc w:val="both"/>
        <w:rPr>
          <w:rFonts w:eastAsia="Cambria"/>
          <w:sz w:val="22"/>
          <w:szCs w:val="22"/>
        </w:rPr>
      </w:pPr>
      <w:r w:rsidRPr="00346E12">
        <w:rPr>
          <w:rFonts w:eastAsia="Cambria"/>
          <w:sz w:val="22"/>
          <w:szCs w:val="22"/>
        </w:rPr>
        <w:t xml:space="preserve">(vi)   </w:t>
      </w:r>
      <w:r w:rsidR="00744A6F" w:rsidRPr="00346E12">
        <w:rPr>
          <w:rFonts w:eastAsia="Cambria"/>
          <w:sz w:val="22"/>
          <w:szCs w:val="22"/>
        </w:rPr>
        <w:t>‘Works’ means all works as per Rule 130 of GFR- 2017, and will also include turnkey.</w:t>
      </w:r>
    </w:p>
    <w:p w:rsidR="00174269" w:rsidRPr="00346E12" w:rsidRDefault="00174269">
      <w:pPr>
        <w:widowControl w:val="0"/>
        <w:spacing w:line="276" w:lineRule="auto"/>
        <w:ind w:left="0" w:hanging="2"/>
        <w:jc w:val="both"/>
        <w:rPr>
          <w:rFonts w:eastAsia="Cambria"/>
          <w:sz w:val="22"/>
          <w:szCs w:val="22"/>
        </w:rPr>
      </w:pPr>
    </w:p>
    <w:p w:rsidR="00174269" w:rsidRPr="00346E12" w:rsidRDefault="00744A6F" w:rsidP="00A740F5">
      <w:pPr>
        <w:widowControl w:val="0"/>
        <w:spacing w:line="276" w:lineRule="auto"/>
        <w:ind w:leftChars="0" w:left="426" w:hangingChars="193" w:hanging="426"/>
        <w:jc w:val="both"/>
        <w:rPr>
          <w:rFonts w:eastAsia="Cambria"/>
          <w:sz w:val="22"/>
          <w:szCs w:val="22"/>
        </w:rPr>
      </w:pPr>
      <w:r w:rsidRPr="00346E12">
        <w:rPr>
          <w:rFonts w:eastAsia="Cambria"/>
          <w:b/>
          <w:sz w:val="22"/>
          <w:szCs w:val="22"/>
        </w:rPr>
        <w:t>3.3</w:t>
      </w:r>
      <w:r w:rsidRPr="00346E12">
        <w:rPr>
          <w:rFonts w:eastAsia="Cambria"/>
          <w:sz w:val="22"/>
          <w:szCs w:val="22"/>
        </w:rPr>
        <w:t xml:space="preserve">Margin of Purchase Preference: means the maximum extent to which the price quoted by           “Class-I local supplier” may be above the L-1 for the purpose of purchase preference. </w:t>
      </w:r>
    </w:p>
    <w:p w:rsidR="00174269" w:rsidRPr="00346E12" w:rsidRDefault="00174269" w:rsidP="004359CC">
      <w:pPr>
        <w:widowControl w:val="0"/>
        <w:spacing w:line="276" w:lineRule="auto"/>
        <w:ind w:leftChars="0" w:left="425" w:hangingChars="193" w:hanging="425"/>
        <w:jc w:val="both"/>
        <w:rPr>
          <w:rFonts w:eastAsia="Cambria"/>
          <w:sz w:val="22"/>
          <w:szCs w:val="22"/>
        </w:rPr>
      </w:pPr>
    </w:p>
    <w:p w:rsidR="00174269" w:rsidRPr="00346E12" w:rsidRDefault="00744A6F" w:rsidP="00A740F5">
      <w:pPr>
        <w:widowControl w:val="0"/>
        <w:spacing w:line="276" w:lineRule="auto"/>
        <w:ind w:leftChars="0" w:left="426" w:hangingChars="193" w:hanging="426"/>
        <w:jc w:val="both"/>
        <w:rPr>
          <w:rFonts w:eastAsia="Cambria"/>
          <w:sz w:val="22"/>
          <w:szCs w:val="22"/>
        </w:rPr>
      </w:pPr>
      <w:r w:rsidRPr="00346E12">
        <w:rPr>
          <w:rFonts w:eastAsia="Cambria"/>
          <w:b/>
          <w:sz w:val="22"/>
          <w:szCs w:val="22"/>
        </w:rPr>
        <w:t>3.4</w:t>
      </w:r>
      <w:r w:rsidRPr="00346E12">
        <w:rPr>
          <w:rFonts w:eastAsia="Cambria"/>
          <w:sz w:val="22"/>
          <w:szCs w:val="22"/>
        </w:rPr>
        <w:t>‘Class-I local suppliers/Class-II local suppliers’ are required to indi</w:t>
      </w:r>
      <w:r w:rsidR="004359CC" w:rsidRPr="00346E12">
        <w:rPr>
          <w:rFonts w:eastAsia="Cambria"/>
          <w:sz w:val="22"/>
          <w:szCs w:val="22"/>
        </w:rPr>
        <w:t xml:space="preserve">cate the ‘Local content’ </w:t>
      </w:r>
      <w:r w:rsidRPr="00346E12">
        <w:rPr>
          <w:rFonts w:eastAsia="Cambria"/>
          <w:sz w:val="22"/>
          <w:szCs w:val="22"/>
        </w:rPr>
        <w:t xml:space="preserve">for the quoted telecom products, service and works, in their bid in the format available in   </w:t>
      </w:r>
      <w:r w:rsidRPr="00346E12">
        <w:rPr>
          <w:rFonts w:eastAsia="Cambria"/>
          <w:sz w:val="22"/>
          <w:szCs w:val="22"/>
        </w:rPr>
        <w:tab/>
        <w:t>Section:7(L)</w:t>
      </w:r>
    </w:p>
    <w:p w:rsidR="00174269" w:rsidRPr="00346E12" w:rsidRDefault="00744A6F">
      <w:pPr>
        <w:widowControl w:val="0"/>
        <w:spacing w:line="276" w:lineRule="auto"/>
        <w:ind w:left="0" w:hanging="2"/>
        <w:jc w:val="both"/>
        <w:rPr>
          <w:rFonts w:eastAsia="Cambria"/>
          <w:b/>
          <w:sz w:val="22"/>
          <w:szCs w:val="22"/>
        </w:rPr>
      </w:pPr>
      <w:r w:rsidRPr="00346E12">
        <w:rPr>
          <w:rFonts w:eastAsia="Cambria"/>
          <w:b/>
          <w:sz w:val="22"/>
          <w:szCs w:val="22"/>
        </w:rPr>
        <w:t>3.5</w:t>
      </w:r>
      <w:r w:rsidRPr="00346E12">
        <w:rPr>
          <w:rFonts w:eastAsia="Cambria"/>
          <w:sz w:val="22"/>
          <w:szCs w:val="22"/>
        </w:rPr>
        <w:tab/>
      </w:r>
      <w:r w:rsidRPr="00346E12">
        <w:rPr>
          <w:rFonts w:eastAsia="Cambria"/>
          <w:b/>
          <w:sz w:val="22"/>
          <w:szCs w:val="22"/>
        </w:rPr>
        <w:t>Verification of local content</w:t>
      </w:r>
    </w:p>
    <w:p w:rsidR="00174269" w:rsidRPr="00346E12" w:rsidRDefault="00174269">
      <w:pPr>
        <w:widowControl w:val="0"/>
        <w:spacing w:line="276" w:lineRule="auto"/>
        <w:ind w:left="0" w:hanging="2"/>
        <w:jc w:val="both"/>
        <w:rPr>
          <w:rFonts w:eastAsia="Cambria"/>
          <w:sz w:val="22"/>
          <w:szCs w:val="22"/>
        </w:rPr>
      </w:pPr>
    </w:p>
    <w:p w:rsidR="00174269" w:rsidRPr="00346E12" w:rsidRDefault="00744A6F" w:rsidP="004359CC">
      <w:pPr>
        <w:widowControl w:val="0"/>
        <w:spacing w:line="276" w:lineRule="auto"/>
        <w:ind w:leftChars="0" w:left="706" w:hangingChars="321" w:hanging="706"/>
        <w:jc w:val="both"/>
        <w:rPr>
          <w:rFonts w:eastAsia="Cambria"/>
          <w:sz w:val="22"/>
          <w:szCs w:val="22"/>
        </w:rPr>
      </w:pPr>
      <w:r w:rsidRPr="00346E12">
        <w:rPr>
          <w:rFonts w:eastAsia="Cambria"/>
          <w:sz w:val="22"/>
          <w:szCs w:val="22"/>
        </w:rPr>
        <w:t xml:space="preserve">(a).      </w:t>
      </w:r>
      <w:r w:rsidRPr="00346E12">
        <w:rPr>
          <w:rFonts w:eastAsia="Cambria"/>
          <w:sz w:val="22"/>
          <w:szCs w:val="22"/>
        </w:rPr>
        <w:tab/>
        <w:t xml:space="preserve">The ‘Class-I local supplier/Class-II Local suppliers’ at the time of tender, bidding or                    </w:t>
      </w:r>
      <w:r w:rsidRPr="00346E12">
        <w:rPr>
          <w:rFonts w:eastAsia="Cambria"/>
          <w:sz w:val="22"/>
          <w:szCs w:val="22"/>
        </w:rPr>
        <w:tab/>
        <w:t>solicitation shall be required to indicate percentage of local content and provide</w:t>
      </w:r>
    </w:p>
    <w:p w:rsidR="00174269" w:rsidRPr="00346E12" w:rsidRDefault="00744A6F" w:rsidP="004359CC">
      <w:pPr>
        <w:widowControl w:val="0"/>
        <w:spacing w:line="276" w:lineRule="auto"/>
        <w:ind w:leftChars="0" w:left="706" w:firstLineChars="0" w:firstLine="0"/>
        <w:jc w:val="both"/>
        <w:rPr>
          <w:rFonts w:eastAsia="Cambria"/>
          <w:sz w:val="22"/>
          <w:szCs w:val="22"/>
        </w:rPr>
      </w:pPr>
      <w:r w:rsidRPr="00346E12">
        <w:rPr>
          <w:rFonts w:eastAsia="Cambria"/>
          <w:sz w:val="22"/>
          <w:szCs w:val="22"/>
        </w:rPr>
        <w:t>Self-certification that the item offered meets the local content requirement for Class-I    local supplier/Class-II Local suppliers’, as the case may be. They shall also give details of the location(s) at which the local value addition is made.</w:t>
      </w:r>
    </w:p>
    <w:p w:rsidR="00174269" w:rsidRPr="00346E12" w:rsidRDefault="00744A6F" w:rsidP="004359CC">
      <w:pPr>
        <w:widowControl w:val="0"/>
        <w:spacing w:line="276" w:lineRule="auto"/>
        <w:ind w:leftChars="0" w:left="706" w:hangingChars="321" w:hanging="706"/>
        <w:jc w:val="both"/>
        <w:rPr>
          <w:rFonts w:eastAsia="Cambria"/>
          <w:sz w:val="22"/>
          <w:szCs w:val="22"/>
        </w:rPr>
      </w:pPr>
      <w:r w:rsidRPr="00346E12">
        <w:rPr>
          <w:rFonts w:eastAsia="Cambria"/>
          <w:sz w:val="22"/>
          <w:szCs w:val="22"/>
        </w:rPr>
        <w:lastRenderedPageBreak/>
        <w:t xml:space="preserve">(b).     </w:t>
      </w:r>
      <w:r w:rsidRPr="00346E12">
        <w:rPr>
          <w:rFonts w:eastAsia="Cambria"/>
          <w:sz w:val="22"/>
          <w:szCs w:val="22"/>
        </w:rPr>
        <w:tab/>
        <w:t xml:space="preserve">In cases of procurement for a value in excess of Rs. 10 crores, the 'Class-I local                            </w:t>
      </w:r>
      <w:r w:rsidRPr="00346E12">
        <w:rPr>
          <w:rFonts w:eastAsia="Cambria"/>
          <w:sz w:val="22"/>
          <w:szCs w:val="22"/>
        </w:rPr>
        <w:tab/>
        <w:t xml:space="preserve">supplier/ Class-IIlocal supplier’ shall be required to provide a certificate from the    </w:t>
      </w:r>
      <w:r w:rsidRPr="00346E12">
        <w:rPr>
          <w:rFonts w:eastAsia="Cambria"/>
          <w:sz w:val="22"/>
          <w:szCs w:val="22"/>
        </w:rPr>
        <w:tab/>
        <w:t xml:space="preserve">statutory auditor or cost   auditor of the company (in the case of companies) or from                           </w:t>
      </w:r>
      <w:r w:rsidRPr="00346E12">
        <w:rPr>
          <w:rFonts w:eastAsia="Cambria"/>
          <w:sz w:val="22"/>
          <w:szCs w:val="22"/>
        </w:rPr>
        <w:tab/>
        <w:t xml:space="preserve">a practicing cost accountant or practicing chartered accountant (in respect of </w:t>
      </w:r>
      <w:r w:rsidRPr="00346E12">
        <w:rPr>
          <w:rFonts w:eastAsia="Cambria"/>
          <w:sz w:val="22"/>
          <w:szCs w:val="22"/>
        </w:rPr>
        <w:tab/>
        <w:t xml:space="preserve">suppliers other </w:t>
      </w:r>
      <w:r w:rsidR="00FA2B83" w:rsidRPr="00346E12">
        <w:rPr>
          <w:rFonts w:eastAsia="Cambria"/>
          <w:sz w:val="22"/>
          <w:szCs w:val="22"/>
        </w:rPr>
        <w:t>than companies</w:t>
      </w:r>
      <w:r w:rsidRPr="00346E12">
        <w:rPr>
          <w:rFonts w:eastAsia="Cambria"/>
          <w:sz w:val="22"/>
          <w:szCs w:val="22"/>
        </w:rPr>
        <w:t>) giving the percentage of local content.</w:t>
      </w:r>
    </w:p>
    <w:p w:rsidR="00174269" w:rsidRPr="00346E12" w:rsidRDefault="00744A6F" w:rsidP="004359CC">
      <w:pPr>
        <w:widowControl w:val="0"/>
        <w:spacing w:line="276" w:lineRule="auto"/>
        <w:ind w:leftChars="0" w:left="706" w:hangingChars="321" w:hanging="706"/>
        <w:jc w:val="both"/>
        <w:rPr>
          <w:rFonts w:eastAsia="Cambria"/>
          <w:sz w:val="22"/>
          <w:szCs w:val="22"/>
        </w:rPr>
      </w:pPr>
      <w:r w:rsidRPr="00346E12">
        <w:rPr>
          <w:rFonts w:eastAsia="Cambria"/>
          <w:sz w:val="22"/>
          <w:szCs w:val="22"/>
        </w:rPr>
        <w:t xml:space="preserve">(c).      </w:t>
      </w:r>
      <w:r w:rsidRPr="00346E12">
        <w:rPr>
          <w:rFonts w:eastAsia="Cambria"/>
          <w:sz w:val="22"/>
          <w:szCs w:val="22"/>
        </w:rPr>
        <w:tab/>
        <w:t>False declarations will be in breach of the Code of Integrity under Rule 175(1))(h) of the General Financial Rules for which a bidder or its successors can be debarred for up to two years as per Rule 151 (i) of the General Financial Rules along with such other actions as may be permissible under law.</w:t>
      </w:r>
    </w:p>
    <w:p w:rsidR="00174269" w:rsidRPr="00346E12" w:rsidRDefault="00744A6F" w:rsidP="00BF3E6D">
      <w:pPr>
        <w:widowControl w:val="0"/>
        <w:spacing w:line="276" w:lineRule="auto"/>
        <w:ind w:leftChars="0" w:left="706" w:hangingChars="321" w:hanging="706"/>
        <w:jc w:val="both"/>
        <w:rPr>
          <w:rFonts w:eastAsia="Cambria"/>
          <w:sz w:val="22"/>
          <w:szCs w:val="22"/>
        </w:rPr>
      </w:pPr>
      <w:r w:rsidRPr="00346E12">
        <w:rPr>
          <w:rFonts w:eastAsia="Cambria"/>
          <w:sz w:val="22"/>
          <w:szCs w:val="22"/>
        </w:rPr>
        <w:t xml:space="preserve">(d).     </w:t>
      </w:r>
      <w:r w:rsidRPr="00346E12">
        <w:rPr>
          <w:rFonts w:eastAsia="Cambria"/>
          <w:sz w:val="22"/>
          <w:szCs w:val="22"/>
        </w:rPr>
        <w:tab/>
        <w:t xml:space="preserve">A supplier who has been debarred by any procuring entity for violation of this Order </w:t>
      </w:r>
      <w:r w:rsidRPr="00346E12">
        <w:rPr>
          <w:rFonts w:eastAsia="Cambria"/>
          <w:sz w:val="22"/>
          <w:szCs w:val="22"/>
        </w:rPr>
        <w:tab/>
        <w:t>shall not be eligible for preference under this Order for procurement by any other procuring entity for the duration of the debarment. The debarment for such other procuring entities shall take effect prospectively from the date on which it comes to the notice of other procurement entities.</w:t>
      </w:r>
    </w:p>
    <w:p w:rsidR="00174269" w:rsidRPr="00346E12" w:rsidRDefault="00744A6F">
      <w:pPr>
        <w:widowControl w:val="0"/>
        <w:spacing w:before="240" w:after="200" w:line="276" w:lineRule="auto"/>
        <w:ind w:left="0" w:hanging="2"/>
        <w:jc w:val="both"/>
        <w:rPr>
          <w:rFonts w:eastAsia="Cambria"/>
          <w:b/>
          <w:sz w:val="22"/>
          <w:szCs w:val="22"/>
        </w:rPr>
      </w:pPr>
      <w:r w:rsidRPr="00346E12">
        <w:rPr>
          <w:rFonts w:eastAsia="Cambria"/>
          <w:b/>
          <w:sz w:val="22"/>
          <w:szCs w:val="22"/>
        </w:rPr>
        <w:t>3.6 Purchase Preference</w:t>
      </w:r>
    </w:p>
    <w:p w:rsidR="00174269" w:rsidRPr="00346E12" w:rsidRDefault="00744A6F" w:rsidP="00E66C10">
      <w:pPr>
        <w:widowControl w:val="0"/>
        <w:spacing w:after="200" w:line="276" w:lineRule="auto"/>
        <w:ind w:leftChars="0" w:left="425" w:hangingChars="193" w:hanging="425"/>
        <w:jc w:val="both"/>
        <w:rPr>
          <w:rFonts w:eastAsia="Cambria"/>
          <w:sz w:val="22"/>
          <w:szCs w:val="22"/>
        </w:rPr>
      </w:pPr>
      <w:r w:rsidRPr="00346E12">
        <w:rPr>
          <w:rFonts w:eastAsia="Cambria"/>
          <w:sz w:val="22"/>
          <w:szCs w:val="22"/>
        </w:rPr>
        <w:t xml:space="preserve">(a)       </w:t>
      </w:r>
      <w:r w:rsidRPr="00346E12">
        <w:rPr>
          <w:rFonts w:eastAsia="Cambria"/>
          <w:sz w:val="22"/>
          <w:szCs w:val="22"/>
        </w:rPr>
        <w:tab/>
        <w:t>Among all qualified bids, the lowest bid will be termed as L 1.  If L 1. is ‘Class-I localsupplier’, the contract for full quantity will be awarded to L 1.</w:t>
      </w:r>
    </w:p>
    <w:p w:rsidR="00174269" w:rsidRPr="00346E12" w:rsidRDefault="00744A6F" w:rsidP="00E66C10">
      <w:pPr>
        <w:widowControl w:val="0"/>
        <w:spacing w:before="240" w:after="200" w:line="276" w:lineRule="auto"/>
        <w:ind w:leftChars="0" w:left="717" w:hangingChars="326" w:hanging="717"/>
        <w:jc w:val="both"/>
        <w:rPr>
          <w:rFonts w:eastAsia="Cambria"/>
          <w:sz w:val="22"/>
          <w:szCs w:val="22"/>
        </w:rPr>
      </w:pPr>
      <w:r w:rsidRPr="00346E12">
        <w:rPr>
          <w:rFonts w:eastAsia="Cambria"/>
          <w:sz w:val="22"/>
          <w:szCs w:val="22"/>
        </w:rPr>
        <w:t xml:space="preserve">(b)      </w:t>
      </w:r>
      <w:r w:rsidRPr="00346E12">
        <w:rPr>
          <w:rFonts w:eastAsia="Cambria"/>
          <w:sz w:val="22"/>
          <w:szCs w:val="22"/>
        </w:rPr>
        <w:tab/>
        <w:t>If L 1 bid is not a ‘Class-I local supplier’, 50% of the order quantity shall be awarded to L 1. Thereafter, the lowest bidder among the ‘Class-I local supplier’ will be invitedto match the L 1 price for the remaining 50% quantity subject to the Class-I local supplier’s quoted price falling within the margin of purchase preference, and  contract for that quantity shall be awarded to such ‘Class-I local supplier’ subject to matching the L1 price. In case such lowest eligible ‘Class-I local supplier’ fails to  match the L 1 price or accepts less than the offered quantity, the next higher ‘Class-I  local supplier’ within the margin of purchase preference shall be invited to match the L 1 price for remaining quantity and so on, and contract shall be awardedaccordingly. In case some quantity is still left uncovered on Class-I local suppliers, then such balance quantity may also be ordered on the L 1 bidder.</w:t>
      </w:r>
    </w:p>
    <w:p w:rsidR="00174269" w:rsidRPr="00346E12" w:rsidRDefault="00744A6F">
      <w:pPr>
        <w:widowControl w:val="0"/>
        <w:spacing w:before="240" w:after="200" w:line="276" w:lineRule="auto"/>
        <w:ind w:left="0" w:hanging="2"/>
        <w:jc w:val="both"/>
        <w:rPr>
          <w:rFonts w:eastAsia="Cambria"/>
          <w:sz w:val="22"/>
          <w:szCs w:val="22"/>
        </w:rPr>
      </w:pPr>
      <w:r w:rsidRPr="00346E12">
        <w:rPr>
          <w:rFonts w:eastAsia="Cambria"/>
          <w:b/>
          <w:sz w:val="22"/>
          <w:szCs w:val="22"/>
        </w:rPr>
        <w:t>3.7</w:t>
      </w:r>
      <w:r w:rsidRPr="00346E12">
        <w:rPr>
          <w:rFonts w:eastAsia="Cambria"/>
          <w:sz w:val="22"/>
          <w:szCs w:val="22"/>
        </w:rPr>
        <w:tab/>
        <w:t>Margin of Purchase Preference: The margin of purchase preference shall be 20%.</w:t>
      </w:r>
    </w:p>
    <w:p w:rsidR="00BF3E6D" w:rsidRDefault="00744A6F" w:rsidP="00BF3E6D">
      <w:pPr>
        <w:widowControl w:val="0"/>
        <w:spacing w:line="240" w:lineRule="auto"/>
        <w:ind w:left="0" w:hanging="2"/>
        <w:jc w:val="both"/>
        <w:rPr>
          <w:rFonts w:eastAsia="Cambria"/>
          <w:sz w:val="22"/>
          <w:szCs w:val="22"/>
        </w:rPr>
      </w:pPr>
      <w:r w:rsidRPr="00346E12">
        <w:rPr>
          <w:rFonts w:eastAsia="Cambria"/>
          <w:b/>
          <w:sz w:val="22"/>
          <w:szCs w:val="22"/>
        </w:rPr>
        <w:t>3.8</w:t>
      </w:r>
      <w:r w:rsidRPr="00346E12">
        <w:rPr>
          <w:rFonts w:eastAsia="Cambria"/>
          <w:sz w:val="22"/>
          <w:szCs w:val="22"/>
        </w:rPr>
        <w:tab/>
        <w:t>Minimum Local Content: The Local content requirement to categori</w:t>
      </w:r>
      <w:r w:rsidR="00BF3E6D">
        <w:rPr>
          <w:rFonts w:eastAsia="Cambria"/>
          <w:sz w:val="22"/>
          <w:szCs w:val="22"/>
        </w:rPr>
        <w:t xml:space="preserve">ze a supplier as ‘Class-I  </w:t>
      </w:r>
      <w:r w:rsidRPr="00346E12">
        <w:rPr>
          <w:rFonts w:eastAsia="Cambria"/>
          <w:sz w:val="22"/>
          <w:szCs w:val="22"/>
        </w:rPr>
        <w:t xml:space="preserve">supplier’ is minimum </w:t>
      </w:r>
    </w:p>
    <w:p w:rsidR="00BE16A5" w:rsidRPr="00BF3E6D" w:rsidRDefault="00744A6F" w:rsidP="00BF3E6D">
      <w:pPr>
        <w:widowControl w:val="0"/>
        <w:spacing w:line="240" w:lineRule="auto"/>
        <w:ind w:left="0" w:hanging="2"/>
        <w:jc w:val="both"/>
        <w:rPr>
          <w:rFonts w:eastAsia="Cambria"/>
          <w:sz w:val="22"/>
          <w:szCs w:val="22"/>
        </w:rPr>
      </w:pPr>
      <w:r w:rsidRPr="00346E12">
        <w:rPr>
          <w:rFonts w:eastAsia="Cambria"/>
          <w:sz w:val="22"/>
          <w:szCs w:val="22"/>
        </w:rPr>
        <w:t>50%. For Class-II Local supplier, the local content requir</w:t>
      </w:r>
      <w:r w:rsidR="00BF3E6D">
        <w:rPr>
          <w:rFonts w:eastAsia="Cambria"/>
          <w:sz w:val="22"/>
          <w:szCs w:val="22"/>
        </w:rPr>
        <w:t xml:space="preserve">ement is  </w:t>
      </w:r>
      <w:r w:rsidRPr="00346E12">
        <w:rPr>
          <w:rFonts w:eastAsia="Cambria"/>
          <w:sz w:val="22"/>
          <w:szCs w:val="22"/>
        </w:rPr>
        <w:t>minimum 20%.</w:t>
      </w:r>
    </w:p>
    <w:p w:rsidR="00174269" w:rsidRPr="00BE6B30" w:rsidRDefault="00744A6F" w:rsidP="00BE6B30">
      <w:pPr>
        <w:ind w:leftChars="0" w:left="-2" w:firstLineChars="0" w:firstLine="0"/>
        <w:rPr>
          <w:rFonts w:eastAsia="Cambria"/>
        </w:rPr>
      </w:pPr>
      <w:r w:rsidRPr="00BE6B30">
        <w:rPr>
          <w:rFonts w:eastAsia="Cambria"/>
        </w:rPr>
        <w:t>4)</w:t>
      </w:r>
      <w:r w:rsidRPr="00BE6B30">
        <w:rPr>
          <w:rFonts w:eastAsia="Cambria"/>
        </w:rPr>
        <w:tab/>
        <w:t>Distribution of work  (to be read with the provisions of Preference to Make in India as detailed in clause 3.0 above and Note:3 of Section-1 Part A, DNIT)</w:t>
      </w:r>
    </w:p>
    <w:p w:rsidR="00174269" w:rsidRPr="00BE6B30" w:rsidRDefault="00174269" w:rsidP="00BE6B30">
      <w:pPr>
        <w:ind w:leftChars="0" w:left="-2" w:firstLineChars="0" w:firstLine="0"/>
        <w:rPr>
          <w:rFonts w:eastAsia="Cambria"/>
        </w:rPr>
      </w:pPr>
    </w:p>
    <w:p w:rsidR="00174269" w:rsidRPr="00BE6B30" w:rsidRDefault="00744A6F" w:rsidP="00BE6B30">
      <w:pPr>
        <w:ind w:leftChars="0" w:left="-2" w:firstLineChars="0" w:firstLine="0"/>
        <w:rPr>
          <w:rFonts w:eastAsia="Cambria"/>
        </w:rPr>
      </w:pPr>
      <w:r w:rsidRPr="00BE6B30">
        <w:rPr>
          <w:rFonts w:eastAsia="Cambria"/>
        </w:rPr>
        <w:t>:(i)</w:t>
      </w:r>
      <w:r w:rsidRPr="00BE6B30">
        <w:rPr>
          <w:rFonts w:eastAsia="Cambria"/>
        </w:rPr>
        <w:tab/>
        <w:t xml:space="preserve">The Purchaser intends to limit the number of technically and commercially responsive 01(One) bidder from the list of such bidders arranged in increasing order of their evaluated prices starting from the lowest for the purpose of ordering against this tender.  The distribution of the quantity shall be as given in Table 1 below. </w:t>
      </w:r>
    </w:p>
    <w:p w:rsidR="007A2620" w:rsidRPr="00BE6B30" w:rsidRDefault="007A2620" w:rsidP="00BE6B30">
      <w:pPr>
        <w:ind w:leftChars="0" w:left="-2" w:firstLineChars="0" w:firstLine="0"/>
        <w:rPr>
          <w:rFonts w:eastAsia="Cambria"/>
        </w:rPr>
      </w:pPr>
    </w:p>
    <w:p w:rsidR="00174269" w:rsidRPr="00BE6B30" w:rsidRDefault="00744A6F" w:rsidP="00BE6B30">
      <w:pPr>
        <w:ind w:leftChars="0" w:left="-2" w:firstLineChars="0" w:firstLine="0"/>
        <w:rPr>
          <w:rFonts w:eastAsia="Cambria"/>
        </w:rPr>
      </w:pPr>
      <w:r w:rsidRPr="00BE6B30">
        <w:rPr>
          <w:rFonts w:eastAsia="Cambria"/>
        </w:rPr>
        <w:t>Table 1(A) (Without provisions for MSE Units)</w:t>
      </w:r>
    </w:p>
    <w:tbl>
      <w:tblPr>
        <w:tblStyle w:val="a9"/>
        <w:tblW w:w="1045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3"/>
        <w:gridCol w:w="830"/>
        <w:gridCol w:w="830"/>
        <w:gridCol w:w="786"/>
        <w:gridCol w:w="1368"/>
        <w:gridCol w:w="4829"/>
      </w:tblGrid>
      <w:tr w:rsidR="00174269" w:rsidRPr="00BE6B30" w:rsidTr="00862C88">
        <w:trPr>
          <w:cantSplit/>
          <w:trHeight w:val="287"/>
        </w:trPr>
        <w:tc>
          <w:tcPr>
            <w:tcW w:w="1813" w:type="dxa"/>
            <w:vMerge w:val="restart"/>
          </w:tcPr>
          <w:p w:rsidR="00174269" w:rsidRPr="00BE6B30" w:rsidRDefault="00744A6F" w:rsidP="00BE6B30">
            <w:pPr>
              <w:ind w:leftChars="0" w:left="-2" w:firstLineChars="0" w:firstLine="0"/>
              <w:rPr>
                <w:rFonts w:eastAsia="Cambria"/>
              </w:rPr>
            </w:pPr>
            <w:r w:rsidRPr="00BE6B30">
              <w:rPr>
                <w:rFonts w:eastAsia="Cambria"/>
              </w:rPr>
              <w:t>No. of Bidders to be approved       (Col. 1)</w:t>
            </w:r>
          </w:p>
        </w:tc>
        <w:tc>
          <w:tcPr>
            <w:tcW w:w="8643" w:type="dxa"/>
            <w:gridSpan w:val="5"/>
          </w:tcPr>
          <w:p w:rsidR="00174269" w:rsidRPr="00BE6B30" w:rsidRDefault="00744A6F" w:rsidP="00BE6B30">
            <w:pPr>
              <w:ind w:leftChars="0" w:left="-2" w:firstLineChars="0" w:firstLine="0"/>
              <w:rPr>
                <w:rFonts w:eastAsia="Cambria"/>
              </w:rPr>
            </w:pPr>
            <w:r w:rsidRPr="00BE6B30">
              <w:rPr>
                <w:rFonts w:eastAsia="Cambria"/>
              </w:rPr>
              <w:t xml:space="preserve">Quantity allotted to the respective bidder  </w:t>
            </w:r>
          </w:p>
          <w:p w:rsidR="00174269" w:rsidRPr="00BE6B30" w:rsidRDefault="00744A6F" w:rsidP="00BE6B30">
            <w:pPr>
              <w:ind w:leftChars="0" w:left="-2" w:firstLineChars="0" w:firstLine="0"/>
              <w:rPr>
                <w:rFonts w:eastAsia="Cambria"/>
              </w:rPr>
            </w:pPr>
            <w:r w:rsidRPr="00BE6B30">
              <w:rPr>
                <w:rFonts w:eastAsia="Cambria"/>
              </w:rPr>
              <w:t xml:space="preserve">                                   (Col. 2)</w:t>
            </w:r>
          </w:p>
        </w:tc>
      </w:tr>
      <w:tr w:rsidR="00174269" w:rsidRPr="00BE6B30" w:rsidTr="00862C88">
        <w:trPr>
          <w:cantSplit/>
        </w:trPr>
        <w:tc>
          <w:tcPr>
            <w:tcW w:w="1813" w:type="dxa"/>
            <w:vMerge/>
          </w:tcPr>
          <w:p w:rsidR="00174269" w:rsidRPr="00BE6B30" w:rsidRDefault="00174269" w:rsidP="00BE6B30">
            <w:pPr>
              <w:ind w:leftChars="0" w:left="-2" w:firstLineChars="0" w:firstLine="0"/>
              <w:rPr>
                <w:rFonts w:eastAsia="Cambria"/>
              </w:rPr>
            </w:pPr>
          </w:p>
        </w:tc>
        <w:tc>
          <w:tcPr>
            <w:tcW w:w="830" w:type="dxa"/>
          </w:tcPr>
          <w:p w:rsidR="00174269" w:rsidRPr="00BE6B30" w:rsidRDefault="00744A6F" w:rsidP="00BE6B30">
            <w:pPr>
              <w:ind w:leftChars="0" w:left="-2" w:firstLineChars="0" w:firstLine="0"/>
              <w:rPr>
                <w:rFonts w:eastAsia="Cambria"/>
              </w:rPr>
            </w:pPr>
            <w:r w:rsidRPr="00BE6B30">
              <w:rPr>
                <w:rFonts w:eastAsia="Cambria"/>
              </w:rPr>
              <w:t>L1</w:t>
            </w:r>
          </w:p>
        </w:tc>
        <w:tc>
          <w:tcPr>
            <w:tcW w:w="830" w:type="dxa"/>
          </w:tcPr>
          <w:p w:rsidR="00174269" w:rsidRPr="00BE6B30" w:rsidRDefault="00744A6F" w:rsidP="00BE6B30">
            <w:pPr>
              <w:ind w:leftChars="0" w:left="-2" w:firstLineChars="0" w:firstLine="0"/>
              <w:rPr>
                <w:rFonts w:eastAsia="Cambria"/>
              </w:rPr>
            </w:pPr>
            <w:r w:rsidRPr="00BE6B30">
              <w:rPr>
                <w:rFonts w:eastAsia="Cambria"/>
              </w:rPr>
              <w:t>L2</w:t>
            </w:r>
          </w:p>
        </w:tc>
        <w:tc>
          <w:tcPr>
            <w:tcW w:w="786" w:type="dxa"/>
          </w:tcPr>
          <w:p w:rsidR="00174269" w:rsidRPr="00BE6B30" w:rsidRDefault="00744A6F" w:rsidP="00BE6B30">
            <w:pPr>
              <w:ind w:leftChars="0" w:left="-2" w:firstLineChars="0" w:firstLine="0"/>
              <w:rPr>
                <w:rFonts w:eastAsia="Cambria"/>
              </w:rPr>
            </w:pPr>
            <w:r w:rsidRPr="00BE6B30">
              <w:rPr>
                <w:rFonts w:eastAsia="Cambria"/>
              </w:rPr>
              <w:t>L3</w:t>
            </w:r>
          </w:p>
        </w:tc>
        <w:tc>
          <w:tcPr>
            <w:tcW w:w="1368" w:type="dxa"/>
          </w:tcPr>
          <w:p w:rsidR="00174269" w:rsidRPr="00BE6B30" w:rsidRDefault="00744A6F" w:rsidP="00BE6B30">
            <w:pPr>
              <w:ind w:leftChars="0" w:left="-2" w:firstLineChars="0" w:firstLine="0"/>
              <w:rPr>
                <w:rFonts w:eastAsia="Cambria"/>
              </w:rPr>
            </w:pPr>
            <w:r w:rsidRPr="00BE6B30">
              <w:rPr>
                <w:rFonts w:eastAsia="Cambria"/>
              </w:rPr>
              <w:t>L4</w:t>
            </w:r>
          </w:p>
        </w:tc>
        <w:tc>
          <w:tcPr>
            <w:tcW w:w="4829" w:type="dxa"/>
          </w:tcPr>
          <w:p w:rsidR="00174269" w:rsidRPr="00BE6B30" w:rsidRDefault="00744A6F" w:rsidP="00BE6B30">
            <w:pPr>
              <w:ind w:leftChars="0" w:left="-2" w:firstLineChars="0" w:firstLine="0"/>
              <w:rPr>
                <w:rFonts w:eastAsia="Cambria"/>
              </w:rPr>
            </w:pPr>
            <w:r w:rsidRPr="00BE6B30">
              <w:rPr>
                <w:rFonts w:eastAsia="Cambria"/>
              </w:rPr>
              <w:t>L5 and so on</w:t>
            </w:r>
          </w:p>
        </w:tc>
      </w:tr>
      <w:tr w:rsidR="00174269" w:rsidRPr="00BE6B30" w:rsidTr="00862C88">
        <w:tc>
          <w:tcPr>
            <w:tcW w:w="1813" w:type="dxa"/>
          </w:tcPr>
          <w:p w:rsidR="00174269" w:rsidRPr="00BE6B30" w:rsidRDefault="00744A6F" w:rsidP="00BE6B30">
            <w:pPr>
              <w:ind w:leftChars="0" w:left="-2" w:firstLineChars="0" w:firstLine="0"/>
              <w:rPr>
                <w:rFonts w:eastAsia="Cambria"/>
              </w:rPr>
            </w:pPr>
            <w:r w:rsidRPr="00BE6B30">
              <w:rPr>
                <w:rFonts w:eastAsia="Cambria"/>
              </w:rPr>
              <w:t>One bidder</w:t>
            </w:r>
          </w:p>
        </w:tc>
        <w:tc>
          <w:tcPr>
            <w:tcW w:w="830" w:type="dxa"/>
          </w:tcPr>
          <w:p w:rsidR="00174269" w:rsidRPr="00BE6B30" w:rsidRDefault="00744A6F" w:rsidP="00BE6B30">
            <w:pPr>
              <w:ind w:leftChars="0" w:left="-2" w:firstLineChars="0" w:firstLine="0"/>
              <w:rPr>
                <w:rFonts w:eastAsia="Cambria"/>
              </w:rPr>
            </w:pPr>
            <w:r w:rsidRPr="00BE6B30">
              <w:rPr>
                <w:rFonts w:eastAsia="Cambria"/>
              </w:rPr>
              <w:t>100%</w:t>
            </w:r>
          </w:p>
        </w:tc>
        <w:tc>
          <w:tcPr>
            <w:tcW w:w="830" w:type="dxa"/>
          </w:tcPr>
          <w:p w:rsidR="00174269" w:rsidRPr="00BE6B30" w:rsidRDefault="00744A6F" w:rsidP="00BE6B30">
            <w:pPr>
              <w:ind w:leftChars="0" w:left="-2" w:firstLineChars="0" w:firstLine="0"/>
              <w:rPr>
                <w:rFonts w:eastAsia="Cambria"/>
              </w:rPr>
            </w:pPr>
            <w:r w:rsidRPr="00BE6B30">
              <w:rPr>
                <w:rFonts w:eastAsia="Cambria"/>
              </w:rPr>
              <w:t>Nil</w:t>
            </w:r>
          </w:p>
        </w:tc>
        <w:tc>
          <w:tcPr>
            <w:tcW w:w="786" w:type="dxa"/>
          </w:tcPr>
          <w:p w:rsidR="00174269" w:rsidRPr="00BE6B30" w:rsidRDefault="00744A6F" w:rsidP="00BE6B30">
            <w:pPr>
              <w:ind w:leftChars="0" w:left="-2" w:firstLineChars="0" w:firstLine="0"/>
              <w:rPr>
                <w:rFonts w:eastAsia="Cambria"/>
              </w:rPr>
            </w:pPr>
            <w:r w:rsidRPr="00BE6B30">
              <w:rPr>
                <w:rFonts w:eastAsia="Cambria"/>
              </w:rPr>
              <w:t>Nil</w:t>
            </w:r>
          </w:p>
        </w:tc>
        <w:tc>
          <w:tcPr>
            <w:tcW w:w="1368" w:type="dxa"/>
          </w:tcPr>
          <w:p w:rsidR="00174269" w:rsidRPr="00BE6B30" w:rsidRDefault="00744A6F" w:rsidP="00BE6B30">
            <w:pPr>
              <w:ind w:leftChars="0" w:left="-2" w:firstLineChars="0" w:firstLine="0"/>
              <w:rPr>
                <w:rFonts w:eastAsia="Cambria"/>
              </w:rPr>
            </w:pPr>
            <w:r w:rsidRPr="00BE6B30">
              <w:rPr>
                <w:rFonts w:eastAsia="Cambria"/>
              </w:rPr>
              <w:t>Nil</w:t>
            </w:r>
          </w:p>
        </w:tc>
        <w:tc>
          <w:tcPr>
            <w:tcW w:w="4829" w:type="dxa"/>
          </w:tcPr>
          <w:p w:rsidR="00174269" w:rsidRPr="00BE6B30" w:rsidRDefault="00744A6F" w:rsidP="00BE6B30">
            <w:pPr>
              <w:ind w:leftChars="0" w:left="-2" w:firstLineChars="0" w:firstLine="0"/>
              <w:rPr>
                <w:rFonts w:eastAsia="Cambria"/>
              </w:rPr>
            </w:pPr>
            <w:r w:rsidRPr="00BE6B30">
              <w:rPr>
                <w:rFonts w:eastAsia="Cambria"/>
              </w:rPr>
              <w:t>Nil</w:t>
            </w:r>
          </w:p>
        </w:tc>
      </w:tr>
    </w:tbl>
    <w:p w:rsidR="00174269" w:rsidRPr="00BE6B30" w:rsidRDefault="00174269" w:rsidP="00BE6B30">
      <w:pPr>
        <w:ind w:leftChars="0" w:left="-2" w:firstLineChars="0" w:firstLine="0"/>
        <w:rPr>
          <w:rFonts w:eastAsia="Cambria"/>
        </w:rPr>
      </w:pPr>
    </w:p>
    <w:p w:rsidR="00174269" w:rsidRPr="00BE6B30" w:rsidRDefault="00744A6F" w:rsidP="00BE6B30">
      <w:pPr>
        <w:ind w:leftChars="0" w:left="-2" w:firstLineChars="0" w:firstLine="0"/>
        <w:rPr>
          <w:rFonts w:eastAsia="Cambria"/>
        </w:rPr>
      </w:pPr>
      <w:r w:rsidRPr="00BE6B30">
        <w:rPr>
          <w:rFonts w:eastAsia="Cambria"/>
        </w:rPr>
        <w:t>Table 1(B) (With provisions for MSE Units ) to be read with Note :3 of Section-1 Part-A)</w:t>
      </w:r>
    </w:p>
    <w:p w:rsidR="007A2620" w:rsidRPr="00BE6B30" w:rsidRDefault="007A2620" w:rsidP="00BE6B30">
      <w:pPr>
        <w:ind w:leftChars="0" w:left="-2" w:firstLineChars="0" w:firstLine="0"/>
        <w:rPr>
          <w:rFonts w:eastAsia="Cambria"/>
        </w:rPr>
      </w:pPr>
    </w:p>
    <w:tbl>
      <w:tblPr>
        <w:tblStyle w:val="aa"/>
        <w:tblW w:w="1059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782"/>
        <w:gridCol w:w="870"/>
        <w:gridCol w:w="7337"/>
      </w:tblGrid>
      <w:tr w:rsidR="00174269" w:rsidRPr="00BE6B30" w:rsidTr="00862C88">
        <w:trPr>
          <w:cantSplit/>
          <w:trHeight w:val="1060"/>
        </w:trPr>
        <w:tc>
          <w:tcPr>
            <w:tcW w:w="1609" w:type="dxa"/>
            <w:vMerge w:val="restart"/>
          </w:tcPr>
          <w:p w:rsidR="00174269" w:rsidRPr="00BE6B30" w:rsidRDefault="00744A6F" w:rsidP="00BE6B30">
            <w:pPr>
              <w:ind w:leftChars="0" w:left="-2" w:firstLineChars="0" w:firstLine="0"/>
              <w:rPr>
                <w:rFonts w:eastAsia="Cambria"/>
              </w:rPr>
            </w:pPr>
            <w:r w:rsidRPr="00BE6B30">
              <w:rPr>
                <w:rFonts w:eastAsia="Cambria"/>
              </w:rPr>
              <w:t>No. of Bidders to be approved       (Col. 1)</w:t>
            </w:r>
          </w:p>
        </w:tc>
        <w:tc>
          <w:tcPr>
            <w:tcW w:w="1652" w:type="dxa"/>
            <w:gridSpan w:val="2"/>
          </w:tcPr>
          <w:p w:rsidR="00174269" w:rsidRPr="00BE6B30" w:rsidRDefault="00744A6F" w:rsidP="00BE6B30">
            <w:pPr>
              <w:ind w:leftChars="0" w:left="-2" w:firstLineChars="0" w:firstLine="0"/>
              <w:rPr>
                <w:rFonts w:eastAsia="Cambria"/>
              </w:rPr>
            </w:pPr>
            <w:r w:rsidRPr="00BE6B30">
              <w:rPr>
                <w:rFonts w:eastAsia="Cambria"/>
              </w:rPr>
              <w:t>Quantity allotted to the respective bidder            (Col. 2)</w:t>
            </w:r>
          </w:p>
        </w:tc>
        <w:tc>
          <w:tcPr>
            <w:tcW w:w="7337" w:type="dxa"/>
          </w:tcPr>
          <w:p w:rsidR="00174269" w:rsidRPr="00BE6B30" w:rsidRDefault="00744A6F" w:rsidP="00BE6B30">
            <w:pPr>
              <w:ind w:leftChars="0" w:left="-2" w:firstLineChars="0" w:firstLine="0"/>
              <w:rPr>
                <w:rFonts w:eastAsia="Cambria"/>
              </w:rPr>
            </w:pPr>
            <w:r w:rsidRPr="00BE6B30">
              <w:rPr>
                <w:rFonts w:eastAsia="Cambria"/>
              </w:rPr>
              <w:t xml:space="preserve">Qty  earmarked for MSE bidder(s)  </w:t>
            </w:r>
          </w:p>
          <w:p w:rsidR="00174269" w:rsidRPr="00BE6B30" w:rsidRDefault="00744A6F" w:rsidP="00BE6B30">
            <w:pPr>
              <w:ind w:leftChars="0" w:left="-2" w:firstLineChars="0" w:firstLine="0"/>
              <w:rPr>
                <w:rFonts w:eastAsia="Cambria"/>
              </w:rPr>
            </w:pPr>
            <w:r w:rsidRPr="00BE6B30">
              <w:rPr>
                <w:rFonts w:eastAsia="Cambria"/>
              </w:rPr>
              <w:t xml:space="preserve">                 (Col. 3)</w:t>
            </w:r>
          </w:p>
        </w:tc>
      </w:tr>
      <w:tr w:rsidR="00174269" w:rsidRPr="00BE6B30" w:rsidTr="00862C88">
        <w:trPr>
          <w:cantSplit/>
        </w:trPr>
        <w:tc>
          <w:tcPr>
            <w:tcW w:w="1609" w:type="dxa"/>
            <w:vMerge/>
            <w:shd w:val="clear" w:color="auto" w:fill="FFFFFF" w:themeFill="background1"/>
          </w:tcPr>
          <w:p w:rsidR="00174269" w:rsidRPr="00BE6B30" w:rsidRDefault="00174269" w:rsidP="00BE6B30">
            <w:pPr>
              <w:ind w:leftChars="0" w:left="-2" w:firstLineChars="0" w:firstLine="0"/>
              <w:rPr>
                <w:rFonts w:eastAsia="Cambria"/>
              </w:rPr>
            </w:pPr>
          </w:p>
        </w:tc>
        <w:tc>
          <w:tcPr>
            <w:tcW w:w="782" w:type="dxa"/>
            <w:shd w:val="clear" w:color="auto" w:fill="FFFFFF" w:themeFill="background1"/>
          </w:tcPr>
          <w:p w:rsidR="00174269" w:rsidRPr="00BE6B30" w:rsidRDefault="00744A6F" w:rsidP="00BE6B30">
            <w:pPr>
              <w:ind w:leftChars="0" w:left="-2" w:firstLineChars="0" w:firstLine="0"/>
              <w:rPr>
                <w:rFonts w:eastAsia="Cambria"/>
              </w:rPr>
            </w:pPr>
            <w:r w:rsidRPr="00BE6B30">
              <w:rPr>
                <w:rFonts w:eastAsia="Cambria"/>
              </w:rPr>
              <w:t>L1</w:t>
            </w:r>
          </w:p>
        </w:tc>
        <w:tc>
          <w:tcPr>
            <w:tcW w:w="870" w:type="dxa"/>
            <w:shd w:val="clear" w:color="auto" w:fill="FFFFFF" w:themeFill="background1"/>
          </w:tcPr>
          <w:p w:rsidR="00174269" w:rsidRPr="00BE6B30" w:rsidRDefault="00744A6F" w:rsidP="00BE6B30">
            <w:pPr>
              <w:ind w:leftChars="0" w:left="-2" w:firstLineChars="0" w:firstLine="0"/>
              <w:rPr>
                <w:rFonts w:eastAsia="Cambria"/>
              </w:rPr>
            </w:pPr>
            <w:r w:rsidRPr="00BE6B30">
              <w:rPr>
                <w:rFonts w:eastAsia="Cambria"/>
              </w:rPr>
              <w:t>L2</w:t>
            </w:r>
          </w:p>
        </w:tc>
        <w:tc>
          <w:tcPr>
            <w:tcW w:w="7337" w:type="dxa"/>
            <w:vMerge w:val="restart"/>
            <w:shd w:val="clear" w:color="auto" w:fill="FFFFFF" w:themeFill="background1"/>
          </w:tcPr>
          <w:p w:rsidR="00174269" w:rsidRPr="00BE6B30" w:rsidRDefault="00744A6F" w:rsidP="00BE6B30">
            <w:pPr>
              <w:ind w:leftChars="0" w:left="-2" w:firstLineChars="0" w:firstLine="0"/>
              <w:rPr>
                <w:rFonts w:eastAsia="Cambria"/>
              </w:rPr>
            </w:pPr>
            <w:r w:rsidRPr="00BE6B30">
              <w:rPr>
                <w:rFonts w:eastAsia="Cambria"/>
              </w:rPr>
              <w:t>25%</w:t>
            </w:r>
          </w:p>
          <w:p w:rsidR="00174269" w:rsidRPr="00BE6B30" w:rsidRDefault="00744A6F" w:rsidP="00BE6B30">
            <w:pPr>
              <w:ind w:leftChars="0" w:left="-2" w:firstLineChars="0" w:firstLine="0"/>
              <w:rPr>
                <w:rFonts w:eastAsia="Cambria"/>
              </w:rPr>
            </w:pPr>
            <w:r w:rsidRPr="00BE6B30">
              <w:rPr>
                <w:rFonts w:eastAsia="Cambria"/>
              </w:rPr>
              <w:t xml:space="preserve">Out of 25% target of procurement from MSEs 20% will be procured from MSEs owned by SC/ST entrepreneurs. </w:t>
            </w:r>
          </w:p>
          <w:p w:rsidR="00174269" w:rsidRPr="00BE6B30" w:rsidRDefault="00744A6F" w:rsidP="00BE6B30">
            <w:pPr>
              <w:ind w:leftChars="0" w:left="-2" w:firstLineChars="0" w:firstLine="0"/>
              <w:rPr>
                <w:rFonts w:eastAsia="Cambria"/>
              </w:rPr>
            </w:pPr>
            <w:r w:rsidRPr="00BE6B30">
              <w:rPr>
                <w:rFonts w:eastAsia="Cambria"/>
              </w:rPr>
              <w:t>Out of total procurement from MSEs,3% from within the 25% target shall be earmarked for procurement from MSEs owned by women</w:t>
            </w:r>
          </w:p>
        </w:tc>
      </w:tr>
      <w:tr w:rsidR="00174269" w:rsidRPr="00BE6B30" w:rsidTr="00862C88">
        <w:trPr>
          <w:cantSplit/>
        </w:trPr>
        <w:tc>
          <w:tcPr>
            <w:tcW w:w="1609" w:type="dxa"/>
            <w:shd w:val="clear" w:color="auto" w:fill="FFFFFF" w:themeFill="background1"/>
          </w:tcPr>
          <w:p w:rsidR="00174269" w:rsidRPr="00BE6B30" w:rsidRDefault="00744A6F" w:rsidP="00BE6B30">
            <w:pPr>
              <w:ind w:leftChars="0" w:left="-2" w:firstLineChars="0" w:firstLine="0"/>
              <w:rPr>
                <w:rFonts w:eastAsia="Cambria"/>
              </w:rPr>
            </w:pPr>
            <w:r w:rsidRPr="00BE6B30">
              <w:rPr>
                <w:rFonts w:eastAsia="Cambria"/>
              </w:rPr>
              <w:t>One bidder</w:t>
            </w:r>
          </w:p>
        </w:tc>
        <w:tc>
          <w:tcPr>
            <w:tcW w:w="782" w:type="dxa"/>
            <w:shd w:val="clear" w:color="auto" w:fill="FFFFFF" w:themeFill="background1"/>
          </w:tcPr>
          <w:p w:rsidR="00174269" w:rsidRPr="00BE6B30" w:rsidRDefault="00744A6F" w:rsidP="00BE6B30">
            <w:pPr>
              <w:ind w:leftChars="0" w:left="-2" w:firstLineChars="0" w:firstLine="0"/>
              <w:rPr>
                <w:rFonts w:eastAsia="Cambria"/>
              </w:rPr>
            </w:pPr>
            <w:r w:rsidRPr="00BE6B30">
              <w:rPr>
                <w:rFonts w:eastAsia="Cambria"/>
              </w:rPr>
              <w:t>75%</w:t>
            </w:r>
          </w:p>
        </w:tc>
        <w:tc>
          <w:tcPr>
            <w:tcW w:w="870" w:type="dxa"/>
            <w:shd w:val="clear" w:color="auto" w:fill="FFFFFF" w:themeFill="background1"/>
          </w:tcPr>
          <w:p w:rsidR="00174269" w:rsidRPr="00BE6B30" w:rsidRDefault="00744A6F" w:rsidP="00BE6B30">
            <w:pPr>
              <w:ind w:leftChars="0" w:left="-2" w:firstLineChars="0" w:firstLine="0"/>
              <w:rPr>
                <w:rFonts w:eastAsia="Cambria"/>
              </w:rPr>
            </w:pPr>
            <w:r w:rsidRPr="00BE6B30">
              <w:rPr>
                <w:rFonts w:eastAsia="Cambria"/>
              </w:rPr>
              <w:t>Nil</w:t>
            </w:r>
          </w:p>
        </w:tc>
        <w:tc>
          <w:tcPr>
            <w:tcW w:w="7337" w:type="dxa"/>
            <w:vMerge/>
            <w:shd w:val="clear" w:color="auto" w:fill="FFFFFF" w:themeFill="background1"/>
          </w:tcPr>
          <w:p w:rsidR="00174269" w:rsidRPr="00BE6B30" w:rsidRDefault="00174269" w:rsidP="00BE6B30">
            <w:pPr>
              <w:ind w:leftChars="0" w:left="-2" w:firstLineChars="0" w:firstLine="0"/>
              <w:rPr>
                <w:rFonts w:eastAsia="Cambria"/>
              </w:rPr>
            </w:pPr>
          </w:p>
        </w:tc>
      </w:tr>
    </w:tbl>
    <w:p w:rsidR="00174269" w:rsidRPr="00BE6B30" w:rsidRDefault="00174269" w:rsidP="00BE6B30">
      <w:pPr>
        <w:ind w:leftChars="0" w:left="-2" w:firstLineChars="0" w:firstLine="0"/>
        <w:rPr>
          <w:rFonts w:eastAsia="Cambria"/>
        </w:rPr>
      </w:pPr>
    </w:p>
    <w:p w:rsidR="00174269" w:rsidRPr="00346E12" w:rsidRDefault="00744A6F" w:rsidP="00E66C10">
      <w:pPr>
        <w:ind w:leftChars="0" w:left="990" w:hangingChars="450" w:hanging="990"/>
        <w:jc w:val="both"/>
        <w:rPr>
          <w:rFonts w:eastAsia="Cambria"/>
          <w:sz w:val="22"/>
          <w:szCs w:val="22"/>
        </w:rPr>
      </w:pPr>
      <w:r w:rsidRPr="00346E12">
        <w:rPr>
          <w:rFonts w:eastAsia="Cambria"/>
          <w:sz w:val="22"/>
          <w:szCs w:val="22"/>
        </w:rPr>
        <w:lastRenderedPageBreak/>
        <w:t>Note 1(a):Table 1(B)shall be followed in case there are eligible MSE Bidder.</w:t>
      </w:r>
    </w:p>
    <w:p w:rsidR="00174269" w:rsidRPr="00346E12" w:rsidRDefault="00744A6F" w:rsidP="00E66C10">
      <w:pPr>
        <w:ind w:leftChars="0" w:left="990" w:hangingChars="450" w:hanging="990"/>
        <w:jc w:val="both"/>
        <w:rPr>
          <w:rFonts w:eastAsia="Cambria"/>
          <w:sz w:val="22"/>
          <w:szCs w:val="22"/>
        </w:rPr>
      </w:pPr>
      <w:r w:rsidRPr="00346E12">
        <w:rPr>
          <w:rFonts w:eastAsia="Cambria"/>
          <w:sz w:val="22"/>
          <w:szCs w:val="22"/>
        </w:rPr>
        <w:t>Note 1(b): Deleted.</w:t>
      </w:r>
    </w:p>
    <w:p w:rsidR="00174269" w:rsidRPr="00346E12" w:rsidRDefault="00744A6F" w:rsidP="00E66C10">
      <w:pPr>
        <w:ind w:leftChars="0" w:left="990" w:hangingChars="450" w:hanging="990"/>
        <w:jc w:val="both"/>
        <w:rPr>
          <w:rFonts w:eastAsia="Cambria"/>
          <w:sz w:val="22"/>
          <w:szCs w:val="22"/>
        </w:rPr>
      </w:pPr>
      <w:r w:rsidRPr="00346E12">
        <w:rPr>
          <w:rFonts w:eastAsia="Cambria"/>
          <w:sz w:val="22"/>
          <w:szCs w:val="22"/>
        </w:rPr>
        <w:t>Note 2:</w:t>
      </w:r>
      <w:r w:rsidRPr="00346E12">
        <w:rPr>
          <w:rFonts w:eastAsia="Cambria"/>
          <w:sz w:val="22"/>
          <w:szCs w:val="22"/>
        </w:rPr>
        <w:tab/>
        <w:t>If no eligible MSE bidders are available then aforesaid earmarked 25% quantity shall be de-reserved &amp; the allotted quantity for other general bidders will be restored to 100% and distribution shall be as per Table -1(A) above.</w:t>
      </w:r>
    </w:p>
    <w:p w:rsidR="00174269" w:rsidRPr="00346E12" w:rsidRDefault="00744A6F" w:rsidP="00E66C10">
      <w:pPr>
        <w:ind w:leftChars="0" w:left="990" w:hangingChars="450" w:hanging="990"/>
        <w:jc w:val="both"/>
        <w:rPr>
          <w:rFonts w:eastAsia="Cambria"/>
          <w:sz w:val="22"/>
          <w:szCs w:val="22"/>
        </w:rPr>
      </w:pPr>
      <w:r w:rsidRPr="00346E12">
        <w:rPr>
          <w:rFonts w:eastAsia="Cambria"/>
          <w:sz w:val="22"/>
          <w:szCs w:val="22"/>
        </w:rPr>
        <w:t>Note 3:</w:t>
      </w:r>
      <w:r w:rsidRPr="00346E12">
        <w:rPr>
          <w:rFonts w:eastAsia="Cambria"/>
          <w:sz w:val="22"/>
          <w:szCs w:val="22"/>
        </w:rPr>
        <w:tab/>
        <w:t>If L-1, L-2, L-3, etc happens to be MSE bidders then they will be given allotted quantity as per the applicable sub-column of column 2 of above table. In case, there are  MSE bidders whose quoted price is within +15% of L-1 price then 25% reserved quantity shall be distributed amongst such MSE bidders i.e. the 25% reserved quantity for MSE may be distributed equally among all the MSE bidders whose quote lies within range L1+15% including L1, L2, L3, etc MSE bidders.</w:t>
      </w:r>
    </w:p>
    <w:p w:rsidR="00174269" w:rsidRPr="00346E12" w:rsidRDefault="00744A6F" w:rsidP="00E66C10">
      <w:pPr>
        <w:ind w:leftChars="0" w:left="990" w:hangingChars="450" w:hanging="990"/>
        <w:jc w:val="both"/>
        <w:rPr>
          <w:rFonts w:eastAsia="Cambria"/>
          <w:sz w:val="22"/>
          <w:szCs w:val="22"/>
        </w:rPr>
      </w:pPr>
      <w:r w:rsidRPr="00346E12">
        <w:rPr>
          <w:rFonts w:eastAsia="Cambria"/>
          <w:sz w:val="22"/>
          <w:szCs w:val="22"/>
        </w:rPr>
        <w:t>Note 4: Concurrent application of Public Policy for Micro and Small Enterprises Order, 2012 and Public Procurement(Preference to make in India) Order, 2017 shall be done as per Guidelines issued by Department of Expenditure order No: F.1/4/2021-PPD dated 18.05.2023</w:t>
      </w:r>
    </w:p>
    <w:p w:rsidR="00174269" w:rsidRPr="00346E12" w:rsidRDefault="00744A6F" w:rsidP="00A740F5">
      <w:pPr>
        <w:ind w:leftChars="0" w:left="992" w:hangingChars="449" w:hanging="992"/>
        <w:jc w:val="both"/>
        <w:rPr>
          <w:rFonts w:eastAsia="Arial"/>
          <w:sz w:val="22"/>
          <w:szCs w:val="22"/>
        </w:rPr>
      </w:pPr>
      <w:r w:rsidRPr="00346E12">
        <w:rPr>
          <w:rFonts w:eastAsia="Arial"/>
          <w:b/>
          <w:sz w:val="22"/>
          <w:szCs w:val="22"/>
        </w:rPr>
        <w:t>4.1</w:t>
      </w:r>
      <w:r w:rsidRPr="00346E12">
        <w:rPr>
          <w:rFonts w:eastAsia="Arial"/>
          <w:b/>
          <w:sz w:val="22"/>
          <w:szCs w:val="22"/>
        </w:rPr>
        <w:tab/>
      </w:r>
      <w:bookmarkStart w:id="18" w:name="_Hlk151237697"/>
      <w:r w:rsidRPr="00346E12">
        <w:rPr>
          <w:rFonts w:eastAsia="Arial"/>
          <w:b/>
          <w:sz w:val="22"/>
          <w:szCs w:val="22"/>
        </w:rPr>
        <w:t xml:space="preserve">Any bidder may bid in one or more packages or even all the packages however tender award will be restricted to </w:t>
      </w:r>
      <w:r w:rsidR="00BE16A5" w:rsidRPr="00346E12">
        <w:rPr>
          <w:rFonts w:eastAsia="Arial"/>
          <w:b/>
          <w:sz w:val="22"/>
          <w:szCs w:val="22"/>
        </w:rPr>
        <w:t>Three</w:t>
      </w:r>
      <w:r w:rsidRPr="00346E12">
        <w:rPr>
          <w:rFonts w:eastAsia="Arial"/>
          <w:b/>
          <w:sz w:val="22"/>
          <w:szCs w:val="22"/>
        </w:rPr>
        <w:t xml:space="preserve"> Packages only. </w:t>
      </w:r>
    </w:p>
    <w:p w:rsidR="00174269" w:rsidRPr="00346E12" w:rsidRDefault="00744A6F" w:rsidP="00A740F5">
      <w:pPr>
        <w:ind w:leftChars="0" w:left="992" w:hangingChars="449" w:hanging="992"/>
        <w:jc w:val="both"/>
        <w:rPr>
          <w:rFonts w:eastAsia="Cambria"/>
          <w:sz w:val="22"/>
          <w:szCs w:val="22"/>
        </w:rPr>
      </w:pPr>
      <w:r w:rsidRPr="00346E12">
        <w:rPr>
          <w:rFonts w:eastAsia="Arial"/>
          <w:b/>
          <w:sz w:val="22"/>
          <w:szCs w:val="22"/>
        </w:rPr>
        <w:t>4.2</w:t>
      </w:r>
      <w:r w:rsidRPr="00346E12">
        <w:rPr>
          <w:rFonts w:eastAsia="Arial"/>
          <w:b/>
          <w:sz w:val="22"/>
          <w:szCs w:val="22"/>
        </w:rPr>
        <w:tab/>
      </w:r>
      <w:r w:rsidRPr="00346E12">
        <w:rPr>
          <w:rFonts w:eastAsia="Cambria"/>
          <w:sz w:val="22"/>
          <w:szCs w:val="22"/>
        </w:rPr>
        <w:t>In cases bidder is L-1 in more than 0</w:t>
      </w:r>
      <w:r w:rsidR="00BE16A5" w:rsidRPr="00346E12">
        <w:rPr>
          <w:rFonts w:eastAsia="Cambria"/>
          <w:sz w:val="22"/>
          <w:szCs w:val="22"/>
        </w:rPr>
        <w:t>3</w:t>
      </w:r>
      <w:r w:rsidRPr="00346E12">
        <w:rPr>
          <w:rFonts w:eastAsia="Cambria"/>
          <w:sz w:val="22"/>
          <w:szCs w:val="22"/>
        </w:rPr>
        <w:t xml:space="preserve"> (</w:t>
      </w:r>
      <w:r w:rsidR="001F2B91" w:rsidRPr="00346E12">
        <w:rPr>
          <w:rFonts w:eastAsia="Cambria"/>
          <w:sz w:val="22"/>
          <w:szCs w:val="22"/>
        </w:rPr>
        <w:t>Three</w:t>
      </w:r>
      <w:r w:rsidRPr="00346E12">
        <w:rPr>
          <w:rFonts w:eastAsia="Cambria"/>
          <w:sz w:val="22"/>
          <w:szCs w:val="22"/>
        </w:rPr>
        <w:t>) packages, allotment of work will be done for those</w:t>
      </w:r>
      <w:r w:rsidR="00BE16A5" w:rsidRPr="00346E12">
        <w:rPr>
          <w:rFonts w:eastAsia="Cambria"/>
          <w:sz w:val="22"/>
          <w:szCs w:val="22"/>
        </w:rPr>
        <w:t xml:space="preserve"> three </w:t>
      </w:r>
      <w:r w:rsidRPr="00346E12">
        <w:rPr>
          <w:rFonts w:eastAsia="Cambria"/>
          <w:sz w:val="22"/>
          <w:szCs w:val="22"/>
        </w:rPr>
        <w:t>packages in which the bidder quoted rates are the lowest w.r.t. SOR as described below:</w:t>
      </w:r>
    </w:p>
    <w:p w:rsidR="00174269" w:rsidRPr="00346E12" w:rsidRDefault="00174269" w:rsidP="00C2008B">
      <w:pPr>
        <w:ind w:leftChars="0" w:left="988" w:hangingChars="449" w:hanging="988"/>
        <w:jc w:val="both"/>
        <w:rPr>
          <w:rFonts w:eastAsia="Cambria"/>
          <w:sz w:val="22"/>
          <w:szCs w:val="22"/>
        </w:rPr>
      </w:pPr>
    </w:p>
    <w:p w:rsidR="00174269" w:rsidRDefault="00744A6F" w:rsidP="00C2008B">
      <w:pPr>
        <w:ind w:leftChars="0" w:left="992" w:firstLineChars="0" w:firstLine="0"/>
        <w:jc w:val="both"/>
        <w:rPr>
          <w:rFonts w:eastAsia="Cambria"/>
          <w:sz w:val="22"/>
          <w:szCs w:val="22"/>
        </w:rPr>
      </w:pPr>
      <w:r w:rsidRPr="00346E12">
        <w:rPr>
          <w:rFonts w:eastAsia="Cambria"/>
          <w:sz w:val="22"/>
          <w:szCs w:val="22"/>
        </w:rPr>
        <w:t xml:space="preserve">Suppose a bidder has stood L-1 in all the </w:t>
      </w:r>
      <w:r w:rsidR="00BE16A5" w:rsidRPr="00346E12">
        <w:rPr>
          <w:rFonts w:eastAsia="Cambria"/>
          <w:b/>
          <w:bCs/>
          <w:sz w:val="22"/>
          <w:szCs w:val="22"/>
        </w:rPr>
        <w:t>nine</w:t>
      </w:r>
      <w:r w:rsidRPr="00346E12">
        <w:rPr>
          <w:rFonts w:eastAsia="Cambria"/>
          <w:sz w:val="22"/>
          <w:szCs w:val="22"/>
        </w:rPr>
        <w:t xml:space="preserve"> packages and rates quoted are 96% , 105%, 98%,  85%,</w:t>
      </w:r>
      <w:r w:rsidR="00BE16A5" w:rsidRPr="00346E12">
        <w:rPr>
          <w:rFonts w:eastAsia="Cambria"/>
          <w:sz w:val="22"/>
          <w:szCs w:val="22"/>
        </w:rPr>
        <w:t xml:space="preserve"> 97%, 101%, 103% , 91% </w:t>
      </w:r>
      <w:r w:rsidRPr="00346E12">
        <w:rPr>
          <w:rFonts w:eastAsia="Cambria"/>
          <w:sz w:val="22"/>
          <w:szCs w:val="22"/>
        </w:rPr>
        <w:t>and 90% of the value of SOR  for Package-I, Package</w:t>
      </w:r>
      <w:r w:rsidR="00F16F2E" w:rsidRPr="00346E12">
        <w:rPr>
          <w:rFonts w:eastAsia="Cambria"/>
          <w:sz w:val="22"/>
          <w:szCs w:val="22"/>
        </w:rPr>
        <w:t>-II, Package-III, Package-IV ,</w:t>
      </w:r>
      <w:r w:rsidRPr="00346E12">
        <w:rPr>
          <w:rFonts w:eastAsia="Cambria"/>
          <w:sz w:val="22"/>
          <w:szCs w:val="22"/>
        </w:rPr>
        <w:t xml:space="preserve"> Package-V</w:t>
      </w:r>
      <w:r w:rsidR="00F16F2E" w:rsidRPr="00346E12">
        <w:rPr>
          <w:rFonts w:eastAsia="Cambria"/>
          <w:sz w:val="22"/>
          <w:szCs w:val="22"/>
        </w:rPr>
        <w:t>, Package-VI, Package-VII, Package-VIII and Package-IX</w:t>
      </w:r>
      <w:r w:rsidRPr="00346E12">
        <w:rPr>
          <w:rFonts w:eastAsia="Cambria"/>
          <w:sz w:val="22"/>
          <w:szCs w:val="22"/>
        </w:rPr>
        <w:t xml:space="preserve"> respectively the bidder will be awarded work for Package-IV(85% of SOR)</w:t>
      </w:r>
      <w:r w:rsidR="00F16F2E" w:rsidRPr="00346E12">
        <w:rPr>
          <w:rFonts w:eastAsia="Cambria"/>
          <w:sz w:val="22"/>
          <w:szCs w:val="22"/>
        </w:rPr>
        <w:t xml:space="preserve">, Package-VIII(91% of SOR)  and Package-IX </w:t>
      </w:r>
      <w:r w:rsidRPr="00346E12">
        <w:rPr>
          <w:rFonts w:eastAsia="Cambria"/>
          <w:sz w:val="22"/>
          <w:szCs w:val="22"/>
        </w:rPr>
        <w:t xml:space="preserve">(90% of SOR) only. Further if bidder is L-1 and lowest quoted rates </w:t>
      </w:r>
      <w:r w:rsidR="00F16F2E" w:rsidRPr="00346E12">
        <w:rPr>
          <w:rFonts w:eastAsia="Cambria"/>
          <w:sz w:val="22"/>
          <w:szCs w:val="22"/>
        </w:rPr>
        <w:t xml:space="preserve">are same w.r.t. to SOR, </w:t>
      </w:r>
      <w:r w:rsidRPr="00346E12">
        <w:rPr>
          <w:rFonts w:eastAsia="Cambria"/>
          <w:sz w:val="22"/>
          <w:szCs w:val="22"/>
        </w:rPr>
        <w:t>in two or more packages then work  will be allotted for the  packages with highest estimated cost.</w:t>
      </w:r>
    </w:p>
    <w:p w:rsidR="00C31EC8" w:rsidRPr="00346E12" w:rsidRDefault="00C31EC8" w:rsidP="00C2008B">
      <w:pPr>
        <w:ind w:leftChars="0" w:left="992" w:firstLineChars="0" w:firstLine="0"/>
        <w:jc w:val="both"/>
        <w:rPr>
          <w:rFonts w:eastAsia="Cambria"/>
          <w:sz w:val="22"/>
          <w:szCs w:val="22"/>
        </w:rPr>
      </w:pPr>
    </w:p>
    <w:p w:rsidR="00174269" w:rsidRPr="00346E12" w:rsidRDefault="00744A6F" w:rsidP="00E66C10">
      <w:pPr>
        <w:ind w:leftChars="0" w:left="563" w:hangingChars="256" w:hanging="563"/>
        <w:rPr>
          <w:rFonts w:eastAsia="Cambria"/>
          <w:sz w:val="22"/>
          <w:szCs w:val="22"/>
        </w:rPr>
      </w:pPr>
      <w:r w:rsidRPr="00346E12">
        <w:rPr>
          <w:rFonts w:eastAsia="Cambria"/>
          <w:sz w:val="22"/>
          <w:szCs w:val="22"/>
        </w:rPr>
        <w:t>4.3</w:t>
      </w:r>
      <w:r w:rsidRPr="00346E12">
        <w:rPr>
          <w:rFonts w:eastAsia="Cambria"/>
          <w:sz w:val="22"/>
          <w:szCs w:val="22"/>
        </w:rPr>
        <w:tab/>
        <w:t xml:space="preserve">If the two or more bidders are L-1 with same quoted rates in any package the work will be </w:t>
      </w:r>
      <w:r w:rsidRPr="00346E12">
        <w:rPr>
          <w:rFonts w:eastAsia="Cambria"/>
          <w:sz w:val="22"/>
          <w:szCs w:val="22"/>
        </w:rPr>
        <w:tab/>
        <w:t>equally distributed among them subject to condition that Part of Package(s) distributedwill also be treated as one Package as described below:</w:t>
      </w:r>
    </w:p>
    <w:p w:rsidR="00174269" w:rsidRPr="00346E12" w:rsidRDefault="00744A6F" w:rsidP="00E66C10">
      <w:pPr>
        <w:ind w:leftChars="0" w:left="563" w:hangingChars="256" w:hanging="563"/>
        <w:rPr>
          <w:rFonts w:eastAsia="Cambria"/>
          <w:sz w:val="22"/>
          <w:szCs w:val="22"/>
        </w:rPr>
      </w:pPr>
      <w:r w:rsidRPr="00346E12">
        <w:rPr>
          <w:rFonts w:eastAsia="Cambria"/>
          <w:sz w:val="22"/>
          <w:szCs w:val="22"/>
        </w:rPr>
        <w:tab/>
        <w:t xml:space="preserve">Suppose Two Bidders are L-1 in Package-I, then the work of Package-I will be distributed </w:t>
      </w:r>
      <w:r w:rsidRPr="00346E12">
        <w:rPr>
          <w:rFonts w:eastAsia="Cambria"/>
          <w:sz w:val="22"/>
          <w:szCs w:val="22"/>
        </w:rPr>
        <w:tab/>
        <w:t>equally between both of them as 50% of the Package-I and that 50% Part of Package-I will be treated as one Package.</w:t>
      </w:r>
    </w:p>
    <w:p w:rsidR="00174269" w:rsidRPr="00346E12" w:rsidRDefault="00744A6F" w:rsidP="00E66C10">
      <w:pPr>
        <w:ind w:leftChars="0" w:left="563" w:hangingChars="256" w:hanging="563"/>
        <w:rPr>
          <w:rFonts w:eastAsia="Cambria"/>
          <w:sz w:val="22"/>
          <w:szCs w:val="22"/>
        </w:rPr>
      </w:pPr>
      <w:r w:rsidRPr="00346E12">
        <w:rPr>
          <w:rFonts w:eastAsia="Calibri"/>
          <w:sz w:val="22"/>
          <w:szCs w:val="22"/>
        </w:rPr>
        <w:t>4.4</w:t>
      </w:r>
      <w:r w:rsidRPr="00346E12">
        <w:rPr>
          <w:rFonts w:eastAsia="Calibri"/>
          <w:sz w:val="22"/>
          <w:szCs w:val="22"/>
        </w:rPr>
        <w:tab/>
      </w:r>
      <w:r w:rsidRPr="00346E12">
        <w:rPr>
          <w:rFonts w:eastAsia="Cambria"/>
          <w:sz w:val="22"/>
          <w:szCs w:val="22"/>
        </w:rPr>
        <w:t xml:space="preserve">Further packages (Beyond </w:t>
      </w:r>
      <w:r w:rsidR="00F16F2E" w:rsidRPr="00346E12">
        <w:rPr>
          <w:rFonts w:eastAsia="Cambria"/>
          <w:sz w:val="22"/>
          <w:szCs w:val="22"/>
        </w:rPr>
        <w:t>three</w:t>
      </w:r>
      <w:r w:rsidRPr="00346E12">
        <w:rPr>
          <w:rFonts w:eastAsia="Cambria"/>
          <w:sz w:val="22"/>
          <w:szCs w:val="22"/>
        </w:rPr>
        <w:t xml:space="preserve"> packages awarded initially to L-1 bidder</w:t>
      </w:r>
      <w:r w:rsidR="00F16F2E" w:rsidRPr="00346E12">
        <w:rPr>
          <w:rFonts w:eastAsia="Cambria"/>
          <w:sz w:val="22"/>
          <w:szCs w:val="22"/>
        </w:rPr>
        <w:t>, in case bidder stood L-1 in all packages</w:t>
      </w:r>
      <w:r w:rsidRPr="00346E12">
        <w:rPr>
          <w:rFonts w:eastAsia="Cambria"/>
          <w:sz w:val="22"/>
          <w:szCs w:val="22"/>
        </w:rPr>
        <w:t>) will beoffered to L-2 bidder on L-1 rate and in case L-2 does not agree to accept offer, then that</w:t>
      </w:r>
      <w:r w:rsidRPr="00346E12">
        <w:rPr>
          <w:rFonts w:eastAsia="Cambria"/>
          <w:sz w:val="22"/>
          <w:szCs w:val="22"/>
        </w:rPr>
        <w:tab/>
        <w:t>package will be offered to L-3 on L-1 rate and so-on.</w:t>
      </w:r>
    </w:p>
    <w:p w:rsidR="00174269" w:rsidRPr="00346E12" w:rsidRDefault="00744A6F" w:rsidP="00E66C10">
      <w:pPr>
        <w:ind w:leftChars="0" w:left="563" w:hangingChars="256" w:hanging="563"/>
        <w:rPr>
          <w:rFonts w:eastAsia="Cambria"/>
          <w:b/>
          <w:sz w:val="22"/>
          <w:szCs w:val="22"/>
        </w:rPr>
      </w:pPr>
      <w:r w:rsidRPr="00346E12">
        <w:rPr>
          <w:rFonts w:eastAsia="Calibri"/>
          <w:sz w:val="22"/>
          <w:szCs w:val="22"/>
        </w:rPr>
        <w:t>4.5</w:t>
      </w:r>
      <w:r w:rsidRPr="00346E12">
        <w:rPr>
          <w:rFonts w:eastAsia="Calibri"/>
          <w:sz w:val="22"/>
          <w:szCs w:val="22"/>
        </w:rPr>
        <w:tab/>
      </w:r>
      <w:r w:rsidRPr="00346E12">
        <w:rPr>
          <w:rFonts w:eastAsia="Cambria"/>
          <w:b/>
          <w:sz w:val="22"/>
          <w:szCs w:val="22"/>
        </w:rPr>
        <w:t>In case a bidder is L1 in more than 3 (Three) Packages</w:t>
      </w:r>
      <w:r w:rsidR="00F16F2E" w:rsidRPr="00346E12">
        <w:rPr>
          <w:rFonts w:eastAsia="Cambria"/>
          <w:b/>
          <w:sz w:val="22"/>
          <w:szCs w:val="22"/>
        </w:rPr>
        <w:t>,</w:t>
      </w:r>
      <w:r w:rsidRPr="00346E12">
        <w:rPr>
          <w:rFonts w:eastAsia="Cambria"/>
          <w:b/>
          <w:sz w:val="22"/>
          <w:szCs w:val="22"/>
        </w:rPr>
        <w:t xml:space="preserve"> BSNL reserve the right to award more than 3 (Three) packages to that bidder. </w:t>
      </w:r>
    </w:p>
    <w:p w:rsidR="00174269" w:rsidRPr="00346E12" w:rsidRDefault="00174269" w:rsidP="00E66C10">
      <w:pPr>
        <w:pBdr>
          <w:top w:val="nil"/>
          <w:left w:val="nil"/>
          <w:bottom w:val="nil"/>
          <w:right w:val="nil"/>
          <w:between w:val="nil"/>
        </w:pBdr>
        <w:spacing w:line="240" w:lineRule="auto"/>
        <w:ind w:leftChars="0" w:left="563" w:right="27" w:hangingChars="256" w:hanging="563"/>
        <w:jc w:val="both"/>
        <w:rPr>
          <w:color w:val="000000"/>
          <w:sz w:val="22"/>
          <w:szCs w:val="22"/>
        </w:rPr>
      </w:pPr>
      <w:bookmarkStart w:id="19" w:name="bookmark=id.lnxbz9" w:colFirst="0" w:colLast="0"/>
      <w:bookmarkEnd w:id="19"/>
    </w:p>
    <w:bookmarkEnd w:id="18"/>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346E12" w:rsidRDefault="00174269">
      <w:pPr>
        <w:tabs>
          <w:tab w:val="center" w:pos="4878"/>
        </w:tabs>
        <w:spacing w:before="240" w:after="240"/>
        <w:ind w:left="0" w:hanging="2"/>
        <w:jc w:val="center"/>
        <w:rPr>
          <w:rFonts w:eastAsia="Cambria"/>
          <w:b/>
          <w:sz w:val="22"/>
          <w:szCs w:val="22"/>
        </w:rPr>
      </w:pPr>
    </w:p>
    <w:p w:rsidR="00174269" w:rsidRPr="00D253BD" w:rsidRDefault="00744A6F" w:rsidP="00D253BD">
      <w:pPr>
        <w:widowControl w:val="0"/>
        <w:ind w:left="1" w:right="27" w:hanging="3"/>
        <w:jc w:val="center"/>
        <w:rPr>
          <w:b/>
          <w:sz w:val="28"/>
          <w:szCs w:val="28"/>
          <w:u w:val="single"/>
        </w:rPr>
      </w:pPr>
      <w:r w:rsidRPr="00D253BD">
        <w:rPr>
          <w:b/>
          <w:sz w:val="28"/>
          <w:szCs w:val="28"/>
          <w:u w:val="single"/>
        </w:rPr>
        <w:lastRenderedPageBreak/>
        <w:t>Section- 4 Part C</w:t>
      </w:r>
    </w:p>
    <w:p w:rsidR="00174269" w:rsidRPr="00346E12" w:rsidRDefault="00744A6F">
      <w:pPr>
        <w:tabs>
          <w:tab w:val="center" w:pos="4878"/>
        </w:tabs>
        <w:spacing w:before="240" w:after="240"/>
        <w:ind w:left="0" w:hanging="2"/>
        <w:jc w:val="center"/>
        <w:rPr>
          <w:rFonts w:eastAsia="Cambria"/>
          <w:b/>
          <w:sz w:val="22"/>
          <w:szCs w:val="22"/>
        </w:rPr>
      </w:pPr>
      <w:r w:rsidRPr="00346E12">
        <w:rPr>
          <w:rFonts w:eastAsia="Cambria"/>
          <w:b/>
          <w:sz w:val="22"/>
          <w:szCs w:val="22"/>
        </w:rPr>
        <w:t>Instructions for Online Bid Submission</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These Special Instructions to Bidders shall supplement ‘Instruction to Bidders’, as enclosed in Sec 4 Part A of the Tender Documents.</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The bidders are required to submit soft copies of their bids electronically on the CPP Portal, using valid Digital Signature Certificates. The instructions given below are meant to assist the bidders in registering on the CPP Portal, prepare their bids in accordance with the requirements and submitting their bids online on the CPP Portal.</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More information useful for submitting online bids on the CPP Portal may be obtained at:</w:t>
      </w:r>
      <w:hyperlink r:id="rId35"/>
      <w:hyperlink r:id="rId36">
        <w:r w:rsidRPr="00346E12">
          <w:rPr>
            <w:rFonts w:eastAsia="Cambria"/>
            <w:b/>
            <w:sz w:val="22"/>
            <w:szCs w:val="22"/>
          </w:rPr>
          <w:t>https://etenders.gov.in/eprocure/app</w:t>
        </w:r>
      </w:hyperlink>
    </w:p>
    <w:p w:rsidR="00174269" w:rsidRPr="00346E12" w:rsidRDefault="00174269">
      <w:pPr>
        <w:widowControl w:val="0"/>
        <w:tabs>
          <w:tab w:val="center" w:pos="4878"/>
        </w:tabs>
        <w:ind w:left="0" w:hanging="2"/>
        <w:jc w:val="both"/>
        <w:rPr>
          <w:rFonts w:eastAsia="Cambria"/>
          <w:b/>
          <w:color w:val="1155CC"/>
          <w:sz w:val="22"/>
          <w:szCs w:val="22"/>
          <w:u w:val="single"/>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1. REGISTRATION</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 xml:space="preserve">Bidders are required to </w:t>
      </w:r>
      <w:r w:rsidR="00C2008B" w:rsidRPr="00346E12">
        <w:rPr>
          <w:rFonts w:eastAsia="Cambria"/>
          <w:b/>
          <w:sz w:val="22"/>
          <w:szCs w:val="22"/>
        </w:rPr>
        <w:t>enrol</w:t>
      </w:r>
      <w:r w:rsidRPr="00346E12">
        <w:rPr>
          <w:rFonts w:eastAsia="Cambria"/>
          <w:b/>
          <w:sz w:val="22"/>
          <w:szCs w:val="22"/>
        </w:rPr>
        <w:t xml:space="preserve"> on the e-Procurement module of the Central Public Procurement Portal (URL:</w:t>
      </w:r>
      <w:hyperlink r:id="rId37"/>
      <w:hyperlink r:id="rId38">
        <w:r w:rsidRPr="00346E12">
          <w:rPr>
            <w:rFonts w:eastAsia="Cambria"/>
            <w:b/>
            <w:sz w:val="22"/>
            <w:szCs w:val="22"/>
          </w:rPr>
          <w:t>https://etenders.gov.in/eprocure/app</w:t>
        </w:r>
      </w:hyperlink>
      <w:r w:rsidRPr="00346E12">
        <w:rPr>
          <w:rFonts w:eastAsia="Cambria"/>
          <w:b/>
          <w:sz w:val="22"/>
          <w:szCs w:val="22"/>
        </w:rPr>
        <w:t xml:space="preserve">) by clicking on the link “Online bidder </w:t>
      </w:r>
      <w:r w:rsidR="00C2008B" w:rsidRPr="00346E12">
        <w:rPr>
          <w:rFonts w:eastAsia="Cambria"/>
          <w:b/>
          <w:sz w:val="22"/>
          <w:szCs w:val="22"/>
        </w:rPr>
        <w:t>Enrolment</w:t>
      </w:r>
      <w:r w:rsidRPr="00346E12">
        <w:rPr>
          <w:rFonts w:eastAsia="Cambria"/>
          <w:b/>
          <w:sz w:val="22"/>
          <w:szCs w:val="22"/>
        </w:rPr>
        <w:t>” on the CPP Portal which is free of charge.</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As part of the enrolment process, the bidders will be required to choose a unique username and assign a password for their accounts.</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Bidders are advised to register their valid email address and mobile numbers as part of the registration process. These would be used for any communication from the CPP Portal.</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Upon enrolment, the bidders will be required to register their valid Digital Signature Certificate (Class III Certificates with signing key usage) issued by any Certifying Authority recognized by CCA India (e.g. Sify / nCode / eMudhra etc.), with their profile.</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Only one valid DSC should be registered by a bidder. Please note that the bidders are responsible to ensure that they do not lend their DSC’s to others which may lead to misuse.</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Bidder then logs in to the site through the secured log-in by entering their user ID / password and the password of the DSC / e-Token.</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2. SEARCHING FOR TENDER DOCUMENTS</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There are various search options built in the CPP Portal, to facilitate bidders to search active tenders by several parameters. These parameters could include Tender ID, Organization Name, Location, Date, Value, etc. There is also an option of advanced search for tenders, wherein the bidders may combine a number of search parameters such as Organization Name, Form of Contract, Location, Date, Other keywords etc. to search for a tender published on the CPP Portal.</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Once the bidders have selected the tenders they are interested in, they may download the required documents / tender schedules. These tenders can be moved to the respective ‘My Tenders’ folder. This would enable the CPP Portal to intimate the bidders through SMS / e-mail in case there is any corrigendum issued to the tender document.</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The bidder should make a note of the unique Tender ID assigned to each tender, in case they want to obtain any clarification / help from the Helpdesk.</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3. PREPARATION OF BIDS</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Bidder should take into account any corrigendum published on the tender document before submitting their bids.</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Please go through the tender advertisement and the tender document carefully to understand the documents required to be submitted as part of the bid. Please note the number of covers in which the bid documents have to be submitted, the number of documents - including the names and content of each of the document that need to be submitted. Any deviations from these may lead to rejection of the bid.</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Bidder, in advance, should get ready the bid documents to be submitted as indicated in the tender document / schedule and generally, they can be in PDF / XLS / RAR / DWF/JPG formats. Bid documents may be scanned with 100 dpi with black and white option which helps in reducing size of the scanned document.</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 xml:space="preserve">To avoid the time and effort required in uploading the same set of standard documents which are required to be submitted as a part of every bid, a provision of uploading such standard documents (e.g. PAN card copy, annual reports, auditor certificates etc.) has been provided to the bidders. Bidders can use “My Space” or ‘’Other Important Documents’’ area </w:t>
      </w:r>
      <w:r w:rsidRPr="00346E12">
        <w:rPr>
          <w:rFonts w:eastAsia="Cambria"/>
          <w:b/>
          <w:sz w:val="22"/>
          <w:szCs w:val="22"/>
        </w:rPr>
        <w:lastRenderedPageBreak/>
        <w:t>available to them to upload such documents. These documents may be directly submitted from the “My Space” area while submitting a bid, and need not be uploaded again and again. This will lead to a reduction in the time required for bid submission process.</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Note: My Documents space is only a repository given to the Bidders to ease the uploading process. If Bidder has uploaded his Documents in My Documents space, this does not automatically ensure these Documents being part of Technical Bid.</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 xml:space="preserve"> 4. SUBMISSION OF BIDS</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Bidder should log into the site well in advance for bid submission so that they can upload the bid in time i.e. on or before the bid submission time. Bidder will be responsible for any delay due to other issues.</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The bidder has to digitally sign and upload the required bid documents one by one as indicated in the tender document.</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Bidder has to select the payment option as “offline” to pay the tender fee / EMD as applicable and enter details of the instrument.</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Bidder should prepare the EMD as per the instructions specified in the tender document. The original should be posted/couriered/given in person to the concerned official, latest by the last date of bid submission or as specified in the tender documents. The details of the DD/any other accepted instrument, physically sent, should tally with the details available in the scanned copy and the data entered during bid submission time. Otherwise the uploaded bid will be rejected.</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Bidders are requested to note that they should necessarily submit their financial bids in the format provided and no other format is acceptable. If the price bid has been given as a standard BoQ format with the tender document, then the same is to be downloaded and to be filled by all the bidders. Bidders are required to download the BoQ file, open it and complete the white coloured (unprotected) cells with their respective financial quotes and other details (such as nameof the bidder). No other cells should be changed. Once the details have been completed, the bidder should save it and submit it online, without changing the filename. If the BoQ file is found to be modified by the bidder, the bid will be rejected.</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 xml:space="preserve"> The server time (which is displayed on the bidders’ dashboard) will be considered as the standard time for referencing the deadlines for submission of the bids by the bidders, opening of bids etc. The bidders should follow this time during bid submission.</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All the documents being submitted by the bidders would be encrypted using PKI encryption techniques to ensure the secrecy of the data. The data entered cannot be viewed by unauthorized persons until the time of bid opening. The confidentiality of the bids is maintained using the secured Socket Layer 128 bit encryption technology. Data storage encryption of sensitive fields is done. Any bid document that is uploaded to the server is subjected to symmetric encryption using a system generated symmetric key. Further this key is subjected to asymmetric encryption using buyers/bid opener’s public keys. Overall, the uploaded tender documents become readable only after the tender opening by the authorized bid openers.</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The uploaded tender documents become readable only after the tender opening by the authorized bid openers.</w:t>
      </w: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Upon the successful and timely submission of bids (i.e. after Clicking “Freeze Bid Submission” in the portal), the portal will give a successful bid submission message &amp; a bid summary will be displayed with the bid no. and the date &amp; time of submission of the bid with all other relevant details.</w:t>
      </w:r>
    </w:p>
    <w:p w:rsidR="00174269" w:rsidRPr="00346E12" w:rsidRDefault="00174269">
      <w:pPr>
        <w:widowControl w:val="0"/>
        <w:tabs>
          <w:tab w:val="center" w:pos="4878"/>
        </w:tabs>
        <w:ind w:left="0" w:hanging="2"/>
        <w:jc w:val="both"/>
        <w:rPr>
          <w:rFonts w:eastAsia="Cambria"/>
          <w:b/>
          <w:sz w:val="22"/>
          <w:szCs w:val="22"/>
        </w:rPr>
      </w:pPr>
    </w:p>
    <w:p w:rsidR="00174269" w:rsidRPr="00346E12" w:rsidRDefault="00744A6F">
      <w:pPr>
        <w:widowControl w:val="0"/>
        <w:tabs>
          <w:tab w:val="center" w:pos="4878"/>
        </w:tabs>
        <w:ind w:left="0" w:hanging="2"/>
        <w:jc w:val="both"/>
        <w:rPr>
          <w:rFonts w:eastAsia="Cambria"/>
          <w:b/>
          <w:sz w:val="22"/>
          <w:szCs w:val="22"/>
        </w:rPr>
      </w:pPr>
      <w:r w:rsidRPr="00346E12">
        <w:rPr>
          <w:rFonts w:eastAsia="Cambria"/>
          <w:b/>
          <w:sz w:val="22"/>
          <w:szCs w:val="22"/>
        </w:rPr>
        <w:t xml:space="preserve">The bid summary has to be printed and kept as an acknowledgement of the submission of the bid. This acknowledgement may be used as an entry pass for any bid opening meetings. </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5. E-Reverse Auction</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E-Reverse Auction would be conducted on Unit/ total package/ net cost to BSNL value for bid evaluation, subsequently after the opening of the Financial-Part.</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The following would be parameters for e-Reverse Auction:</w:t>
      </w:r>
    </w:p>
    <w:tbl>
      <w:tblPr>
        <w:tblStyle w:val="ab"/>
        <w:tblW w:w="0" w:type="auto"/>
        <w:tblBorders>
          <w:top w:val="nil"/>
          <w:left w:val="nil"/>
          <w:bottom w:val="nil"/>
          <w:right w:val="nil"/>
          <w:insideH w:val="nil"/>
          <w:insideV w:val="nil"/>
        </w:tblBorders>
        <w:tblLook w:val="0600" w:firstRow="0" w:lastRow="0" w:firstColumn="0" w:lastColumn="0" w:noHBand="1" w:noVBand="1"/>
      </w:tblPr>
      <w:tblGrid>
        <w:gridCol w:w="524"/>
        <w:gridCol w:w="5242"/>
        <w:gridCol w:w="5482"/>
      </w:tblGrid>
      <w:tr w:rsidR="00174269" w:rsidRPr="00346E12" w:rsidTr="00C31EC8">
        <w:trPr>
          <w:trHeight w:val="285"/>
        </w:trPr>
        <w:tc>
          <w:tcPr>
            <w:tcW w:w="0" w:type="auto"/>
            <w:tcBorders>
              <w:top w:val="single" w:sz="5" w:space="0" w:color="000000"/>
              <w:left w:val="single" w:sz="5" w:space="0" w:color="000000"/>
              <w:bottom w:val="single" w:sz="5" w:space="0" w:color="000000"/>
              <w:right w:val="nil"/>
            </w:tcBorders>
            <w:shd w:val="clear" w:color="auto" w:fill="D9D9D9"/>
            <w:tcMar>
              <w:top w:w="0" w:type="dxa"/>
              <w:left w:w="100" w:type="dxa"/>
              <w:bottom w:w="0" w:type="dxa"/>
              <w:right w:w="100" w:type="dxa"/>
            </w:tcMar>
          </w:tcPr>
          <w:p w:rsidR="00174269" w:rsidRPr="00346E12" w:rsidRDefault="00744A6F" w:rsidP="007A2620">
            <w:pPr>
              <w:tabs>
                <w:tab w:val="center" w:pos="4878"/>
              </w:tabs>
              <w:spacing w:before="240" w:after="240"/>
              <w:ind w:left="0" w:hanging="2"/>
              <w:jc w:val="center"/>
              <w:rPr>
                <w:rFonts w:eastAsia="Cambria"/>
                <w:b/>
                <w:sz w:val="22"/>
                <w:szCs w:val="22"/>
              </w:rPr>
            </w:pPr>
            <w:r w:rsidRPr="00346E12">
              <w:rPr>
                <w:rFonts w:eastAsia="Cambria"/>
                <w:b/>
                <w:sz w:val="22"/>
                <w:szCs w:val="22"/>
              </w:rPr>
              <w:lastRenderedPageBreak/>
              <w:t>S. No.</w:t>
            </w:r>
          </w:p>
        </w:tc>
        <w:tc>
          <w:tcPr>
            <w:tcW w:w="5315" w:type="dxa"/>
            <w:tcBorders>
              <w:top w:val="single" w:sz="5" w:space="0" w:color="000000"/>
              <w:left w:val="single" w:sz="5" w:space="0" w:color="000000"/>
              <w:bottom w:val="single" w:sz="5" w:space="0" w:color="000000"/>
              <w:right w:val="nil"/>
            </w:tcBorders>
            <w:shd w:val="clear" w:color="auto" w:fill="D9D9D9"/>
            <w:tcMar>
              <w:top w:w="0" w:type="dxa"/>
              <w:left w:w="100" w:type="dxa"/>
              <w:bottom w:w="0" w:type="dxa"/>
              <w:right w:w="100" w:type="dxa"/>
            </w:tcMar>
          </w:tcPr>
          <w:p w:rsidR="00174269" w:rsidRPr="00346E12" w:rsidRDefault="00744A6F" w:rsidP="007A2620">
            <w:pPr>
              <w:tabs>
                <w:tab w:val="center" w:pos="4878"/>
              </w:tabs>
              <w:spacing w:before="240" w:after="240"/>
              <w:ind w:left="0" w:hanging="2"/>
              <w:jc w:val="center"/>
              <w:rPr>
                <w:rFonts w:eastAsia="Cambria"/>
                <w:b/>
                <w:sz w:val="22"/>
                <w:szCs w:val="22"/>
              </w:rPr>
            </w:pPr>
            <w:r w:rsidRPr="00346E12">
              <w:rPr>
                <w:rFonts w:eastAsia="Cambria"/>
                <w:b/>
                <w:sz w:val="22"/>
                <w:szCs w:val="22"/>
              </w:rPr>
              <w:t>Parameter</w:t>
            </w:r>
          </w:p>
        </w:tc>
        <w:tc>
          <w:tcPr>
            <w:tcW w:w="5548" w:type="dxa"/>
            <w:tcBorders>
              <w:top w:val="single" w:sz="5" w:space="0" w:color="000000"/>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rsidR="00174269" w:rsidRPr="00346E12" w:rsidRDefault="00744A6F" w:rsidP="007A2620">
            <w:pPr>
              <w:tabs>
                <w:tab w:val="center" w:pos="4878"/>
              </w:tabs>
              <w:spacing w:before="240" w:after="240"/>
              <w:ind w:left="0" w:hanging="2"/>
              <w:jc w:val="center"/>
              <w:rPr>
                <w:rFonts w:eastAsia="Cambria"/>
                <w:b/>
                <w:sz w:val="22"/>
                <w:szCs w:val="22"/>
              </w:rPr>
            </w:pPr>
            <w:r w:rsidRPr="00346E12">
              <w:rPr>
                <w:rFonts w:eastAsia="Cambria"/>
                <w:b/>
                <w:sz w:val="22"/>
                <w:szCs w:val="22"/>
              </w:rPr>
              <w:t>Value</w:t>
            </w:r>
          </w:p>
        </w:tc>
      </w:tr>
      <w:tr w:rsidR="00174269" w:rsidRPr="00346E12" w:rsidTr="00C31EC8">
        <w:trPr>
          <w:trHeight w:val="683"/>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1</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Date and Time of Reverse-Auction Bidding Event</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Will be intimated to Technically Responsive bidders after the opening of Financial-part.</w:t>
            </w:r>
          </w:p>
        </w:tc>
      </w:tr>
      <w:tr w:rsidR="00174269" w:rsidRPr="00346E12" w:rsidTr="00C31EC8">
        <w:trPr>
          <w:trHeight w:val="395"/>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2</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Duration of Reverse-Auction Bidding Event</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 Typically 1 to 2 ) Hours</w:t>
            </w:r>
          </w:p>
        </w:tc>
      </w:tr>
      <w:tr w:rsidR="00174269" w:rsidRPr="00346E12" w:rsidTr="00C31EC8">
        <w:trPr>
          <w:trHeight w:val="1125"/>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3</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Automatic extension of the ‘Reverse-Auction Closing Time’, if last bid received is within a ‘Pre-defined Time-Duration’ before the ‘Reverse-Auction Closing Time’</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Yes</w:t>
            </w:r>
          </w:p>
        </w:tc>
      </w:tr>
      <w:tr w:rsidR="00174269" w:rsidRPr="00346E12" w:rsidTr="00C31EC8">
        <w:trPr>
          <w:trHeight w:val="570"/>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3.1</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Pre-defined Time-Duration</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  xx Minutes(Typically 05 minutes)</w:t>
            </w:r>
          </w:p>
        </w:tc>
      </w:tr>
      <w:tr w:rsidR="00174269" w:rsidRPr="00346E12" w:rsidTr="00C31EC8">
        <w:trPr>
          <w:trHeight w:val="570"/>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3.2</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Time-Duration of Automatic extension</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……..yy Minutes (Typically 10 minutes)</w:t>
            </w:r>
          </w:p>
        </w:tc>
      </w:tr>
      <w:tr w:rsidR="00174269" w:rsidRPr="00346E12" w:rsidTr="00C31EC8">
        <w:trPr>
          <w:trHeight w:val="570"/>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3.3</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 xml:space="preserve">Maximum number of Auto-Extensions </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……..nn Automatic Extensions. (Typically 03 extensions)</w:t>
            </w:r>
          </w:p>
        </w:tc>
      </w:tr>
      <w:tr w:rsidR="00174269" w:rsidRPr="00346E12" w:rsidTr="00862C88">
        <w:trPr>
          <w:trHeight w:val="874"/>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4</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Criteria of Bid-Acceptance</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‘Beat on Starting last quoted Price’, as well as, ‘Beat on Rank-1 Bid Value’</w:t>
            </w:r>
          </w:p>
        </w:tc>
      </w:tr>
      <w:tr w:rsidR="00174269" w:rsidRPr="00346E12" w:rsidTr="00862C88">
        <w:trPr>
          <w:trHeight w:val="590"/>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rPr>
                <w:rFonts w:eastAsia="Cambria"/>
                <w:b/>
                <w:sz w:val="22"/>
                <w:szCs w:val="22"/>
              </w:rPr>
            </w:pPr>
            <w:r w:rsidRPr="00346E12">
              <w:rPr>
                <w:rFonts w:eastAsia="Cambria"/>
                <w:b/>
                <w:sz w:val="22"/>
                <w:szCs w:val="22"/>
              </w:rPr>
              <w:t>5</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rPr>
                <w:rFonts w:eastAsia="Cambria"/>
                <w:b/>
                <w:sz w:val="22"/>
                <w:szCs w:val="22"/>
              </w:rPr>
            </w:pPr>
            <w:r w:rsidRPr="00346E12">
              <w:rPr>
                <w:rFonts w:eastAsia="Cambria"/>
                <w:b/>
                <w:sz w:val="22"/>
                <w:szCs w:val="22"/>
              </w:rPr>
              <w:t xml:space="preserve">Entity – Start-Price   </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rPr>
                <w:rFonts w:eastAsia="Cambria"/>
                <w:b/>
                <w:sz w:val="22"/>
                <w:szCs w:val="22"/>
              </w:rPr>
            </w:pPr>
            <w:r w:rsidRPr="00346E12">
              <w:rPr>
                <w:rFonts w:eastAsia="Cambria"/>
                <w:b/>
                <w:sz w:val="22"/>
                <w:szCs w:val="22"/>
              </w:rPr>
              <w:t>Unit/ total package/ net cost to BSNL (To be decided by planning cell)</w:t>
            </w:r>
          </w:p>
        </w:tc>
      </w:tr>
      <w:tr w:rsidR="00174269" w:rsidRPr="00346E12" w:rsidTr="00862C88">
        <w:trPr>
          <w:trHeight w:val="434"/>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6</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Minimum Bid-Decrement</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 Value in Currency) To be decided by planning cell</w:t>
            </w:r>
          </w:p>
        </w:tc>
      </w:tr>
      <w:tr w:rsidR="00174269" w:rsidRPr="00346E12" w:rsidTr="00C31EC8">
        <w:trPr>
          <w:trHeight w:val="570"/>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7</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Display of ‘Pseudo Identity’ of Bidders during bidding period</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To all Bidders, as well as, BSNL’s officers.</w:t>
            </w:r>
          </w:p>
        </w:tc>
      </w:tr>
      <w:tr w:rsidR="00174269" w:rsidRPr="00346E12" w:rsidTr="00C31EC8">
        <w:trPr>
          <w:trHeight w:val="285"/>
        </w:trPr>
        <w:tc>
          <w:tcPr>
            <w:tcW w:w="0" w:type="auto"/>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center"/>
              <w:rPr>
                <w:rFonts w:eastAsia="Cambria"/>
                <w:b/>
                <w:sz w:val="22"/>
                <w:szCs w:val="22"/>
              </w:rPr>
            </w:pPr>
            <w:r w:rsidRPr="00346E12">
              <w:rPr>
                <w:rFonts w:eastAsia="Cambria"/>
                <w:b/>
                <w:sz w:val="22"/>
                <w:szCs w:val="22"/>
              </w:rPr>
              <w:t>8</w:t>
            </w:r>
          </w:p>
        </w:tc>
        <w:tc>
          <w:tcPr>
            <w:tcW w:w="5315" w:type="dxa"/>
            <w:tcBorders>
              <w:top w:val="nil"/>
              <w:left w:val="single" w:sz="5" w:space="0" w:color="000000"/>
              <w:bottom w:val="single" w:sz="5" w:space="0" w:color="000000"/>
              <w:right w:val="nil"/>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Display of Bidder’s own current Rank</w:t>
            </w:r>
          </w:p>
        </w:tc>
        <w:tc>
          <w:tcPr>
            <w:tcW w:w="554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74269" w:rsidRPr="00346E12" w:rsidRDefault="00744A6F" w:rsidP="00862C88">
            <w:pPr>
              <w:tabs>
                <w:tab w:val="center" w:pos="4878"/>
              </w:tabs>
              <w:spacing w:line="240" w:lineRule="auto"/>
              <w:ind w:left="0" w:hanging="2"/>
              <w:jc w:val="both"/>
              <w:rPr>
                <w:rFonts w:eastAsia="Cambria"/>
                <w:b/>
                <w:sz w:val="22"/>
                <w:szCs w:val="22"/>
              </w:rPr>
            </w:pPr>
            <w:r w:rsidRPr="00346E12">
              <w:rPr>
                <w:rFonts w:eastAsia="Cambria"/>
                <w:b/>
                <w:sz w:val="22"/>
                <w:szCs w:val="22"/>
              </w:rPr>
              <w:t>Yes</w:t>
            </w:r>
          </w:p>
        </w:tc>
      </w:tr>
    </w:tbl>
    <w:p w:rsidR="00174269"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Note : Parameters at S. No.1, 5 &amp; 6 shall be confirmed after opening &amp; evaluation of Financial bid parts.</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6. ASSISTANCE TO BIDDERS</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Any queries relating to the tender document and the terms and conditions contained therein should be addressed to the Tender Inviting Authority for a tender or the relevant contact person indicated in the tender.</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Any queries relating to the process of online bid submission or queries relating to CPP Portal in general may be directed to the 24x7 CPP Portal Helpdesk.</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For any technical related queries please call at 24 X 7 Help Desk Number 0120-4200 462/4001 002/4001005</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International Bidders are requested to prefix +91 as country code</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Email Support:</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For any issues or Clarifications relating to the published tenders, bidders are requested to contact the respective Tender Inviting Authority</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Technical support-eproc(at)nic(dot)in</w:t>
      </w:r>
    </w:p>
    <w:p w:rsidR="00174269" w:rsidRPr="00346E12" w:rsidRDefault="00744A6F">
      <w:pPr>
        <w:tabs>
          <w:tab w:val="center" w:pos="4878"/>
        </w:tabs>
        <w:spacing w:before="240" w:after="240"/>
        <w:ind w:left="0" w:hanging="2"/>
        <w:jc w:val="both"/>
        <w:rPr>
          <w:rFonts w:eastAsia="Cambria"/>
          <w:b/>
          <w:sz w:val="22"/>
          <w:szCs w:val="22"/>
        </w:rPr>
      </w:pPr>
      <w:r w:rsidRPr="00346E12">
        <w:rPr>
          <w:rFonts w:eastAsia="Cambria"/>
          <w:b/>
          <w:sz w:val="22"/>
          <w:szCs w:val="22"/>
        </w:rPr>
        <w:t>Policy Related – cppp-doe(at)nic(dot)in</w:t>
      </w:r>
    </w:p>
    <w:p w:rsidR="007A2620" w:rsidRPr="00346E12" w:rsidRDefault="007A2620">
      <w:pPr>
        <w:tabs>
          <w:tab w:val="center" w:pos="4878"/>
        </w:tabs>
        <w:spacing w:before="240" w:after="240"/>
        <w:ind w:left="0" w:hanging="2"/>
        <w:jc w:val="both"/>
        <w:rPr>
          <w:rFonts w:eastAsia="Cambria"/>
          <w:b/>
          <w:sz w:val="22"/>
          <w:szCs w:val="22"/>
        </w:rPr>
      </w:pPr>
    </w:p>
    <w:p w:rsidR="002039E4" w:rsidRDefault="002039E4">
      <w:pPr>
        <w:widowControl w:val="0"/>
        <w:ind w:left="0" w:right="27" w:hanging="2"/>
        <w:jc w:val="center"/>
        <w:rPr>
          <w:b/>
          <w:sz w:val="22"/>
          <w:szCs w:val="22"/>
        </w:rPr>
      </w:pPr>
    </w:p>
    <w:p w:rsidR="002039E4" w:rsidRDefault="002039E4">
      <w:pPr>
        <w:widowControl w:val="0"/>
        <w:ind w:left="0" w:right="27" w:hanging="2"/>
        <w:jc w:val="center"/>
        <w:rPr>
          <w:b/>
          <w:sz w:val="22"/>
          <w:szCs w:val="22"/>
        </w:rPr>
      </w:pPr>
    </w:p>
    <w:p w:rsidR="002039E4" w:rsidRDefault="002039E4">
      <w:pPr>
        <w:widowControl w:val="0"/>
        <w:ind w:left="0" w:right="27" w:hanging="2"/>
        <w:jc w:val="center"/>
        <w:rPr>
          <w:b/>
          <w:sz w:val="22"/>
          <w:szCs w:val="22"/>
        </w:rPr>
      </w:pPr>
    </w:p>
    <w:p w:rsidR="00174269" w:rsidRPr="00346E12" w:rsidRDefault="00744A6F">
      <w:pPr>
        <w:widowControl w:val="0"/>
        <w:ind w:left="0" w:right="27" w:hanging="2"/>
        <w:jc w:val="center"/>
        <w:rPr>
          <w:sz w:val="22"/>
          <w:szCs w:val="22"/>
        </w:rPr>
      </w:pPr>
      <w:r w:rsidRPr="00346E12">
        <w:rPr>
          <w:b/>
          <w:sz w:val="22"/>
          <w:szCs w:val="22"/>
        </w:rPr>
        <w:t>SECTION - 5 PART A</w:t>
      </w:r>
    </w:p>
    <w:p w:rsidR="00174269" w:rsidRPr="00346E12" w:rsidRDefault="00744A6F">
      <w:pPr>
        <w:widowControl w:val="0"/>
        <w:ind w:left="0" w:right="27" w:hanging="2"/>
        <w:jc w:val="center"/>
        <w:rPr>
          <w:sz w:val="22"/>
          <w:szCs w:val="22"/>
        </w:rPr>
      </w:pPr>
      <w:bookmarkStart w:id="20" w:name="_heading=h.35nkun2" w:colFirst="0" w:colLast="0"/>
      <w:bookmarkEnd w:id="20"/>
      <w:r w:rsidRPr="00346E12">
        <w:rPr>
          <w:b/>
          <w:sz w:val="22"/>
          <w:szCs w:val="22"/>
        </w:rPr>
        <w:t>GENERAL (COMMERCIAL) CONDITIONS OF CONTRACT</w:t>
      </w:r>
    </w:p>
    <w:p w:rsidR="00174269" w:rsidRPr="00346E12" w:rsidRDefault="00744A6F">
      <w:pPr>
        <w:ind w:left="0" w:hanging="2"/>
        <w:jc w:val="both"/>
        <w:rPr>
          <w:rFonts w:eastAsia="Cambria"/>
          <w:sz w:val="22"/>
          <w:szCs w:val="22"/>
        </w:rPr>
      </w:pPr>
      <w:r w:rsidRPr="00346E12">
        <w:rPr>
          <w:rFonts w:eastAsia="Cambria"/>
          <w:b/>
          <w:sz w:val="22"/>
          <w:szCs w:val="22"/>
        </w:rPr>
        <w:t xml:space="preserve">1.     </w:t>
      </w:r>
      <w:r w:rsidRPr="00346E12">
        <w:rPr>
          <w:rFonts w:eastAsia="Cambria"/>
          <w:b/>
          <w:sz w:val="22"/>
          <w:szCs w:val="22"/>
        </w:rPr>
        <w:tab/>
        <w:t>APPLICATION</w:t>
      </w:r>
    </w:p>
    <w:p w:rsidR="00174269" w:rsidRPr="00346E12" w:rsidRDefault="00744A6F" w:rsidP="00C2008B">
      <w:pPr>
        <w:ind w:leftChars="0" w:left="720" w:firstLineChars="0" w:firstLine="2"/>
        <w:jc w:val="both"/>
        <w:rPr>
          <w:rFonts w:eastAsia="Cambria"/>
          <w:sz w:val="22"/>
          <w:szCs w:val="22"/>
        </w:rPr>
      </w:pPr>
      <w:bookmarkStart w:id="21" w:name="_heading=h.1ksv4uv" w:colFirst="0" w:colLast="0"/>
      <w:bookmarkEnd w:id="21"/>
      <w:r w:rsidRPr="00346E12">
        <w:rPr>
          <w:rFonts w:eastAsia="Cambria"/>
          <w:sz w:val="22"/>
          <w:szCs w:val="22"/>
        </w:rPr>
        <w:t>The general condition shall apply in contracts made by the purchaser for the procurement of services.</w:t>
      </w:r>
    </w:p>
    <w:p w:rsidR="00174269" w:rsidRPr="00346E12" w:rsidRDefault="00744A6F">
      <w:pPr>
        <w:ind w:left="0" w:hanging="2"/>
        <w:jc w:val="both"/>
        <w:rPr>
          <w:rFonts w:eastAsia="Cambria"/>
          <w:sz w:val="22"/>
          <w:szCs w:val="22"/>
        </w:rPr>
      </w:pPr>
      <w:bookmarkStart w:id="22" w:name="_heading=h.44sinio" w:colFirst="0" w:colLast="0"/>
      <w:bookmarkEnd w:id="22"/>
      <w:r w:rsidRPr="00346E12">
        <w:rPr>
          <w:rFonts w:eastAsia="Cambria"/>
          <w:b/>
          <w:sz w:val="22"/>
          <w:szCs w:val="22"/>
        </w:rPr>
        <w:t xml:space="preserve">2.    </w:t>
      </w:r>
      <w:r w:rsidRPr="00346E12">
        <w:rPr>
          <w:rFonts w:eastAsia="Cambria"/>
          <w:b/>
          <w:sz w:val="22"/>
          <w:szCs w:val="22"/>
        </w:rPr>
        <w:tab/>
        <w:t xml:space="preserve"> STANDARDS</w:t>
      </w:r>
    </w:p>
    <w:p w:rsidR="00174269" w:rsidRPr="00346E12" w:rsidRDefault="00744A6F" w:rsidP="00C2008B">
      <w:pPr>
        <w:ind w:leftChars="353" w:left="708" w:hanging="2"/>
        <w:jc w:val="both"/>
        <w:rPr>
          <w:rFonts w:eastAsia="Cambria"/>
          <w:sz w:val="22"/>
          <w:szCs w:val="22"/>
        </w:rPr>
      </w:pPr>
      <w:bookmarkStart w:id="23" w:name="_heading=h.2jxsxqh" w:colFirst="0" w:colLast="0"/>
      <w:bookmarkEnd w:id="23"/>
      <w:r w:rsidRPr="00346E12">
        <w:rPr>
          <w:rFonts w:eastAsia="Cambria"/>
          <w:sz w:val="22"/>
          <w:szCs w:val="22"/>
        </w:rPr>
        <w:t>The services provided under this contract shall conform to the standards prescribed in the Technical Specifications mentioned in section -3.</w:t>
      </w:r>
    </w:p>
    <w:p w:rsidR="00174269" w:rsidRPr="00346E12" w:rsidRDefault="00744A6F">
      <w:pPr>
        <w:ind w:left="0" w:hanging="2"/>
        <w:jc w:val="both"/>
        <w:rPr>
          <w:rFonts w:eastAsia="Cambria"/>
          <w:sz w:val="22"/>
          <w:szCs w:val="22"/>
        </w:rPr>
      </w:pPr>
      <w:bookmarkStart w:id="24" w:name="_heading=h.z337ya" w:colFirst="0" w:colLast="0"/>
      <w:bookmarkEnd w:id="24"/>
      <w:r w:rsidRPr="00346E12">
        <w:rPr>
          <w:rFonts w:eastAsia="Cambria"/>
          <w:b/>
          <w:sz w:val="22"/>
          <w:szCs w:val="22"/>
        </w:rPr>
        <w:t>3.</w:t>
      </w:r>
      <w:r w:rsidRPr="00346E12">
        <w:rPr>
          <w:rFonts w:eastAsia="Cambria"/>
          <w:b/>
          <w:sz w:val="22"/>
          <w:szCs w:val="22"/>
        </w:rPr>
        <w:tab/>
        <w:t>PATENT RIGHTS</w:t>
      </w:r>
      <w:r w:rsidRPr="00346E12">
        <w:rPr>
          <w:rFonts w:eastAsia="Cambria"/>
          <w:sz w:val="22"/>
          <w:szCs w:val="22"/>
        </w:rPr>
        <w:t>deleted</w:t>
      </w:r>
    </w:p>
    <w:p w:rsidR="00174269" w:rsidRPr="00346E12" w:rsidRDefault="00174269">
      <w:pPr>
        <w:ind w:left="0" w:hanging="2"/>
        <w:jc w:val="both"/>
        <w:rPr>
          <w:rFonts w:eastAsia="Cambria"/>
          <w:sz w:val="22"/>
          <w:szCs w:val="22"/>
        </w:rPr>
      </w:pPr>
    </w:p>
    <w:p w:rsidR="00174269" w:rsidRPr="00346E12" w:rsidRDefault="00744A6F">
      <w:pPr>
        <w:ind w:left="0" w:hanging="2"/>
        <w:jc w:val="both"/>
        <w:rPr>
          <w:rFonts w:eastAsia="Cambria"/>
          <w:sz w:val="22"/>
          <w:szCs w:val="22"/>
        </w:rPr>
      </w:pPr>
      <w:bookmarkStart w:id="25" w:name="_heading=h.3j2qqm3" w:colFirst="0" w:colLast="0"/>
      <w:bookmarkEnd w:id="25"/>
      <w:r w:rsidRPr="00346E12">
        <w:rPr>
          <w:rFonts w:eastAsia="Cambria"/>
          <w:b/>
          <w:sz w:val="22"/>
          <w:szCs w:val="22"/>
        </w:rPr>
        <w:t xml:space="preserve">4.     </w:t>
      </w:r>
      <w:r w:rsidRPr="00346E12">
        <w:rPr>
          <w:rFonts w:eastAsia="Cambria"/>
          <w:b/>
          <w:sz w:val="22"/>
          <w:szCs w:val="22"/>
        </w:rPr>
        <w:tab/>
        <w:t>PERFORMANCE SECURITY</w:t>
      </w:r>
    </w:p>
    <w:p w:rsidR="007850F6" w:rsidRPr="00346E12" w:rsidRDefault="00744A6F" w:rsidP="00C2008B">
      <w:pPr>
        <w:ind w:leftChars="0" w:left="706" w:hangingChars="321" w:hanging="706"/>
        <w:jc w:val="both"/>
        <w:rPr>
          <w:rFonts w:eastAsia="Cambria"/>
          <w:sz w:val="22"/>
          <w:szCs w:val="22"/>
        </w:rPr>
      </w:pPr>
      <w:bookmarkStart w:id="26" w:name="_heading=h.1y810tw" w:colFirst="0" w:colLast="0"/>
      <w:bookmarkEnd w:id="26"/>
      <w:r w:rsidRPr="00346E12">
        <w:rPr>
          <w:rFonts w:eastAsia="Cambria"/>
          <w:sz w:val="22"/>
          <w:szCs w:val="22"/>
        </w:rPr>
        <w:t xml:space="preserve">4.1 </w:t>
      </w:r>
      <w:r w:rsidRPr="00346E12">
        <w:rPr>
          <w:rFonts w:eastAsia="Cambria"/>
          <w:sz w:val="22"/>
          <w:szCs w:val="22"/>
        </w:rPr>
        <w:tab/>
        <w:t xml:space="preserve">All </w:t>
      </w:r>
      <w:r w:rsidR="007850F6" w:rsidRPr="00346E12">
        <w:rPr>
          <w:rFonts w:eastAsia="Cambria"/>
          <w:sz w:val="22"/>
          <w:szCs w:val="22"/>
        </w:rPr>
        <w:t>successful bidders [</w:t>
      </w:r>
      <w:r w:rsidRPr="00346E12">
        <w:rPr>
          <w:rFonts w:eastAsia="Cambria"/>
          <w:sz w:val="22"/>
          <w:szCs w:val="22"/>
        </w:rPr>
        <w:t>including MSEs</w:t>
      </w:r>
      <w:r w:rsidR="007850F6" w:rsidRPr="00346E12">
        <w:rPr>
          <w:rFonts w:eastAsia="Cambria"/>
          <w:sz w:val="22"/>
          <w:szCs w:val="22"/>
        </w:rPr>
        <w:t>(MICRO &amp; SMALL ENTERPRISES]</w:t>
      </w:r>
      <w:r w:rsidRPr="00346E12">
        <w:rPr>
          <w:rFonts w:eastAsia="Cambria"/>
          <w:sz w:val="22"/>
          <w:szCs w:val="22"/>
        </w:rPr>
        <w:t xml:space="preserve"> who are registered with </w:t>
      </w:r>
      <w:r w:rsidR="007850F6" w:rsidRPr="00346E12">
        <w:rPr>
          <w:rFonts w:eastAsia="Cambria"/>
          <w:sz w:val="22"/>
          <w:szCs w:val="22"/>
        </w:rPr>
        <w:t>Appropriate Authority under Ministry of MSME</w:t>
      </w:r>
      <w:r w:rsidRPr="00346E12">
        <w:rPr>
          <w:rFonts w:eastAsia="Cambria"/>
          <w:sz w:val="22"/>
          <w:szCs w:val="22"/>
        </w:rPr>
        <w:t xml:space="preserve"> shall furnish performance security to the purchaser for an amount equal to 05% of the value of Advance purchase order within 14 days from the date of issue of Advance Purchase Order (APO)/Letter of intent(LOI) by the Purchaser.</w:t>
      </w:r>
      <w:r w:rsidR="007850F6" w:rsidRPr="00346E12">
        <w:rPr>
          <w:b/>
          <w:bCs/>
          <w:sz w:val="22"/>
          <w:szCs w:val="22"/>
        </w:rPr>
        <w:t>However, if the quoted price is less than the BSNL’s internal estimated cost by 15% or more, the bidder shall be required to deposit 10% of the APO value as PBG.</w:t>
      </w:r>
    </w:p>
    <w:p w:rsidR="00174269" w:rsidRPr="00346E12" w:rsidRDefault="00744A6F" w:rsidP="00C2008B">
      <w:pPr>
        <w:ind w:leftChars="0" w:left="706" w:hangingChars="321" w:hanging="706"/>
        <w:jc w:val="both"/>
        <w:rPr>
          <w:rFonts w:eastAsia="Cambria"/>
          <w:sz w:val="22"/>
          <w:szCs w:val="22"/>
        </w:rPr>
      </w:pPr>
      <w:r w:rsidRPr="00346E12">
        <w:rPr>
          <w:rFonts w:eastAsia="Cambria"/>
          <w:sz w:val="22"/>
          <w:szCs w:val="22"/>
        </w:rPr>
        <w:t xml:space="preserve">4.2   </w:t>
      </w:r>
      <w:r w:rsidRPr="00346E12">
        <w:rPr>
          <w:rFonts w:eastAsia="Cambria"/>
          <w:sz w:val="22"/>
          <w:szCs w:val="22"/>
        </w:rPr>
        <w:tab/>
        <w:t xml:space="preserve"> The proceeds of the performance security shall be payable to the Purchaser as compensation for any loss resulting from the supplier's failure to complete its obligations under the contract.</w:t>
      </w:r>
    </w:p>
    <w:p w:rsidR="00174269" w:rsidRPr="00346E12" w:rsidRDefault="00744A6F" w:rsidP="00C2008B">
      <w:pPr>
        <w:ind w:leftChars="0" w:left="706" w:hangingChars="321" w:hanging="706"/>
        <w:jc w:val="both"/>
        <w:rPr>
          <w:rFonts w:eastAsia="Cambria"/>
          <w:sz w:val="22"/>
          <w:szCs w:val="22"/>
        </w:rPr>
      </w:pPr>
      <w:bookmarkStart w:id="27" w:name="_heading=h.4i7ojhp" w:colFirst="0" w:colLast="0"/>
      <w:bookmarkEnd w:id="27"/>
      <w:r w:rsidRPr="00346E12">
        <w:rPr>
          <w:rFonts w:eastAsia="Cambria"/>
          <w:sz w:val="22"/>
          <w:szCs w:val="22"/>
        </w:rPr>
        <w:t xml:space="preserve">4.3  </w:t>
      </w:r>
      <w:r w:rsidRPr="00346E12">
        <w:rPr>
          <w:rFonts w:eastAsia="Cambria"/>
          <w:sz w:val="22"/>
          <w:szCs w:val="22"/>
        </w:rPr>
        <w:tab/>
        <w:t xml:space="preserve">The performance security Bond shall be in the form of Bank Guarantee issued by a scheduled Bank and in the proforma provided in 'Section-7(B.1) of this Bid Document or in the form Insurance Surety Bond issued by Insurance Company registered under Insurance Act 1938 </w:t>
      </w:r>
      <w:r w:rsidRPr="00346E12">
        <w:rPr>
          <w:sz w:val="22"/>
          <w:szCs w:val="22"/>
        </w:rPr>
        <w:t xml:space="preserve">&amp; its subsequent amendments, guidelines etc. notified by Government of India in the </w:t>
      </w:r>
      <w:r w:rsidRPr="00346E12">
        <w:rPr>
          <w:rFonts w:eastAsia="Cambria"/>
          <w:sz w:val="22"/>
          <w:szCs w:val="22"/>
        </w:rPr>
        <w:t>proforma provided in 'Section-7(B.2) of this Bid Document. Other acceptable forms of performance security are Fixed Deposit Receipt and Account Payee Demand Draft.</w:t>
      </w:r>
    </w:p>
    <w:p w:rsidR="00174269" w:rsidRPr="00346E12" w:rsidRDefault="00744A6F" w:rsidP="00C2008B">
      <w:pPr>
        <w:ind w:leftChars="0" w:left="706" w:hangingChars="321" w:hanging="706"/>
        <w:jc w:val="both"/>
        <w:rPr>
          <w:rFonts w:eastAsia="Cambria"/>
          <w:sz w:val="22"/>
          <w:szCs w:val="22"/>
        </w:rPr>
      </w:pPr>
      <w:bookmarkStart w:id="28" w:name="_heading=h.2xcytpi" w:colFirst="0" w:colLast="0"/>
      <w:bookmarkEnd w:id="28"/>
      <w:r w:rsidRPr="00346E12">
        <w:rPr>
          <w:rFonts w:eastAsia="Cambria"/>
          <w:sz w:val="22"/>
          <w:szCs w:val="22"/>
        </w:rPr>
        <w:t>4.4</w:t>
      </w:r>
      <w:r w:rsidRPr="00346E12">
        <w:rPr>
          <w:rFonts w:eastAsia="Cambria"/>
          <w:sz w:val="22"/>
          <w:szCs w:val="22"/>
        </w:rPr>
        <w:tab/>
        <w:t>The performance security Bond will be discharged by the Purchaser after completion of the supplier's performance obligations including any warranty obligations under the contract.</w:t>
      </w:r>
    </w:p>
    <w:p w:rsidR="00174269" w:rsidRPr="00346E12" w:rsidRDefault="00744A6F" w:rsidP="00C2008B">
      <w:pPr>
        <w:ind w:leftChars="0" w:left="706" w:hangingChars="321" w:hanging="706"/>
        <w:jc w:val="both"/>
        <w:rPr>
          <w:rFonts w:eastAsia="Cambria"/>
          <w:sz w:val="22"/>
          <w:szCs w:val="22"/>
        </w:rPr>
      </w:pPr>
      <w:bookmarkStart w:id="29" w:name="_heading=h.1ci93xb" w:colFirst="0" w:colLast="0"/>
      <w:bookmarkEnd w:id="29"/>
      <w:r w:rsidRPr="00346E12">
        <w:rPr>
          <w:rFonts w:eastAsia="Cambria"/>
          <w:sz w:val="22"/>
          <w:szCs w:val="22"/>
        </w:rPr>
        <w:tab/>
      </w:r>
    </w:p>
    <w:p w:rsidR="00174269" w:rsidRPr="00346E12" w:rsidRDefault="00744A6F" w:rsidP="00A740F5">
      <w:pPr>
        <w:ind w:leftChars="0" w:left="709" w:hangingChars="321" w:hanging="709"/>
        <w:jc w:val="both"/>
        <w:rPr>
          <w:rFonts w:eastAsia="Cambria"/>
          <w:sz w:val="22"/>
          <w:szCs w:val="22"/>
        </w:rPr>
      </w:pPr>
      <w:bookmarkStart w:id="30" w:name="_heading=h.3whwml4" w:colFirst="0" w:colLast="0"/>
      <w:bookmarkEnd w:id="30"/>
      <w:r w:rsidRPr="00346E12">
        <w:rPr>
          <w:rFonts w:eastAsia="Cambria"/>
          <w:b/>
          <w:sz w:val="22"/>
          <w:szCs w:val="22"/>
        </w:rPr>
        <w:t>5.</w:t>
      </w:r>
      <w:r w:rsidRPr="00346E12">
        <w:rPr>
          <w:rFonts w:eastAsia="Cambria"/>
          <w:b/>
          <w:sz w:val="22"/>
          <w:szCs w:val="22"/>
        </w:rPr>
        <w:tab/>
        <w:t xml:space="preserve">INSPECTION AND TESTS: </w:t>
      </w:r>
      <w:r w:rsidR="00C009E5" w:rsidRPr="00346E12">
        <w:rPr>
          <w:rFonts w:eastAsia="Cambria"/>
          <w:bCs/>
          <w:sz w:val="22"/>
          <w:szCs w:val="22"/>
        </w:rPr>
        <w:t xml:space="preserve">Acceptance testing </w:t>
      </w:r>
      <w:r w:rsidR="00B20C0F" w:rsidRPr="00346E12">
        <w:rPr>
          <w:rFonts w:eastAsia="Cambria"/>
          <w:bCs/>
          <w:sz w:val="22"/>
          <w:szCs w:val="22"/>
        </w:rPr>
        <w:t>will be the responsibility of the contractor and SoR rate of the installation include the charges.</w:t>
      </w:r>
      <w:r w:rsidR="00B20C0F" w:rsidRPr="00346E12">
        <w:rPr>
          <w:bCs/>
        </w:rPr>
        <w:t xml:space="preserve"> The work should be duly accepted testing by BSNL through joint inspection authorized by PGM/GM (CM) (Uttar Pradesh Telecom Circle). </w:t>
      </w:r>
    </w:p>
    <w:p w:rsidR="00174269" w:rsidRPr="00346E12" w:rsidRDefault="00744A6F" w:rsidP="00A740F5">
      <w:pPr>
        <w:ind w:leftChars="0" w:left="709" w:hangingChars="321" w:hanging="709"/>
        <w:jc w:val="both"/>
        <w:rPr>
          <w:rFonts w:eastAsia="Cambria"/>
          <w:sz w:val="22"/>
          <w:szCs w:val="22"/>
        </w:rPr>
      </w:pPr>
      <w:bookmarkStart w:id="31" w:name="_heading=h.2bn6wsx" w:colFirst="0" w:colLast="0"/>
      <w:bookmarkEnd w:id="31"/>
      <w:r w:rsidRPr="00346E12">
        <w:rPr>
          <w:rFonts w:eastAsia="Cambria"/>
          <w:b/>
          <w:sz w:val="22"/>
          <w:szCs w:val="22"/>
        </w:rPr>
        <w:t>6.</w:t>
      </w:r>
      <w:r w:rsidRPr="00346E12">
        <w:rPr>
          <w:rFonts w:eastAsia="Cambria"/>
          <w:b/>
          <w:sz w:val="22"/>
          <w:szCs w:val="22"/>
        </w:rPr>
        <w:tab/>
        <w:t>DELIVERY AND DOCUMENTS: Not</w:t>
      </w:r>
      <w:r w:rsidRPr="00346E12">
        <w:rPr>
          <w:rFonts w:eastAsia="Cambria"/>
          <w:sz w:val="22"/>
          <w:szCs w:val="22"/>
        </w:rPr>
        <w:t xml:space="preserve"> Applicable</w:t>
      </w:r>
    </w:p>
    <w:p w:rsidR="00174269" w:rsidRPr="00346E12" w:rsidRDefault="00744A6F" w:rsidP="00A740F5">
      <w:pPr>
        <w:ind w:leftChars="0" w:left="709" w:hangingChars="321" w:hanging="709"/>
        <w:jc w:val="both"/>
        <w:rPr>
          <w:rFonts w:eastAsia="Cambria"/>
          <w:sz w:val="22"/>
          <w:szCs w:val="22"/>
        </w:rPr>
      </w:pPr>
      <w:bookmarkStart w:id="32" w:name="_heading=h.qsh70q" w:colFirst="0" w:colLast="0"/>
      <w:bookmarkEnd w:id="32"/>
      <w:r w:rsidRPr="00346E12">
        <w:rPr>
          <w:rFonts w:eastAsia="Cambria"/>
          <w:b/>
          <w:sz w:val="22"/>
          <w:szCs w:val="22"/>
        </w:rPr>
        <w:t xml:space="preserve">7.      </w:t>
      </w:r>
      <w:r w:rsidRPr="00346E12">
        <w:rPr>
          <w:rFonts w:eastAsia="Cambria"/>
          <w:b/>
          <w:sz w:val="22"/>
          <w:szCs w:val="22"/>
        </w:rPr>
        <w:tab/>
        <w:t>TRAINING:</w:t>
      </w:r>
      <w:r w:rsidRPr="00346E12">
        <w:rPr>
          <w:rFonts w:eastAsia="Cambria"/>
          <w:sz w:val="22"/>
          <w:szCs w:val="22"/>
        </w:rPr>
        <w:t>Not applicable</w:t>
      </w:r>
    </w:p>
    <w:p w:rsidR="00174269" w:rsidRPr="00346E12" w:rsidRDefault="00744A6F" w:rsidP="00A740F5">
      <w:pPr>
        <w:ind w:leftChars="0" w:left="709" w:hangingChars="321" w:hanging="709"/>
        <w:jc w:val="both"/>
        <w:rPr>
          <w:rFonts w:eastAsia="Cambria"/>
          <w:sz w:val="22"/>
          <w:szCs w:val="22"/>
        </w:rPr>
      </w:pPr>
      <w:bookmarkStart w:id="33" w:name="_heading=h.3as4poj" w:colFirst="0" w:colLast="0"/>
      <w:bookmarkEnd w:id="33"/>
      <w:r w:rsidRPr="00346E12">
        <w:rPr>
          <w:rFonts w:eastAsia="Cambria"/>
          <w:b/>
          <w:sz w:val="22"/>
          <w:szCs w:val="22"/>
        </w:rPr>
        <w:t>8.          INCIDENTAL SERVICES: Not</w:t>
      </w:r>
      <w:r w:rsidRPr="00346E12">
        <w:rPr>
          <w:rFonts w:eastAsia="Cambria"/>
          <w:sz w:val="22"/>
          <w:szCs w:val="22"/>
        </w:rPr>
        <w:t xml:space="preserve"> Applicable</w:t>
      </w:r>
    </w:p>
    <w:p w:rsidR="00174269" w:rsidRPr="00346E12" w:rsidRDefault="00744A6F" w:rsidP="00A740F5">
      <w:pPr>
        <w:ind w:leftChars="0" w:left="709" w:hangingChars="321" w:hanging="709"/>
        <w:jc w:val="both"/>
        <w:rPr>
          <w:rFonts w:eastAsia="Cambria"/>
          <w:sz w:val="22"/>
          <w:szCs w:val="22"/>
        </w:rPr>
      </w:pPr>
      <w:bookmarkStart w:id="34" w:name="_heading=h.1pxezwc" w:colFirst="0" w:colLast="0"/>
      <w:bookmarkEnd w:id="34"/>
      <w:r w:rsidRPr="00346E12">
        <w:rPr>
          <w:rFonts w:eastAsia="Cambria"/>
          <w:b/>
          <w:sz w:val="22"/>
          <w:szCs w:val="22"/>
        </w:rPr>
        <w:t>9.</w:t>
      </w:r>
      <w:r w:rsidRPr="00346E12">
        <w:rPr>
          <w:rFonts w:eastAsia="Cambria"/>
          <w:b/>
          <w:sz w:val="22"/>
          <w:szCs w:val="22"/>
        </w:rPr>
        <w:tab/>
        <w:t>SPARES: Not</w:t>
      </w:r>
      <w:r w:rsidRPr="00346E12">
        <w:rPr>
          <w:rFonts w:eastAsia="Cambria"/>
          <w:sz w:val="22"/>
          <w:szCs w:val="22"/>
        </w:rPr>
        <w:t xml:space="preserve"> Applicable</w:t>
      </w:r>
    </w:p>
    <w:p w:rsidR="00C009E5" w:rsidRPr="00346E12" w:rsidRDefault="00744A6F" w:rsidP="00C009E5">
      <w:pPr>
        <w:widowControl w:val="0"/>
        <w:pBdr>
          <w:top w:val="nil"/>
          <w:left w:val="nil"/>
          <w:bottom w:val="nil"/>
          <w:right w:val="nil"/>
          <w:between w:val="nil"/>
        </w:pBdr>
        <w:spacing w:line="249" w:lineRule="auto"/>
        <w:ind w:leftChars="0" w:left="0" w:right="1124" w:firstLineChars="0" w:firstLine="0"/>
        <w:jc w:val="both"/>
        <w:rPr>
          <w:rFonts w:eastAsia="Cambria"/>
          <w:b/>
          <w:sz w:val="22"/>
          <w:szCs w:val="22"/>
        </w:rPr>
      </w:pPr>
      <w:r w:rsidRPr="00346E12">
        <w:rPr>
          <w:rFonts w:eastAsia="Cambria"/>
          <w:b/>
          <w:sz w:val="22"/>
          <w:szCs w:val="22"/>
        </w:rPr>
        <w:t xml:space="preserve">10.   </w:t>
      </w:r>
      <w:r w:rsidRPr="00346E12">
        <w:rPr>
          <w:rFonts w:eastAsia="Cambria"/>
          <w:b/>
          <w:sz w:val="22"/>
          <w:szCs w:val="22"/>
        </w:rPr>
        <w:tab/>
        <w:t xml:space="preserve">WARRANTY: </w:t>
      </w:r>
    </w:p>
    <w:p w:rsidR="00C009E5" w:rsidRPr="00346E12" w:rsidRDefault="00C009E5" w:rsidP="00EB10A5">
      <w:pPr>
        <w:pStyle w:val="ListParagraph"/>
        <w:widowControl w:val="0"/>
        <w:numPr>
          <w:ilvl w:val="0"/>
          <w:numId w:val="80"/>
        </w:numPr>
        <w:pBdr>
          <w:top w:val="nil"/>
          <w:left w:val="nil"/>
          <w:bottom w:val="nil"/>
          <w:right w:val="nil"/>
          <w:between w:val="nil"/>
        </w:pBdr>
        <w:spacing w:line="249" w:lineRule="auto"/>
        <w:ind w:leftChars="0" w:right="1124" w:firstLineChars="0"/>
        <w:jc w:val="both"/>
        <w:rPr>
          <w:vanish/>
          <w:color w:val="000000"/>
          <w:sz w:val="22"/>
          <w:szCs w:val="22"/>
        </w:rPr>
      </w:pPr>
    </w:p>
    <w:p w:rsidR="00C009E5" w:rsidRPr="00346E12" w:rsidRDefault="00C009E5" w:rsidP="00EB10A5">
      <w:pPr>
        <w:pStyle w:val="ListParagraph"/>
        <w:widowControl w:val="0"/>
        <w:numPr>
          <w:ilvl w:val="0"/>
          <w:numId w:val="80"/>
        </w:numPr>
        <w:pBdr>
          <w:top w:val="nil"/>
          <w:left w:val="nil"/>
          <w:bottom w:val="nil"/>
          <w:right w:val="nil"/>
          <w:between w:val="nil"/>
        </w:pBdr>
        <w:spacing w:line="249" w:lineRule="auto"/>
        <w:ind w:leftChars="0" w:right="1124" w:firstLineChars="0"/>
        <w:jc w:val="both"/>
        <w:rPr>
          <w:vanish/>
          <w:color w:val="000000"/>
          <w:sz w:val="22"/>
          <w:szCs w:val="22"/>
        </w:rPr>
      </w:pPr>
    </w:p>
    <w:p w:rsidR="00C009E5" w:rsidRPr="00346E12" w:rsidRDefault="00C009E5" w:rsidP="00EB10A5">
      <w:pPr>
        <w:pStyle w:val="ListParagraph"/>
        <w:widowControl w:val="0"/>
        <w:numPr>
          <w:ilvl w:val="0"/>
          <w:numId w:val="80"/>
        </w:numPr>
        <w:pBdr>
          <w:top w:val="nil"/>
          <w:left w:val="nil"/>
          <w:bottom w:val="nil"/>
          <w:right w:val="nil"/>
          <w:between w:val="nil"/>
        </w:pBdr>
        <w:spacing w:line="249" w:lineRule="auto"/>
        <w:ind w:leftChars="0" w:right="1124" w:firstLineChars="0"/>
        <w:jc w:val="both"/>
        <w:rPr>
          <w:vanish/>
          <w:color w:val="000000"/>
          <w:sz w:val="22"/>
          <w:szCs w:val="22"/>
        </w:rPr>
      </w:pPr>
    </w:p>
    <w:p w:rsidR="00C009E5" w:rsidRPr="00346E12" w:rsidRDefault="00C009E5" w:rsidP="00EB10A5">
      <w:pPr>
        <w:pStyle w:val="ListParagraph"/>
        <w:widowControl w:val="0"/>
        <w:numPr>
          <w:ilvl w:val="0"/>
          <w:numId w:val="80"/>
        </w:numPr>
        <w:pBdr>
          <w:top w:val="nil"/>
          <w:left w:val="nil"/>
          <w:bottom w:val="nil"/>
          <w:right w:val="nil"/>
          <w:between w:val="nil"/>
        </w:pBdr>
        <w:spacing w:line="249" w:lineRule="auto"/>
        <w:ind w:leftChars="0" w:right="1124" w:firstLineChars="0"/>
        <w:jc w:val="both"/>
        <w:rPr>
          <w:vanish/>
          <w:color w:val="000000"/>
          <w:sz w:val="22"/>
          <w:szCs w:val="22"/>
        </w:rPr>
      </w:pPr>
    </w:p>
    <w:p w:rsidR="00C009E5" w:rsidRPr="00346E12" w:rsidRDefault="00C009E5" w:rsidP="00EB10A5">
      <w:pPr>
        <w:pStyle w:val="ListParagraph"/>
        <w:widowControl w:val="0"/>
        <w:numPr>
          <w:ilvl w:val="0"/>
          <w:numId w:val="80"/>
        </w:numPr>
        <w:pBdr>
          <w:top w:val="nil"/>
          <w:left w:val="nil"/>
          <w:bottom w:val="nil"/>
          <w:right w:val="nil"/>
          <w:between w:val="nil"/>
        </w:pBdr>
        <w:spacing w:line="249" w:lineRule="auto"/>
        <w:ind w:leftChars="0" w:right="1124" w:firstLineChars="0"/>
        <w:jc w:val="both"/>
        <w:rPr>
          <w:vanish/>
          <w:color w:val="000000"/>
          <w:sz w:val="22"/>
          <w:szCs w:val="22"/>
        </w:rPr>
      </w:pPr>
    </w:p>
    <w:p w:rsidR="00C009E5" w:rsidRPr="00346E12" w:rsidRDefault="00C009E5" w:rsidP="00EB10A5">
      <w:pPr>
        <w:pStyle w:val="ListParagraph"/>
        <w:widowControl w:val="0"/>
        <w:numPr>
          <w:ilvl w:val="0"/>
          <w:numId w:val="80"/>
        </w:numPr>
        <w:pBdr>
          <w:top w:val="nil"/>
          <w:left w:val="nil"/>
          <w:bottom w:val="nil"/>
          <w:right w:val="nil"/>
          <w:between w:val="nil"/>
        </w:pBdr>
        <w:spacing w:line="249" w:lineRule="auto"/>
        <w:ind w:leftChars="0" w:right="1124" w:firstLineChars="0"/>
        <w:jc w:val="both"/>
        <w:rPr>
          <w:vanish/>
          <w:color w:val="000000"/>
          <w:sz w:val="22"/>
          <w:szCs w:val="22"/>
        </w:rPr>
      </w:pPr>
    </w:p>
    <w:p w:rsidR="00C009E5" w:rsidRPr="00346E12" w:rsidRDefault="00C009E5" w:rsidP="00076F70">
      <w:pPr>
        <w:pStyle w:val="ListParagraph"/>
        <w:widowControl w:val="0"/>
        <w:pBdr>
          <w:top w:val="nil"/>
          <w:left w:val="nil"/>
          <w:bottom w:val="nil"/>
          <w:right w:val="nil"/>
          <w:between w:val="nil"/>
        </w:pBdr>
        <w:spacing w:line="249" w:lineRule="auto"/>
        <w:ind w:leftChars="0" w:left="284" w:right="119" w:firstLineChars="0" w:firstLine="0"/>
        <w:jc w:val="both"/>
        <w:rPr>
          <w:color w:val="000000"/>
          <w:sz w:val="22"/>
          <w:szCs w:val="22"/>
        </w:rPr>
      </w:pPr>
      <w:r w:rsidRPr="00346E12">
        <w:rPr>
          <w:color w:val="000000"/>
          <w:sz w:val="22"/>
          <w:szCs w:val="22"/>
        </w:rPr>
        <w:t>10.1 The contractor shall warranty that Exchange/BTS earthing for 12 months from the date of successful work completion issued by the AGM in charge of Exchange/BTS of concern BA. It shall be ensured that the work shall be free from all defect and faults and shall be of the highest grade consistent with the established and generally accepted standards of this type and shall perform in full conformity with the specifications and drawing. The contractor shall be responsible for any defects that may develop during proper use arising from faulty materials, design or workmanship inadequate quantity of material to meet equipment requirements, inadequate contact protection, deficiencies in circuit design and / or otherwise and shall remedy such defects at his own cost when called upon to do so by the AGM in charge of planning of concern BA who shall state in writing in what respect the  store/job is faulty.</w:t>
      </w:r>
    </w:p>
    <w:p w:rsidR="00C009E5" w:rsidRPr="00346E12" w:rsidRDefault="00C009E5" w:rsidP="00076F70">
      <w:pPr>
        <w:pStyle w:val="ListParagraph"/>
        <w:widowControl w:val="0"/>
        <w:pBdr>
          <w:top w:val="nil"/>
          <w:left w:val="nil"/>
          <w:bottom w:val="nil"/>
          <w:right w:val="nil"/>
          <w:between w:val="nil"/>
        </w:pBdr>
        <w:spacing w:line="249" w:lineRule="auto"/>
        <w:ind w:leftChars="0" w:left="284" w:right="119" w:firstLineChars="0" w:firstLine="0"/>
        <w:jc w:val="both"/>
        <w:rPr>
          <w:color w:val="000000"/>
          <w:sz w:val="22"/>
          <w:szCs w:val="22"/>
        </w:rPr>
      </w:pPr>
      <w:r w:rsidRPr="00346E12">
        <w:rPr>
          <w:color w:val="000000"/>
          <w:sz w:val="22"/>
          <w:szCs w:val="22"/>
        </w:rPr>
        <w:t>10.2 If it becomes necessary for the contractor to replace or renew any defective portion/ portions of the equipment under this clause, the provisions of the clause shall apply to the portion/portions of equipment so replaced or renewed or until the end of the above mentioned period of twelve months, whichever may be later. Similar provisions will be applicable in respect of rectification made to the job/work if any defect is not remedial within a reasonable time, BSNL may proceed to do the work/supply at the contractor‘s risk and expenses, but without prejudice to any other rights which the BSNL may have against the contractor in respect of such defects.</w:t>
      </w:r>
    </w:p>
    <w:p w:rsidR="00851E9A" w:rsidRPr="00346E12" w:rsidRDefault="00C009E5" w:rsidP="00076F70">
      <w:pPr>
        <w:widowControl w:val="0"/>
        <w:pBdr>
          <w:top w:val="nil"/>
          <w:left w:val="nil"/>
          <w:bottom w:val="nil"/>
          <w:right w:val="nil"/>
          <w:between w:val="nil"/>
        </w:pBdr>
        <w:spacing w:line="249" w:lineRule="auto"/>
        <w:ind w:leftChars="0" w:left="284" w:right="119" w:firstLineChars="0" w:firstLine="0"/>
        <w:jc w:val="both"/>
        <w:rPr>
          <w:color w:val="000000"/>
          <w:sz w:val="22"/>
          <w:szCs w:val="22"/>
        </w:rPr>
      </w:pPr>
      <w:r w:rsidRPr="00346E12">
        <w:rPr>
          <w:color w:val="000000"/>
          <w:sz w:val="22"/>
          <w:szCs w:val="22"/>
        </w:rPr>
        <w:t xml:space="preserve">10.3 Replacement /renewal/rectification under warranty clause shall be made by the contractor, free of all charges at site including freight, insurance and other incidental charges and cost.    </w:t>
      </w:r>
    </w:p>
    <w:p w:rsidR="00FE3517" w:rsidRDefault="00FE3517" w:rsidP="002D384B">
      <w:pPr>
        <w:widowControl w:val="0"/>
        <w:pBdr>
          <w:top w:val="nil"/>
          <w:left w:val="nil"/>
          <w:bottom w:val="nil"/>
          <w:right w:val="nil"/>
          <w:between w:val="nil"/>
        </w:pBdr>
        <w:spacing w:line="249" w:lineRule="auto"/>
        <w:ind w:leftChars="0" w:left="284" w:right="1124" w:firstLineChars="0" w:firstLine="0"/>
        <w:jc w:val="both"/>
        <w:rPr>
          <w:color w:val="000000"/>
          <w:sz w:val="22"/>
          <w:szCs w:val="22"/>
        </w:rPr>
      </w:pPr>
    </w:p>
    <w:p w:rsidR="00FE3517" w:rsidRDefault="00FE3517" w:rsidP="002D384B">
      <w:pPr>
        <w:widowControl w:val="0"/>
        <w:pBdr>
          <w:top w:val="nil"/>
          <w:left w:val="nil"/>
          <w:bottom w:val="nil"/>
          <w:right w:val="nil"/>
          <w:between w:val="nil"/>
        </w:pBdr>
        <w:spacing w:line="249" w:lineRule="auto"/>
        <w:ind w:leftChars="0" w:left="284" w:right="1124" w:firstLineChars="0" w:firstLine="0"/>
        <w:jc w:val="both"/>
        <w:rPr>
          <w:color w:val="000000"/>
          <w:sz w:val="22"/>
          <w:szCs w:val="22"/>
        </w:rPr>
      </w:pPr>
    </w:p>
    <w:p w:rsidR="00FE3517" w:rsidRDefault="00FE3517" w:rsidP="002D384B">
      <w:pPr>
        <w:widowControl w:val="0"/>
        <w:pBdr>
          <w:top w:val="nil"/>
          <w:left w:val="nil"/>
          <w:bottom w:val="nil"/>
          <w:right w:val="nil"/>
          <w:between w:val="nil"/>
        </w:pBdr>
        <w:spacing w:line="249" w:lineRule="auto"/>
        <w:ind w:leftChars="0" w:left="284" w:right="1124" w:firstLineChars="0" w:firstLine="0"/>
        <w:jc w:val="both"/>
        <w:rPr>
          <w:color w:val="000000"/>
          <w:sz w:val="22"/>
          <w:szCs w:val="22"/>
        </w:rPr>
      </w:pPr>
    </w:p>
    <w:p w:rsidR="00FE3517" w:rsidRDefault="00FE3517" w:rsidP="002D384B">
      <w:pPr>
        <w:widowControl w:val="0"/>
        <w:pBdr>
          <w:top w:val="nil"/>
          <w:left w:val="nil"/>
          <w:bottom w:val="nil"/>
          <w:right w:val="nil"/>
          <w:between w:val="nil"/>
        </w:pBdr>
        <w:spacing w:line="249" w:lineRule="auto"/>
        <w:ind w:leftChars="0" w:left="284" w:right="1124" w:firstLineChars="0" w:firstLine="0"/>
        <w:jc w:val="both"/>
        <w:rPr>
          <w:color w:val="000000"/>
          <w:sz w:val="22"/>
          <w:szCs w:val="22"/>
        </w:rPr>
      </w:pPr>
    </w:p>
    <w:p w:rsidR="00C31EC8" w:rsidRDefault="00C31EC8" w:rsidP="002D384B">
      <w:pPr>
        <w:widowControl w:val="0"/>
        <w:pBdr>
          <w:top w:val="nil"/>
          <w:left w:val="nil"/>
          <w:bottom w:val="nil"/>
          <w:right w:val="nil"/>
          <w:between w:val="nil"/>
        </w:pBdr>
        <w:spacing w:line="249" w:lineRule="auto"/>
        <w:ind w:leftChars="0" w:left="284" w:right="1124" w:firstLineChars="0" w:firstLine="0"/>
        <w:jc w:val="both"/>
        <w:rPr>
          <w:color w:val="000000"/>
          <w:sz w:val="22"/>
          <w:szCs w:val="22"/>
        </w:rPr>
      </w:pPr>
    </w:p>
    <w:p w:rsidR="00C31EC8" w:rsidRDefault="00C31EC8" w:rsidP="002D384B">
      <w:pPr>
        <w:widowControl w:val="0"/>
        <w:pBdr>
          <w:top w:val="nil"/>
          <w:left w:val="nil"/>
          <w:bottom w:val="nil"/>
          <w:right w:val="nil"/>
          <w:between w:val="nil"/>
        </w:pBdr>
        <w:spacing w:line="249" w:lineRule="auto"/>
        <w:ind w:leftChars="0" w:left="284" w:right="1124" w:firstLineChars="0" w:firstLine="0"/>
        <w:jc w:val="both"/>
        <w:rPr>
          <w:color w:val="000000"/>
          <w:sz w:val="22"/>
          <w:szCs w:val="22"/>
        </w:rPr>
      </w:pPr>
    </w:p>
    <w:p w:rsidR="002D384B" w:rsidRPr="00346E12" w:rsidRDefault="002D384B" w:rsidP="002D384B">
      <w:pPr>
        <w:widowControl w:val="0"/>
        <w:pBdr>
          <w:top w:val="nil"/>
          <w:left w:val="nil"/>
          <w:bottom w:val="nil"/>
          <w:right w:val="nil"/>
          <w:between w:val="nil"/>
        </w:pBdr>
        <w:spacing w:line="249" w:lineRule="auto"/>
        <w:ind w:leftChars="0" w:left="284" w:right="1124" w:firstLineChars="0" w:firstLine="0"/>
        <w:jc w:val="both"/>
        <w:rPr>
          <w:color w:val="000000"/>
          <w:sz w:val="22"/>
          <w:szCs w:val="22"/>
        </w:rPr>
      </w:pPr>
      <w:bookmarkStart w:id="35" w:name="_heading=h.49x2ik5" w:colFirst="0" w:colLast="0"/>
      <w:bookmarkStart w:id="36" w:name="_heading=h.2p2csry" w:colFirst="0" w:colLast="0"/>
      <w:bookmarkEnd w:id="35"/>
      <w:bookmarkEnd w:id="36"/>
    </w:p>
    <w:p w:rsidR="00174269" w:rsidRPr="00346E12" w:rsidRDefault="00744A6F" w:rsidP="00851E9A">
      <w:pPr>
        <w:widowControl w:val="0"/>
        <w:pBdr>
          <w:top w:val="nil"/>
          <w:left w:val="nil"/>
          <w:bottom w:val="nil"/>
          <w:right w:val="nil"/>
          <w:between w:val="nil"/>
        </w:pBdr>
        <w:spacing w:line="249" w:lineRule="auto"/>
        <w:ind w:leftChars="0" w:left="0" w:right="1124" w:firstLineChars="0" w:firstLine="0"/>
        <w:jc w:val="both"/>
        <w:rPr>
          <w:rFonts w:eastAsia="Cambria"/>
          <w:sz w:val="22"/>
          <w:szCs w:val="22"/>
        </w:rPr>
      </w:pPr>
      <w:r w:rsidRPr="00346E12">
        <w:rPr>
          <w:rFonts w:eastAsia="Cambria"/>
          <w:b/>
          <w:sz w:val="22"/>
          <w:szCs w:val="22"/>
        </w:rPr>
        <w:t xml:space="preserve">11.   </w:t>
      </w:r>
      <w:r w:rsidRPr="00346E12">
        <w:rPr>
          <w:rFonts w:eastAsia="Cambria"/>
          <w:b/>
          <w:sz w:val="22"/>
          <w:szCs w:val="22"/>
        </w:rPr>
        <w:tab/>
        <w:t>PAYMENT TERMS</w:t>
      </w:r>
    </w:p>
    <w:p w:rsidR="0057100F" w:rsidRPr="00346E12" w:rsidRDefault="00744A6F" w:rsidP="0057100F">
      <w:pPr>
        <w:pStyle w:val="ListParagraph"/>
        <w:tabs>
          <w:tab w:val="left" w:pos="1620"/>
          <w:tab w:val="left" w:pos="10206"/>
        </w:tabs>
        <w:ind w:left="0" w:hanging="2"/>
        <w:jc w:val="both"/>
        <w:rPr>
          <w:w w:val="105"/>
          <w:sz w:val="18"/>
        </w:rPr>
      </w:pPr>
      <w:r w:rsidRPr="00346E12">
        <w:rPr>
          <w:rFonts w:eastAsia="Cambria"/>
          <w:color w:val="000000"/>
          <w:sz w:val="22"/>
          <w:szCs w:val="22"/>
        </w:rPr>
        <w:tab/>
      </w: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57100F" w:rsidRPr="00346E12" w:rsidRDefault="0057100F" w:rsidP="00EB10A5">
      <w:pPr>
        <w:pStyle w:val="ListParagraph"/>
        <w:numPr>
          <w:ilvl w:val="0"/>
          <w:numId w:val="81"/>
        </w:numPr>
        <w:tabs>
          <w:tab w:val="left" w:pos="1515"/>
          <w:tab w:val="left" w:pos="1620"/>
          <w:tab w:val="left" w:pos="10206"/>
        </w:tabs>
        <w:suppressAutoHyphens w:val="0"/>
        <w:autoSpaceDE w:val="0"/>
        <w:autoSpaceDN w:val="0"/>
        <w:adjustRightInd w:val="0"/>
        <w:spacing w:line="240" w:lineRule="auto"/>
        <w:ind w:leftChars="0" w:firstLineChars="0"/>
        <w:contextualSpacing w:val="0"/>
        <w:jc w:val="both"/>
        <w:textDirection w:val="lrTb"/>
        <w:textAlignment w:val="auto"/>
        <w:outlineLvl w:val="9"/>
        <w:rPr>
          <w:vanish/>
          <w:w w:val="105"/>
          <w:sz w:val="18"/>
        </w:rPr>
      </w:pPr>
    </w:p>
    <w:p w:rsidR="00FE3517" w:rsidRPr="0023588B" w:rsidRDefault="00FE3517" w:rsidP="0023588B">
      <w:pPr>
        <w:pStyle w:val="ListParagraph"/>
        <w:suppressAutoHyphens w:val="0"/>
        <w:autoSpaceDE w:val="0"/>
        <w:autoSpaceDN w:val="0"/>
        <w:adjustRightInd w:val="0"/>
        <w:spacing w:line="240" w:lineRule="auto"/>
        <w:ind w:leftChars="0" w:left="426" w:firstLineChars="0" w:firstLine="0"/>
        <w:contextualSpacing w:val="0"/>
        <w:jc w:val="both"/>
        <w:textDirection w:val="lrTb"/>
        <w:textAlignment w:val="auto"/>
        <w:outlineLvl w:val="9"/>
        <w:rPr>
          <w:w w:val="105"/>
          <w:sz w:val="24"/>
          <w:szCs w:val="24"/>
        </w:rPr>
      </w:pPr>
      <w:r>
        <w:rPr>
          <w:w w:val="105"/>
          <w:sz w:val="24"/>
          <w:szCs w:val="24"/>
        </w:rPr>
        <w:t>Bidder will raise single invoice for all sites/location for a package against the first PO to be issued as per clause 5.1 of Section 2.</w:t>
      </w:r>
      <w:r w:rsidRPr="0023588B">
        <w:rPr>
          <w:w w:val="105"/>
          <w:sz w:val="24"/>
          <w:szCs w:val="24"/>
        </w:rPr>
        <w:t xml:space="preserve">For subsequent purchase order (PO), bidder shall raise invoices for minimum 15 </w:t>
      </w:r>
      <w:r w:rsidR="0023588B" w:rsidRPr="0023588B">
        <w:rPr>
          <w:w w:val="105"/>
          <w:sz w:val="24"/>
          <w:szCs w:val="24"/>
        </w:rPr>
        <w:t>numbers</w:t>
      </w:r>
      <w:r w:rsidRPr="0023588B">
        <w:rPr>
          <w:w w:val="105"/>
          <w:sz w:val="24"/>
          <w:szCs w:val="24"/>
        </w:rPr>
        <w:t xml:space="preserve"> of sites or ordered quantity. Last invoice against the PO may be raised for the remaining sites.</w:t>
      </w:r>
    </w:p>
    <w:p w:rsidR="00EB10A5" w:rsidRDefault="002F4A47" w:rsidP="00EB10A5">
      <w:pPr>
        <w:pStyle w:val="ListParagraph"/>
        <w:numPr>
          <w:ilvl w:val="1"/>
          <w:numId w:val="81"/>
        </w:numPr>
        <w:tabs>
          <w:tab w:val="left" w:pos="567"/>
          <w:tab w:val="left" w:pos="1620"/>
          <w:tab w:val="left" w:pos="10206"/>
        </w:tabs>
        <w:suppressAutoHyphens w:val="0"/>
        <w:autoSpaceDE w:val="0"/>
        <w:autoSpaceDN w:val="0"/>
        <w:adjustRightInd w:val="0"/>
        <w:spacing w:line="240" w:lineRule="auto"/>
        <w:ind w:leftChars="0" w:left="399" w:firstLineChars="0"/>
        <w:contextualSpacing w:val="0"/>
        <w:jc w:val="both"/>
        <w:textDirection w:val="lrTb"/>
        <w:textAlignment w:val="auto"/>
        <w:outlineLvl w:val="9"/>
        <w:rPr>
          <w:w w:val="105"/>
          <w:sz w:val="24"/>
          <w:szCs w:val="24"/>
        </w:rPr>
      </w:pPr>
      <w:r w:rsidRPr="009F419A">
        <w:rPr>
          <w:w w:val="105"/>
          <w:sz w:val="24"/>
          <w:szCs w:val="24"/>
        </w:rPr>
        <w:t>95</w:t>
      </w:r>
      <w:r w:rsidR="0057100F" w:rsidRPr="009F419A">
        <w:rPr>
          <w:w w:val="105"/>
          <w:sz w:val="24"/>
          <w:szCs w:val="24"/>
        </w:rPr>
        <w:t>% payment shall be released after successful completion of the ordered work</w:t>
      </w:r>
      <w:r w:rsidR="009F419A" w:rsidRPr="009F419A">
        <w:rPr>
          <w:w w:val="105"/>
          <w:sz w:val="24"/>
          <w:szCs w:val="24"/>
        </w:rPr>
        <w:t>. For claiming this payment the following documents are to be submitted to the paying authority (in duplicate)</w:t>
      </w:r>
      <w:r w:rsidR="00EB10A5">
        <w:rPr>
          <w:w w:val="105"/>
          <w:sz w:val="24"/>
          <w:szCs w:val="24"/>
        </w:rPr>
        <w:t>.</w:t>
      </w:r>
    </w:p>
    <w:p w:rsidR="00EB10A5" w:rsidRDefault="00EB10A5" w:rsidP="00EB10A5">
      <w:pPr>
        <w:pStyle w:val="ListParagraph"/>
        <w:numPr>
          <w:ilvl w:val="0"/>
          <w:numId w:val="84"/>
        </w:numPr>
        <w:tabs>
          <w:tab w:val="left" w:pos="567"/>
          <w:tab w:val="left" w:pos="1620"/>
          <w:tab w:val="left" w:pos="10206"/>
        </w:tabs>
        <w:suppressAutoHyphens w:val="0"/>
        <w:autoSpaceDE w:val="0"/>
        <w:autoSpaceDN w:val="0"/>
        <w:adjustRightInd w:val="0"/>
        <w:spacing w:line="240" w:lineRule="auto"/>
        <w:ind w:leftChars="0" w:firstLineChars="0"/>
        <w:jc w:val="both"/>
        <w:textDirection w:val="lrTb"/>
        <w:textAlignment w:val="auto"/>
        <w:outlineLvl w:val="9"/>
        <w:rPr>
          <w:w w:val="105"/>
          <w:sz w:val="24"/>
          <w:szCs w:val="24"/>
        </w:rPr>
      </w:pPr>
      <w:r>
        <w:rPr>
          <w:w w:val="105"/>
          <w:sz w:val="24"/>
          <w:szCs w:val="24"/>
        </w:rPr>
        <w:t>I</w:t>
      </w:r>
      <w:r w:rsidRPr="00EB10A5">
        <w:rPr>
          <w:w w:val="105"/>
          <w:sz w:val="24"/>
          <w:szCs w:val="24"/>
        </w:rPr>
        <w:t>nvoice clearly indicating breakup details of composite price i.e. Basic, GST, Excise duty, any other duties/taxes, freight/packing charges, etc.</w:t>
      </w:r>
    </w:p>
    <w:p w:rsidR="006C211B" w:rsidRDefault="005218B0" w:rsidP="00EB10A5">
      <w:pPr>
        <w:pStyle w:val="ListParagraph"/>
        <w:numPr>
          <w:ilvl w:val="0"/>
          <w:numId w:val="84"/>
        </w:numPr>
        <w:tabs>
          <w:tab w:val="left" w:pos="567"/>
          <w:tab w:val="left" w:pos="1620"/>
          <w:tab w:val="left" w:pos="10206"/>
        </w:tabs>
        <w:suppressAutoHyphens w:val="0"/>
        <w:autoSpaceDE w:val="0"/>
        <w:autoSpaceDN w:val="0"/>
        <w:adjustRightInd w:val="0"/>
        <w:spacing w:line="240" w:lineRule="auto"/>
        <w:ind w:leftChars="0" w:firstLineChars="0"/>
        <w:jc w:val="both"/>
        <w:textDirection w:val="lrTb"/>
        <w:textAlignment w:val="auto"/>
        <w:outlineLvl w:val="9"/>
        <w:rPr>
          <w:w w:val="105"/>
          <w:sz w:val="24"/>
          <w:szCs w:val="24"/>
        </w:rPr>
      </w:pPr>
      <w:r>
        <w:rPr>
          <w:w w:val="105"/>
          <w:sz w:val="24"/>
          <w:szCs w:val="24"/>
        </w:rPr>
        <w:t>Relevant</w:t>
      </w:r>
      <w:r w:rsidR="006C211B">
        <w:rPr>
          <w:w w:val="105"/>
          <w:sz w:val="24"/>
          <w:szCs w:val="24"/>
        </w:rPr>
        <w:t xml:space="preserve"> PO number and SESs (Service entry sheets) number is to be mandatorily mentioned on the invoice. </w:t>
      </w:r>
    </w:p>
    <w:p w:rsidR="00BF6B5D" w:rsidRDefault="00BE6B30" w:rsidP="00BF6B5D">
      <w:pPr>
        <w:pStyle w:val="ListParagraph"/>
        <w:tabs>
          <w:tab w:val="left" w:pos="567"/>
          <w:tab w:val="left" w:pos="1620"/>
          <w:tab w:val="left" w:pos="10206"/>
        </w:tabs>
        <w:suppressAutoHyphens w:val="0"/>
        <w:autoSpaceDE w:val="0"/>
        <w:autoSpaceDN w:val="0"/>
        <w:adjustRightInd w:val="0"/>
        <w:spacing w:line="240" w:lineRule="auto"/>
        <w:ind w:leftChars="0" w:left="779" w:firstLineChars="0" w:firstLine="0"/>
        <w:jc w:val="both"/>
        <w:textDirection w:val="lrTb"/>
        <w:textAlignment w:val="auto"/>
        <w:outlineLvl w:val="9"/>
        <w:rPr>
          <w:w w:val="105"/>
          <w:sz w:val="24"/>
          <w:szCs w:val="24"/>
        </w:rPr>
      </w:pPr>
      <w:r>
        <w:rPr>
          <w:w w:val="105"/>
          <w:sz w:val="24"/>
          <w:szCs w:val="24"/>
        </w:rPr>
        <w:t>Note: A</w:t>
      </w:r>
      <w:r w:rsidR="005218B0">
        <w:rPr>
          <w:w w:val="105"/>
          <w:sz w:val="24"/>
          <w:szCs w:val="24"/>
        </w:rPr>
        <w:t xml:space="preserve">gainst successful </w:t>
      </w:r>
      <w:r w:rsidR="005218B0" w:rsidRPr="00EB10A5">
        <w:rPr>
          <w:w w:val="105"/>
          <w:sz w:val="24"/>
          <w:szCs w:val="24"/>
        </w:rPr>
        <w:t>completion</w:t>
      </w:r>
      <w:r w:rsidR="005218B0">
        <w:rPr>
          <w:w w:val="105"/>
          <w:sz w:val="24"/>
          <w:szCs w:val="24"/>
        </w:rPr>
        <w:t xml:space="preserve"> of work </w:t>
      </w:r>
      <w:r>
        <w:rPr>
          <w:w w:val="105"/>
          <w:sz w:val="24"/>
          <w:szCs w:val="24"/>
        </w:rPr>
        <w:t>for each</w:t>
      </w:r>
      <w:r w:rsidR="00E8297F">
        <w:rPr>
          <w:w w:val="105"/>
          <w:sz w:val="24"/>
          <w:szCs w:val="24"/>
        </w:rPr>
        <w:t xml:space="preserve"> or </w:t>
      </w:r>
      <w:r>
        <w:rPr>
          <w:w w:val="105"/>
          <w:sz w:val="24"/>
          <w:szCs w:val="24"/>
        </w:rPr>
        <w:t>group of sites/ locations SES number</w:t>
      </w:r>
      <w:r w:rsidR="007E1EF0">
        <w:rPr>
          <w:w w:val="105"/>
          <w:sz w:val="24"/>
          <w:szCs w:val="24"/>
        </w:rPr>
        <w:t>(s)</w:t>
      </w:r>
      <w:r>
        <w:rPr>
          <w:w w:val="105"/>
          <w:sz w:val="24"/>
          <w:szCs w:val="24"/>
        </w:rPr>
        <w:t xml:space="preserve"> may be obtained by the bidder centrally at the BA headquarter from </w:t>
      </w:r>
      <w:r w:rsidR="007E1EF0">
        <w:rPr>
          <w:w w:val="105"/>
          <w:sz w:val="24"/>
          <w:szCs w:val="24"/>
        </w:rPr>
        <w:t xml:space="preserve">nodal </w:t>
      </w:r>
      <w:r>
        <w:rPr>
          <w:w w:val="105"/>
          <w:sz w:val="24"/>
          <w:szCs w:val="24"/>
        </w:rPr>
        <w:t xml:space="preserve">officer nominated by </w:t>
      </w:r>
      <w:r w:rsidR="007E1EF0">
        <w:rPr>
          <w:w w:val="105"/>
          <w:sz w:val="24"/>
          <w:szCs w:val="24"/>
        </w:rPr>
        <w:t>BA head for the tendered work.</w:t>
      </w:r>
      <w:r w:rsidR="00BF6B5D" w:rsidRPr="00725F40">
        <w:rPr>
          <w:w w:val="105"/>
          <w:sz w:val="24"/>
          <w:szCs w:val="24"/>
        </w:rPr>
        <w:t>Geo tag photo of each site for confirmation of value of soil resistivity, earth value after installation of earth pit separately as well all pit interconnected if more than one earth pit installed, copper coating</w:t>
      </w:r>
      <w:r w:rsidR="00D063BE">
        <w:rPr>
          <w:w w:val="105"/>
          <w:sz w:val="24"/>
          <w:szCs w:val="24"/>
        </w:rPr>
        <w:t xml:space="preserve"> on electrode</w:t>
      </w:r>
      <w:r w:rsidR="00E8297F">
        <w:rPr>
          <w:w w:val="105"/>
          <w:sz w:val="24"/>
          <w:szCs w:val="24"/>
        </w:rPr>
        <w:t xml:space="preserve"> and backfill </w:t>
      </w:r>
      <w:r w:rsidR="00FA2B83">
        <w:rPr>
          <w:w w:val="105"/>
          <w:sz w:val="24"/>
          <w:szCs w:val="24"/>
        </w:rPr>
        <w:t>material for</w:t>
      </w:r>
      <w:r w:rsidR="00E8297F">
        <w:rPr>
          <w:w w:val="105"/>
          <w:sz w:val="24"/>
          <w:szCs w:val="24"/>
        </w:rPr>
        <w:t xml:space="preserve"> chemical earthing and AT certificate in case of both chemical &amp; GI plate earthing system submitted to the nominated nodal officer</w:t>
      </w:r>
      <w:r w:rsidR="00BF6B5D">
        <w:rPr>
          <w:w w:val="105"/>
          <w:sz w:val="24"/>
          <w:szCs w:val="24"/>
        </w:rPr>
        <w:t>.</w:t>
      </w:r>
      <w:r w:rsidR="00E8297F">
        <w:rPr>
          <w:w w:val="105"/>
          <w:sz w:val="24"/>
          <w:szCs w:val="24"/>
        </w:rPr>
        <w:t xml:space="preserve"> For other tendered items AT is not required. </w:t>
      </w:r>
    </w:p>
    <w:p w:rsidR="0023588B" w:rsidRPr="004C61D4" w:rsidRDefault="004C61D4" w:rsidP="004C61D4">
      <w:pPr>
        <w:pStyle w:val="ListParagraph"/>
        <w:numPr>
          <w:ilvl w:val="0"/>
          <w:numId w:val="84"/>
        </w:numPr>
        <w:tabs>
          <w:tab w:val="left" w:pos="567"/>
          <w:tab w:val="left" w:pos="1620"/>
          <w:tab w:val="left" w:pos="10206"/>
        </w:tabs>
        <w:suppressAutoHyphens w:val="0"/>
        <w:autoSpaceDE w:val="0"/>
        <w:autoSpaceDN w:val="0"/>
        <w:adjustRightInd w:val="0"/>
        <w:spacing w:line="240" w:lineRule="auto"/>
        <w:ind w:leftChars="0" w:firstLineChars="0"/>
        <w:jc w:val="both"/>
        <w:textDirection w:val="lrTb"/>
        <w:textAlignment w:val="auto"/>
        <w:outlineLvl w:val="9"/>
        <w:rPr>
          <w:w w:val="105"/>
          <w:sz w:val="24"/>
          <w:szCs w:val="24"/>
        </w:rPr>
      </w:pPr>
      <w:r>
        <w:rPr>
          <w:w w:val="105"/>
          <w:sz w:val="24"/>
          <w:szCs w:val="24"/>
        </w:rPr>
        <w:t xml:space="preserve">Copy of </w:t>
      </w:r>
      <w:r w:rsidR="0057100F" w:rsidRPr="00BF6B5D">
        <w:rPr>
          <w:w w:val="105"/>
          <w:sz w:val="24"/>
          <w:szCs w:val="24"/>
        </w:rPr>
        <w:t>EPF</w:t>
      </w:r>
      <w:r>
        <w:rPr>
          <w:w w:val="105"/>
          <w:sz w:val="24"/>
          <w:szCs w:val="24"/>
        </w:rPr>
        <w:t>&amp;ESI</w:t>
      </w:r>
      <w:r w:rsidR="0057100F" w:rsidRPr="00BF6B5D">
        <w:rPr>
          <w:w w:val="105"/>
          <w:sz w:val="24"/>
          <w:szCs w:val="24"/>
        </w:rPr>
        <w:t>payment</w:t>
      </w:r>
      <w:r>
        <w:rPr>
          <w:w w:val="105"/>
          <w:sz w:val="24"/>
          <w:szCs w:val="24"/>
        </w:rPr>
        <w:t>challan as applicable.</w:t>
      </w:r>
    </w:p>
    <w:p w:rsidR="00A7568D" w:rsidRDefault="00A7568D" w:rsidP="00BF6B5D">
      <w:pPr>
        <w:pStyle w:val="ListParagraph"/>
        <w:numPr>
          <w:ilvl w:val="0"/>
          <w:numId w:val="84"/>
        </w:numPr>
        <w:tabs>
          <w:tab w:val="left" w:pos="567"/>
          <w:tab w:val="left" w:pos="1620"/>
          <w:tab w:val="left" w:pos="10206"/>
        </w:tabs>
        <w:suppressAutoHyphens w:val="0"/>
        <w:autoSpaceDE w:val="0"/>
        <w:autoSpaceDN w:val="0"/>
        <w:adjustRightInd w:val="0"/>
        <w:spacing w:line="240" w:lineRule="auto"/>
        <w:ind w:leftChars="0" w:firstLineChars="0"/>
        <w:jc w:val="both"/>
        <w:textDirection w:val="lrTb"/>
        <w:textAlignment w:val="auto"/>
        <w:outlineLvl w:val="9"/>
        <w:rPr>
          <w:w w:val="105"/>
          <w:sz w:val="24"/>
          <w:szCs w:val="24"/>
        </w:rPr>
      </w:pPr>
      <w:r>
        <w:rPr>
          <w:w w:val="105"/>
          <w:sz w:val="24"/>
          <w:szCs w:val="24"/>
        </w:rPr>
        <w:t>Warranty Certificate for the sites/location invoiced.</w:t>
      </w:r>
    </w:p>
    <w:p w:rsidR="00D66C80" w:rsidRDefault="00E62A71" w:rsidP="00E62A71">
      <w:pPr>
        <w:pStyle w:val="ListParagraph"/>
        <w:numPr>
          <w:ilvl w:val="1"/>
          <w:numId w:val="81"/>
        </w:numPr>
        <w:suppressAutoHyphens w:val="0"/>
        <w:autoSpaceDE w:val="0"/>
        <w:autoSpaceDN w:val="0"/>
        <w:adjustRightInd w:val="0"/>
        <w:spacing w:line="240" w:lineRule="auto"/>
        <w:ind w:leftChars="0" w:left="851" w:firstLineChars="0" w:hanging="567"/>
        <w:jc w:val="both"/>
        <w:textDirection w:val="lrTb"/>
        <w:textAlignment w:val="auto"/>
        <w:outlineLvl w:val="9"/>
        <w:rPr>
          <w:w w:val="105"/>
          <w:sz w:val="24"/>
          <w:szCs w:val="24"/>
        </w:rPr>
      </w:pPr>
      <w:bookmarkStart w:id="37" w:name="_Hlk146533130"/>
      <w:r>
        <w:rPr>
          <w:w w:val="105"/>
          <w:sz w:val="24"/>
          <w:szCs w:val="24"/>
        </w:rPr>
        <w:t>The balance 05</w:t>
      </w:r>
      <w:r w:rsidR="0057100F" w:rsidRPr="00E62A71">
        <w:rPr>
          <w:w w:val="105"/>
          <w:sz w:val="24"/>
          <w:szCs w:val="24"/>
        </w:rPr>
        <w:t xml:space="preserve">% payment shall be released </w:t>
      </w:r>
      <w:r w:rsidR="00A7568D">
        <w:rPr>
          <w:w w:val="105"/>
          <w:sz w:val="24"/>
          <w:szCs w:val="24"/>
        </w:rPr>
        <w:t xml:space="preserve">consequent upon successful completion of warranty period of </w:t>
      </w:r>
      <w:r w:rsidR="0057100F" w:rsidRPr="00E62A71">
        <w:rPr>
          <w:w w:val="105"/>
          <w:sz w:val="24"/>
          <w:szCs w:val="24"/>
        </w:rPr>
        <w:t>one year from the date of work completion</w:t>
      </w:r>
      <w:r w:rsidR="00A7568D">
        <w:rPr>
          <w:w w:val="105"/>
          <w:sz w:val="24"/>
          <w:szCs w:val="24"/>
        </w:rPr>
        <w:t xml:space="preserve"> based upon certificate of no pending complaint raised during the warranty period issued by BA.</w:t>
      </w:r>
      <w:bookmarkEnd w:id="37"/>
    </w:p>
    <w:p w:rsidR="00FA4888" w:rsidRPr="00E62A71" w:rsidRDefault="00FA4888" w:rsidP="00FA4888">
      <w:pPr>
        <w:pStyle w:val="ListParagraph"/>
        <w:suppressAutoHyphens w:val="0"/>
        <w:autoSpaceDE w:val="0"/>
        <w:autoSpaceDN w:val="0"/>
        <w:adjustRightInd w:val="0"/>
        <w:spacing w:line="240" w:lineRule="auto"/>
        <w:ind w:leftChars="0" w:left="851" w:firstLineChars="0" w:firstLine="0"/>
        <w:jc w:val="both"/>
        <w:textDirection w:val="lrTb"/>
        <w:textAlignment w:val="auto"/>
        <w:outlineLvl w:val="9"/>
        <w:rPr>
          <w:w w:val="105"/>
          <w:sz w:val="24"/>
          <w:szCs w:val="24"/>
        </w:rPr>
      </w:pPr>
    </w:p>
    <w:p w:rsidR="0057100F" w:rsidRPr="00E62A71" w:rsidRDefault="0057100F" w:rsidP="00E62A71">
      <w:pPr>
        <w:pStyle w:val="ListParagraph"/>
        <w:numPr>
          <w:ilvl w:val="1"/>
          <w:numId w:val="81"/>
        </w:numPr>
        <w:suppressAutoHyphens w:val="0"/>
        <w:autoSpaceDE w:val="0"/>
        <w:autoSpaceDN w:val="0"/>
        <w:adjustRightInd w:val="0"/>
        <w:spacing w:line="240" w:lineRule="auto"/>
        <w:ind w:leftChars="0" w:left="851" w:firstLineChars="0" w:hanging="567"/>
        <w:jc w:val="both"/>
        <w:textDirection w:val="lrTb"/>
        <w:textAlignment w:val="auto"/>
        <w:outlineLvl w:val="9"/>
        <w:rPr>
          <w:w w:val="105"/>
          <w:sz w:val="24"/>
          <w:szCs w:val="24"/>
        </w:rPr>
      </w:pPr>
      <w:r w:rsidRPr="00E62A71">
        <w:rPr>
          <w:w w:val="105"/>
          <w:sz w:val="24"/>
          <w:szCs w:val="24"/>
        </w:rPr>
        <w:t>100% Payment (in place of Payment 9</w:t>
      </w:r>
      <w:r w:rsidR="00E62A71">
        <w:rPr>
          <w:w w:val="105"/>
          <w:sz w:val="24"/>
          <w:szCs w:val="24"/>
        </w:rPr>
        <w:t>5</w:t>
      </w:r>
      <w:r w:rsidRPr="00E62A71">
        <w:rPr>
          <w:w w:val="105"/>
          <w:sz w:val="24"/>
          <w:szCs w:val="24"/>
        </w:rPr>
        <w:t>%) may be made on delivery, provided that an additional bank Guarantee for an a</w:t>
      </w:r>
      <w:r w:rsidR="00FA4888">
        <w:rPr>
          <w:w w:val="105"/>
          <w:sz w:val="24"/>
          <w:szCs w:val="24"/>
        </w:rPr>
        <w:t>mount equal to balance Payment 05</w:t>
      </w:r>
      <w:r w:rsidRPr="00E62A71">
        <w:rPr>
          <w:w w:val="105"/>
          <w:sz w:val="24"/>
          <w:szCs w:val="24"/>
        </w:rPr>
        <w:t>% of the value of supplies [specified in clause above, va</w:t>
      </w:r>
      <w:r w:rsidR="00A7568D">
        <w:rPr>
          <w:w w:val="105"/>
          <w:sz w:val="24"/>
          <w:szCs w:val="24"/>
        </w:rPr>
        <w:t xml:space="preserve">lid for a minimum period </w:t>
      </w:r>
      <w:r w:rsidRPr="00E62A71">
        <w:rPr>
          <w:w w:val="105"/>
          <w:sz w:val="24"/>
          <w:szCs w:val="24"/>
        </w:rPr>
        <w:t>of one</w:t>
      </w:r>
      <w:r w:rsidR="00A7568D">
        <w:rPr>
          <w:w w:val="105"/>
          <w:sz w:val="24"/>
          <w:szCs w:val="24"/>
        </w:rPr>
        <w:t xml:space="preserve"> and half</w:t>
      </w:r>
      <w:r w:rsidRPr="00E62A71">
        <w:rPr>
          <w:w w:val="105"/>
          <w:sz w:val="24"/>
          <w:szCs w:val="24"/>
        </w:rPr>
        <w:t xml:space="preserve"> year is furnished by the supplier along with </w:t>
      </w:r>
      <w:r w:rsidR="0023588B" w:rsidRPr="00E62A71">
        <w:rPr>
          <w:w w:val="105"/>
          <w:sz w:val="24"/>
          <w:szCs w:val="24"/>
        </w:rPr>
        <w:t>an undertaking</w:t>
      </w:r>
      <w:r w:rsidRPr="00E62A71">
        <w:rPr>
          <w:w w:val="105"/>
          <w:sz w:val="24"/>
          <w:szCs w:val="24"/>
        </w:rPr>
        <w:t xml:space="preserve"> that the equipment/stores/services supplied shall be free from damages/shortages.</w:t>
      </w:r>
    </w:p>
    <w:p w:rsidR="00A7568D" w:rsidRDefault="00A7568D" w:rsidP="00D66C80">
      <w:pPr>
        <w:tabs>
          <w:tab w:val="left" w:pos="1620"/>
          <w:tab w:val="left" w:pos="10206"/>
        </w:tabs>
        <w:adjustRightInd w:val="0"/>
        <w:ind w:leftChars="212" w:left="427" w:hanging="3"/>
        <w:jc w:val="both"/>
        <w:rPr>
          <w:w w:val="105"/>
          <w:sz w:val="24"/>
          <w:szCs w:val="24"/>
        </w:rPr>
      </w:pPr>
      <w:r>
        <w:rPr>
          <w:w w:val="105"/>
          <w:sz w:val="24"/>
          <w:szCs w:val="24"/>
        </w:rPr>
        <w:tab/>
      </w:r>
    </w:p>
    <w:p w:rsidR="0023588B" w:rsidRDefault="0057100F" w:rsidP="0023588B">
      <w:pPr>
        <w:pStyle w:val="ListParagraph"/>
        <w:numPr>
          <w:ilvl w:val="1"/>
          <w:numId w:val="81"/>
        </w:numPr>
        <w:suppressAutoHyphens w:val="0"/>
        <w:autoSpaceDE w:val="0"/>
        <w:autoSpaceDN w:val="0"/>
        <w:adjustRightInd w:val="0"/>
        <w:spacing w:line="240" w:lineRule="auto"/>
        <w:ind w:leftChars="0" w:left="851" w:firstLineChars="0" w:hanging="567"/>
        <w:jc w:val="both"/>
        <w:textDirection w:val="lrTb"/>
        <w:textAlignment w:val="auto"/>
        <w:outlineLvl w:val="9"/>
        <w:rPr>
          <w:w w:val="105"/>
          <w:sz w:val="24"/>
          <w:szCs w:val="24"/>
        </w:rPr>
      </w:pPr>
      <w:r w:rsidRPr="00076F70">
        <w:rPr>
          <w:w w:val="105"/>
          <w:sz w:val="24"/>
          <w:szCs w:val="24"/>
        </w:rPr>
        <w:t xml:space="preserve">In case purchaser intimates’ shortages/ damages in received stores/services to the supplier in writing, the bank guarantee shall be extended without fail by the supplier for a suitable period as requested by the purchaser in writing. Failure to do so shall result in forfeiture of Bank Guarantee. The Bank Guarantee shall be accepted at Circle Head Quarter and </w:t>
      </w:r>
      <w:r w:rsidR="00FA4888" w:rsidRPr="00E62A71">
        <w:rPr>
          <w:w w:val="105"/>
          <w:sz w:val="24"/>
          <w:szCs w:val="24"/>
        </w:rPr>
        <w:t xml:space="preserve">shall be released </w:t>
      </w:r>
      <w:r w:rsidR="00FA4888">
        <w:rPr>
          <w:w w:val="105"/>
          <w:sz w:val="24"/>
          <w:szCs w:val="24"/>
        </w:rPr>
        <w:t xml:space="preserve">consequent upon successful completion of warranty period of </w:t>
      </w:r>
      <w:r w:rsidR="00FA4888" w:rsidRPr="00E62A71">
        <w:rPr>
          <w:w w:val="105"/>
          <w:sz w:val="24"/>
          <w:szCs w:val="24"/>
        </w:rPr>
        <w:t>one year from the date of work completion</w:t>
      </w:r>
      <w:r w:rsidR="00FA4888">
        <w:rPr>
          <w:w w:val="105"/>
          <w:sz w:val="24"/>
          <w:szCs w:val="24"/>
        </w:rPr>
        <w:t xml:space="preserve"> based upon certificate of no pending complaint raised during the warranty period issued by BA.</w:t>
      </w:r>
    </w:p>
    <w:p w:rsidR="0023588B" w:rsidRPr="0023588B" w:rsidRDefault="0023588B" w:rsidP="0023588B">
      <w:pPr>
        <w:pStyle w:val="ListParagraph"/>
        <w:ind w:left="1" w:hanging="3"/>
        <w:rPr>
          <w:w w:val="105"/>
          <w:sz w:val="24"/>
          <w:szCs w:val="24"/>
        </w:rPr>
      </w:pPr>
    </w:p>
    <w:p w:rsidR="0023588B" w:rsidRDefault="0057100F" w:rsidP="0023588B">
      <w:pPr>
        <w:pStyle w:val="ListParagraph"/>
        <w:numPr>
          <w:ilvl w:val="1"/>
          <w:numId w:val="81"/>
        </w:numPr>
        <w:suppressAutoHyphens w:val="0"/>
        <w:autoSpaceDE w:val="0"/>
        <w:autoSpaceDN w:val="0"/>
        <w:adjustRightInd w:val="0"/>
        <w:spacing w:line="240" w:lineRule="auto"/>
        <w:ind w:leftChars="0" w:left="851" w:firstLineChars="0" w:hanging="567"/>
        <w:jc w:val="both"/>
        <w:textDirection w:val="lrTb"/>
        <w:textAlignment w:val="auto"/>
        <w:outlineLvl w:val="9"/>
        <w:rPr>
          <w:w w:val="105"/>
          <w:sz w:val="24"/>
          <w:szCs w:val="24"/>
        </w:rPr>
      </w:pPr>
      <w:r w:rsidRPr="0023588B">
        <w:rPr>
          <w:w w:val="105"/>
          <w:sz w:val="24"/>
          <w:szCs w:val="24"/>
        </w:rPr>
        <w:t xml:space="preserve">The necessary penalty amount will be deducted from the bill </w:t>
      </w:r>
      <w:r w:rsidR="00851E9A" w:rsidRPr="0023588B">
        <w:rPr>
          <w:w w:val="105"/>
          <w:sz w:val="24"/>
          <w:szCs w:val="24"/>
        </w:rPr>
        <w:t>by the paying authority</w:t>
      </w:r>
      <w:r w:rsidRPr="0023588B">
        <w:rPr>
          <w:w w:val="105"/>
          <w:sz w:val="24"/>
          <w:szCs w:val="24"/>
        </w:rPr>
        <w:t xml:space="preserve"> in case such penalty is required to be imposed.</w:t>
      </w:r>
    </w:p>
    <w:p w:rsidR="0023588B" w:rsidRPr="0023588B" w:rsidRDefault="0023588B" w:rsidP="0023588B">
      <w:pPr>
        <w:pStyle w:val="ListParagraph"/>
        <w:ind w:left="1" w:hanging="3"/>
        <w:rPr>
          <w:w w:val="105"/>
          <w:sz w:val="24"/>
          <w:szCs w:val="24"/>
        </w:rPr>
      </w:pPr>
    </w:p>
    <w:p w:rsidR="0023588B" w:rsidRDefault="0057100F" w:rsidP="0023588B">
      <w:pPr>
        <w:pStyle w:val="ListParagraph"/>
        <w:numPr>
          <w:ilvl w:val="1"/>
          <w:numId w:val="81"/>
        </w:numPr>
        <w:suppressAutoHyphens w:val="0"/>
        <w:autoSpaceDE w:val="0"/>
        <w:autoSpaceDN w:val="0"/>
        <w:adjustRightInd w:val="0"/>
        <w:spacing w:line="240" w:lineRule="auto"/>
        <w:ind w:leftChars="0" w:left="851" w:firstLineChars="0" w:hanging="567"/>
        <w:jc w:val="both"/>
        <w:textDirection w:val="lrTb"/>
        <w:textAlignment w:val="auto"/>
        <w:outlineLvl w:val="9"/>
        <w:rPr>
          <w:w w:val="105"/>
          <w:sz w:val="24"/>
          <w:szCs w:val="24"/>
        </w:rPr>
      </w:pPr>
      <w:r w:rsidRPr="0023588B">
        <w:rPr>
          <w:w w:val="105"/>
          <w:sz w:val="24"/>
          <w:szCs w:val="24"/>
        </w:rPr>
        <w:t>No interest shall be paid for any delayed payment.</w:t>
      </w:r>
    </w:p>
    <w:p w:rsidR="0023588B" w:rsidRPr="0023588B" w:rsidRDefault="0023588B" w:rsidP="0023588B">
      <w:pPr>
        <w:pStyle w:val="ListParagraph"/>
        <w:ind w:left="1" w:hanging="3"/>
        <w:rPr>
          <w:w w:val="105"/>
          <w:sz w:val="24"/>
          <w:szCs w:val="24"/>
        </w:rPr>
      </w:pPr>
    </w:p>
    <w:p w:rsidR="0023588B" w:rsidRDefault="0057100F" w:rsidP="0023588B">
      <w:pPr>
        <w:pStyle w:val="ListParagraph"/>
        <w:numPr>
          <w:ilvl w:val="1"/>
          <w:numId w:val="81"/>
        </w:numPr>
        <w:suppressAutoHyphens w:val="0"/>
        <w:autoSpaceDE w:val="0"/>
        <w:autoSpaceDN w:val="0"/>
        <w:adjustRightInd w:val="0"/>
        <w:spacing w:line="240" w:lineRule="auto"/>
        <w:ind w:leftChars="0" w:left="851" w:firstLineChars="0" w:hanging="567"/>
        <w:jc w:val="both"/>
        <w:textDirection w:val="lrTb"/>
        <w:textAlignment w:val="auto"/>
        <w:outlineLvl w:val="9"/>
        <w:rPr>
          <w:w w:val="105"/>
          <w:sz w:val="24"/>
          <w:szCs w:val="24"/>
        </w:rPr>
      </w:pPr>
      <w:r w:rsidRPr="0023588B">
        <w:rPr>
          <w:w w:val="105"/>
          <w:sz w:val="24"/>
          <w:szCs w:val="24"/>
        </w:rPr>
        <w:t>No. advance payment will be made.</w:t>
      </w:r>
    </w:p>
    <w:p w:rsidR="007A2620" w:rsidRPr="00346E12" w:rsidRDefault="00744A6F">
      <w:pPr>
        <w:widowControl w:val="0"/>
        <w:spacing w:line="285" w:lineRule="auto"/>
        <w:ind w:left="0" w:right="-34" w:hanging="2"/>
        <w:jc w:val="both"/>
        <w:rPr>
          <w:rFonts w:eastAsia="Cambria"/>
          <w:sz w:val="22"/>
          <w:szCs w:val="22"/>
        </w:rPr>
      </w:pPr>
      <w:r w:rsidRPr="00346E12">
        <w:rPr>
          <w:rFonts w:eastAsia="Cambria"/>
          <w:sz w:val="22"/>
          <w:szCs w:val="22"/>
        </w:rPr>
        <w:t>Note :-</w:t>
      </w:r>
    </w:p>
    <w:p w:rsidR="00174269" w:rsidRPr="00346E12" w:rsidRDefault="00744A6F" w:rsidP="007A2620">
      <w:pPr>
        <w:widowControl w:val="0"/>
        <w:spacing w:line="285" w:lineRule="auto"/>
        <w:ind w:leftChars="0" w:left="565" w:right="-34" w:hangingChars="257" w:hanging="565"/>
        <w:jc w:val="both"/>
        <w:rPr>
          <w:rFonts w:eastAsia="Cambria"/>
          <w:sz w:val="22"/>
          <w:szCs w:val="22"/>
        </w:rPr>
      </w:pPr>
      <w:r w:rsidRPr="00346E12">
        <w:rPr>
          <w:rFonts w:eastAsia="Cambria"/>
          <w:sz w:val="22"/>
          <w:szCs w:val="22"/>
        </w:rPr>
        <w:t xml:space="preserve"> 1) </w:t>
      </w:r>
      <w:r w:rsidR="007A2620" w:rsidRPr="00346E12">
        <w:rPr>
          <w:rFonts w:eastAsia="Cambria"/>
          <w:sz w:val="22"/>
          <w:szCs w:val="22"/>
        </w:rPr>
        <w:tab/>
      </w:r>
      <w:r w:rsidRPr="00346E12">
        <w:rPr>
          <w:rFonts w:eastAsia="Cambria"/>
          <w:sz w:val="22"/>
          <w:szCs w:val="22"/>
        </w:rPr>
        <w:t>If the supplier fails to furnish necessary supporting documents i.e. GST invoice / Customs invoices etc. and also fails to upload the information on GSTN in respect of the Duties/taxes for which input tax credit is available, the amount pertaining to such Duties/Taxes will be deducted from the payment due to the supplier.</w:t>
      </w:r>
    </w:p>
    <w:p w:rsidR="00174269" w:rsidRPr="00346E12" w:rsidRDefault="00744A6F" w:rsidP="007A2620">
      <w:pPr>
        <w:tabs>
          <w:tab w:val="left" w:pos="360"/>
        </w:tabs>
        <w:ind w:leftChars="0" w:left="565" w:hangingChars="257" w:hanging="565"/>
        <w:jc w:val="both"/>
        <w:rPr>
          <w:rFonts w:eastAsia="Cambria"/>
          <w:sz w:val="22"/>
          <w:szCs w:val="22"/>
        </w:rPr>
      </w:pPr>
      <w:r w:rsidRPr="00346E12">
        <w:rPr>
          <w:rFonts w:eastAsia="Cambria"/>
          <w:sz w:val="22"/>
          <w:szCs w:val="22"/>
        </w:rPr>
        <w:t xml:space="preserve">2) </w:t>
      </w:r>
      <w:r w:rsidR="007A2620" w:rsidRPr="00346E12">
        <w:rPr>
          <w:rFonts w:eastAsia="Cambria"/>
          <w:sz w:val="22"/>
          <w:szCs w:val="22"/>
        </w:rPr>
        <w:tab/>
      </w:r>
      <w:r w:rsidR="007A2620" w:rsidRPr="00346E12">
        <w:rPr>
          <w:rFonts w:eastAsia="Cambria"/>
          <w:sz w:val="22"/>
          <w:szCs w:val="22"/>
        </w:rPr>
        <w:tab/>
      </w:r>
      <w:r w:rsidRPr="00346E12">
        <w:rPr>
          <w:rFonts w:eastAsia="Cambria"/>
          <w:sz w:val="22"/>
          <w:szCs w:val="22"/>
        </w:rPr>
        <w:t>Tax amount will be paid to the supplier only after supplier declares the details of the invoices in its return in GSTR 1 and GSTR-3 uploaded by the supplier and the    same is reflected in GSTR-2A of BSNL on GSTN portal.</w:t>
      </w:r>
    </w:p>
    <w:p w:rsidR="00174269" w:rsidRPr="00346E12" w:rsidRDefault="00744A6F" w:rsidP="007A2620">
      <w:pPr>
        <w:tabs>
          <w:tab w:val="left" w:pos="360"/>
        </w:tabs>
        <w:ind w:leftChars="0" w:left="565" w:hangingChars="257" w:hanging="565"/>
        <w:jc w:val="both"/>
        <w:rPr>
          <w:rFonts w:eastAsia="Cambria"/>
          <w:sz w:val="22"/>
          <w:szCs w:val="22"/>
        </w:rPr>
      </w:pPr>
      <w:r w:rsidRPr="00346E12">
        <w:rPr>
          <w:rFonts w:eastAsia="Cambria"/>
          <w:sz w:val="22"/>
          <w:szCs w:val="22"/>
        </w:rPr>
        <w:t xml:space="preserve">3) </w:t>
      </w:r>
      <w:r w:rsidR="007A2620" w:rsidRPr="00346E12">
        <w:rPr>
          <w:rFonts w:eastAsia="Cambria"/>
          <w:sz w:val="22"/>
          <w:szCs w:val="22"/>
        </w:rPr>
        <w:tab/>
      </w:r>
      <w:r w:rsidR="007A2620" w:rsidRPr="00346E12">
        <w:rPr>
          <w:rFonts w:eastAsia="Cambria"/>
          <w:sz w:val="22"/>
          <w:szCs w:val="22"/>
        </w:rPr>
        <w:tab/>
      </w:r>
      <w:r w:rsidRPr="00346E12">
        <w:rPr>
          <w:rFonts w:eastAsia="Cambria"/>
          <w:sz w:val="22"/>
          <w:szCs w:val="22"/>
        </w:rPr>
        <w:t>TDS/ TCS shall be deducted at the prescribed rate, if any (as the case may be).</w:t>
      </w:r>
    </w:p>
    <w:p w:rsidR="00174269" w:rsidRPr="00346E12" w:rsidRDefault="00744A6F" w:rsidP="007A2620">
      <w:pPr>
        <w:ind w:leftChars="0" w:left="565" w:hangingChars="257" w:hanging="565"/>
        <w:rPr>
          <w:rFonts w:eastAsia="Cambria"/>
          <w:sz w:val="22"/>
          <w:szCs w:val="22"/>
        </w:rPr>
      </w:pPr>
      <w:r w:rsidRPr="00346E12">
        <w:rPr>
          <w:rFonts w:eastAsia="Cambria"/>
          <w:sz w:val="22"/>
          <w:szCs w:val="22"/>
        </w:rPr>
        <w:lastRenderedPageBreak/>
        <w:t>4)</w:t>
      </w:r>
      <w:r w:rsidR="007A2620" w:rsidRPr="00346E12">
        <w:rPr>
          <w:rFonts w:eastAsia="Cambria"/>
          <w:sz w:val="22"/>
          <w:szCs w:val="22"/>
        </w:rPr>
        <w:tab/>
      </w:r>
      <w:r w:rsidRPr="00346E12">
        <w:rPr>
          <w:rFonts w:eastAsia="Cambria"/>
          <w:sz w:val="22"/>
          <w:szCs w:val="22"/>
        </w:rPr>
        <w:t xml:space="preserve">BSNL can adjust/ forfeit Bank Guarantee obtained from the supplier against </w:t>
      </w:r>
      <w:r w:rsidR="0023588B" w:rsidRPr="00346E12">
        <w:rPr>
          <w:rFonts w:eastAsia="Cambria"/>
          <w:sz w:val="22"/>
          <w:szCs w:val="22"/>
        </w:rPr>
        <w:t>any loss</w:t>
      </w:r>
      <w:r w:rsidRPr="00346E12">
        <w:rPr>
          <w:rFonts w:eastAsia="Cambria"/>
          <w:sz w:val="22"/>
          <w:szCs w:val="22"/>
        </w:rPr>
        <w:t xml:space="preserve"> of input taxcredit to BSNL on account of supplier's default.                                                                                                                       </w:t>
      </w:r>
    </w:p>
    <w:p w:rsidR="00174269" w:rsidRDefault="00744A6F" w:rsidP="00C31EC8">
      <w:pPr>
        <w:ind w:leftChars="0" w:left="565" w:hangingChars="257" w:hanging="565"/>
        <w:jc w:val="both"/>
        <w:rPr>
          <w:rFonts w:eastAsia="Cambria"/>
          <w:sz w:val="22"/>
          <w:szCs w:val="22"/>
        </w:rPr>
      </w:pPr>
      <w:r w:rsidRPr="00346E12">
        <w:rPr>
          <w:rFonts w:eastAsia="Cambria"/>
          <w:sz w:val="22"/>
          <w:szCs w:val="22"/>
        </w:rPr>
        <w:t xml:space="preserve">5) </w:t>
      </w:r>
      <w:r w:rsidR="007A2620" w:rsidRPr="00346E12">
        <w:rPr>
          <w:rFonts w:eastAsia="Cambria"/>
          <w:sz w:val="22"/>
          <w:szCs w:val="22"/>
        </w:rPr>
        <w:tab/>
      </w:r>
      <w:r w:rsidRPr="00346E12">
        <w:rPr>
          <w:rFonts w:eastAsia="Cambria"/>
          <w:sz w:val="22"/>
          <w:szCs w:val="22"/>
        </w:rPr>
        <w:t>In case BSNL has to pay GST on reverse charge basis, the supplier would not charge GST on its invoices. Further, the supplier undertakes to comply with the provisions of GST law as may be applicable.</w:t>
      </w:r>
      <w:bookmarkStart w:id="38" w:name="_heading=h.3o7alnk" w:colFirst="0" w:colLast="0"/>
      <w:bookmarkEnd w:id="38"/>
    </w:p>
    <w:p w:rsidR="004C61D4" w:rsidRPr="00346E12" w:rsidRDefault="004C61D4">
      <w:pPr>
        <w:ind w:left="0" w:hanging="2"/>
        <w:jc w:val="both"/>
        <w:rPr>
          <w:rFonts w:eastAsia="Cambria"/>
          <w:sz w:val="22"/>
          <w:szCs w:val="22"/>
        </w:rPr>
      </w:pPr>
    </w:p>
    <w:p w:rsidR="00174269" w:rsidRPr="00346E12" w:rsidRDefault="00C31EC8">
      <w:pPr>
        <w:ind w:left="0" w:hanging="2"/>
        <w:jc w:val="both"/>
        <w:rPr>
          <w:rFonts w:eastAsia="Cambria"/>
          <w:sz w:val="22"/>
          <w:szCs w:val="22"/>
        </w:rPr>
      </w:pPr>
      <w:r>
        <w:rPr>
          <w:rFonts w:eastAsia="Cambria"/>
          <w:b/>
          <w:sz w:val="22"/>
          <w:szCs w:val="22"/>
        </w:rPr>
        <w:t xml:space="preserve">12.     </w:t>
      </w:r>
      <w:r w:rsidR="00744A6F" w:rsidRPr="00346E12">
        <w:rPr>
          <w:rFonts w:eastAsia="Cambria"/>
          <w:b/>
          <w:sz w:val="22"/>
          <w:szCs w:val="22"/>
        </w:rPr>
        <w:t>PRICES</w:t>
      </w:r>
    </w:p>
    <w:p w:rsidR="00174269" w:rsidRPr="00346E12" w:rsidRDefault="00744A6F" w:rsidP="007A2620">
      <w:pPr>
        <w:ind w:leftChars="0" w:left="565" w:hangingChars="257" w:hanging="565"/>
        <w:jc w:val="both"/>
        <w:rPr>
          <w:rFonts w:eastAsia="Cambria"/>
          <w:sz w:val="22"/>
          <w:szCs w:val="22"/>
        </w:rPr>
      </w:pPr>
      <w:bookmarkStart w:id="39" w:name="_heading=h.23ckvvd" w:colFirst="0" w:colLast="0"/>
      <w:bookmarkEnd w:id="39"/>
      <w:r w:rsidRPr="00346E12">
        <w:rPr>
          <w:rFonts w:eastAsia="Cambria"/>
          <w:sz w:val="22"/>
          <w:szCs w:val="22"/>
        </w:rPr>
        <w:t>12.1</w:t>
      </w:r>
      <w:r w:rsidRPr="00346E12">
        <w:rPr>
          <w:rFonts w:eastAsia="Cambria"/>
          <w:sz w:val="22"/>
          <w:szCs w:val="22"/>
        </w:rPr>
        <w:tab/>
        <w:t>Prices charged by the supplier for goods delivered and services performed under the contract shall not be higher than the prices quoted by the Supplier in its Bid except for variation caused by change in taxes/ duties as specified in Clause-12.2 mentioned below.</w:t>
      </w:r>
    </w:p>
    <w:p w:rsidR="00174269" w:rsidRPr="00346E12" w:rsidRDefault="00744A6F" w:rsidP="007A2620">
      <w:pPr>
        <w:ind w:leftChars="0" w:left="565" w:hangingChars="257" w:hanging="565"/>
        <w:jc w:val="both"/>
        <w:rPr>
          <w:rFonts w:eastAsia="Cambria"/>
          <w:sz w:val="22"/>
          <w:szCs w:val="22"/>
        </w:rPr>
      </w:pPr>
      <w:r w:rsidRPr="00346E12">
        <w:rPr>
          <w:rFonts w:eastAsia="Cambria"/>
          <w:sz w:val="22"/>
          <w:szCs w:val="22"/>
        </w:rPr>
        <w:t>12.2</w:t>
      </w:r>
      <w:r w:rsidRPr="00346E12">
        <w:rPr>
          <w:rFonts w:eastAsia="Cambria"/>
          <w:sz w:val="22"/>
          <w:szCs w:val="22"/>
        </w:rPr>
        <w:tab/>
        <w:t xml:space="preserve">For changes in taxes/ duties during the scheduled delivery period, the unit price shall be regulated </w:t>
      </w:r>
    </w:p>
    <w:p w:rsidR="00174269" w:rsidRPr="00346E12" w:rsidRDefault="00744A6F" w:rsidP="007A2620">
      <w:pPr>
        <w:ind w:leftChars="0" w:left="565" w:hangingChars="257" w:hanging="565"/>
        <w:jc w:val="both"/>
        <w:rPr>
          <w:rFonts w:eastAsia="Cambria"/>
          <w:sz w:val="22"/>
          <w:szCs w:val="22"/>
        </w:rPr>
      </w:pPr>
      <w:bookmarkStart w:id="40" w:name="_heading=h.ihv636" w:colFirst="0" w:colLast="0"/>
      <w:bookmarkEnd w:id="40"/>
      <w:r w:rsidRPr="00346E12">
        <w:rPr>
          <w:rFonts w:eastAsia="Cambria"/>
          <w:sz w:val="22"/>
          <w:szCs w:val="22"/>
        </w:rPr>
        <w:tab/>
        <w:t xml:space="preserve">as under:  </w:t>
      </w:r>
    </w:p>
    <w:p w:rsidR="00174269" w:rsidRPr="00346E12" w:rsidRDefault="00744A6F" w:rsidP="007A2620">
      <w:pPr>
        <w:ind w:leftChars="0" w:left="565" w:hangingChars="257" w:hanging="565"/>
        <w:jc w:val="both"/>
        <w:rPr>
          <w:rFonts w:eastAsia="Cambria"/>
          <w:sz w:val="22"/>
          <w:szCs w:val="22"/>
        </w:rPr>
      </w:pPr>
      <w:r w:rsidRPr="00346E12">
        <w:rPr>
          <w:rFonts w:eastAsia="Cambria"/>
          <w:sz w:val="22"/>
          <w:szCs w:val="22"/>
        </w:rPr>
        <w:t>a)</w:t>
      </w:r>
      <w:r w:rsidRPr="00346E12">
        <w:rPr>
          <w:rFonts w:eastAsia="Cambria"/>
          <w:sz w:val="22"/>
          <w:szCs w:val="22"/>
        </w:rPr>
        <w:tab/>
        <w:t>Prices will be fixed at the time of issue of purchase order as per taxes and statutory duties applicable at that time.</w:t>
      </w:r>
    </w:p>
    <w:p w:rsidR="00174269" w:rsidRPr="00346E12" w:rsidRDefault="00744A6F" w:rsidP="007A2620">
      <w:pPr>
        <w:ind w:leftChars="0" w:left="565" w:hangingChars="257" w:hanging="565"/>
        <w:jc w:val="both"/>
        <w:rPr>
          <w:rFonts w:eastAsia="Cambria"/>
          <w:sz w:val="22"/>
          <w:szCs w:val="22"/>
        </w:rPr>
      </w:pPr>
      <w:r w:rsidRPr="00346E12">
        <w:rPr>
          <w:rFonts w:eastAsia="Cambria"/>
          <w:sz w:val="22"/>
          <w:szCs w:val="22"/>
        </w:rPr>
        <w:t>b)</w:t>
      </w:r>
      <w:r w:rsidRPr="00346E12">
        <w:rPr>
          <w:rFonts w:eastAsia="Cambria"/>
          <w:sz w:val="22"/>
          <w:szCs w:val="22"/>
        </w:rPr>
        <w:tab/>
        <w:t xml:space="preserve">In case of reduction of taxes and other statutory duties during the scheduled delivery period, purchaser shall take the benefit of decrease in these taxes/ duties for the supplies made from the date of enactment of revised duties/taxes. </w:t>
      </w:r>
    </w:p>
    <w:p w:rsidR="00174269" w:rsidRPr="00346E12" w:rsidRDefault="00744A6F" w:rsidP="007A2620">
      <w:pPr>
        <w:ind w:leftChars="0" w:left="565" w:hangingChars="257" w:hanging="565"/>
        <w:jc w:val="both"/>
        <w:rPr>
          <w:rFonts w:eastAsia="Cambria"/>
          <w:sz w:val="22"/>
          <w:szCs w:val="22"/>
        </w:rPr>
      </w:pPr>
      <w:bookmarkStart w:id="41" w:name="_heading=h.32hioqz" w:colFirst="0" w:colLast="0"/>
      <w:bookmarkEnd w:id="41"/>
      <w:r w:rsidRPr="00346E12">
        <w:rPr>
          <w:rFonts w:eastAsia="Cambria"/>
          <w:sz w:val="22"/>
          <w:szCs w:val="22"/>
        </w:rPr>
        <w:t>c)</w:t>
      </w:r>
      <w:r w:rsidRPr="00346E12">
        <w:rPr>
          <w:rFonts w:eastAsia="Cambria"/>
          <w:sz w:val="22"/>
          <w:szCs w:val="22"/>
        </w:rPr>
        <w:tab/>
        <w:t xml:space="preserve">In case of increase in duties/taxes during the scheduled delivery period, the purchaser shall revise the prices as per new duties/ taxes for the supplies, to be made during the remaining delivery period as per terms and conditions of the purchase order.  </w:t>
      </w:r>
    </w:p>
    <w:p w:rsidR="00174269" w:rsidRPr="00346E12" w:rsidRDefault="00744A6F" w:rsidP="007A2620">
      <w:pPr>
        <w:ind w:leftChars="0" w:left="565" w:hangingChars="257" w:hanging="565"/>
        <w:jc w:val="both"/>
        <w:rPr>
          <w:rFonts w:eastAsia="Cambria"/>
          <w:sz w:val="22"/>
          <w:szCs w:val="22"/>
        </w:rPr>
      </w:pPr>
      <w:r w:rsidRPr="00346E12">
        <w:rPr>
          <w:rFonts w:eastAsia="Cambria"/>
          <w:sz w:val="22"/>
          <w:szCs w:val="22"/>
        </w:rPr>
        <w:t>12.3</w:t>
      </w:r>
      <w:r w:rsidRPr="00346E12">
        <w:rPr>
          <w:rFonts w:eastAsia="Cambria"/>
          <w:sz w:val="22"/>
          <w:szCs w:val="22"/>
        </w:rPr>
        <w:tab/>
        <w:t>Any increase in taxes and other statutory duties/ levies, after the expiry of the delivery date shall be to the supplier's account.  However, benefit of any decrease in these taxes/duties shall be passed on to the Purchaser by the supplier. The total price is to be adjusted (by reducing the basic price) with increased duties and taxes as per price mentioned in PO.</w:t>
      </w:r>
    </w:p>
    <w:p w:rsidR="00174269" w:rsidRDefault="00174269">
      <w:pPr>
        <w:ind w:left="0" w:hanging="2"/>
        <w:jc w:val="both"/>
        <w:rPr>
          <w:rFonts w:eastAsia="Cambria"/>
          <w:sz w:val="22"/>
          <w:szCs w:val="22"/>
        </w:rPr>
      </w:pPr>
      <w:bookmarkStart w:id="42" w:name="_heading=h.1hmsyys" w:colFirst="0" w:colLast="0"/>
      <w:bookmarkEnd w:id="42"/>
    </w:p>
    <w:p w:rsidR="00076F70" w:rsidRPr="00346E12" w:rsidRDefault="00076F70">
      <w:pPr>
        <w:ind w:left="0" w:hanging="2"/>
        <w:jc w:val="both"/>
        <w:rPr>
          <w:rFonts w:eastAsia="Cambria"/>
          <w:sz w:val="22"/>
          <w:szCs w:val="22"/>
        </w:rPr>
      </w:pPr>
    </w:p>
    <w:p w:rsidR="00174269" w:rsidRPr="00346E12" w:rsidRDefault="00C2008B">
      <w:pPr>
        <w:ind w:left="0" w:hanging="2"/>
        <w:jc w:val="both"/>
        <w:rPr>
          <w:rFonts w:eastAsia="Cambria"/>
          <w:sz w:val="22"/>
          <w:szCs w:val="22"/>
        </w:rPr>
      </w:pPr>
      <w:r w:rsidRPr="00346E12">
        <w:rPr>
          <w:rFonts w:eastAsia="Cambria"/>
          <w:b/>
          <w:sz w:val="22"/>
          <w:szCs w:val="22"/>
        </w:rPr>
        <w:t xml:space="preserve">13.    </w:t>
      </w:r>
      <w:r w:rsidR="00744A6F" w:rsidRPr="00346E12">
        <w:rPr>
          <w:rFonts w:eastAsia="Cambria"/>
          <w:b/>
          <w:sz w:val="22"/>
          <w:szCs w:val="22"/>
        </w:rPr>
        <w:t xml:space="preserve"> CHANGES IN PURCHASE ORDERS</w:t>
      </w:r>
    </w:p>
    <w:p w:rsidR="00174269" w:rsidRPr="00346E12" w:rsidRDefault="00744A6F" w:rsidP="007A2620">
      <w:pPr>
        <w:ind w:leftChars="0" w:left="566" w:firstLineChars="0" w:hanging="566"/>
        <w:jc w:val="both"/>
        <w:rPr>
          <w:sz w:val="22"/>
          <w:szCs w:val="22"/>
        </w:rPr>
      </w:pPr>
      <w:r w:rsidRPr="00346E12">
        <w:rPr>
          <w:sz w:val="22"/>
          <w:szCs w:val="22"/>
        </w:rPr>
        <w:t xml:space="preserve">13.1  </w:t>
      </w:r>
      <w:r w:rsidRPr="00346E12">
        <w:rPr>
          <w:sz w:val="22"/>
          <w:szCs w:val="22"/>
        </w:rPr>
        <w:tab/>
        <w:t xml:space="preserve">The purchaser may, at any time, by a written order given to a supplier, make changes within the general scope of the contract in any one or more of the following:( whichever is applicable) </w:t>
      </w:r>
    </w:p>
    <w:p w:rsidR="00174269" w:rsidRPr="00346E12" w:rsidRDefault="00744A6F" w:rsidP="007A2620">
      <w:pPr>
        <w:ind w:leftChars="0" w:left="567" w:firstLineChars="0" w:hanging="567"/>
        <w:jc w:val="both"/>
        <w:rPr>
          <w:sz w:val="22"/>
          <w:szCs w:val="22"/>
        </w:rPr>
      </w:pPr>
      <w:r w:rsidRPr="00346E12">
        <w:rPr>
          <w:sz w:val="22"/>
          <w:szCs w:val="22"/>
        </w:rPr>
        <w:t xml:space="preserve">(a)  </w:t>
      </w:r>
      <w:r w:rsidR="007A2620" w:rsidRPr="00346E12">
        <w:rPr>
          <w:sz w:val="22"/>
          <w:szCs w:val="22"/>
        </w:rPr>
        <w:tab/>
      </w:r>
      <w:r w:rsidRPr="00346E12">
        <w:rPr>
          <w:sz w:val="22"/>
          <w:szCs w:val="22"/>
        </w:rPr>
        <w:t xml:space="preserve">Drawings, designs or specifications, where Goods to be supplied under the contract are to be </w:t>
      </w:r>
    </w:p>
    <w:p w:rsidR="00174269" w:rsidRPr="00346E12" w:rsidRDefault="00744A6F" w:rsidP="007A2620">
      <w:pPr>
        <w:ind w:leftChars="0" w:left="567" w:firstLineChars="0" w:firstLine="0"/>
        <w:jc w:val="both"/>
        <w:rPr>
          <w:sz w:val="22"/>
          <w:szCs w:val="22"/>
        </w:rPr>
      </w:pPr>
      <w:r w:rsidRPr="00346E12">
        <w:rPr>
          <w:sz w:val="22"/>
          <w:szCs w:val="22"/>
        </w:rPr>
        <w:t>specifically manufactured for the Purchaser;</w:t>
      </w:r>
    </w:p>
    <w:p w:rsidR="00174269" w:rsidRPr="00346E12" w:rsidRDefault="00744A6F" w:rsidP="007A2620">
      <w:pPr>
        <w:ind w:leftChars="0" w:left="567" w:firstLineChars="0" w:hanging="567"/>
        <w:jc w:val="both"/>
        <w:rPr>
          <w:sz w:val="22"/>
          <w:szCs w:val="22"/>
        </w:rPr>
      </w:pPr>
      <w:r w:rsidRPr="00346E12">
        <w:rPr>
          <w:sz w:val="22"/>
          <w:szCs w:val="22"/>
        </w:rPr>
        <w:t>(b)   the method of transportation or packing;</w:t>
      </w:r>
    </w:p>
    <w:p w:rsidR="00174269" w:rsidRPr="00346E12" w:rsidRDefault="00744A6F" w:rsidP="007A2620">
      <w:pPr>
        <w:ind w:leftChars="0" w:left="0" w:firstLineChars="0" w:firstLine="0"/>
        <w:jc w:val="both"/>
        <w:rPr>
          <w:sz w:val="22"/>
          <w:szCs w:val="22"/>
        </w:rPr>
      </w:pPr>
      <w:r w:rsidRPr="00346E12">
        <w:rPr>
          <w:sz w:val="22"/>
          <w:szCs w:val="22"/>
        </w:rPr>
        <w:t xml:space="preserve">(c)     </w:t>
      </w:r>
      <w:r w:rsidR="007A2620" w:rsidRPr="00346E12">
        <w:rPr>
          <w:sz w:val="22"/>
          <w:szCs w:val="22"/>
        </w:rPr>
        <w:tab/>
      </w:r>
      <w:r w:rsidRPr="00346E12">
        <w:rPr>
          <w:sz w:val="22"/>
          <w:szCs w:val="22"/>
        </w:rPr>
        <w:t>the place of delivery; or</w:t>
      </w:r>
    </w:p>
    <w:p w:rsidR="00174269" w:rsidRPr="00346E12" w:rsidRDefault="00744A6F" w:rsidP="007A2620">
      <w:pPr>
        <w:ind w:leftChars="0" w:left="0" w:firstLineChars="0" w:firstLine="0"/>
        <w:jc w:val="both"/>
        <w:rPr>
          <w:sz w:val="22"/>
          <w:szCs w:val="22"/>
        </w:rPr>
      </w:pPr>
      <w:r w:rsidRPr="00346E12">
        <w:rPr>
          <w:sz w:val="22"/>
          <w:szCs w:val="22"/>
        </w:rPr>
        <w:t xml:space="preserve">(d)    </w:t>
      </w:r>
      <w:r w:rsidR="007A2620" w:rsidRPr="00346E12">
        <w:rPr>
          <w:sz w:val="22"/>
          <w:szCs w:val="22"/>
        </w:rPr>
        <w:tab/>
      </w:r>
      <w:r w:rsidRPr="00346E12">
        <w:rPr>
          <w:sz w:val="22"/>
          <w:szCs w:val="22"/>
        </w:rPr>
        <w:t>the services to be provided by the supplier</w:t>
      </w:r>
      <w:r w:rsidRPr="00346E12">
        <w:rPr>
          <w:b/>
          <w:sz w:val="22"/>
          <w:szCs w:val="22"/>
        </w:rPr>
        <w:t>.</w:t>
      </w:r>
    </w:p>
    <w:p w:rsidR="00174269" w:rsidRPr="00346E12" w:rsidRDefault="00744A6F" w:rsidP="007A2620">
      <w:pPr>
        <w:ind w:leftChars="0" w:left="709" w:firstLineChars="0" w:hanging="709"/>
        <w:jc w:val="both"/>
        <w:rPr>
          <w:sz w:val="22"/>
          <w:szCs w:val="22"/>
        </w:rPr>
      </w:pPr>
      <w:r w:rsidRPr="00346E12">
        <w:rPr>
          <w:sz w:val="22"/>
          <w:szCs w:val="22"/>
        </w:rPr>
        <w:t xml:space="preserve">13.2  </w:t>
      </w:r>
      <w:r w:rsidRPr="00346E12">
        <w:rPr>
          <w:sz w:val="22"/>
          <w:szCs w:val="22"/>
        </w:rPr>
        <w:tab/>
        <w:t>If any such change causes an increase or decrease in the cost of, or the time required for the execution of the contract an equitable adjustment shall be made in the contract price or delivery schedule, or both, and the contract shall accordingly be amended. Any proposal by the supplier for adjustment under this clause must be made within thirty days from the date of the receipt of the change in order.</w:t>
      </w:r>
    </w:p>
    <w:p w:rsidR="00174269" w:rsidRPr="00346E12" w:rsidRDefault="00174269">
      <w:pPr>
        <w:ind w:left="0" w:hanging="2"/>
        <w:jc w:val="both"/>
        <w:rPr>
          <w:rFonts w:eastAsia="Cambria"/>
          <w:sz w:val="22"/>
          <w:szCs w:val="22"/>
        </w:rPr>
      </w:pPr>
      <w:bookmarkStart w:id="43" w:name="_heading=h.41mghml" w:colFirst="0" w:colLast="0"/>
      <w:bookmarkEnd w:id="43"/>
    </w:p>
    <w:p w:rsidR="00174269" w:rsidRDefault="00C2008B" w:rsidP="004C61D4">
      <w:pPr>
        <w:ind w:left="0" w:hanging="2"/>
        <w:jc w:val="both"/>
        <w:rPr>
          <w:rFonts w:eastAsia="Cambria"/>
          <w:sz w:val="22"/>
          <w:szCs w:val="22"/>
        </w:rPr>
      </w:pPr>
      <w:r w:rsidRPr="00346E12">
        <w:rPr>
          <w:rFonts w:eastAsia="Cambria"/>
          <w:b/>
          <w:sz w:val="22"/>
          <w:szCs w:val="22"/>
        </w:rPr>
        <w:t xml:space="preserve">14.     </w:t>
      </w:r>
      <w:r w:rsidR="00744A6F" w:rsidRPr="00346E12">
        <w:rPr>
          <w:rFonts w:eastAsia="Cambria"/>
          <w:b/>
          <w:sz w:val="22"/>
          <w:szCs w:val="22"/>
        </w:rPr>
        <w:t>SUBCONTRACTS</w:t>
      </w:r>
      <w:bookmarkStart w:id="44" w:name="_heading=h.2grqrue" w:colFirst="0" w:colLast="0"/>
      <w:bookmarkStart w:id="45" w:name="_heading=h.vx1227" w:colFirst="0" w:colLast="0"/>
      <w:bookmarkEnd w:id="44"/>
      <w:bookmarkEnd w:id="45"/>
      <w:r w:rsidR="004C61D4">
        <w:rPr>
          <w:rFonts w:eastAsia="Cambria"/>
          <w:sz w:val="22"/>
          <w:szCs w:val="22"/>
        </w:rPr>
        <w:t>: NA</w:t>
      </w:r>
      <w:r w:rsidR="00365592">
        <w:rPr>
          <w:rFonts w:eastAsia="Cambria"/>
          <w:sz w:val="22"/>
          <w:szCs w:val="22"/>
        </w:rPr>
        <w:t>(Not Applicable)</w:t>
      </w:r>
    </w:p>
    <w:p w:rsidR="004C61D4" w:rsidRPr="004C61D4" w:rsidRDefault="004C61D4" w:rsidP="004C61D4">
      <w:pPr>
        <w:ind w:left="0" w:hanging="2"/>
        <w:jc w:val="both"/>
        <w:rPr>
          <w:rFonts w:eastAsia="Cambria"/>
          <w:sz w:val="22"/>
          <w:szCs w:val="22"/>
        </w:rPr>
      </w:pPr>
    </w:p>
    <w:p w:rsidR="00174269" w:rsidRPr="00346E12" w:rsidRDefault="00C2008B">
      <w:pPr>
        <w:ind w:left="0" w:hanging="2"/>
        <w:jc w:val="both"/>
        <w:rPr>
          <w:sz w:val="22"/>
          <w:szCs w:val="22"/>
        </w:rPr>
      </w:pPr>
      <w:bookmarkStart w:id="46" w:name="_heading=h.3fwokq0" w:colFirst="0" w:colLast="0"/>
      <w:bookmarkEnd w:id="46"/>
      <w:r w:rsidRPr="00346E12">
        <w:rPr>
          <w:b/>
          <w:sz w:val="22"/>
          <w:szCs w:val="22"/>
        </w:rPr>
        <w:t xml:space="preserve">15.     </w:t>
      </w:r>
      <w:r w:rsidR="00744A6F" w:rsidRPr="00346E12">
        <w:rPr>
          <w:b/>
          <w:sz w:val="22"/>
          <w:szCs w:val="22"/>
        </w:rPr>
        <w:t>DELAYS IN THE SUPPLIER'S PERFORMANCE</w:t>
      </w:r>
    </w:p>
    <w:p w:rsidR="00174269" w:rsidRPr="00346E12" w:rsidRDefault="00744A6F" w:rsidP="007A2620">
      <w:pPr>
        <w:widowControl w:val="0"/>
        <w:ind w:leftChars="0" w:left="565" w:right="27" w:hangingChars="257" w:hanging="565"/>
        <w:jc w:val="both"/>
        <w:rPr>
          <w:sz w:val="22"/>
          <w:szCs w:val="22"/>
        </w:rPr>
      </w:pPr>
      <w:r w:rsidRPr="00346E12">
        <w:rPr>
          <w:sz w:val="22"/>
          <w:szCs w:val="22"/>
        </w:rPr>
        <w:t xml:space="preserve">15.1 </w:t>
      </w:r>
      <w:r w:rsidRPr="00346E12">
        <w:rPr>
          <w:sz w:val="22"/>
          <w:szCs w:val="22"/>
        </w:rPr>
        <w:tab/>
        <w:t xml:space="preserve">Delivery of the services shall be made by the service provider in accordance with the time schedule specified by the purchaser in this bid. Extension will not be given except in exceptional circumstances. The purchaser should reserve the right to accept such exceptional circumstances viz. flood, natural calamity etc. In case the service is not completed in the stipulated time period or denial of services, as indicated in this contract, purchaser reserves the right to short-close/ cancel this purchase order and/ or recover penalty charges. The cancellation/ short-closing of the order shall be at the risk and responsibility of the service provider and purchaser reserves the right to purchase balance services at the risk and cost of the defaulting vendors. </w:t>
      </w:r>
    </w:p>
    <w:p w:rsidR="00174269" w:rsidRPr="00346E12" w:rsidRDefault="00744A6F" w:rsidP="00A740F5">
      <w:pPr>
        <w:tabs>
          <w:tab w:val="left" w:pos="680"/>
        </w:tabs>
        <w:ind w:leftChars="0" w:left="568" w:hangingChars="257" w:hanging="568"/>
        <w:rPr>
          <w:sz w:val="22"/>
          <w:szCs w:val="22"/>
        </w:rPr>
      </w:pPr>
      <w:r w:rsidRPr="00346E12">
        <w:rPr>
          <w:b/>
          <w:sz w:val="22"/>
          <w:szCs w:val="22"/>
        </w:rPr>
        <w:t>15.1</w:t>
      </w:r>
      <w:r w:rsidR="00C31EC8">
        <w:rPr>
          <w:b/>
          <w:sz w:val="22"/>
          <w:szCs w:val="22"/>
        </w:rPr>
        <w:t>(</w:t>
      </w:r>
      <w:r w:rsidRPr="00346E12">
        <w:rPr>
          <w:b/>
          <w:sz w:val="22"/>
          <w:szCs w:val="22"/>
        </w:rPr>
        <w:t>a</w:t>
      </w:r>
      <w:r w:rsidR="00C31EC8">
        <w:rPr>
          <w:b/>
          <w:sz w:val="22"/>
          <w:szCs w:val="22"/>
        </w:rPr>
        <w:t xml:space="preserve">) </w:t>
      </w:r>
      <w:r w:rsidRPr="00346E12">
        <w:rPr>
          <w:sz w:val="22"/>
          <w:szCs w:val="22"/>
        </w:rPr>
        <w:tab/>
      </w:r>
      <w:r w:rsidRPr="00346E12">
        <w:rPr>
          <w:b/>
          <w:sz w:val="22"/>
          <w:szCs w:val="22"/>
        </w:rPr>
        <w:t>Application for Extension of Time and Sanction of Extension of Time (EOT) :</w:t>
      </w:r>
    </w:p>
    <w:p w:rsidR="00174269" w:rsidRPr="00346E12" w:rsidRDefault="00744A6F" w:rsidP="007A2620">
      <w:pPr>
        <w:tabs>
          <w:tab w:val="left" w:pos="700"/>
        </w:tabs>
        <w:ind w:leftChars="0" w:left="565" w:right="20" w:hangingChars="257" w:hanging="565"/>
        <w:jc w:val="both"/>
        <w:rPr>
          <w:sz w:val="22"/>
          <w:szCs w:val="22"/>
        </w:rPr>
      </w:pPr>
      <w:r w:rsidRPr="00346E12">
        <w:rPr>
          <w:sz w:val="22"/>
          <w:szCs w:val="22"/>
        </w:rPr>
        <w:tab/>
        <w:t xml:space="preserve">There may be some hindrances, other than covered under force majeure, while execution of work and in such cases the contractor shall apply in writing to the engineer-in-charge for extension of time (EOT), on account of which, he desires such extension, on the same day of occurrence of hindrance. The Engineer-in-charge shall forward the request to the competent authority </w:t>
      </w:r>
      <w:r w:rsidR="00CD7473">
        <w:rPr>
          <w:sz w:val="22"/>
          <w:szCs w:val="22"/>
        </w:rPr>
        <w:t xml:space="preserve">through BA Head </w:t>
      </w:r>
      <w:r w:rsidRPr="00346E12">
        <w:rPr>
          <w:sz w:val="22"/>
          <w:szCs w:val="22"/>
        </w:rPr>
        <w:t>with his detailed report, within two days of receipt of request from the contractor. The competent authority is empowered to grant extension of time for completion of work on certain conditions. He shall exercise such powers, if the following conditions are satisfied.</w:t>
      </w:r>
    </w:p>
    <w:p w:rsidR="007A2620" w:rsidRPr="00346E12" w:rsidRDefault="00744A6F" w:rsidP="00EB10A5">
      <w:pPr>
        <w:pStyle w:val="ListParagraph"/>
        <w:numPr>
          <w:ilvl w:val="1"/>
          <w:numId w:val="76"/>
        </w:numPr>
        <w:ind w:leftChars="0" w:left="1134" w:firstLineChars="0" w:hanging="567"/>
        <w:rPr>
          <w:b/>
          <w:sz w:val="22"/>
          <w:szCs w:val="22"/>
        </w:rPr>
      </w:pPr>
      <w:r w:rsidRPr="00346E12">
        <w:rPr>
          <w:sz w:val="22"/>
          <w:szCs w:val="22"/>
        </w:rPr>
        <w:t>The application contains the ground(s), which hindered the contractor in execution of work.</w:t>
      </w:r>
    </w:p>
    <w:p w:rsidR="00174269" w:rsidRPr="00346E12" w:rsidRDefault="00744A6F" w:rsidP="00EB10A5">
      <w:pPr>
        <w:pStyle w:val="ListParagraph"/>
        <w:numPr>
          <w:ilvl w:val="1"/>
          <w:numId w:val="76"/>
        </w:numPr>
        <w:ind w:leftChars="0" w:left="1134" w:firstLineChars="0" w:hanging="567"/>
        <w:rPr>
          <w:sz w:val="22"/>
          <w:szCs w:val="22"/>
        </w:rPr>
      </w:pPr>
      <w:r w:rsidRPr="00346E12">
        <w:rPr>
          <w:sz w:val="22"/>
          <w:szCs w:val="22"/>
        </w:rPr>
        <w:t xml:space="preserve">The Engineer-in-charge is of the opinion that the grounds shown for extension of time </w:t>
      </w:r>
      <w:r w:rsidR="00FA2B83" w:rsidRPr="00346E12">
        <w:rPr>
          <w:sz w:val="22"/>
          <w:szCs w:val="22"/>
        </w:rPr>
        <w:t>are reasonable</w:t>
      </w:r>
      <w:r w:rsidRPr="00346E12">
        <w:rPr>
          <w:sz w:val="22"/>
          <w:szCs w:val="22"/>
        </w:rPr>
        <w:t>.</w:t>
      </w:r>
    </w:p>
    <w:p w:rsidR="00174269" w:rsidRPr="00346E12" w:rsidRDefault="00744A6F" w:rsidP="00EB10A5">
      <w:pPr>
        <w:pStyle w:val="ListParagraph"/>
        <w:numPr>
          <w:ilvl w:val="1"/>
          <w:numId w:val="76"/>
        </w:numPr>
        <w:tabs>
          <w:tab w:val="left" w:pos="800"/>
        </w:tabs>
        <w:ind w:leftChars="0" w:left="1134" w:firstLineChars="0" w:hanging="567"/>
        <w:jc w:val="both"/>
        <w:rPr>
          <w:sz w:val="22"/>
          <w:szCs w:val="22"/>
        </w:rPr>
      </w:pPr>
      <w:r w:rsidRPr="00346E12">
        <w:rPr>
          <w:sz w:val="22"/>
          <w:szCs w:val="22"/>
        </w:rPr>
        <w:t>The competent authority shall consider the request keeping all the facts and circumstances in view and shall grant extension of time</w:t>
      </w:r>
      <w:r w:rsidR="00AB242C">
        <w:rPr>
          <w:sz w:val="22"/>
          <w:szCs w:val="22"/>
        </w:rPr>
        <w:t xml:space="preserve"> without LD charges</w:t>
      </w:r>
      <w:r w:rsidRPr="00346E12">
        <w:rPr>
          <w:sz w:val="22"/>
          <w:szCs w:val="22"/>
        </w:rPr>
        <w:t>, if in his opinion, there are reasonable and sufficient grounds for granting such extension and the reasons for delay are not ascribable to the contractor.</w:t>
      </w:r>
    </w:p>
    <w:p w:rsidR="00174269" w:rsidRPr="00592016" w:rsidRDefault="00744A6F" w:rsidP="00592016">
      <w:pPr>
        <w:pStyle w:val="ListParagraph"/>
        <w:numPr>
          <w:ilvl w:val="0"/>
          <w:numId w:val="77"/>
        </w:numPr>
        <w:spacing w:line="242" w:lineRule="auto"/>
        <w:ind w:leftChars="0" w:left="1134" w:right="20" w:firstLineChars="0" w:hanging="567"/>
        <w:jc w:val="both"/>
        <w:rPr>
          <w:sz w:val="22"/>
          <w:szCs w:val="22"/>
        </w:rPr>
      </w:pPr>
      <w:r w:rsidRPr="00346E12">
        <w:rPr>
          <w:sz w:val="22"/>
          <w:szCs w:val="22"/>
        </w:rPr>
        <w:lastRenderedPageBreak/>
        <w:t xml:space="preserve">The competent authority may also grant extension of time for completion of work </w:t>
      </w:r>
      <w:r w:rsidR="00CD7473" w:rsidRPr="00346E12">
        <w:rPr>
          <w:sz w:val="22"/>
          <w:szCs w:val="22"/>
        </w:rPr>
        <w:t>in cases</w:t>
      </w:r>
      <w:r w:rsidRPr="00346E12">
        <w:rPr>
          <w:sz w:val="22"/>
          <w:szCs w:val="22"/>
        </w:rPr>
        <w:t xml:space="preserve"> where reasons for delay are ascribable to the contractor, but such extension of time shall be with LD charges as per clause dealing with Liquidated </w:t>
      </w:r>
      <w:r w:rsidR="00CD7473" w:rsidRPr="00346E12">
        <w:rPr>
          <w:sz w:val="22"/>
          <w:szCs w:val="22"/>
        </w:rPr>
        <w:t>damages (</w:t>
      </w:r>
      <w:r w:rsidRPr="00346E12">
        <w:rPr>
          <w:sz w:val="22"/>
          <w:szCs w:val="22"/>
        </w:rPr>
        <w:t>LD) for delays in execution of works.</w:t>
      </w:r>
    </w:p>
    <w:p w:rsidR="00174269" w:rsidRDefault="00744A6F" w:rsidP="00EB10A5">
      <w:pPr>
        <w:pStyle w:val="ListParagraph"/>
        <w:numPr>
          <w:ilvl w:val="0"/>
          <w:numId w:val="77"/>
        </w:numPr>
        <w:spacing w:line="241" w:lineRule="auto"/>
        <w:ind w:leftChars="0" w:left="1134" w:right="20" w:firstLineChars="0" w:hanging="567"/>
        <w:jc w:val="both"/>
        <w:rPr>
          <w:b/>
          <w:bCs/>
          <w:sz w:val="22"/>
          <w:szCs w:val="22"/>
        </w:rPr>
      </w:pPr>
      <w:r w:rsidRPr="00346E12">
        <w:rPr>
          <w:b/>
          <w:bCs/>
          <w:sz w:val="22"/>
          <w:szCs w:val="22"/>
        </w:rPr>
        <w:t>If the competent authority is of the opinion that the grounds shown by the contractors are not reasonable and sufficient and declines to grant the extension of time, the contractor cannot challenge the soundness of the opinion by reference to arbitration. The decision of the competent authority on period of extension of time or refusal for extension of time shall be final and binding on the contractor.</w:t>
      </w:r>
    </w:p>
    <w:p w:rsidR="00174269" w:rsidRPr="00346E12" w:rsidRDefault="00174269">
      <w:pPr>
        <w:widowControl w:val="0"/>
        <w:ind w:left="0" w:right="27" w:hanging="2"/>
        <w:jc w:val="both"/>
        <w:rPr>
          <w:sz w:val="22"/>
          <w:szCs w:val="22"/>
        </w:rPr>
      </w:pPr>
      <w:bookmarkStart w:id="47" w:name="_heading=h.1v1yuxt" w:colFirst="0" w:colLast="0"/>
      <w:bookmarkEnd w:id="47"/>
    </w:p>
    <w:p w:rsidR="00174269" w:rsidRPr="00346E12" w:rsidRDefault="00744A6F" w:rsidP="00CC5B9F">
      <w:pPr>
        <w:ind w:leftChars="0" w:left="708" w:hangingChars="322" w:hanging="708"/>
        <w:jc w:val="both"/>
        <w:rPr>
          <w:sz w:val="22"/>
          <w:szCs w:val="22"/>
        </w:rPr>
      </w:pPr>
      <w:r w:rsidRPr="00346E12">
        <w:rPr>
          <w:sz w:val="22"/>
          <w:szCs w:val="22"/>
        </w:rPr>
        <w:t>15.2</w:t>
      </w:r>
      <w:r w:rsidRPr="00346E12">
        <w:rPr>
          <w:sz w:val="22"/>
          <w:szCs w:val="22"/>
        </w:rPr>
        <w:tab/>
        <w:t xml:space="preserve">Delay or Denial by the service provider in the performance of its service obligations shall render the Service provider liable to any or all of the following sanctions: </w:t>
      </w:r>
    </w:p>
    <w:p w:rsidR="00174269" w:rsidRPr="00346E12" w:rsidRDefault="00744A6F" w:rsidP="00CC5B9F">
      <w:pPr>
        <w:ind w:leftChars="354" w:left="1133" w:hangingChars="193" w:hanging="425"/>
        <w:jc w:val="both"/>
        <w:rPr>
          <w:sz w:val="22"/>
          <w:szCs w:val="22"/>
        </w:rPr>
      </w:pPr>
      <w:r w:rsidRPr="00346E12">
        <w:rPr>
          <w:sz w:val="22"/>
          <w:szCs w:val="22"/>
        </w:rPr>
        <w:t>a)</w:t>
      </w:r>
      <w:r w:rsidRPr="00346E12">
        <w:rPr>
          <w:sz w:val="22"/>
          <w:szCs w:val="22"/>
        </w:rPr>
        <w:tab/>
        <w:t xml:space="preserve">Forfeiture of its performance security, </w:t>
      </w:r>
    </w:p>
    <w:p w:rsidR="00174269" w:rsidRPr="00346E12" w:rsidRDefault="00744A6F" w:rsidP="00CC5B9F">
      <w:pPr>
        <w:ind w:leftChars="354" w:left="1133" w:hangingChars="193" w:hanging="425"/>
        <w:jc w:val="both"/>
        <w:rPr>
          <w:sz w:val="22"/>
          <w:szCs w:val="22"/>
        </w:rPr>
      </w:pPr>
      <w:r w:rsidRPr="00346E12">
        <w:rPr>
          <w:sz w:val="22"/>
          <w:szCs w:val="22"/>
        </w:rPr>
        <w:t>b)</w:t>
      </w:r>
      <w:r w:rsidRPr="00346E12">
        <w:rPr>
          <w:sz w:val="22"/>
          <w:szCs w:val="22"/>
        </w:rPr>
        <w:tab/>
        <w:t xml:space="preserve">Imposition of liquidated damages, and/ or </w:t>
      </w:r>
    </w:p>
    <w:p w:rsidR="00174269" w:rsidRPr="00346E12" w:rsidRDefault="00744A6F" w:rsidP="00CC5B9F">
      <w:pPr>
        <w:ind w:leftChars="354" w:left="1133" w:hangingChars="193" w:hanging="425"/>
        <w:jc w:val="both"/>
        <w:rPr>
          <w:sz w:val="22"/>
          <w:szCs w:val="22"/>
        </w:rPr>
      </w:pPr>
      <w:bookmarkStart w:id="48" w:name="_heading=h.4f1mdlm" w:colFirst="0" w:colLast="0"/>
      <w:bookmarkEnd w:id="48"/>
      <w:r w:rsidRPr="00346E12">
        <w:rPr>
          <w:sz w:val="22"/>
          <w:szCs w:val="22"/>
        </w:rPr>
        <w:t>c)</w:t>
      </w:r>
      <w:r w:rsidRPr="00346E12">
        <w:rPr>
          <w:sz w:val="22"/>
          <w:szCs w:val="22"/>
        </w:rPr>
        <w:tab/>
        <w:t>Short closure of the contract in part or full and/ or termination of the contract for default</w:t>
      </w:r>
    </w:p>
    <w:p w:rsidR="00174269" w:rsidRPr="00346E12" w:rsidRDefault="00744A6F">
      <w:pPr>
        <w:widowControl w:val="0"/>
        <w:pBdr>
          <w:top w:val="nil"/>
          <w:left w:val="nil"/>
          <w:bottom w:val="nil"/>
          <w:right w:val="nil"/>
          <w:between w:val="nil"/>
        </w:pBdr>
        <w:tabs>
          <w:tab w:val="left" w:pos="540"/>
        </w:tabs>
        <w:spacing w:before="87" w:line="240" w:lineRule="auto"/>
        <w:ind w:left="0" w:hanging="2"/>
        <w:jc w:val="both"/>
        <w:rPr>
          <w:rFonts w:eastAsia="Cambria"/>
          <w:color w:val="000000"/>
          <w:sz w:val="22"/>
          <w:szCs w:val="22"/>
        </w:rPr>
      </w:pPr>
      <w:r w:rsidRPr="00346E12">
        <w:rPr>
          <w:rFonts w:eastAsia="Cambria"/>
          <w:b/>
          <w:color w:val="000000"/>
          <w:sz w:val="22"/>
          <w:szCs w:val="22"/>
        </w:rPr>
        <w:t>16       Penalties</w:t>
      </w:r>
    </w:p>
    <w:p w:rsidR="00174269" w:rsidRPr="00346E12" w:rsidRDefault="00744A6F" w:rsidP="00EB10A5">
      <w:pPr>
        <w:widowControl w:val="0"/>
        <w:numPr>
          <w:ilvl w:val="1"/>
          <w:numId w:val="53"/>
        </w:numPr>
        <w:pBdr>
          <w:top w:val="nil"/>
          <w:left w:val="nil"/>
          <w:bottom w:val="nil"/>
          <w:right w:val="nil"/>
          <w:between w:val="nil"/>
        </w:pBdr>
        <w:tabs>
          <w:tab w:val="left" w:pos="540"/>
        </w:tabs>
        <w:spacing w:before="87" w:line="240" w:lineRule="auto"/>
        <w:ind w:left="709" w:hangingChars="323" w:hanging="711"/>
        <w:jc w:val="both"/>
        <w:rPr>
          <w:color w:val="000000"/>
          <w:sz w:val="22"/>
          <w:szCs w:val="22"/>
        </w:rPr>
      </w:pPr>
      <w:r w:rsidRPr="00346E12">
        <w:rPr>
          <w:color w:val="000000"/>
          <w:sz w:val="22"/>
          <w:szCs w:val="22"/>
        </w:rPr>
        <w:tab/>
        <w:t>The time allowed for completion of the work as per work order shall be strictly adhered by the contractor and shall be deemed to be the most important aspect of the contract on the part of the contractor. The work shall, throughout the stipulated period of contract, be proceeded with all due diligence to achieve the desired progress uniformly, and the contractor shall pay as LD for delay in execution of the work @ 0.5 % for each week of delay or part thereof, for a period up to ten weeks and thereafter @ 0.7 % for each week of delay or part thereof for another ten weeks subject to a maximum of 12 % of the cost of the work allotted as per the work order.</w:t>
      </w:r>
    </w:p>
    <w:p w:rsidR="00174269" w:rsidRPr="00346E12" w:rsidRDefault="00744A6F" w:rsidP="00EB10A5">
      <w:pPr>
        <w:widowControl w:val="0"/>
        <w:numPr>
          <w:ilvl w:val="1"/>
          <w:numId w:val="53"/>
        </w:numPr>
        <w:pBdr>
          <w:top w:val="nil"/>
          <w:left w:val="nil"/>
          <w:bottom w:val="nil"/>
          <w:right w:val="nil"/>
          <w:between w:val="nil"/>
        </w:pBdr>
        <w:tabs>
          <w:tab w:val="left" w:pos="540"/>
        </w:tabs>
        <w:spacing w:before="87" w:line="240" w:lineRule="auto"/>
        <w:ind w:left="709" w:hangingChars="323" w:hanging="711"/>
        <w:jc w:val="both"/>
        <w:rPr>
          <w:color w:val="000000"/>
          <w:sz w:val="22"/>
          <w:szCs w:val="22"/>
        </w:rPr>
      </w:pPr>
      <w:r w:rsidRPr="00346E12">
        <w:rPr>
          <w:color w:val="000000"/>
          <w:sz w:val="22"/>
          <w:szCs w:val="22"/>
        </w:rPr>
        <w:tab/>
        <w:t>On any date, if the LD payable as above, reaches 12 (twelve) percent of the cost of the work order, the competent authority reserves the right to short close the work order and get the remaining work done at the risk and cost of the contractor.</w:t>
      </w:r>
    </w:p>
    <w:p w:rsidR="00174269" w:rsidRPr="00346E12" w:rsidRDefault="00174269" w:rsidP="00CC5B9F">
      <w:pPr>
        <w:ind w:left="709" w:hangingChars="323" w:hanging="711"/>
        <w:rPr>
          <w:sz w:val="22"/>
          <w:szCs w:val="22"/>
        </w:rPr>
      </w:pPr>
    </w:p>
    <w:p w:rsidR="00174269" w:rsidRPr="00346E12" w:rsidRDefault="00744A6F" w:rsidP="00CC5B9F">
      <w:pPr>
        <w:ind w:left="709" w:hangingChars="323" w:hanging="711"/>
        <w:jc w:val="both"/>
        <w:rPr>
          <w:sz w:val="22"/>
          <w:szCs w:val="22"/>
        </w:rPr>
      </w:pPr>
      <w:r w:rsidRPr="00346E12">
        <w:rPr>
          <w:sz w:val="22"/>
          <w:szCs w:val="22"/>
        </w:rPr>
        <w:t>16.3</w:t>
      </w:r>
      <w:r w:rsidRPr="00346E12">
        <w:rPr>
          <w:sz w:val="22"/>
          <w:szCs w:val="22"/>
        </w:rPr>
        <w:tab/>
        <w:t xml:space="preserve">The days on which work is not done due to reasons beyond the </w:t>
      </w:r>
      <w:r w:rsidR="00592016">
        <w:rPr>
          <w:sz w:val="22"/>
          <w:szCs w:val="22"/>
        </w:rPr>
        <w:t xml:space="preserve">control of contractor, such as natural </w:t>
      </w:r>
      <w:r w:rsidRPr="00346E12">
        <w:rPr>
          <w:sz w:val="22"/>
          <w:szCs w:val="22"/>
        </w:rPr>
        <w:t>calamities, law &amp; order situationetc., will not be accounted for in imposing the LD.</w:t>
      </w:r>
    </w:p>
    <w:p w:rsidR="00174269" w:rsidRPr="00346E12" w:rsidRDefault="00174269" w:rsidP="00CC5B9F">
      <w:pPr>
        <w:ind w:left="709" w:hangingChars="323" w:hanging="711"/>
        <w:jc w:val="both"/>
        <w:rPr>
          <w:sz w:val="22"/>
          <w:szCs w:val="22"/>
        </w:rPr>
      </w:pPr>
    </w:p>
    <w:p w:rsidR="00174269" w:rsidRPr="00346E12" w:rsidRDefault="00744A6F" w:rsidP="00CC5B9F">
      <w:pPr>
        <w:ind w:left="709" w:hangingChars="323" w:hanging="711"/>
        <w:jc w:val="both"/>
        <w:rPr>
          <w:sz w:val="22"/>
          <w:szCs w:val="22"/>
        </w:rPr>
      </w:pPr>
      <w:r w:rsidRPr="00346E12">
        <w:rPr>
          <w:sz w:val="22"/>
          <w:szCs w:val="22"/>
        </w:rPr>
        <w:t>16.4</w:t>
      </w:r>
      <w:r w:rsidRPr="00346E12">
        <w:rPr>
          <w:sz w:val="22"/>
          <w:szCs w:val="22"/>
        </w:rPr>
        <w:tab/>
        <w:t>LD for delay in completion of the work shall be recoverable from th</w:t>
      </w:r>
      <w:r w:rsidR="00592016">
        <w:rPr>
          <w:sz w:val="22"/>
          <w:szCs w:val="22"/>
        </w:rPr>
        <w:t xml:space="preserve">e bills of the contractor </w:t>
      </w:r>
      <w:r w:rsidRPr="00346E12">
        <w:rPr>
          <w:sz w:val="22"/>
          <w:szCs w:val="22"/>
        </w:rPr>
        <w:t>and/or by adjustment from the security deposit or from th</w:t>
      </w:r>
      <w:r w:rsidR="00592016">
        <w:rPr>
          <w:sz w:val="22"/>
          <w:szCs w:val="22"/>
        </w:rPr>
        <w:t xml:space="preserve">e bills of any other contract. </w:t>
      </w:r>
      <w:r w:rsidRPr="00346E12">
        <w:rPr>
          <w:sz w:val="22"/>
          <w:szCs w:val="22"/>
        </w:rPr>
        <w:t xml:space="preserve">However, adjustment from security deposit will be made only when the contract has been </w:t>
      </w:r>
      <w:r w:rsidRPr="00346E12">
        <w:rPr>
          <w:sz w:val="22"/>
          <w:szCs w:val="22"/>
        </w:rPr>
        <w:tab/>
        <w:t>terminated or at the time of final settlement of bills on completion of work.</w:t>
      </w:r>
    </w:p>
    <w:p w:rsidR="00174269" w:rsidRPr="00346E12" w:rsidRDefault="00174269" w:rsidP="00CC5B9F">
      <w:pPr>
        <w:ind w:left="709" w:hangingChars="323" w:hanging="711"/>
        <w:jc w:val="both"/>
        <w:rPr>
          <w:sz w:val="22"/>
          <w:szCs w:val="22"/>
        </w:rPr>
      </w:pPr>
    </w:p>
    <w:p w:rsidR="00174269" w:rsidRPr="00346E12" w:rsidRDefault="00744A6F" w:rsidP="00CC5B9F">
      <w:pPr>
        <w:ind w:left="709" w:hangingChars="323" w:hanging="711"/>
        <w:jc w:val="both"/>
        <w:rPr>
          <w:sz w:val="22"/>
          <w:szCs w:val="22"/>
        </w:rPr>
      </w:pPr>
      <w:r w:rsidRPr="00346E12">
        <w:rPr>
          <w:sz w:val="22"/>
          <w:szCs w:val="22"/>
        </w:rPr>
        <w:t>16.5</w:t>
      </w:r>
      <w:r w:rsidRPr="00346E12">
        <w:rPr>
          <w:sz w:val="22"/>
          <w:szCs w:val="22"/>
        </w:rPr>
        <w:tab/>
        <w:t xml:space="preserve">In case of slow progress of the work in a section which has been awarded to a particular </w:t>
      </w:r>
      <w:r w:rsidRPr="00346E12">
        <w:rPr>
          <w:sz w:val="22"/>
          <w:szCs w:val="22"/>
        </w:rPr>
        <w:tab/>
        <w:t>contractor, if the public interest does not permit extension of ti</w:t>
      </w:r>
      <w:r w:rsidR="00AB242C">
        <w:rPr>
          <w:sz w:val="22"/>
          <w:szCs w:val="22"/>
        </w:rPr>
        <w:t xml:space="preserve">me limit for completion of </w:t>
      </w:r>
      <w:r w:rsidR="00CC5B9F" w:rsidRPr="00346E12">
        <w:rPr>
          <w:sz w:val="22"/>
          <w:szCs w:val="22"/>
        </w:rPr>
        <w:t xml:space="preserve">the </w:t>
      </w:r>
      <w:r w:rsidRPr="00346E12">
        <w:rPr>
          <w:sz w:val="22"/>
          <w:szCs w:val="22"/>
        </w:rPr>
        <w:t xml:space="preserve">work, then Tender Issuing Authority will have the full right to order that the scope of the </w:t>
      </w:r>
      <w:r w:rsidRPr="00346E12">
        <w:rPr>
          <w:sz w:val="22"/>
          <w:szCs w:val="22"/>
        </w:rPr>
        <w:tab/>
        <w:t xml:space="preserve">contract may be restricted to such fraction of the work and get the balance work executed </w:t>
      </w:r>
      <w:r w:rsidRPr="00346E12">
        <w:rPr>
          <w:sz w:val="22"/>
          <w:szCs w:val="22"/>
        </w:rPr>
        <w:tab/>
        <w:t xml:space="preserve">at the </w:t>
      </w:r>
      <w:r w:rsidRPr="00346E12">
        <w:rPr>
          <w:sz w:val="22"/>
          <w:szCs w:val="22"/>
        </w:rPr>
        <w:tab/>
        <w:t xml:space="preserve">risk and cost of the contractor. The details are given in Rescission of the contract </w:t>
      </w:r>
      <w:r w:rsidRPr="00346E12">
        <w:rPr>
          <w:sz w:val="22"/>
          <w:szCs w:val="22"/>
        </w:rPr>
        <w:tab/>
        <w:t xml:space="preserve">clause of the </w:t>
      </w:r>
      <w:r w:rsidRPr="00346E12">
        <w:rPr>
          <w:sz w:val="22"/>
          <w:szCs w:val="22"/>
        </w:rPr>
        <w:tab/>
        <w:t>bid document. All such payments shall be recovered from the</w:t>
      </w:r>
      <w:r w:rsidR="009A280E">
        <w:rPr>
          <w:sz w:val="22"/>
          <w:szCs w:val="22"/>
        </w:rPr>
        <w:t xml:space="preserve"> contractor’s pending bills or </w:t>
      </w:r>
      <w:r w:rsidRPr="00346E12">
        <w:rPr>
          <w:sz w:val="22"/>
          <w:szCs w:val="22"/>
        </w:rPr>
        <w:t>security deposit.</w:t>
      </w:r>
    </w:p>
    <w:p w:rsidR="00174269" w:rsidRPr="00346E12" w:rsidRDefault="00174269" w:rsidP="00CC5B9F">
      <w:pPr>
        <w:ind w:left="709" w:hangingChars="323" w:hanging="711"/>
        <w:jc w:val="both"/>
        <w:rPr>
          <w:sz w:val="22"/>
          <w:szCs w:val="22"/>
        </w:rPr>
      </w:pPr>
    </w:p>
    <w:p w:rsidR="00186CDD" w:rsidRPr="00346E12" w:rsidRDefault="00744A6F" w:rsidP="00186CDD">
      <w:pPr>
        <w:ind w:left="709" w:hangingChars="323" w:hanging="711"/>
        <w:jc w:val="both"/>
        <w:rPr>
          <w:sz w:val="22"/>
          <w:szCs w:val="22"/>
        </w:rPr>
      </w:pPr>
      <w:r w:rsidRPr="00346E12">
        <w:rPr>
          <w:sz w:val="22"/>
          <w:szCs w:val="22"/>
        </w:rPr>
        <w:t>16.6</w:t>
      </w:r>
      <w:r w:rsidRPr="00346E12">
        <w:rPr>
          <w:sz w:val="22"/>
          <w:szCs w:val="22"/>
        </w:rPr>
        <w:tab/>
        <w:t>The Tender Issuing Authority reserves the right to cancel the con</w:t>
      </w:r>
      <w:r w:rsidR="00AB242C">
        <w:rPr>
          <w:sz w:val="22"/>
          <w:szCs w:val="22"/>
        </w:rPr>
        <w:t xml:space="preserve">tract and forfeit the security </w:t>
      </w:r>
      <w:r w:rsidRPr="00346E12">
        <w:rPr>
          <w:sz w:val="22"/>
          <w:szCs w:val="22"/>
        </w:rPr>
        <w:t xml:space="preserve">deposit if the contractor fails to </w:t>
      </w:r>
      <w:r w:rsidR="00AB242C">
        <w:rPr>
          <w:sz w:val="22"/>
          <w:szCs w:val="22"/>
        </w:rPr>
        <w:t>start</w:t>
      </w:r>
      <w:r w:rsidRPr="00346E12">
        <w:rPr>
          <w:sz w:val="22"/>
          <w:szCs w:val="22"/>
        </w:rPr>
        <w:t xml:space="preserve"> the work within </w:t>
      </w:r>
      <w:r w:rsidR="00AB242C">
        <w:rPr>
          <w:sz w:val="22"/>
          <w:szCs w:val="22"/>
        </w:rPr>
        <w:t xml:space="preserve">7 days after issue of the work order </w:t>
      </w:r>
      <w:r w:rsidRPr="00346E12">
        <w:rPr>
          <w:sz w:val="22"/>
          <w:szCs w:val="22"/>
        </w:rPr>
        <w:t xml:space="preserve">or as the time permitted </w:t>
      </w:r>
      <w:r w:rsidRPr="00346E12">
        <w:rPr>
          <w:sz w:val="22"/>
          <w:szCs w:val="22"/>
        </w:rPr>
        <w:tab/>
        <w:t>by the competent authority.</w:t>
      </w:r>
    </w:p>
    <w:p w:rsidR="00174269" w:rsidRPr="00744A6F" w:rsidRDefault="00174269" w:rsidP="00AB242C">
      <w:pPr>
        <w:ind w:leftChars="0" w:left="0" w:firstLineChars="0" w:firstLine="0"/>
        <w:jc w:val="both"/>
        <w:rPr>
          <w:sz w:val="22"/>
          <w:szCs w:val="22"/>
        </w:rPr>
      </w:pPr>
    </w:p>
    <w:p w:rsidR="00174269" w:rsidRPr="00744A6F" w:rsidRDefault="00174269">
      <w:pPr>
        <w:ind w:left="0" w:hanging="2"/>
        <w:jc w:val="both"/>
        <w:rPr>
          <w:rFonts w:eastAsia="Cambria"/>
          <w:sz w:val="22"/>
          <w:szCs w:val="22"/>
        </w:rPr>
      </w:pPr>
    </w:p>
    <w:p w:rsidR="00174269" w:rsidRPr="00346E12" w:rsidRDefault="00744A6F">
      <w:pPr>
        <w:ind w:left="0" w:hanging="2"/>
        <w:jc w:val="both"/>
        <w:rPr>
          <w:rFonts w:eastAsia="Cambria"/>
          <w:sz w:val="22"/>
          <w:szCs w:val="22"/>
        </w:rPr>
      </w:pPr>
      <w:bookmarkStart w:id="49" w:name="_heading=h.2u6wntf" w:colFirst="0" w:colLast="0"/>
      <w:bookmarkEnd w:id="49"/>
      <w:r w:rsidRPr="00744A6F">
        <w:rPr>
          <w:rFonts w:eastAsia="Cambria"/>
          <w:b/>
          <w:sz w:val="22"/>
          <w:szCs w:val="22"/>
        </w:rPr>
        <w:t>17.</w:t>
      </w:r>
      <w:r w:rsidRPr="00744A6F">
        <w:rPr>
          <w:rFonts w:eastAsia="Cambria"/>
          <w:b/>
          <w:sz w:val="22"/>
          <w:szCs w:val="22"/>
        </w:rPr>
        <w:tab/>
      </w:r>
      <w:r w:rsidRPr="00346E12">
        <w:rPr>
          <w:rFonts w:eastAsia="Cambria"/>
          <w:b/>
          <w:sz w:val="22"/>
          <w:szCs w:val="22"/>
        </w:rPr>
        <w:t>FORCE MAJEURE</w:t>
      </w:r>
    </w:p>
    <w:p w:rsidR="00174269" w:rsidRPr="00346E12" w:rsidRDefault="00744A6F" w:rsidP="00CC5B9F">
      <w:pPr>
        <w:ind w:leftChars="0" w:left="706" w:hangingChars="321" w:hanging="706"/>
        <w:jc w:val="both"/>
        <w:rPr>
          <w:rFonts w:eastAsia="Cambria"/>
          <w:sz w:val="22"/>
          <w:szCs w:val="22"/>
        </w:rPr>
      </w:pPr>
      <w:r w:rsidRPr="00346E12">
        <w:rPr>
          <w:rFonts w:eastAsia="Cambria"/>
          <w:sz w:val="22"/>
          <w:szCs w:val="22"/>
        </w:rPr>
        <w:t>17.1</w:t>
      </w:r>
      <w:r w:rsidRPr="00346E12">
        <w:rPr>
          <w:rFonts w:eastAsia="Cambria"/>
          <w:sz w:val="22"/>
          <w:szCs w:val="22"/>
        </w:rPr>
        <w:tab/>
        <w:t>If, at any time, during the continuance of this contract, the performance in whole or in part by either party of any obligation under this contract is prevented or delayed by reasons of any war or hostility, acts of the public enemy, civil commotion, sabotage, fires, floods, explosions, epidemics, quarantine restrictions, strikes, lockouts or act of God (hereinafter referred to as events) provided notice of happenings of any such eventuality is given by either party to the other within 21 days from the date of occurrence thereof, neither party shall by reason of such event be entitled to terminate this contract nor shall either party have any claim for damages against  other in respect of such non-performance or delay in performance, and deliveries under the contract shall be resumed as soon as practicable after such an event come to an end or cease to exist, and the decision of the Purchaser as to whether the deliveries have been so resumed or not shall be final and conclusive. Further that if the performance in whole or part of any obligation under this contract is prevented or delayed by reasons of any such event for a period exceeding 60 days, either party may, at its option, terminate the contract.</w:t>
      </w:r>
    </w:p>
    <w:p w:rsidR="00174269" w:rsidRPr="00346E12" w:rsidRDefault="00744A6F" w:rsidP="00CC5B9F">
      <w:pPr>
        <w:ind w:leftChars="0" w:left="706" w:hangingChars="321" w:hanging="706"/>
        <w:jc w:val="both"/>
        <w:rPr>
          <w:rFonts w:eastAsia="Cambria"/>
          <w:sz w:val="22"/>
          <w:szCs w:val="22"/>
        </w:rPr>
      </w:pPr>
      <w:bookmarkStart w:id="50" w:name="_heading=h.19c6y18" w:colFirst="0" w:colLast="0"/>
      <w:bookmarkEnd w:id="50"/>
      <w:r w:rsidRPr="00346E12">
        <w:rPr>
          <w:rFonts w:eastAsia="Cambria"/>
          <w:sz w:val="22"/>
          <w:szCs w:val="22"/>
        </w:rPr>
        <w:t>17.2</w:t>
      </w:r>
      <w:r w:rsidRPr="00346E12">
        <w:rPr>
          <w:rFonts w:eastAsia="Cambria"/>
          <w:sz w:val="22"/>
          <w:szCs w:val="22"/>
        </w:rPr>
        <w:tab/>
        <w:t>Provided, also that if the contract is terminated under this clause, the Purchaser shall be at liberty to take over from the Supplier at a price to be fixed by the purchaser, which shall be final, all unused, undamaged and acceptable materials, bought out components and stores in course of manufacture which may be in possession of the Supplier at the time of such termination or such portion thereof as the purchaser may deem fit, except such materials, bought out components and stores as the Supplier may with the concurrence of the purchaser elect to retain.</w:t>
      </w:r>
    </w:p>
    <w:p w:rsidR="00174269" w:rsidRPr="00346E12" w:rsidRDefault="00174269">
      <w:pPr>
        <w:ind w:left="0" w:hanging="2"/>
        <w:jc w:val="both"/>
        <w:rPr>
          <w:rFonts w:eastAsia="Cambria"/>
          <w:sz w:val="22"/>
          <w:szCs w:val="22"/>
        </w:rPr>
      </w:pPr>
      <w:bookmarkStart w:id="51" w:name="_heading=h.3tbugp1" w:colFirst="0" w:colLast="0"/>
      <w:bookmarkEnd w:id="51"/>
    </w:p>
    <w:p w:rsidR="002039E4" w:rsidRDefault="009A280E">
      <w:pPr>
        <w:ind w:left="0" w:hanging="2"/>
        <w:jc w:val="both"/>
        <w:rPr>
          <w:rFonts w:eastAsia="Cambria"/>
          <w:b/>
          <w:sz w:val="22"/>
          <w:szCs w:val="22"/>
        </w:rPr>
      </w:pPr>
      <w:bookmarkStart w:id="52" w:name="_heading=h.28h4qwu" w:colFirst="0" w:colLast="0"/>
      <w:bookmarkEnd w:id="52"/>
      <w:r>
        <w:rPr>
          <w:rFonts w:eastAsia="Cambria"/>
          <w:b/>
          <w:sz w:val="22"/>
          <w:szCs w:val="22"/>
        </w:rPr>
        <w:tab/>
      </w:r>
    </w:p>
    <w:p w:rsidR="002039E4" w:rsidRDefault="002039E4">
      <w:pPr>
        <w:ind w:left="0" w:hanging="2"/>
        <w:jc w:val="both"/>
        <w:rPr>
          <w:rFonts w:eastAsia="Cambria"/>
          <w:b/>
          <w:sz w:val="22"/>
          <w:szCs w:val="22"/>
        </w:rPr>
      </w:pPr>
    </w:p>
    <w:p w:rsidR="00174269" w:rsidRPr="00346E12" w:rsidRDefault="002039E4" w:rsidP="002039E4">
      <w:pPr>
        <w:ind w:leftChars="0" w:left="0" w:firstLineChars="0" w:firstLine="0"/>
        <w:jc w:val="both"/>
        <w:rPr>
          <w:rFonts w:eastAsia="Cambria"/>
          <w:sz w:val="22"/>
          <w:szCs w:val="22"/>
        </w:rPr>
      </w:pPr>
      <w:r>
        <w:rPr>
          <w:rFonts w:eastAsia="Cambria"/>
          <w:b/>
          <w:sz w:val="22"/>
          <w:szCs w:val="22"/>
        </w:rPr>
        <w:t xml:space="preserve">18.  </w:t>
      </w:r>
      <w:r>
        <w:rPr>
          <w:rFonts w:eastAsia="Cambria"/>
          <w:b/>
          <w:sz w:val="22"/>
          <w:szCs w:val="22"/>
        </w:rPr>
        <w:tab/>
      </w:r>
      <w:r w:rsidR="00744A6F" w:rsidRPr="00346E12">
        <w:rPr>
          <w:rFonts w:eastAsia="Cambria"/>
          <w:b/>
          <w:sz w:val="22"/>
          <w:szCs w:val="22"/>
        </w:rPr>
        <w:t>TERMINATION FOR DEFAULT</w:t>
      </w:r>
    </w:p>
    <w:p w:rsidR="00174269" w:rsidRPr="00346E12" w:rsidRDefault="00744A6F" w:rsidP="00CC5B9F">
      <w:pPr>
        <w:ind w:leftChars="0" w:left="706" w:hangingChars="321" w:hanging="706"/>
        <w:jc w:val="both"/>
        <w:rPr>
          <w:rFonts w:eastAsia="Cambria"/>
          <w:sz w:val="22"/>
          <w:szCs w:val="22"/>
        </w:rPr>
      </w:pPr>
      <w:r w:rsidRPr="00346E12">
        <w:rPr>
          <w:rFonts w:eastAsia="Cambria"/>
          <w:sz w:val="22"/>
          <w:szCs w:val="22"/>
        </w:rPr>
        <w:t>18.1</w:t>
      </w:r>
      <w:r w:rsidRPr="00346E12">
        <w:rPr>
          <w:rFonts w:eastAsia="Cambria"/>
          <w:sz w:val="22"/>
          <w:szCs w:val="22"/>
        </w:rPr>
        <w:tab/>
        <w:t>The Purchaser may, without prejudice to any other remedy for breach of contract, by written notice of default, sent to the supplier, terminate this contract in whole or in part</w:t>
      </w:r>
    </w:p>
    <w:p w:rsidR="00174269" w:rsidRPr="00346E12" w:rsidRDefault="00744A6F" w:rsidP="00486030">
      <w:pPr>
        <w:ind w:leftChars="425" w:left="1272" w:hangingChars="192" w:hanging="422"/>
        <w:jc w:val="both"/>
        <w:rPr>
          <w:rFonts w:eastAsia="Cambria"/>
          <w:sz w:val="22"/>
          <w:szCs w:val="22"/>
        </w:rPr>
      </w:pPr>
      <w:r w:rsidRPr="00346E12">
        <w:rPr>
          <w:rFonts w:eastAsia="Cambria"/>
          <w:sz w:val="22"/>
          <w:szCs w:val="22"/>
        </w:rPr>
        <w:t>a)</w:t>
      </w:r>
      <w:r w:rsidRPr="00346E12">
        <w:rPr>
          <w:rFonts w:eastAsia="Cambria"/>
          <w:sz w:val="22"/>
          <w:szCs w:val="22"/>
        </w:rPr>
        <w:tab/>
        <w:t>if the supplier fails to deliver any or all of the goods within the time period(s)  specified in the contract, or any extension thereof granted by the purchaser pursuant to clause15;</w:t>
      </w:r>
    </w:p>
    <w:p w:rsidR="00174269" w:rsidRPr="00346E12" w:rsidRDefault="00744A6F" w:rsidP="00486030">
      <w:pPr>
        <w:ind w:leftChars="425" w:left="1272" w:hangingChars="192" w:hanging="422"/>
        <w:jc w:val="both"/>
        <w:rPr>
          <w:rFonts w:eastAsia="Cambria"/>
          <w:sz w:val="22"/>
          <w:szCs w:val="22"/>
        </w:rPr>
      </w:pPr>
      <w:r w:rsidRPr="00346E12">
        <w:rPr>
          <w:rFonts w:eastAsia="Cambria"/>
          <w:sz w:val="22"/>
          <w:szCs w:val="22"/>
        </w:rPr>
        <w:t>b)</w:t>
      </w:r>
      <w:r w:rsidRPr="00346E12">
        <w:rPr>
          <w:rFonts w:eastAsia="Cambria"/>
          <w:sz w:val="22"/>
          <w:szCs w:val="22"/>
        </w:rPr>
        <w:tab/>
        <w:t>if the supplier fails to perform any other obligation(s) under the Contract; and</w:t>
      </w:r>
    </w:p>
    <w:p w:rsidR="00174269" w:rsidRPr="00346E12" w:rsidRDefault="00744A6F" w:rsidP="00486030">
      <w:pPr>
        <w:ind w:leftChars="425" w:left="1272" w:hangingChars="192" w:hanging="422"/>
        <w:jc w:val="both"/>
        <w:rPr>
          <w:rFonts w:eastAsia="Cambria"/>
          <w:sz w:val="22"/>
          <w:szCs w:val="22"/>
        </w:rPr>
      </w:pPr>
      <w:bookmarkStart w:id="53" w:name="_heading=h.nmf14n" w:colFirst="0" w:colLast="0"/>
      <w:bookmarkEnd w:id="53"/>
      <w:r w:rsidRPr="00346E12">
        <w:rPr>
          <w:rFonts w:eastAsia="Cambria"/>
          <w:sz w:val="22"/>
          <w:szCs w:val="22"/>
        </w:rPr>
        <w:t>c)</w:t>
      </w:r>
      <w:r w:rsidRPr="00346E12">
        <w:rPr>
          <w:rFonts w:eastAsia="Cambria"/>
          <w:sz w:val="22"/>
          <w:szCs w:val="22"/>
        </w:rPr>
        <w:tab/>
        <w:t>if the supplier, in either of the above circumstances, does not remedy its failure within  a  period of 15 days (or such longer period as the purchaser may authorize in writing) after receipt of the default notice from the purchaser.</w:t>
      </w:r>
    </w:p>
    <w:p w:rsidR="00174269" w:rsidRPr="00346E12" w:rsidRDefault="00744A6F" w:rsidP="00CC5B9F">
      <w:pPr>
        <w:ind w:leftChars="0" w:left="706" w:hangingChars="321" w:hanging="706"/>
        <w:jc w:val="both"/>
        <w:rPr>
          <w:rFonts w:eastAsia="Cambria"/>
          <w:sz w:val="22"/>
          <w:szCs w:val="22"/>
        </w:rPr>
      </w:pPr>
      <w:r w:rsidRPr="00346E12">
        <w:rPr>
          <w:rFonts w:eastAsia="Cambria"/>
          <w:sz w:val="22"/>
          <w:szCs w:val="22"/>
        </w:rPr>
        <w:t>18.2</w:t>
      </w:r>
      <w:r w:rsidRPr="00346E12">
        <w:rPr>
          <w:rFonts w:eastAsia="Cambria"/>
          <w:sz w:val="22"/>
          <w:szCs w:val="22"/>
        </w:rPr>
        <w:tab/>
        <w:t>In the event the purchaser terminates the contract in whole or in part pursuant to Para 18.1 the purchaser may procure, upon such terms and in such manner as it deems appropriate, goods similar to those undelivered and the supplier shall be liable to the Purchaser for any excess cost for such similar goods. However the supplier shall continue the performance of the contract to the extent not terminated.</w:t>
      </w:r>
    </w:p>
    <w:p w:rsidR="00174269" w:rsidRPr="00346E12" w:rsidRDefault="00174269">
      <w:pPr>
        <w:ind w:left="0" w:hanging="2"/>
        <w:jc w:val="both"/>
        <w:rPr>
          <w:rFonts w:eastAsia="Cambria"/>
          <w:sz w:val="22"/>
          <w:szCs w:val="22"/>
        </w:rPr>
      </w:pPr>
      <w:bookmarkStart w:id="54" w:name="_heading=h.37m2jsg" w:colFirst="0" w:colLast="0"/>
      <w:bookmarkEnd w:id="54"/>
    </w:p>
    <w:p w:rsidR="00174269" w:rsidRPr="00346E12" w:rsidRDefault="00744A6F">
      <w:pPr>
        <w:ind w:left="0" w:hanging="2"/>
        <w:jc w:val="both"/>
        <w:rPr>
          <w:rFonts w:eastAsia="Cambria"/>
          <w:sz w:val="22"/>
          <w:szCs w:val="22"/>
        </w:rPr>
      </w:pPr>
      <w:bookmarkStart w:id="55" w:name="_heading=h.1mrcu09" w:colFirst="0" w:colLast="0"/>
      <w:bookmarkEnd w:id="55"/>
      <w:r w:rsidRPr="00346E12">
        <w:rPr>
          <w:rFonts w:eastAsia="Cambria"/>
          <w:b/>
          <w:sz w:val="22"/>
          <w:szCs w:val="22"/>
        </w:rPr>
        <w:t>19.</w:t>
      </w:r>
      <w:r w:rsidRPr="00346E12">
        <w:rPr>
          <w:rFonts w:eastAsia="Cambria"/>
          <w:b/>
          <w:sz w:val="22"/>
          <w:szCs w:val="22"/>
        </w:rPr>
        <w:tab/>
        <w:t>TERMINATION FOR INSOLVENCY</w:t>
      </w:r>
    </w:p>
    <w:p w:rsidR="00174269" w:rsidRPr="00346E12" w:rsidRDefault="00744A6F" w:rsidP="00486030">
      <w:pPr>
        <w:ind w:leftChars="353" w:left="708" w:hanging="2"/>
        <w:jc w:val="both"/>
        <w:rPr>
          <w:rFonts w:eastAsia="Cambria"/>
          <w:sz w:val="22"/>
          <w:szCs w:val="22"/>
        </w:rPr>
      </w:pPr>
      <w:r w:rsidRPr="00346E12">
        <w:rPr>
          <w:rFonts w:eastAsia="Cambria"/>
          <w:sz w:val="22"/>
          <w:szCs w:val="22"/>
        </w:rPr>
        <w:t>The Purchaser may at any time terminate the Contract by giving written notice to the Supplier, without compensation to the supplier. If the supplier becomes bankrupt or otherwise insolvent as declared by the competent court provided that such termination will not prejudice or affect any right of action or remedy which has accrued or will accrue thereafter to the purchaser.</w:t>
      </w:r>
    </w:p>
    <w:p w:rsidR="00174269" w:rsidRPr="00346E12" w:rsidRDefault="00174269">
      <w:pPr>
        <w:ind w:left="0" w:hanging="2"/>
        <w:jc w:val="both"/>
        <w:rPr>
          <w:rFonts w:eastAsia="Cambria"/>
          <w:sz w:val="22"/>
          <w:szCs w:val="22"/>
        </w:rPr>
      </w:pPr>
      <w:bookmarkStart w:id="56" w:name="_heading=h.46r0co2" w:colFirst="0" w:colLast="0"/>
      <w:bookmarkEnd w:id="56"/>
    </w:p>
    <w:p w:rsidR="00174269" w:rsidRPr="00346E12" w:rsidRDefault="00744A6F">
      <w:pPr>
        <w:ind w:left="0" w:hanging="2"/>
        <w:jc w:val="both"/>
        <w:rPr>
          <w:rFonts w:eastAsia="Cambria"/>
          <w:sz w:val="22"/>
          <w:szCs w:val="22"/>
        </w:rPr>
      </w:pPr>
      <w:bookmarkStart w:id="57" w:name="_heading=h.2lwamvv" w:colFirst="0" w:colLast="0"/>
      <w:bookmarkEnd w:id="57"/>
      <w:r w:rsidRPr="00346E12">
        <w:rPr>
          <w:rFonts w:eastAsia="Cambria"/>
          <w:b/>
          <w:sz w:val="22"/>
          <w:szCs w:val="22"/>
        </w:rPr>
        <w:t>20.ARBITRATION</w:t>
      </w:r>
    </w:p>
    <w:p w:rsidR="00174269" w:rsidRPr="00346E12" w:rsidRDefault="00174269">
      <w:pPr>
        <w:ind w:left="0" w:hanging="2"/>
        <w:jc w:val="both"/>
        <w:rPr>
          <w:rFonts w:eastAsia="Cambria"/>
          <w:sz w:val="22"/>
          <w:szCs w:val="22"/>
        </w:rPr>
      </w:pP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 xml:space="preserve">20.1 </w:t>
      </w:r>
      <w:r w:rsidRPr="00346E12">
        <w:rPr>
          <w:rFonts w:eastAsia="Cambria"/>
          <w:sz w:val="22"/>
          <w:szCs w:val="22"/>
        </w:rPr>
        <w:tab/>
        <w:t>ARBITRATION (Applicable in case of supply orders/Contracts with company’s, other than Public Sector Enterprise) (Not applicable in cases valuing less than Rs. 5 lakhs)</w:t>
      </w:r>
    </w:p>
    <w:p w:rsidR="00174269" w:rsidRPr="00346E12" w:rsidRDefault="00174269" w:rsidP="00486030">
      <w:pPr>
        <w:ind w:leftChars="0" w:left="704" w:hangingChars="320" w:hanging="704"/>
        <w:jc w:val="both"/>
        <w:rPr>
          <w:rFonts w:eastAsia="Cambria"/>
          <w:sz w:val="22"/>
          <w:szCs w:val="22"/>
        </w:rPr>
      </w:pPr>
    </w:p>
    <w:p w:rsidR="00174269" w:rsidRPr="00346E12" w:rsidRDefault="00744A6F" w:rsidP="00486030">
      <w:pPr>
        <w:ind w:leftChars="0" w:left="704" w:firstLineChars="0" w:firstLine="0"/>
        <w:jc w:val="both"/>
        <w:rPr>
          <w:rFonts w:eastAsia="Cambria"/>
          <w:sz w:val="22"/>
          <w:szCs w:val="22"/>
        </w:rPr>
      </w:pPr>
      <w:r w:rsidRPr="00346E12">
        <w:rPr>
          <w:rFonts w:eastAsia="Cambria"/>
          <w:sz w:val="22"/>
          <w:szCs w:val="22"/>
        </w:rPr>
        <w:t>Except as otherwise provided elsewhere in the contract, if any dispute, difference, question or disagreement arises between the parties hereto or their respective representatives or assignees, in connection with construction, meaning, operation, effect, interpretation of the contract or breach thereof which parties unable to settle mutually, the same shall be referred to Arbitration as provided hereunder:</w:t>
      </w:r>
    </w:p>
    <w:p w:rsidR="00174269" w:rsidRPr="00346E12" w:rsidRDefault="00174269" w:rsidP="00486030">
      <w:pPr>
        <w:ind w:leftChars="0" w:left="704" w:hangingChars="320" w:hanging="704"/>
        <w:jc w:val="both"/>
        <w:rPr>
          <w:rFonts w:eastAsia="Cambria"/>
          <w:sz w:val="22"/>
          <w:szCs w:val="22"/>
        </w:rPr>
      </w:pP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(a)</w:t>
      </w:r>
      <w:r w:rsidRPr="00346E12">
        <w:rPr>
          <w:rFonts w:eastAsia="Cambria"/>
          <w:sz w:val="22"/>
          <w:szCs w:val="22"/>
        </w:rPr>
        <w:tab/>
        <w:t>A party wishing to commence arbitration proceeding shall invoke Arbitration Clause by giving 60 days’ notice to the designated officer of the other party. The notice invoking arbitration shall specify all the points of disputes with details of the amount claimed to be referred to arbitration at the time of invocation of arbitration and not thereafter. If the claim is in foreign currency, the claimant shall indicate its value in Indian Rupee for the purpose of constitution of the arbitral tribunal.</w:t>
      </w: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(b)        The number of the arbitrators and the appointing authority will be as under:</w:t>
      </w:r>
    </w:p>
    <w:tbl>
      <w:tblPr>
        <w:tblStyle w:val="ac"/>
        <w:tblW w:w="10168"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1"/>
        <w:gridCol w:w="2055"/>
        <w:gridCol w:w="5542"/>
      </w:tblGrid>
      <w:tr w:rsidR="00174269" w:rsidRPr="00346E12" w:rsidTr="00862C88">
        <w:trPr>
          <w:trHeight w:val="750"/>
        </w:trPr>
        <w:tc>
          <w:tcPr>
            <w:tcW w:w="2571" w:type="dxa"/>
          </w:tcPr>
          <w:p w:rsidR="00174269" w:rsidRPr="00346E12" w:rsidRDefault="00744A6F" w:rsidP="00486030">
            <w:pPr>
              <w:ind w:leftChars="0" w:left="0" w:firstLineChars="0" w:firstLine="0"/>
              <w:jc w:val="center"/>
              <w:rPr>
                <w:rFonts w:eastAsia="Cambria"/>
                <w:sz w:val="22"/>
                <w:szCs w:val="22"/>
              </w:rPr>
            </w:pPr>
            <w:r w:rsidRPr="00346E12">
              <w:rPr>
                <w:rFonts w:eastAsia="Cambria"/>
                <w:sz w:val="22"/>
                <w:szCs w:val="22"/>
              </w:rPr>
              <w:t>Claim amount (excluding claim for counter claim, if any)</w:t>
            </w:r>
          </w:p>
        </w:tc>
        <w:tc>
          <w:tcPr>
            <w:tcW w:w="2055" w:type="dxa"/>
          </w:tcPr>
          <w:p w:rsidR="00174269" w:rsidRPr="00346E12" w:rsidRDefault="00486030" w:rsidP="00486030">
            <w:pPr>
              <w:ind w:leftChars="0" w:left="0" w:firstLineChars="0" w:firstLine="0"/>
              <w:jc w:val="center"/>
              <w:rPr>
                <w:rFonts w:eastAsia="Cambria"/>
                <w:sz w:val="22"/>
                <w:szCs w:val="22"/>
              </w:rPr>
            </w:pPr>
            <w:r w:rsidRPr="00346E12">
              <w:rPr>
                <w:rFonts w:eastAsia="Cambria"/>
                <w:sz w:val="22"/>
                <w:szCs w:val="22"/>
              </w:rPr>
              <w:t>Number</w:t>
            </w:r>
            <w:r w:rsidRPr="00346E12">
              <w:rPr>
                <w:rFonts w:eastAsia="Cambria"/>
                <w:sz w:val="22"/>
                <w:szCs w:val="22"/>
              </w:rPr>
              <w:tab/>
              <w:t xml:space="preserve">of </w:t>
            </w:r>
            <w:r w:rsidR="00744A6F" w:rsidRPr="00346E12">
              <w:rPr>
                <w:rFonts w:eastAsia="Cambria"/>
                <w:sz w:val="22"/>
                <w:szCs w:val="22"/>
              </w:rPr>
              <w:t>arbitrator</w:t>
            </w:r>
          </w:p>
        </w:tc>
        <w:tc>
          <w:tcPr>
            <w:tcW w:w="5542" w:type="dxa"/>
          </w:tcPr>
          <w:p w:rsidR="00174269" w:rsidRPr="00346E12" w:rsidRDefault="00744A6F" w:rsidP="00486030">
            <w:pPr>
              <w:ind w:leftChars="0" w:left="0" w:firstLineChars="0" w:firstLine="0"/>
              <w:jc w:val="center"/>
              <w:rPr>
                <w:rFonts w:eastAsia="Cambria"/>
                <w:sz w:val="22"/>
                <w:szCs w:val="22"/>
              </w:rPr>
            </w:pPr>
            <w:r w:rsidRPr="00346E12">
              <w:rPr>
                <w:rFonts w:eastAsia="Cambria"/>
                <w:sz w:val="22"/>
                <w:szCs w:val="22"/>
              </w:rPr>
              <w:t>Appointing Authority</w:t>
            </w:r>
          </w:p>
        </w:tc>
      </w:tr>
      <w:tr w:rsidR="00174269" w:rsidRPr="00346E12" w:rsidTr="00862C88">
        <w:trPr>
          <w:trHeight w:val="1269"/>
        </w:trPr>
        <w:tc>
          <w:tcPr>
            <w:tcW w:w="2571" w:type="dxa"/>
          </w:tcPr>
          <w:p w:rsidR="00174269" w:rsidRPr="00346E12" w:rsidRDefault="00744A6F" w:rsidP="00486030">
            <w:pPr>
              <w:ind w:leftChars="177" w:left="387" w:hangingChars="15" w:hanging="33"/>
              <w:jc w:val="both"/>
              <w:rPr>
                <w:rFonts w:eastAsia="Cambria"/>
                <w:sz w:val="22"/>
                <w:szCs w:val="22"/>
              </w:rPr>
            </w:pPr>
            <w:r w:rsidRPr="00346E12">
              <w:rPr>
                <w:rFonts w:eastAsia="Cambria"/>
                <w:sz w:val="22"/>
                <w:szCs w:val="22"/>
              </w:rPr>
              <w:t>Above Rs. 5 lakhs to Rs. 5 crores</w:t>
            </w:r>
          </w:p>
        </w:tc>
        <w:tc>
          <w:tcPr>
            <w:tcW w:w="2055" w:type="dxa"/>
          </w:tcPr>
          <w:p w:rsidR="00174269" w:rsidRPr="00346E12" w:rsidRDefault="00744A6F" w:rsidP="00862C88">
            <w:pPr>
              <w:ind w:leftChars="42" w:left="84" w:firstLineChars="0" w:firstLine="0"/>
              <w:jc w:val="both"/>
              <w:rPr>
                <w:rFonts w:eastAsia="Cambria"/>
                <w:sz w:val="22"/>
                <w:szCs w:val="22"/>
              </w:rPr>
            </w:pPr>
            <w:r w:rsidRPr="00346E12">
              <w:rPr>
                <w:rFonts w:eastAsia="Cambria"/>
                <w:sz w:val="22"/>
                <w:szCs w:val="22"/>
              </w:rPr>
              <w:t>Sole Arbitrator to be appointed from a panel of arbitrators of BSNL.</w:t>
            </w:r>
          </w:p>
        </w:tc>
        <w:tc>
          <w:tcPr>
            <w:tcW w:w="5542" w:type="dxa"/>
          </w:tcPr>
          <w:p w:rsidR="00174269" w:rsidRPr="00346E12" w:rsidRDefault="00744A6F" w:rsidP="00486030">
            <w:pPr>
              <w:ind w:leftChars="177" w:left="387" w:hangingChars="15" w:hanging="33"/>
              <w:jc w:val="both"/>
              <w:rPr>
                <w:rFonts w:eastAsia="Cambria"/>
                <w:sz w:val="22"/>
                <w:szCs w:val="22"/>
              </w:rPr>
            </w:pPr>
            <w:r w:rsidRPr="00346E12">
              <w:rPr>
                <w:rFonts w:eastAsia="Cambria"/>
                <w:sz w:val="22"/>
                <w:szCs w:val="22"/>
              </w:rPr>
              <w:t>BSNL</w:t>
            </w:r>
          </w:p>
          <w:p w:rsidR="00174269" w:rsidRPr="00346E12" w:rsidRDefault="00744A6F" w:rsidP="00486030">
            <w:pPr>
              <w:ind w:leftChars="177" w:left="387" w:hangingChars="15" w:hanging="33"/>
              <w:jc w:val="both"/>
              <w:rPr>
                <w:rFonts w:eastAsia="Cambria"/>
                <w:sz w:val="22"/>
                <w:szCs w:val="22"/>
              </w:rPr>
            </w:pPr>
            <w:r w:rsidRPr="00346E12">
              <w:rPr>
                <w:rFonts w:eastAsia="Cambria"/>
                <w:sz w:val="22"/>
                <w:szCs w:val="22"/>
              </w:rPr>
              <w:t>(Note: BSNL will forward a list containing names of three empanelled arbitrators to the other party for selecting one from the list who will be appointed as sole arbitrator by BSNL)</w:t>
            </w:r>
          </w:p>
        </w:tc>
      </w:tr>
      <w:tr w:rsidR="00174269" w:rsidRPr="00346E12" w:rsidTr="00862C88">
        <w:trPr>
          <w:trHeight w:val="981"/>
        </w:trPr>
        <w:tc>
          <w:tcPr>
            <w:tcW w:w="2571" w:type="dxa"/>
          </w:tcPr>
          <w:p w:rsidR="00174269" w:rsidRPr="00346E12" w:rsidRDefault="00744A6F" w:rsidP="00486030">
            <w:pPr>
              <w:ind w:leftChars="177" w:left="387" w:hangingChars="15" w:hanging="33"/>
              <w:jc w:val="both"/>
              <w:rPr>
                <w:rFonts w:eastAsia="Cambria"/>
                <w:sz w:val="22"/>
                <w:szCs w:val="22"/>
              </w:rPr>
            </w:pPr>
            <w:r w:rsidRPr="00346E12">
              <w:rPr>
                <w:rFonts w:eastAsia="Cambria"/>
                <w:sz w:val="22"/>
                <w:szCs w:val="22"/>
              </w:rPr>
              <w:t>Above Rs. 5 crores</w:t>
            </w:r>
          </w:p>
        </w:tc>
        <w:tc>
          <w:tcPr>
            <w:tcW w:w="2055" w:type="dxa"/>
          </w:tcPr>
          <w:p w:rsidR="00174269" w:rsidRPr="00346E12" w:rsidRDefault="00744A6F" w:rsidP="00486030">
            <w:pPr>
              <w:ind w:leftChars="177" w:left="387" w:hangingChars="15" w:hanging="33"/>
              <w:jc w:val="both"/>
              <w:rPr>
                <w:rFonts w:eastAsia="Cambria"/>
                <w:sz w:val="22"/>
                <w:szCs w:val="22"/>
              </w:rPr>
            </w:pPr>
            <w:r w:rsidRPr="00346E12">
              <w:rPr>
                <w:rFonts w:eastAsia="Cambria"/>
                <w:sz w:val="22"/>
                <w:szCs w:val="22"/>
              </w:rPr>
              <w:t>3 Arbitrators</w:t>
            </w:r>
          </w:p>
        </w:tc>
        <w:tc>
          <w:tcPr>
            <w:tcW w:w="5542" w:type="dxa"/>
          </w:tcPr>
          <w:p w:rsidR="00174269" w:rsidRPr="00346E12" w:rsidRDefault="00744A6F" w:rsidP="00486030">
            <w:pPr>
              <w:ind w:leftChars="177" w:left="387" w:hangingChars="15" w:hanging="33"/>
              <w:jc w:val="both"/>
              <w:rPr>
                <w:rFonts w:eastAsia="Cambria"/>
                <w:sz w:val="22"/>
                <w:szCs w:val="22"/>
              </w:rPr>
            </w:pPr>
            <w:r w:rsidRPr="00346E12">
              <w:rPr>
                <w:rFonts w:eastAsia="Cambria"/>
                <w:sz w:val="22"/>
                <w:szCs w:val="22"/>
              </w:rPr>
              <w:t>One arbitrator by each party and the 3rd arbitrator, who shall be the presiding arbitrator, by the two arbitrators. BSNL will appoint its arbitrator from its panel.</w:t>
            </w:r>
          </w:p>
        </w:tc>
      </w:tr>
    </w:tbl>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(c)</w:t>
      </w:r>
      <w:r w:rsidRPr="00346E12">
        <w:rPr>
          <w:rFonts w:eastAsia="Cambria"/>
          <w:sz w:val="22"/>
          <w:szCs w:val="22"/>
        </w:rPr>
        <w:tab/>
        <w:t>Neither party shall appoint its serving employee as arbitrator.</w:t>
      </w: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(d)</w:t>
      </w:r>
      <w:r w:rsidRPr="00346E12">
        <w:rPr>
          <w:rFonts w:eastAsia="Cambria"/>
          <w:sz w:val="22"/>
          <w:szCs w:val="22"/>
        </w:rPr>
        <w:tab/>
        <w:t>If any of the Arbitrators so appointed dies, resigns, becomes incapacitated or withdraws for any reason from the proceedings, it shall be lawful for the concerned party/arbitrators to appoint another person in his place in the same manner as aforesaid. Such person shall proceed with the reference from the stage where his predecessor had left it both parties consent for the same; otherwise, he shall proceed de novo.</w:t>
      </w:r>
    </w:p>
    <w:p w:rsidR="00174269" w:rsidRPr="00346E12" w:rsidRDefault="00174269" w:rsidP="00486030">
      <w:pPr>
        <w:ind w:leftChars="0" w:left="704" w:hangingChars="320" w:hanging="704"/>
        <w:jc w:val="both"/>
        <w:rPr>
          <w:rFonts w:eastAsia="Cambria"/>
          <w:sz w:val="22"/>
          <w:szCs w:val="22"/>
        </w:rPr>
      </w:pP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lastRenderedPageBreak/>
        <w:t>(e)</w:t>
      </w:r>
      <w:r w:rsidRPr="00346E12">
        <w:rPr>
          <w:rFonts w:eastAsia="Cambria"/>
          <w:sz w:val="22"/>
          <w:szCs w:val="22"/>
        </w:rPr>
        <w:tab/>
        <w:t>Parties agree that neither party shall be entitled for any pre-reference or pendente-lite interest on its claims. Parties agree that any claim for such interest made by any party shall be void.</w:t>
      </w: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ab/>
      </w: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(f)</w:t>
      </w:r>
      <w:r w:rsidRPr="00346E12">
        <w:rPr>
          <w:rFonts w:eastAsia="Cambria"/>
          <w:sz w:val="22"/>
          <w:szCs w:val="22"/>
        </w:rPr>
        <w:tab/>
        <w:t>Unless otherwise decided by the parties, Fast Track procedure as prescribed in Section 29 B of the Arbitration Conciliation Act, 1996 for resolution of all disputes shall be followed, where the claim amount is uptoRs. 5 crores.</w:t>
      </w:r>
    </w:p>
    <w:p w:rsidR="00174269" w:rsidRPr="00346E12" w:rsidRDefault="00744A6F" w:rsidP="00486030">
      <w:pPr>
        <w:ind w:leftChars="0" w:left="704" w:firstLineChars="0" w:firstLine="0"/>
        <w:jc w:val="both"/>
        <w:rPr>
          <w:rFonts w:eastAsia="Cambria"/>
          <w:sz w:val="22"/>
          <w:szCs w:val="22"/>
        </w:rPr>
      </w:pPr>
      <w:r w:rsidRPr="00346E12">
        <w:rPr>
          <w:rFonts w:eastAsia="Cambria"/>
          <w:sz w:val="22"/>
          <w:szCs w:val="22"/>
        </w:rPr>
        <w:t>[29B] Fast track procedure:</w:t>
      </w: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(i)</w:t>
      </w:r>
      <w:r w:rsidRPr="00346E12">
        <w:rPr>
          <w:rFonts w:eastAsia="Cambria"/>
          <w:sz w:val="22"/>
          <w:szCs w:val="22"/>
        </w:rPr>
        <w:tab/>
        <w:t>Notwithstanding anything contained in this Act, the parties to an arbitration agreement, may, at any stage either before or at the time of appointment of the arbitral tribunal, agree in writing to have their dispute resolved by fast track procedure specified in sub-section (3).</w:t>
      </w:r>
    </w:p>
    <w:p w:rsidR="00174269" w:rsidRPr="00346E12" w:rsidRDefault="00174269" w:rsidP="00486030">
      <w:pPr>
        <w:ind w:leftChars="0" w:left="704" w:hangingChars="320" w:hanging="704"/>
        <w:jc w:val="both"/>
        <w:rPr>
          <w:rFonts w:eastAsia="Cambria"/>
          <w:sz w:val="22"/>
          <w:szCs w:val="22"/>
        </w:rPr>
      </w:pP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(ii)</w:t>
      </w:r>
      <w:r w:rsidRPr="00346E12">
        <w:rPr>
          <w:rFonts w:eastAsia="Cambria"/>
          <w:sz w:val="22"/>
          <w:szCs w:val="22"/>
        </w:rPr>
        <w:tab/>
        <w:t>The parties to the arbitration agreement, while agreeing for resolution of dispute by fast track procedure, may agree that the arbitral tribunal shall consist of a sole arbitrator who shall be chosen by the parties.</w:t>
      </w:r>
    </w:p>
    <w:p w:rsidR="00174269" w:rsidRPr="00346E12" w:rsidRDefault="00744A6F" w:rsidP="00486030">
      <w:pPr>
        <w:ind w:leftChars="0" w:left="704" w:hangingChars="320" w:hanging="704"/>
        <w:jc w:val="both"/>
        <w:rPr>
          <w:rFonts w:eastAsia="Cambria"/>
          <w:sz w:val="22"/>
          <w:szCs w:val="22"/>
        </w:rPr>
      </w:pPr>
      <w:r w:rsidRPr="00346E12">
        <w:rPr>
          <w:rFonts w:eastAsia="Cambria"/>
          <w:sz w:val="22"/>
          <w:szCs w:val="22"/>
        </w:rPr>
        <w:t>(iii)</w:t>
      </w:r>
      <w:r w:rsidRPr="00346E12">
        <w:rPr>
          <w:rFonts w:eastAsia="Cambria"/>
          <w:sz w:val="22"/>
          <w:szCs w:val="22"/>
        </w:rPr>
        <w:tab/>
        <w:t>The arbitral tribunal shall follow the following procedure while conducting arbitration proceedings under sub-section (1):-</w:t>
      </w:r>
    </w:p>
    <w:p w:rsidR="00174269" w:rsidRPr="00346E12" w:rsidRDefault="00174269" w:rsidP="00486030">
      <w:pPr>
        <w:ind w:leftChars="0" w:left="704" w:hangingChars="320" w:hanging="704"/>
        <w:jc w:val="both"/>
        <w:rPr>
          <w:rFonts w:eastAsia="Cambria"/>
          <w:sz w:val="22"/>
          <w:szCs w:val="22"/>
        </w:rPr>
      </w:pPr>
    </w:p>
    <w:p w:rsidR="00174269" w:rsidRPr="00346E12" w:rsidRDefault="00744A6F" w:rsidP="00EB10A5">
      <w:pPr>
        <w:widowControl w:val="0"/>
        <w:numPr>
          <w:ilvl w:val="0"/>
          <w:numId w:val="48"/>
        </w:numPr>
        <w:spacing w:after="120"/>
        <w:ind w:leftChars="0" w:left="704" w:hangingChars="320" w:hanging="704"/>
        <w:jc w:val="both"/>
        <w:rPr>
          <w:rFonts w:eastAsia="Cambria"/>
          <w:sz w:val="22"/>
          <w:szCs w:val="22"/>
        </w:rPr>
      </w:pPr>
      <w:r w:rsidRPr="00346E12">
        <w:rPr>
          <w:rFonts w:eastAsia="Cambria"/>
          <w:sz w:val="22"/>
          <w:szCs w:val="22"/>
        </w:rPr>
        <w:t xml:space="preserve">The arbitral tribunal shall decide the dispute on the basis of written pleadings, documents and submissions filed by the </w:t>
      </w:r>
      <w:r w:rsidRPr="00346E12">
        <w:rPr>
          <w:rFonts w:eastAsia="Cambria"/>
          <w:sz w:val="22"/>
          <w:szCs w:val="22"/>
        </w:rPr>
        <w:tab/>
        <w:t>parties without oral hearing;</w:t>
      </w:r>
    </w:p>
    <w:p w:rsidR="00174269" w:rsidRPr="00346E12" w:rsidRDefault="00744A6F" w:rsidP="00EB10A5">
      <w:pPr>
        <w:widowControl w:val="0"/>
        <w:numPr>
          <w:ilvl w:val="0"/>
          <w:numId w:val="48"/>
        </w:numPr>
        <w:spacing w:after="120"/>
        <w:ind w:leftChars="0" w:left="704" w:hangingChars="320" w:hanging="704"/>
        <w:jc w:val="both"/>
        <w:rPr>
          <w:rFonts w:eastAsia="Cambria"/>
          <w:sz w:val="22"/>
          <w:szCs w:val="22"/>
        </w:rPr>
      </w:pPr>
      <w:r w:rsidRPr="00346E12">
        <w:rPr>
          <w:rFonts w:eastAsia="Cambria"/>
          <w:sz w:val="22"/>
          <w:szCs w:val="22"/>
        </w:rPr>
        <w:t>The arbitral tribunal shall have power to call for any further information or clarification from the parties in addition to the pleadings and documents filed by them;</w:t>
      </w:r>
    </w:p>
    <w:p w:rsidR="00174269" w:rsidRPr="00346E12" w:rsidRDefault="00744A6F" w:rsidP="00EB10A5">
      <w:pPr>
        <w:widowControl w:val="0"/>
        <w:numPr>
          <w:ilvl w:val="0"/>
          <w:numId w:val="48"/>
        </w:numPr>
        <w:spacing w:after="120"/>
        <w:ind w:leftChars="0" w:left="704" w:hangingChars="320" w:hanging="704"/>
        <w:jc w:val="both"/>
        <w:rPr>
          <w:rFonts w:eastAsia="Cambria"/>
          <w:sz w:val="22"/>
          <w:szCs w:val="22"/>
        </w:rPr>
      </w:pPr>
      <w:r w:rsidRPr="00346E12">
        <w:rPr>
          <w:rFonts w:eastAsia="Cambria"/>
          <w:sz w:val="22"/>
          <w:szCs w:val="22"/>
        </w:rPr>
        <w:t xml:space="preserve">An oral hearing may be held only, if, all the parties make a request or if the arbitral tribunal considers it necessary to </w:t>
      </w:r>
      <w:r w:rsidRPr="00346E12">
        <w:rPr>
          <w:rFonts w:eastAsia="Cambria"/>
          <w:sz w:val="22"/>
          <w:szCs w:val="22"/>
        </w:rPr>
        <w:tab/>
        <w:t>have oral hearing for clarifying certain issues;</w:t>
      </w:r>
    </w:p>
    <w:p w:rsidR="00174269" w:rsidRPr="00346E12" w:rsidRDefault="00744A6F" w:rsidP="00EB10A5">
      <w:pPr>
        <w:widowControl w:val="0"/>
        <w:numPr>
          <w:ilvl w:val="0"/>
          <w:numId w:val="48"/>
        </w:numPr>
        <w:spacing w:after="120"/>
        <w:ind w:leftChars="0" w:left="706" w:hangingChars="321" w:hanging="706"/>
        <w:jc w:val="both"/>
        <w:rPr>
          <w:rFonts w:eastAsia="Cambria"/>
          <w:sz w:val="22"/>
          <w:szCs w:val="22"/>
        </w:rPr>
      </w:pPr>
      <w:r w:rsidRPr="00346E12">
        <w:rPr>
          <w:rFonts w:eastAsia="Cambria"/>
          <w:sz w:val="22"/>
          <w:szCs w:val="22"/>
        </w:rPr>
        <w:t>The arbitral tribunal may dispense with any technical formalities, if an oral hearing is held, and adopt such procedure as deemed appropriate for expeditious disposal of the case.</w:t>
      </w:r>
    </w:p>
    <w:p w:rsidR="00174269" w:rsidRPr="00346E12" w:rsidRDefault="00174269">
      <w:pPr>
        <w:ind w:left="0" w:hanging="2"/>
        <w:jc w:val="both"/>
        <w:rPr>
          <w:rFonts w:eastAsia="Cambria"/>
          <w:sz w:val="22"/>
          <w:szCs w:val="22"/>
        </w:rPr>
      </w:pP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(iv)</w:t>
      </w:r>
      <w:r w:rsidRPr="00346E12">
        <w:rPr>
          <w:rFonts w:eastAsia="Cambria"/>
          <w:sz w:val="22"/>
          <w:szCs w:val="22"/>
        </w:rPr>
        <w:tab/>
        <w:t>The award under this section shall be made within a period of six months from the date the arbitral tribunal enters upon the reference.</w:t>
      </w:r>
    </w:p>
    <w:p w:rsidR="00174269" w:rsidRPr="00346E12" w:rsidRDefault="00174269" w:rsidP="00486030">
      <w:pPr>
        <w:ind w:leftChars="0" w:left="706" w:hangingChars="321" w:hanging="706"/>
        <w:jc w:val="both"/>
        <w:rPr>
          <w:rFonts w:eastAsia="Cambria"/>
          <w:sz w:val="22"/>
          <w:szCs w:val="22"/>
        </w:rPr>
      </w:pP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(v)</w:t>
      </w:r>
      <w:r w:rsidRPr="00346E12">
        <w:rPr>
          <w:rFonts w:eastAsia="Cambria"/>
          <w:sz w:val="22"/>
          <w:szCs w:val="22"/>
        </w:rPr>
        <w:tab/>
        <w:t>If the award is not made within the period specified in sub-section (4), the provisions of sub- sections (3) to (9) of Section 29 A shall apply to the proceedings.</w:t>
      </w:r>
    </w:p>
    <w:p w:rsidR="00174269" w:rsidRPr="00346E12" w:rsidRDefault="00174269" w:rsidP="00486030">
      <w:pPr>
        <w:ind w:leftChars="0" w:left="706" w:hangingChars="321" w:hanging="706"/>
        <w:jc w:val="both"/>
        <w:rPr>
          <w:rFonts w:eastAsia="Cambria"/>
          <w:sz w:val="22"/>
          <w:szCs w:val="22"/>
        </w:rPr>
      </w:pP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(vi)</w:t>
      </w:r>
      <w:r w:rsidRPr="00346E12">
        <w:rPr>
          <w:rFonts w:eastAsia="Cambria"/>
          <w:sz w:val="22"/>
          <w:szCs w:val="22"/>
        </w:rPr>
        <w:tab/>
        <w:t>The fees payable to the arbitrator and the manner of payment of the fees shall be such as may be agreed between the arbitrator and the parties.]</w:t>
      </w:r>
    </w:p>
    <w:p w:rsidR="00174269" w:rsidRPr="00346E12" w:rsidRDefault="00174269" w:rsidP="00486030">
      <w:pPr>
        <w:ind w:leftChars="0" w:left="706" w:hangingChars="321" w:hanging="706"/>
        <w:jc w:val="both"/>
        <w:rPr>
          <w:rFonts w:eastAsia="Cambria"/>
          <w:sz w:val="22"/>
          <w:szCs w:val="22"/>
        </w:rPr>
      </w:pP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(g)</w:t>
      </w:r>
      <w:r w:rsidRPr="00346E12">
        <w:rPr>
          <w:rFonts w:eastAsia="Cambria"/>
          <w:sz w:val="22"/>
          <w:szCs w:val="22"/>
        </w:rPr>
        <w:tab/>
        <w:t>The arbitral tribunal shall make and publish the award within time stipulated as under:</w:t>
      </w:r>
    </w:p>
    <w:p w:rsidR="00174269" w:rsidRPr="00346E12" w:rsidRDefault="00174269">
      <w:pPr>
        <w:ind w:left="0" w:hanging="2"/>
        <w:jc w:val="both"/>
        <w:rPr>
          <w:rFonts w:eastAsia="Cambria"/>
          <w:sz w:val="22"/>
          <w:szCs w:val="22"/>
        </w:rPr>
      </w:pPr>
    </w:p>
    <w:tbl>
      <w:tblPr>
        <w:tblStyle w:val="ad"/>
        <w:tblW w:w="8105" w:type="dxa"/>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5"/>
        <w:gridCol w:w="5670"/>
      </w:tblGrid>
      <w:tr w:rsidR="00174269" w:rsidRPr="00346E12">
        <w:trPr>
          <w:trHeight w:val="520"/>
        </w:trPr>
        <w:tc>
          <w:tcPr>
            <w:tcW w:w="2435" w:type="dxa"/>
          </w:tcPr>
          <w:p w:rsidR="00174269" w:rsidRPr="00346E12" w:rsidRDefault="00744A6F" w:rsidP="00486030">
            <w:pPr>
              <w:ind w:left="0" w:hanging="2"/>
              <w:jc w:val="center"/>
              <w:rPr>
                <w:rFonts w:eastAsia="Cambria"/>
                <w:b/>
                <w:bCs/>
              </w:rPr>
            </w:pPr>
            <w:r w:rsidRPr="00346E12">
              <w:rPr>
                <w:rFonts w:eastAsia="Cambria"/>
                <w:b/>
                <w:bCs/>
              </w:rPr>
              <w:t>Amount of Claims and Counter Claims</w:t>
            </w:r>
          </w:p>
        </w:tc>
        <w:tc>
          <w:tcPr>
            <w:tcW w:w="5670" w:type="dxa"/>
          </w:tcPr>
          <w:p w:rsidR="00174269" w:rsidRPr="00346E12" w:rsidRDefault="00744A6F" w:rsidP="00486030">
            <w:pPr>
              <w:ind w:left="0" w:hanging="2"/>
              <w:jc w:val="center"/>
              <w:rPr>
                <w:rFonts w:eastAsia="Cambria"/>
                <w:b/>
                <w:bCs/>
              </w:rPr>
            </w:pPr>
            <w:r w:rsidRPr="00346E12">
              <w:rPr>
                <w:rFonts w:eastAsia="Cambria"/>
                <w:b/>
                <w:bCs/>
              </w:rPr>
              <w:t>Period for making and publishing of the award (counted from the date the arbitral tribunal enters upon the reference)</w:t>
            </w:r>
          </w:p>
        </w:tc>
      </w:tr>
      <w:tr w:rsidR="00174269" w:rsidRPr="00346E12">
        <w:trPr>
          <w:trHeight w:val="361"/>
        </w:trPr>
        <w:tc>
          <w:tcPr>
            <w:tcW w:w="2435" w:type="dxa"/>
          </w:tcPr>
          <w:p w:rsidR="00174269" w:rsidRPr="00346E12" w:rsidRDefault="00744A6F">
            <w:pPr>
              <w:ind w:left="0" w:hanging="2"/>
              <w:jc w:val="both"/>
              <w:rPr>
                <w:rFonts w:eastAsia="Cambria"/>
                <w:sz w:val="22"/>
                <w:szCs w:val="22"/>
              </w:rPr>
            </w:pPr>
            <w:r w:rsidRPr="00346E12">
              <w:rPr>
                <w:rFonts w:eastAsia="Cambria"/>
                <w:sz w:val="22"/>
                <w:szCs w:val="22"/>
              </w:rPr>
              <w:t>Up to Rs. 5 crores</w:t>
            </w:r>
          </w:p>
        </w:tc>
        <w:tc>
          <w:tcPr>
            <w:tcW w:w="5670" w:type="dxa"/>
          </w:tcPr>
          <w:p w:rsidR="00174269" w:rsidRPr="00346E12" w:rsidRDefault="00744A6F">
            <w:pPr>
              <w:ind w:left="0" w:hanging="2"/>
              <w:jc w:val="both"/>
              <w:rPr>
                <w:rFonts w:eastAsia="Cambria"/>
                <w:sz w:val="22"/>
                <w:szCs w:val="22"/>
              </w:rPr>
            </w:pPr>
            <w:r w:rsidRPr="00346E12">
              <w:rPr>
                <w:rFonts w:eastAsia="Cambria"/>
                <w:sz w:val="22"/>
                <w:szCs w:val="22"/>
              </w:rPr>
              <w:t>Within 6 months (Fast Track procedure)</w:t>
            </w:r>
          </w:p>
        </w:tc>
      </w:tr>
      <w:tr w:rsidR="00174269" w:rsidRPr="00346E12">
        <w:trPr>
          <w:trHeight w:val="290"/>
        </w:trPr>
        <w:tc>
          <w:tcPr>
            <w:tcW w:w="2435" w:type="dxa"/>
          </w:tcPr>
          <w:p w:rsidR="00174269" w:rsidRPr="00346E12" w:rsidRDefault="00744A6F">
            <w:pPr>
              <w:ind w:left="0" w:hanging="2"/>
              <w:jc w:val="both"/>
              <w:rPr>
                <w:rFonts w:eastAsia="Cambria"/>
                <w:sz w:val="22"/>
                <w:szCs w:val="22"/>
              </w:rPr>
            </w:pPr>
            <w:r w:rsidRPr="00346E12">
              <w:rPr>
                <w:rFonts w:eastAsia="Cambria"/>
                <w:sz w:val="22"/>
                <w:szCs w:val="22"/>
              </w:rPr>
              <w:t>Above Rs. 5 crores</w:t>
            </w:r>
          </w:p>
        </w:tc>
        <w:tc>
          <w:tcPr>
            <w:tcW w:w="5670" w:type="dxa"/>
          </w:tcPr>
          <w:p w:rsidR="00174269" w:rsidRPr="00346E12" w:rsidRDefault="00744A6F">
            <w:pPr>
              <w:ind w:left="0" w:hanging="2"/>
              <w:jc w:val="both"/>
              <w:rPr>
                <w:rFonts w:eastAsia="Cambria"/>
                <w:sz w:val="22"/>
                <w:szCs w:val="22"/>
              </w:rPr>
            </w:pPr>
            <w:r w:rsidRPr="00346E12">
              <w:rPr>
                <w:rFonts w:eastAsia="Cambria"/>
                <w:sz w:val="22"/>
                <w:szCs w:val="22"/>
              </w:rPr>
              <w:t>Within 12 months</w:t>
            </w:r>
          </w:p>
        </w:tc>
      </w:tr>
    </w:tbl>
    <w:p w:rsidR="00174269" w:rsidRPr="00346E12" w:rsidRDefault="00174269">
      <w:pPr>
        <w:ind w:left="0" w:hanging="2"/>
        <w:jc w:val="both"/>
        <w:rPr>
          <w:rFonts w:eastAsia="Cambria"/>
          <w:sz w:val="22"/>
          <w:szCs w:val="22"/>
        </w:rPr>
      </w:pPr>
    </w:p>
    <w:p w:rsidR="00174269" w:rsidRPr="00346E12" w:rsidRDefault="00744A6F" w:rsidP="00486030">
      <w:pPr>
        <w:ind w:leftChars="0" w:left="706" w:firstLineChars="0" w:firstLine="0"/>
        <w:jc w:val="both"/>
        <w:rPr>
          <w:rFonts w:eastAsia="Cambria"/>
          <w:sz w:val="22"/>
          <w:szCs w:val="22"/>
        </w:rPr>
      </w:pPr>
      <w:r w:rsidRPr="00346E12">
        <w:rPr>
          <w:rFonts w:eastAsia="Cambria"/>
          <w:sz w:val="22"/>
          <w:szCs w:val="22"/>
        </w:rPr>
        <w:t>However, the above time limit can be extended by the Arbitrator for reasons to be recorded in writing with the consent of parties and in terms of provisions of the Act.</w:t>
      </w:r>
    </w:p>
    <w:p w:rsidR="00174269" w:rsidRPr="00346E12" w:rsidRDefault="00174269" w:rsidP="00486030">
      <w:pPr>
        <w:ind w:leftChars="0" w:left="706" w:hangingChars="321" w:hanging="706"/>
        <w:jc w:val="both"/>
        <w:rPr>
          <w:rFonts w:eastAsia="Cambria"/>
          <w:sz w:val="22"/>
          <w:szCs w:val="22"/>
        </w:rPr>
      </w:pP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(h)</w:t>
      </w:r>
      <w:r w:rsidRPr="00346E12">
        <w:rPr>
          <w:rFonts w:eastAsia="Cambria"/>
          <w:sz w:val="22"/>
          <w:szCs w:val="22"/>
        </w:rPr>
        <w:tab/>
        <w:t>In case of arbitral tribunal of 3 arbitrators, each party shall be responsible to make arrangements for the travel and stay, etc. of the arbitrator appointed by it. Claimant shall also be responsible for making arrangements for travel/stay arrangements for the Presiding Arbitrator and the expenses incurred shall be shared equally by the parties.</w:t>
      </w:r>
    </w:p>
    <w:p w:rsidR="00174269" w:rsidRPr="00346E12" w:rsidRDefault="00174269" w:rsidP="00486030">
      <w:pPr>
        <w:ind w:leftChars="0" w:left="706" w:hangingChars="321" w:hanging="706"/>
        <w:jc w:val="both"/>
        <w:rPr>
          <w:rFonts w:eastAsia="Cambria"/>
          <w:sz w:val="22"/>
          <w:szCs w:val="22"/>
        </w:rPr>
      </w:pPr>
    </w:p>
    <w:p w:rsidR="00174269" w:rsidRPr="00346E12" w:rsidRDefault="00744A6F" w:rsidP="00486030">
      <w:pPr>
        <w:ind w:leftChars="0" w:left="706" w:firstLineChars="0" w:firstLine="0"/>
        <w:jc w:val="both"/>
        <w:rPr>
          <w:rFonts w:eastAsia="Cambria"/>
          <w:sz w:val="22"/>
          <w:szCs w:val="22"/>
        </w:rPr>
      </w:pPr>
      <w:r w:rsidRPr="00346E12">
        <w:rPr>
          <w:rFonts w:eastAsia="Cambria"/>
          <w:sz w:val="22"/>
          <w:szCs w:val="22"/>
        </w:rPr>
        <w:t>In case of sole arbitrator, BSNL shall make all necessary arrangements for his travel/stay and the expenses incurred shall be shared equally by the parties.</w:t>
      </w:r>
    </w:p>
    <w:p w:rsidR="00174269" w:rsidRPr="00346E12" w:rsidRDefault="00174269" w:rsidP="00486030">
      <w:pPr>
        <w:ind w:leftChars="0" w:left="706" w:hangingChars="321" w:hanging="706"/>
        <w:jc w:val="both"/>
        <w:rPr>
          <w:rFonts w:eastAsia="Cambria"/>
          <w:sz w:val="22"/>
          <w:szCs w:val="22"/>
        </w:rPr>
      </w:pP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(i)</w:t>
      </w:r>
      <w:r w:rsidRPr="00346E12">
        <w:rPr>
          <w:rFonts w:eastAsia="Cambria"/>
          <w:sz w:val="22"/>
          <w:szCs w:val="22"/>
        </w:rPr>
        <w:tab/>
        <w:t>The Arbitration proceeding shall be held at Lucknow.</w:t>
      </w:r>
    </w:p>
    <w:p w:rsidR="00174269" w:rsidRPr="00346E12" w:rsidRDefault="00174269" w:rsidP="00486030">
      <w:pPr>
        <w:ind w:leftChars="0" w:left="706" w:hangingChars="321" w:hanging="706"/>
        <w:jc w:val="both"/>
        <w:rPr>
          <w:rFonts w:eastAsia="Cambria"/>
          <w:sz w:val="22"/>
          <w:szCs w:val="22"/>
        </w:rPr>
      </w:pP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(j)</w:t>
      </w:r>
      <w:r w:rsidRPr="00346E12">
        <w:rPr>
          <w:rFonts w:eastAsia="Cambria"/>
          <w:sz w:val="22"/>
          <w:szCs w:val="22"/>
        </w:rPr>
        <w:tab/>
        <w:t>Subject to the aforesaid conditions, provisions of the Arbitration and Conciliation Act, 1996 and any statutory modifications or re-enactment thereof shall apply to the arbitration proceedings under this clause.</w:t>
      </w:r>
    </w:p>
    <w:p w:rsidR="00174269" w:rsidRPr="00346E12" w:rsidRDefault="00174269" w:rsidP="00486030">
      <w:pPr>
        <w:ind w:leftChars="0" w:left="706" w:hangingChars="321" w:hanging="706"/>
        <w:jc w:val="both"/>
        <w:rPr>
          <w:rFonts w:eastAsia="Cambria"/>
          <w:sz w:val="22"/>
          <w:szCs w:val="22"/>
        </w:rPr>
      </w:pPr>
    </w:p>
    <w:p w:rsidR="00174269" w:rsidRPr="00346E12" w:rsidRDefault="00744A6F" w:rsidP="00A740F5">
      <w:pPr>
        <w:ind w:leftChars="0" w:left="709" w:hangingChars="321" w:hanging="709"/>
        <w:jc w:val="both"/>
        <w:rPr>
          <w:rFonts w:eastAsia="Cambria"/>
          <w:sz w:val="22"/>
          <w:szCs w:val="22"/>
        </w:rPr>
      </w:pPr>
      <w:r w:rsidRPr="00346E12">
        <w:rPr>
          <w:rFonts w:eastAsia="Cambria"/>
          <w:b/>
          <w:sz w:val="22"/>
          <w:szCs w:val="22"/>
        </w:rPr>
        <w:t xml:space="preserve">21.  </w:t>
      </w:r>
      <w:r w:rsidRPr="00346E12">
        <w:rPr>
          <w:rFonts w:eastAsia="Cambria"/>
          <w:b/>
          <w:sz w:val="22"/>
          <w:szCs w:val="22"/>
        </w:rPr>
        <w:tab/>
        <w:t>SET OFF</w:t>
      </w:r>
    </w:p>
    <w:p w:rsidR="00174269" w:rsidRPr="00346E12" w:rsidRDefault="00744A6F" w:rsidP="00486030">
      <w:pPr>
        <w:ind w:leftChars="0" w:left="706" w:firstLineChars="0" w:firstLine="0"/>
        <w:jc w:val="both"/>
        <w:rPr>
          <w:rFonts w:eastAsia="Cambria"/>
          <w:sz w:val="22"/>
          <w:szCs w:val="22"/>
        </w:rPr>
      </w:pPr>
      <w:r w:rsidRPr="00346E12">
        <w:rPr>
          <w:rFonts w:eastAsia="Cambria"/>
          <w:sz w:val="22"/>
          <w:szCs w:val="22"/>
        </w:rPr>
        <w:t xml:space="preserve">Any sum of money due and payable to the supplier (including security deposit refundable to him) under this contract may be appropriated by the purchaser or the BSNL or any other person(s) contracting through the BSNL and set off the same against any claim of the Purchaser or BSNL or such other person or person(s) for payment of a sum of money arising out of this contract or under any other contract made by the supplier with  the Purchaser or BSNL or such other person(s) </w:t>
      </w:r>
      <w:r w:rsidR="00FA2B83" w:rsidRPr="00346E12">
        <w:rPr>
          <w:rFonts w:eastAsia="Cambria"/>
          <w:sz w:val="22"/>
          <w:szCs w:val="22"/>
        </w:rPr>
        <w:t>contracting through</w:t>
      </w:r>
      <w:r w:rsidRPr="00346E12">
        <w:rPr>
          <w:rFonts w:eastAsia="Cambria"/>
          <w:sz w:val="22"/>
          <w:szCs w:val="22"/>
        </w:rPr>
        <w:t xml:space="preserve"> the BSNL</w:t>
      </w:r>
    </w:p>
    <w:p w:rsidR="00174269" w:rsidRPr="00346E12" w:rsidRDefault="00553E69" w:rsidP="00486030">
      <w:pPr>
        <w:ind w:leftChars="0" w:left="706" w:hangingChars="321" w:hanging="706"/>
        <w:jc w:val="both"/>
        <w:rPr>
          <w:rFonts w:eastAsia="Cambria"/>
          <w:sz w:val="22"/>
          <w:szCs w:val="22"/>
        </w:rPr>
      </w:pPr>
      <w:r>
        <w:rPr>
          <w:rFonts w:eastAsia="Cambria"/>
          <w:sz w:val="22"/>
          <w:szCs w:val="22"/>
        </w:rPr>
        <w:tab/>
      </w:r>
      <w:r>
        <w:rPr>
          <w:rFonts w:eastAsia="Cambria"/>
          <w:sz w:val="22"/>
          <w:szCs w:val="22"/>
        </w:rPr>
        <w:tab/>
      </w:r>
      <w:r w:rsidR="00744A6F" w:rsidRPr="00346E12">
        <w:rPr>
          <w:rFonts w:eastAsia="Cambria"/>
          <w:sz w:val="22"/>
          <w:szCs w:val="22"/>
        </w:rPr>
        <w:t>In case of set off of the security deposit against any claim of the purchaser or BSNL or such other person or person(s) for payment of a sum of money arising out of this contract or under any other contract made by the supplier with the Purchaser or BSNL or such other person(s) contracting through the BSNL, the GST on such set off will be borne by the supplier.</w:t>
      </w:r>
    </w:p>
    <w:p w:rsidR="00174269" w:rsidRDefault="00744A6F" w:rsidP="00486030">
      <w:pPr>
        <w:ind w:leftChars="0" w:left="706" w:hangingChars="321" w:hanging="706"/>
        <w:jc w:val="both"/>
        <w:rPr>
          <w:rFonts w:eastAsia="Cambria"/>
          <w:sz w:val="22"/>
          <w:szCs w:val="22"/>
        </w:rPr>
      </w:pPr>
      <w:bookmarkStart w:id="58" w:name="_heading=h.111kx3o" w:colFirst="0" w:colLast="0"/>
      <w:bookmarkEnd w:id="58"/>
      <w:r w:rsidRPr="00346E12">
        <w:rPr>
          <w:rFonts w:eastAsia="Cambria"/>
          <w:sz w:val="22"/>
          <w:szCs w:val="22"/>
        </w:rPr>
        <w:t xml:space="preserve">                                                                                                                                                                                                                         GST would not be liable on security deposit. But if supplier set off the security deposit against any claim of the purchaser or BSNL or such other person or person(s) for payment of a sum of money arising out of this contract or under any other contract made by the supplier with the Purchaser or BSNL or such other person(s) contracting through the BSNL, then GST would be levied.</w:t>
      </w:r>
    </w:p>
    <w:p w:rsidR="002039E4" w:rsidRPr="00346E12" w:rsidRDefault="002039E4" w:rsidP="00486030">
      <w:pPr>
        <w:ind w:leftChars="0" w:left="706" w:hangingChars="321" w:hanging="706"/>
        <w:jc w:val="both"/>
        <w:rPr>
          <w:rFonts w:eastAsia="Cambria"/>
          <w:sz w:val="22"/>
          <w:szCs w:val="22"/>
        </w:rPr>
      </w:pPr>
    </w:p>
    <w:p w:rsidR="00174269" w:rsidRPr="00346E12" w:rsidRDefault="00744A6F" w:rsidP="00A740F5">
      <w:pPr>
        <w:ind w:leftChars="0" w:left="709" w:hangingChars="321" w:hanging="709"/>
        <w:jc w:val="both"/>
        <w:rPr>
          <w:rFonts w:eastAsia="Cambria"/>
          <w:sz w:val="22"/>
          <w:szCs w:val="22"/>
        </w:rPr>
      </w:pPr>
      <w:bookmarkStart w:id="59" w:name="_heading=h.3l18frh" w:colFirst="0" w:colLast="0"/>
      <w:bookmarkEnd w:id="59"/>
      <w:r w:rsidRPr="00346E12">
        <w:rPr>
          <w:rFonts w:eastAsia="Cambria"/>
          <w:b/>
          <w:sz w:val="22"/>
          <w:szCs w:val="22"/>
        </w:rPr>
        <w:t xml:space="preserve">22. </w:t>
      </w:r>
      <w:r w:rsidRPr="00346E12">
        <w:rPr>
          <w:rFonts w:eastAsia="Cambria"/>
          <w:b/>
          <w:sz w:val="22"/>
          <w:szCs w:val="22"/>
        </w:rPr>
        <w:tab/>
        <w:t>INTIMATION OF SUPPLY STATUS Not applicable</w:t>
      </w:r>
    </w:p>
    <w:p w:rsidR="00174269" w:rsidRPr="00346E12" w:rsidRDefault="00744A6F" w:rsidP="00A740F5">
      <w:pPr>
        <w:ind w:leftChars="0" w:left="709" w:hangingChars="321" w:hanging="709"/>
        <w:jc w:val="both"/>
        <w:rPr>
          <w:rFonts w:eastAsia="Cambria"/>
          <w:sz w:val="22"/>
          <w:szCs w:val="22"/>
        </w:rPr>
      </w:pPr>
      <w:bookmarkStart w:id="60" w:name="_heading=h.206ipza" w:colFirst="0" w:colLast="0"/>
      <w:bookmarkEnd w:id="60"/>
      <w:r w:rsidRPr="00346E12">
        <w:rPr>
          <w:rFonts w:eastAsia="Cambria"/>
          <w:b/>
          <w:sz w:val="22"/>
          <w:szCs w:val="22"/>
        </w:rPr>
        <w:t>23.</w:t>
      </w:r>
      <w:r w:rsidRPr="00346E12">
        <w:rPr>
          <w:rFonts w:eastAsia="Cambria"/>
          <w:b/>
          <w:sz w:val="22"/>
          <w:szCs w:val="22"/>
        </w:rPr>
        <w:tab/>
        <w:t>DETAILS OF THE PRODUCT Not Applicable</w:t>
      </w:r>
    </w:p>
    <w:p w:rsidR="00174269" w:rsidRPr="00346E12" w:rsidRDefault="00744A6F" w:rsidP="00A740F5">
      <w:pPr>
        <w:ind w:leftChars="0" w:left="709" w:hangingChars="321" w:hanging="709"/>
        <w:jc w:val="both"/>
        <w:rPr>
          <w:rFonts w:eastAsia="Cambria"/>
          <w:sz w:val="22"/>
          <w:szCs w:val="22"/>
        </w:rPr>
      </w:pPr>
      <w:bookmarkStart w:id="61" w:name="_heading=h.4k668n3" w:colFirst="0" w:colLast="0"/>
      <w:bookmarkEnd w:id="61"/>
      <w:r w:rsidRPr="00346E12">
        <w:rPr>
          <w:rFonts w:eastAsia="Cambria"/>
          <w:b/>
          <w:sz w:val="22"/>
          <w:szCs w:val="22"/>
        </w:rPr>
        <w:t>24.      FALL CLAUSE  Not Applicable</w:t>
      </w:r>
    </w:p>
    <w:p w:rsidR="00174269" w:rsidRPr="00346E12" w:rsidRDefault="00744A6F" w:rsidP="00A740F5">
      <w:pPr>
        <w:ind w:leftChars="0" w:left="709" w:hangingChars="321" w:hanging="709"/>
        <w:jc w:val="both"/>
        <w:rPr>
          <w:rFonts w:eastAsia="Cambria"/>
          <w:sz w:val="22"/>
          <w:szCs w:val="22"/>
        </w:rPr>
      </w:pPr>
      <w:r w:rsidRPr="00346E12">
        <w:rPr>
          <w:rFonts w:eastAsia="Cambria"/>
          <w:b/>
          <w:sz w:val="22"/>
          <w:szCs w:val="22"/>
        </w:rPr>
        <w:t xml:space="preserve">25.   </w:t>
      </w:r>
      <w:r w:rsidRPr="00346E12">
        <w:rPr>
          <w:rFonts w:eastAsia="Cambria"/>
          <w:b/>
          <w:sz w:val="22"/>
          <w:szCs w:val="22"/>
        </w:rPr>
        <w:tab/>
        <w:t>COURT JURISDICTION</w:t>
      </w:r>
    </w:p>
    <w:p w:rsidR="00174269" w:rsidRPr="00346E12" w:rsidRDefault="00744A6F" w:rsidP="00486030">
      <w:pPr>
        <w:ind w:leftChars="0" w:left="706" w:hangingChars="321" w:hanging="706"/>
        <w:jc w:val="both"/>
        <w:rPr>
          <w:rFonts w:eastAsia="Cambria"/>
          <w:sz w:val="22"/>
          <w:szCs w:val="22"/>
        </w:rPr>
      </w:pPr>
      <w:bookmarkStart w:id="62" w:name="_heading=h.2zbgiuw" w:colFirst="0" w:colLast="0"/>
      <w:bookmarkEnd w:id="62"/>
      <w:r w:rsidRPr="00346E12">
        <w:rPr>
          <w:rFonts w:eastAsia="Cambria"/>
          <w:sz w:val="22"/>
          <w:szCs w:val="22"/>
        </w:rPr>
        <w:t xml:space="preserve">25.1   </w:t>
      </w:r>
      <w:r w:rsidRPr="00346E12">
        <w:rPr>
          <w:rFonts w:eastAsia="Cambria"/>
          <w:sz w:val="22"/>
          <w:szCs w:val="22"/>
        </w:rPr>
        <w:tab/>
        <w:t>Any dispute arising out of the tender/ bid document/ evaluation of bids/ issue of APO shall be subject to the jurisdiction of the competent court at the place from where the NIT/ tender has been issued.</w:t>
      </w:r>
    </w:p>
    <w:p w:rsidR="00174269" w:rsidRPr="00346E12" w:rsidRDefault="00744A6F" w:rsidP="00486030">
      <w:pPr>
        <w:ind w:leftChars="0" w:left="706" w:hangingChars="321" w:hanging="706"/>
        <w:jc w:val="both"/>
        <w:rPr>
          <w:rFonts w:eastAsia="Cambria"/>
          <w:sz w:val="22"/>
          <w:szCs w:val="22"/>
        </w:rPr>
      </w:pPr>
      <w:bookmarkStart w:id="63" w:name="_heading=h.1egqt2p" w:colFirst="0" w:colLast="0"/>
      <w:bookmarkEnd w:id="63"/>
      <w:r w:rsidRPr="00346E12">
        <w:rPr>
          <w:rFonts w:eastAsia="Cambria"/>
          <w:sz w:val="22"/>
          <w:szCs w:val="22"/>
        </w:rPr>
        <w:t xml:space="preserve">25.2  </w:t>
      </w:r>
      <w:r w:rsidRPr="00346E12">
        <w:rPr>
          <w:rFonts w:eastAsia="Cambria"/>
          <w:sz w:val="22"/>
          <w:szCs w:val="22"/>
        </w:rPr>
        <w:tab/>
        <w:t>Where a contractor has not agreed to arbitration, the dispute/ claims arising out of the Contract/ PO entered with him shall be subject to the jurisdiction of the competent Court at the place from where Contract/ PO has been issued. Accordingly, a stipulation shall be made in the contract as under.</w:t>
      </w:r>
    </w:p>
    <w:p w:rsidR="00174269" w:rsidRPr="00346E12" w:rsidRDefault="00744A6F" w:rsidP="00486030">
      <w:pPr>
        <w:ind w:leftChars="0" w:left="2" w:firstLineChars="0" w:firstLine="704"/>
        <w:jc w:val="both"/>
        <w:rPr>
          <w:rFonts w:eastAsia="Cambria"/>
          <w:sz w:val="22"/>
          <w:szCs w:val="22"/>
        </w:rPr>
      </w:pPr>
      <w:bookmarkStart w:id="64" w:name="_heading=h.3ygebqi" w:colFirst="0" w:colLast="0"/>
      <w:bookmarkEnd w:id="64"/>
      <w:r w:rsidRPr="00346E12">
        <w:rPr>
          <w:rFonts w:eastAsia="Cambria"/>
          <w:b/>
          <w:sz w:val="22"/>
          <w:szCs w:val="22"/>
        </w:rPr>
        <w:t xml:space="preserve">“This Contract/ PO is subject to jurisdiction of Court at </w:t>
      </w:r>
      <w:r w:rsidR="00553E69">
        <w:rPr>
          <w:rFonts w:eastAsia="Cambria"/>
          <w:b/>
          <w:sz w:val="22"/>
          <w:szCs w:val="22"/>
        </w:rPr>
        <w:t>Lucknow</w:t>
      </w:r>
      <w:r w:rsidRPr="00346E12">
        <w:rPr>
          <w:rFonts w:eastAsia="Cambria"/>
          <w:b/>
          <w:sz w:val="22"/>
          <w:szCs w:val="22"/>
        </w:rPr>
        <w:t xml:space="preserve"> only</w:t>
      </w:r>
      <w:r w:rsidRPr="00346E12">
        <w:rPr>
          <w:rFonts w:eastAsia="Cambria"/>
          <w:sz w:val="22"/>
          <w:szCs w:val="22"/>
        </w:rPr>
        <w:t>”.</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Note:-</w:t>
      </w:r>
      <w:r w:rsidRPr="00346E12">
        <w:rPr>
          <w:rFonts w:eastAsia="Cambria"/>
          <w:sz w:val="22"/>
          <w:szCs w:val="22"/>
        </w:rPr>
        <w:tab/>
        <w:t>Mandatory Licensing requirements with regards to security related concerns issued by the Government of India from time-to-time shall be strictly followed and appropriate clauses shall be added in all bid documents. Necessary guidelines in this regard shall be issued separately.</w:t>
      </w:r>
    </w:p>
    <w:p w:rsidR="00174269" w:rsidRPr="00346E12" w:rsidRDefault="00744A6F" w:rsidP="00A740F5">
      <w:pPr>
        <w:ind w:leftChars="0" w:left="709" w:hangingChars="321" w:hanging="709"/>
        <w:jc w:val="both"/>
        <w:rPr>
          <w:rFonts w:eastAsia="Cambria"/>
          <w:sz w:val="22"/>
          <w:szCs w:val="22"/>
        </w:rPr>
      </w:pPr>
      <w:r w:rsidRPr="00346E12">
        <w:rPr>
          <w:rFonts w:eastAsia="Cambria"/>
          <w:b/>
          <w:sz w:val="22"/>
          <w:szCs w:val="22"/>
        </w:rPr>
        <w:t>26.</w:t>
      </w:r>
      <w:r w:rsidRPr="00346E12">
        <w:rPr>
          <w:rFonts w:eastAsia="Cambria"/>
          <w:b/>
          <w:sz w:val="22"/>
          <w:szCs w:val="22"/>
        </w:rPr>
        <w:tab/>
        <w:t>General Guidelines:-</w:t>
      </w:r>
    </w:p>
    <w:p w:rsidR="00174269" w:rsidRPr="00346E12" w:rsidRDefault="00744A6F" w:rsidP="00486030">
      <w:pPr>
        <w:ind w:leftChars="0" w:left="706" w:firstLineChars="0" w:firstLine="0"/>
        <w:jc w:val="both"/>
        <w:rPr>
          <w:rFonts w:eastAsia="Cambria"/>
          <w:sz w:val="22"/>
          <w:szCs w:val="22"/>
        </w:rPr>
      </w:pPr>
      <w:r w:rsidRPr="00346E12">
        <w:rPr>
          <w:rFonts w:eastAsia="Cambria"/>
          <w:sz w:val="22"/>
          <w:szCs w:val="22"/>
        </w:rPr>
        <w:t>“The General guidelines as contained in Chapter 5, 6 and 8 of General Financial Rules   as amended from time to time on works, procurement of goods and services and contract management respectively may also be referred to as guiding principles”.</w:t>
      </w:r>
    </w:p>
    <w:p w:rsidR="00174269" w:rsidRPr="00346E12" w:rsidRDefault="00744A6F" w:rsidP="00A740F5">
      <w:pPr>
        <w:ind w:leftChars="0" w:left="709" w:hangingChars="321" w:hanging="709"/>
        <w:jc w:val="both"/>
        <w:rPr>
          <w:rFonts w:eastAsia="Cambria"/>
          <w:sz w:val="22"/>
          <w:szCs w:val="22"/>
        </w:rPr>
      </w:pPr>
      <w:r w:rsidRPr="00346E12">
        <w:rPr>
          <w:rFonts w:eastAsia="Cambria"/>
          <w:b/>
          <w:sz w:val="22"/>
          <w:szCs w:val="22"/>
        </w:rPr>
        <w:t>27.</w:t>
      </w:r>
      <w:r w:rsidRPr="00346E12">
        <w:rPr>
          <w:rFonts w:eastAsia="Cambria"/>
          <w:b/>
          <w:sz w:val="22"/>
          <w:szCs w:val="22"/>
        </w:rPr>
        <w:tab/>
        <w:t>GST Invoice</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27.1</w:t>
      </w:r>
      <w:r w:rsidRPr="00346E12">
        <w:rPr>
          <w:rFonts w:eastAsia="Cambria"/>
          <w:sz w:val="22"/>
          <w:szCs w:val="22"/>
        </w:rPr>
        <w:tab/>
        <w:t>All the details of supplier (name, address, GSTIN/ unregistered supplier, place of supply, SAC/ HSN code etc. and other mandatory details shall be mentioned on the invoice.</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27.2</w:t>
      </w:r>
      <w:r w:rsidRPr="00346E12">
        <w:rPr>
          <w:rFonts w:eastAsia="Cambria"/>
          <w:sz w:val="22"/>
          <w:szCs w:val="22"/>
        </w:rPr>
        <w:tab/>
        <w:t>Invoice/Supplementary invoice/Debit Note/Credit Note/Receipt Voucher need to be issued in compliant format and timely within the time prescribed under GST law.</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27.3</w:t>
      </w:r>
      <w:r w:rsidRPr="00346E12">
        <w:rPr>
          <w:rFonts w:eastAsia="Cambria"/>
          <w:sz w:val="22"/>
          <w:szCs w:val="22"/>
        </w:rPr>
        <w:tab/>
        <w:t xml:space="preserve"> In case of any deficient/incomplete/rejected supply, BSNL shall convey the same in a reasonable time to enable the supplier to issue credit note and take tax adjustment.</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27.4</w:t>
      </w:r>
      <w:r w:rsidRPr="00346E12">
        <w:rPr>
          <w:rFonts w:eastAsia="Cambria"/>
          <w:sz w:val="22"/>
          <w:szCs w:val="22"/>
        </w:rPr>
        <w:tab/>
        <w:t>It would be the responsibility of the supplier to declare correct information on invoice and GSTN viz. the amount, the place of supply, rate of tax etc. In case, the eligibility of input tax credit is questioned or denied to BSNL on account of default by the supplier, the same would be recovered by BSNL from the supplier.</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27.5</w:t>
      </w:r>
      <w:r w:rsidRPr="00346E12">
        <w:rPr>
          <w:rFonts w:eastAsia="Cambria"/>
          <w:sz w:val="22"/>
          <w:szCs w:val="22"/>
        </w:rPr>
        <w:tab/>
        <w:t>Registered location of the both the parties i.e. BSNL and supplier should be mentioned in the agreement with GSTIN No. Further, supplier should raise invoices at the registered premise of BSNL for availing of credit and ensure that the place of supply as per GST law is same as registered premise</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27.6</w:t>
      </w:r>
      <w:r w:rsidRPr="00346E12">
        <w:rPr>
          <w:rFonts w:eastAsia="Cambria"/>
          <w:sz w:val="22"/>
          <w:szCs w:val="22"/>
        </w:rPr>
        <w:tab/>
        <w:t>BSNL could at any time instruct the supplier to raise its invoices at a particular location of BSNL</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27.7</w:t>
      </w:r>
      <w:r w:rsidRPr="00346E12">
        <w:rPr>
          <w:rFonts w:eastAsia="Cambria"/>
          <w:sz w:val="22"/>
          <w:szCs w:val="22"/>
        </w:rPr>
        <w:tab/>
        <w:t>It is the responsibility of the supplier to ensure that place of supply and the GSTN of BSNL are in the same state. If for any reason they are not in the same state, the supplier shall intimate to BSNL and give adequate time before raising of the invoice.</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27.8</w:t>
      </w:r>
      <w:r w:rsidRPr="00346E12">
        <w:rPr>
          <w:rFonts w:eastAsia="Cambria"/>
          <w:sz w:val="22"/>
          <w:szCs w:val="22"/>
        </w:rPr>
        <w:tab/>
        <w:t>E-waybill number should be mentioned on the invoices.</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27.9</w:t>
      </w:r>
      <w:r w:rsidRPr="00346E12">
        <w:rPr>
          <w:rFonts w:eastAsia="Cambria"/>
          <w:sz w:val="22"/>
          <w:szCs w:val="22"/>
        </w:rPr>
        <w:tab/>
        <w:t>Supplier shall be responsible for timely issuance and delivery of invoice/ DN/ CN to enable BSNL to claim tax benefit on or before the stipulated time period provided by the GST law.</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t>a)</w:t>
      </w:r>
      <w:r w:rsidRPr="00346E12">
        <w:rPr>
          <w:rFonts w:eastAsia="Cambria"/>
          <w:sz w:val="22"/>
          <w:szCs w:val="22"/>
        </w:rPr>
        <w:tab/>
        <w:t>It is the responsibility of the supplier to ensure that outward supply return (GSTR-1) would be filed correctly. If not, than cost would be borne by supplier.</w:t>
      </w:r>
    </w:p>
    <w:p w:rsidR="00174269" w:rsidRPr="00346E12" w:rsidRDefault="00744A6F" w:rsidP="00486030">
      <w:pPr>
        <w:ind w:leftChars="0" w:left="706" w:hangingChars="321" w:hanging="706"/>
        <w:jc w:val="both"/>
        <w:rPr>
          <w:rFonts w:eastAsia="Cambria"/>
          <w:sz w:val="22"/>
          <w:szCs w:val="22"/>
        </w:rPr>
      </w:pPr>
      <w:r w:rsidRPr="00346E12">
        <w:rPr>
          <w:rFonts w:eastAsia="Cambria"/>
          <w:sz w:val="22"/>
          <w:szCs w:val="22"/>
        </w:rPr>
        <w:lastRenderedPageBreak/>
        <w:t>b)</w:t>
      </w:r>
      <w:r w:rsidRPr="00346E12">
        <w:rPr>
          <w:rFonts w:eastAsia="Cambria"/>
          <w:sz w:val="22"/>
          <w:szCs w:val="22"/>
        </w:rPr>
        <w:tab/>
        <w:t>Reporting of correct outward supply by supplier in the outward return (GSTR-1) is the responsibility of the supplier. In case of mismatch because of supplier’s fault, prompt amendments must be made by the supplier else supplier would be required to indemnify BSNL of the loss of credit due to mis- match. The compliances to be adhered by supplier includes (but is not limited to) the following:</w:t>
      </w:r>
    </w:p>
    <w:p w:rsidR="00174269" w:rsidRPr="00346E12" w:rsidRDefault="00744A6F" w:rsidP="00EB10A5">
      <w:pPr>
        <w:widowControl w:val="0"/>
        <w:numPr>
          <w:ilvl w:val="0"/>
          <w:numId w:val="50"/>
        </w:numPr>
        <w:spacing w:after="120"/>
        <w:ind w:leftChars="0" w:left="706" w:hangingChars="321" w:hanging="706"/>
        <w:jc w:val="both"/>
        <w:rPr>
          <w:rFonts w:eastAsia="Cambria"/>
          <w:sz w:val="22"/>
          <w:szCs w:val="22"/>
        </w:rPr>
      </w:pPr>
      <w:r w:rsidRPr="00346E12">
        <w:rPr>
          <w:rFonts w:eastAsia="Cambria"/>
          <w:sz w:val="22"/>
          <w:szCs w:val="22"/>
        </w:rPr>
        <w:t>Uploading appropriate invoice details on the GSTN within the stipulated time;</w:t>
      </w:r>
    </w:p>
    <w:p w:rsidR="00174269" w:rsidRPr="00346E12" w:rsidRDefault="00744A6F" w:rsidP="00EB10A5">
      <w:pPr>
        <w:widowControl w:val="0"/>
        <w:numPr>
          <w:ilvl w:val="0"/>
          <w:numId w:val="50"/>
        </w:numPr>
        <w:spacing w:after="120"/>
        <w:ind w:leftChars="0" w:left="706" w:hangingChars="321" w:hanging="706"/>
        <w:jc w:val="both"/>
        <w:rPr>
          <w:rFonts w:eastAsia="Cambria"/>
          <w:sz w:val="22"/>
          <w:szCs w:val="22"/>
        </w:rPr>
      </w:pPr>
      <w:r w:rsidRPr="00346E12">
        <w:rPr>
          <w:rFonts w:eastAsia="Cambria"/>
          <w:sz w:val="22"/>
          <w:szCs w:val="22"/>
        </w:rPr>
        <w:t>Issuing GST compliant invoice / CN/ DN. PO issued by BSNL should be referred by supplier for capturing information on the invoice.</w:t>
      </w:r>
    </w:p>
    <w:p w:rsidR="00174269" w:rsidRPr="00346E12" w:rsidRDefault="00744A6F" w:rsidP="00EB10A5">
      <w:pPr>
        <w:widowControl w:val="0"/>
        <w:numPr>
          <w:ilvl w:val="0"/>
          <w:numId w:val="50"/>
        </w:numPr>
        <w:spacing w:after="120"/>
        <w:ind w:leftChars="0" w:left="706" w:hangingChars="321" w:hanging="706"/>
        <w:jc w:val="both"/>
        <w:rPr>
          <w:rFonts w:eastAsia="Cambria"/>
          <w:sz w:val="22"/>
          <w:szCs w:val="22"/>
        </w:rPr>
      </w:pPr>
      <w:r w:rsidRPr="00346E12">
        <w:rPr>
          <w:rFonts w:eastAsia="Cambria"/>
          <w:sz w:val="22"/>
          <w:szCs w:val="22"/>
        </w:rPr>
        <w:t>Supplier need to pay the entire self-assessed tax on timely basis.</w:t>
      </w:r>
    </w:p>
    <w:p w:rsidR="00174269" w:rsidRPr="00346E12" w:rsidRDefault="00744A6F" w:rsidP="00EB10A5">
      <w:pPr>
        <w:widowControl w:val="0"/>
        <w:numPr>
          <w:ilvl w:val="0"/>
          <w:numId w:val="50"/>
        </w:numPr>
        <w:spacing w:after="120"/>
        <w:ind w:leftChars="0" w:left="706" w:hangingChars="321" w:hanging="706"/>
        <w:jc w:val="both"/>
        <w:rPr>
          <w:rFonts w:eastAsia="Cambria"/>
          <w:sz w:val="22"/>
          <w:szCs w:val="22"/>
        </w:rPr>
      </w:pPr>
      <w:r w:rsidRPr="00346E12">
        <w:rPr>
          <w:rFonts w:eastAsia="Cambria"/>
          <w:sz w:val="22"/>
          <w:szCs w:val="22"/>
        </w:rPr>
        <w:t xml:space="preserve">Where invoice is not uploaded or incorrect upload of invoice detail of GSTN by supplier then credit on such invoice will be given provisionally subject to matching. So, acceptance of changes made by BSNL on GSTN on account of non-upload or incorrect upload of invoice details on GSTN is to </w:t>
      </w:r>
      <w:r w:rsidR="00FA2B83" w:rsidRPr="00346E12">
        <w:rPr>
          <w:rFonts w:eastAsia="Cambria"/>
          <w:sz w:val="22"/>
          <w:szCs w:val="22"/>
        </w:rPr>
        <w:t>be submitted</w:t>
      </w:r>
      <w:r w:rsidRPr="00346E12">
        <w:rPr>
          <w:rFonts w:eastAsia="Cambria"/>
          <w:sz w:val="22"/>
          <w:szCs w:val="22"/>
        </w:rPr>
        <w:t xml:space="preserve"> by supplier. Such changes w.r.t. the mismatch are required to be accepted by supplier within the time limit prescribed under the GST law. It should be noted that in case supplier does not accept such changes within the time limit prescribed under GST law, the loss of input tax credit (if any) would be recovered from the supplier. In case of mismatch because of Supplier's fault, prompt amendments must be made by the supplier else supplier would be required to indemnify BSNL for the losses of credit and interest paid due to mismatch.</w:t>
      </w:r>
    </w:p>
    <w:p w:rsidR="00174269" w:rsidRPr="00346E12" w:rsidRDefault="00744A6F" w:rsidP="00EB10A5">
      <w:pPr>
        <w:widowControl w:val="0"/>
        <w:numPr>
          <w:ilvl w:val="0"/>
          <w:numId w:val="50"/>
        </w:numPr>
        <w:spacing w:after="120"/>
        <w:ind w:leftChars="0" w:left="706" w:hangingChars="321" w:hanging="706"/>
        <w:jc w:val="both"/>
        <w:rPr>
          <w:rFonts w:eastAsia="Cambria"/>
          <w:sz w:val="22"/>
          <w:szCs w:val="22"/>
        </w:rPr>
      </w:pPr>
      <w:r w:rsidRPr="00346E12">
        <w:rPr>
          <w:rFonts w:eastAsia="Cambria"/>
          <w:sz w:val="22"/>
          <w:szCs w:val="22"/>
        </w:rPr>
        <w:t>Supplier to issue all necessary documentation and perform all necessary compliances for BSNL to be eligible to claim the input tax credit of GST tax to them. In case BSNL is unable to claim the input tax credit, the amount w.r.t. GST charged by the supplier would be recovered from the supplier</w:t>
      </w:r>
    </w:p>
    <w:p w:rsidR="00174269" w:rsidRPr="00346E12" w:rsidRDefault="00744A6F" w:rsidP="00EB10A5">
      <w:pPr>
        <w:widowControl w:val="0"/>
        <w:numPr>
          <w:ilvl w:val="0"/>
          <w:numId w:val="50"/>
        </w:numPr>
        <w:spacing w:after="120"/>
        <w:ind w:leftChars="0" w:left="706" w:hangingChars="321" w:hanging="706"/>
        <w:jc w:val="both"/>
        <w:rPr>
          <w:rFonts w:eastAsia="Cambria"/>
          <w:sz w:val="22"/>
          <w:szCs w:val="22"/>
        </w:rPr>
      </w:pPr>
      <w:r w:rsidRPr="00346E12">
        <w:rPr>
          <w:rFonts w:eastAsia="Cambria"/>
          <w:sz w:val="22"/>
          <w:szCs w:val="22"/>
        </w:rPr>
        <w:t>A self-declaration along with evidence that the bidder is not blacklisted by GST authorities. In case supplier gets black listed during the tenure of BSNL contract, then supplier must indemnify BSNL to ensure that no loss of input tax credit is borne by BSNL due to default of supplier.</w:t>
      </w:r>
    </w:p>
    <w:p w:rsidR="00174269" w:rsidRPr="00346E12" w:rsidRDefault="00744A6F" w:rsidP="00486030">
      <w:pPr>
        <w:ind w:leftChars="-142" w:left="708" w:hangingChars="451" w:hanging="992"/>
        <w:jc w:val="both"/>
        <w:rPr>
          <w:rFonts w:eastAsia="Cambria"/>
          <w:sz w:val="22"/>
          <w:szCs w:val="22"/>
        </w:rPr>
      </w:pPr>
      <w:r w:rsidRPr="00346E12">
        <w:rPr>
          <w:rFonts w:eastAsia="Cambria"/>
          <w:sz w:val="22"/>
          <w:szCs w:val="22"/>
        </w:rPr>
        <w:t xml:space="preserve">27.10 </w:t>
      </w:r>
      <w:r w:rsidRPr="00346E12">
        <w:rPr>
          <w:rFonts w:eastAsia="Cambria"/>
          <w:sz w:val="22"/>
          <w:szCs w:val="22"/>
        </w:rPr>
        <w:tab/>
        <w:t>Refer Annexures below( placed as Annexure- A1 ) for clause stating that all the details of supplier (name, address, GSTN/ unregistered supplier, place of supply, SAC/ HSN code etc.) and other mandatory details shall be mentioned on the invoice</w:t>
      </w:r>
    </w:p>
    <w:p w:rsidR="00174269" w:rsidRPr="00346E12" w:rsidRDefault="00744A6F" w:rsidP="00486030">
      <w:pPr>
        <w:ind w:leftChars="-142" w:left="708" w:hangingChars="451" w:hanging="992"/>
        <w:jc w:val="both"/>
        <w:rPr>
          <w:rFonts w:eastAsia="Cambria"/>
          <w:sz w:val="22"/>
          <w:szCs w:val="22"/>
        </w:rPr>
      </w:pPr>
      <w:r w:rsidRPr="00346E12">
        <w:rPr>
          <w:rFonts w:eastAsia="Cambria"/>
          <w:sz w:val="22"/>
          <w:szCs w:val="22"/>
        </w:rPr>
        <w:t>27.11.</w:t>
      </w:r>
      <w:r w:rsidRPr="00346E12">
        <w:rPr>
          <w:rFonts w:eastAsia="Cambria"/>
          <w:sz w:val="22"/>
          <w:szCs w:val="22"/>
        </w:rPr>
        <w:tab/>
        <w:t xml:space="preserve"> Where the location agreed are more than one state, then separate invoice state wise to claim input tax credit in a particular state (typically happens in a bill to-ship to scenario) shall have to be submitted.</w:t>
      </w:r>
    </w:p>
    <w:p w:rsidR="00174269" w:rsidRPr="00346E12" w:rsidRDefault="00744A6F" w:rsidP="00486030">
      <w:pPr>
        <w:ind w:leftChars="-142" w:left="708" w:hangingChars="451" w:hanging="992"/>
        <w:jc w:val="both"/>
        <w:rPr>
          <w:rFonts w:eastAsia="Cambria"/>
          <w:sz w:val="22"/>
          <w:szCs w:val="22"/>
        </w:rPr>
      </w:pPr>
      <w:r w:rsidRPr="00346E12">
        <w:rPr>
          <w:rFonts w:eastAsia="Cambria"/>
          <w:sz w:val="22"/>
          <w:szCs w:val="22"/>
        </w:rPr>
        <w:t>27.12</w:t>
      </w:r>
      <w:r w:rsidRPr="00346E12">
        <w:rPr>
          <w:rFonts w:eastAsia="Cambria"/>
          <w:sz w:val="22"/>
          <w:szCs w:val="22"/>
        </w:rPr>
        <w:tab/>
        <w:t>It shall be the responsibility of the supplier to mention State of place of supply of goods/services in the invoice issued to BSNL.</w:t>
      </w:r>
    </w:p>
    <w:p w:rsidR="00174269" w:rsidRPr="00346E12" w:rsidRDefault="00174269" w:rsidP="00486030">
      <w:pPr>
        <w:ind w:leftChars="-142" w:left="708" w:hangingChars="451" w:hanging="992"/>
        <w:jc w:val="both"/>
        <w:rPr>
          <w:rFonts w:eastAsia="Cambria"/>
          <w:sz w:val="22"/>
          <w:szCs w:val="22"/>
        </w:rPr>
      </w:pPr>
    </w:p>
    <w:p w:rsidR="00174269" w:rsidRPr="00346E12" w:rsidRDefault="00744A6F" w:rsidP="00A740F5">
      <w:pPr>
        <w:widowControl w:val="0"/>
        <w:pBdr>
          <w:top w:val="nil"/>
          <w:left w:val="nil"/>
          <w:bottom w:val="nil"/>
          <w:right w:val="nil"/>
          <w:between w:val="nil"/>
        </w:pBdr>
        <w:spacing w:line="240" w:lineRule="auto"/>
        <w:ind w:leftChars="-142" w:left="712" w:right="27" w:hangingChars="451" w:hanging="996"/>
        <w:jc w:val="both"/>
        <w:rPr>
          <w:color w:val="000000"/>
          <w:sz w:val="22"/>
          <w:szCs w:val="22"/>
        </w:rPr>
      </w:pPr>
      <w:r w:rsidRPr="00346E12">
        <w:rPr>
          <w:rFonts w:eastAsia="Cambria"/>
          <w:b/>
          <w:color w:val="000000"/>
          <w:sz w:val="22"/>
          <w:szCs w:val="22"/>
        </w:rPr>
        <w:t>28.</w:t>
      </w:r>
      <w:r w:rsidRPr="00346E12">
        <w:rPr>
          <w:rFonts w:eastAsia="Cambria"/>
          <w:b/>
          <w:color w:val="000000"/>
          <w:sz w:val="22"/>
          <w:szCs w:val="22"/>
        </w:rPr>
        <w:tab/>
      </w:r>
      <w:r w:rsidRPr="00346E12">
        <w:rPr>
          <w:b/>
          <w:color w:val="000000"/>
          <w:sz w:val="22"/>
          <w:szCs w:val="22"/>
        </w:rPr>
        <w:t>TAX INDEMNITY CLAUSE:</w:t>
      </w:r>
    </w:p>
    <w:p w:rsidR="00174269" w:rsidRPr="00346E12" w:rsidRDefault="00744A6F" w:rsidP="00486030">
      <w:pPr>
        <w:widowControl w:val="0"/>
        <w:ind w:leftChars="360" w:left="720" w:right="27" w:firstLineChars="0" w:firstLine="0"/>
        <w:jc w:val="both"/>
        <w:rPr>
          <w:color w:val="000000"/>
          <w:sz w:val="22"/>
          <w:szCs w:val="22"/>
        </w:rPr>
      </w:pPr>
      <w:r w:rsidRPr="00346E12">
        <w:rPr>
          <w:color w:val="000000"/>
          <w:sz w:val="22"/>
          <w:szCs w:val="22"/>
        </w:rPr>
        <w:t>BSNL has the right to recover Input Tax Credit loss suffered by it due to any mis-declaration on invoice by the service provider and In case the service provider gets black-listed during the tenure of BSNL contract, then the no  loss of Input Tax credit is borne by BSNL due to default of service provider.</w:t>
      </w:r>
    </w:p>
    <w:p w:rsidR="00174269" w:rsidRPr="00346E12" w:rsidRDefault="00744A6F" w:rsidP="00A740F5">
      <w:pPr>
        <w:widowControl w:val="0"/>
        <w:ind w:leftChars="-142" w:left="712" w:right="27" w:hangingChars="451" w:hanging="996"/>
        <w:jc w:val="both"/>
        <w:rPr>
          <w:sz w:val="22"/>
          <w:szCs w:val="22"/>
        </w:rPr>
      </w:pPr>
      <w:r w:rsidRPr="00346E12">
        <w:rPr>
          <w:b/>
          <w:color w:val="000000"/>
          <w:sz w:val="22"/>
          <w:szCs w:val="22"/>
        </w:rPr>
        <w:t>29.       Compliance of Labour Laws etc.</w:t>
      </w:r>
    </w:p>
    <w:p w:rsidR="00174269" w:rsidRPr="00346E12" w:rsidRDefault="00744A6F" w:rsidP="00486030">
      <w:pPr>
        <w:widowControl w:val="0"/>
        <w:pBdr>
          <w:top w:val="nil"/>
          <w:left w:val="nil"/>
          <w:bottom w:val="nil"/>
          <w:right w:val="nil"/>
          <w:between w:val="nil"/>
        </w:pBdr>
        <w:spacing w:line="240" w:lineRule="auto"/>
        <w:ind w:leftChars="356" w:left="712" w:right="27" w:firstLineChars="0" w:firstLine="0"/>
        <w:jc w:val="both"/>
        <w:rPr>
          <w:color w:val="000000"/>
          <w:sz w:val="22"/>
          <w:szCs w:val="22"/>
        </w:rPr>
      </w:pPr>
      <w:r w:rsidRPr="00346E12">
        <w:rPr>
          <w:color w:val="000000"/>
          <w:sz w:val="22"/>
          <w:szCs w:val="22"/>
        </w:rPr>
        <w:t>The Bidder shall comply with all statutory / legal liabilities towards all the personnel either employed by itself or in the rolls of its sub-vendors, who have been deployed for execution of various works against this project that may arise due to various labour and other laws as specified by central/state from time to time. Further the engagement and employment of any personnel and payment of wages to them as per the existing provisions of various labour laws and regulations is the sole responsibility of the bidder and any breach of such laws or regulation shall be deemed to be breach of this Agreement.</w:t>
      </w:r>
    </w:p>
    <w:p w:rsidR="00174269" w:rsidRPr="00346E12" w:rsidRDefault="00174269" w:rsidP="00486030">
      <w:pPr>
        <w:widowControl w:val="0"/>
        <w:pBdr>
          <w:top w:val="nil"/>
          <w:left w:val="nil"/>
          <w:bottom w:val="nil"/>
          <w:right w:val="nil"/>
          <w:between w:val="nil"/>
        </w:pBdr>
        <w:spacing w:line="240" w:lineRule="auto"/>
        <w:ind w:leftChars="-142" w:left="708" w:right="27" w:hangingChars="451" w:hanging="992"/>
        <w:jc w:val="both"/>
        <w:rPr>
          <w:color w:val="000000"/>
          <w:sz w:val="22"/>
          <w:szCs w:val="22"/>
        </w:rPr>
      </w:pPr>
    </w:p>
    <w:p w:rsidR="00174269" w:rsidRPr="00346E12" w:rsidRDefault="00744A6F" w:rsidP="00A740F5">
      <w:pPr>
        <w:widowControl w:val="0"/>
        <w:numPr>
          <w:ilvl w:val="2"/>
          <w:numId w:val="34"/>
        </w:numPr>
        <w:pBdr>
          <w:top w:val="nil"/>
          <w:left w:val="nil"/>
          <w:bottom w:val="nil"/>
          <w:right w:val="nil"/>
          <w:between w:val="nil"/>
        </w:pBdr>
        <w:spacing w:line="240" w:lineRule="auto"/>
        <w:ind w:leftChars="-142" w:left="712" w:right="27" w:hangingChars="451" w:hanging="996"/>
        <w:jc w:val="both"/>
        <w:rPr>
          <w:color w:val="000000"/>
          <w:sz w:val="22"/>
          <w:szCs w:val="22"/>
        </w:rPr>
      </w:pPr>
      <w:r w:rsidRPr="00346E12">
        <w:rPr>
          <w:b/>
          <w:color w:val="000000"/>
          <w:sz w:val="22"/>
          <w:szCs w:val="22"/>
        </w:rPr>
        <w:t>Confidentiality of information:</w:t>
      </w:r>
    </w:p>
    <w:p w:rsidR="00174269" w:rsidRPr="00346E12" w:rsidRDefault="00744A6F" w:rsidP="00486030">
      <w:pPr>
        <w:widowControl w:val="0"/>
        <w:pBdr>
          <w:top w:val="nil"/>
          <w:left w:val="nil"/>
          <w:bottom w:val="nil"/>
          <w:right w:val="nil"/>
          <w:between w:val="nil"/>
        </w:pBdr>
        <w:spacing w:line="240" w:lineRule="auto"/>
        <w:ind w:leftChars="354" w:left="708" w:right="27" w:firstLineChars="0" w:firstLine="0"/>
        <w:jc w:val="both"/>
        <w:rPr>
          <w:color w:val="000000"/>
          <w:sz w:val="22"/>
          <w:szCs w:val="22"/>
        </w:rPr>
      </w:pPr>
      <w:r w:rsidRPr="00346E12">
        <w:rPr>
          <w:color w:val="000000"/>
          <w:sz w:val="22"/>
          <w:szCs w:val="22"/>
        </w:rPr>
        <w:t>Subject to conditions contained in this Agreement, the Bidder shall take all necessary steps to safeguard the privacy and confidentiality of any information about BSNL and its subscribers from whom it has acquired such information by virtue of the Service provided and shall use its best endeavours to secure that:</w:t>
      </w:r>
    </w:p>
    <w:p w:rsidR="00174269" w:rsidRPr="00346E12" w:rsidRDefault="00744A6F" w:rsidP="00EB10A5">
      <w:pPr>
        <w:widowControl w:val="0"/>
        <w:numPr>
          <w:ilvl w:val="0"/>
          <w:numId w:val="61"/>
        </w:numPr>
        <w:pBdr>
          <w:top w:val="nil"/>
          <w:left w:val="nil"/>
          <w:bottom w:val="nil"/>
          <w:right w:val="nil"/>
          <w:between w:val="nil"/>
        </w:pBdr>
        <w:spacing w:line="240" w:lineRule="auto"/>
        <w:ind w:leftChars="-142" w:left="708" w:right="27" w:hangingChars="451" w:hanging="992"/>
        <w:jc w:val="both"/>
        <w:rPr>
          <w:color w:val="000000"/>
          <w:sz w:val="22"/>
          <w:szCs w:val="22"/>
        </w:rPr>
      </w:pPr>
      <w:r w:rsidRPr="00346E12">
        <w:rPr>
          <w:color w:val="000000"/>
          <w:sz w:val="22"/>
          <w:szCs w:val="22"/>
        </w:rPr>
        <w:t>No person acting on behalf of the Bidder or the Bidder himself divulges or uses any such information except as may be necessary in the course of marketing of BSNL Services as mentioned in Annexure and</w:t>
      </w:r>
    </w:p>
    <w:p w:rsidR="00174269" w:rsidRPr="00346E12" w:rsidRDefault="00744A6F" w:rsidP="00EB10A5">
      <w:pPr>
        <w:widowControl w:val="0"/>
        <w:numPr>
          <w:ilvl w:val="0"/>
          <w:numId w:val="61"/>
        </w:numPr>
        <w:pBdr>
          <w:top w:val="nil"/>
          <w:left w:val="nil"/>
          <w:bottom w:val="nil"/>
          <w:right w:val="nil"/>
          <w:between w:val="nil"/>
        </w:pBdr>
        <w:spacing w:line="240" w:lineRule="auto"/>
        <w:ind w:leftChars="-142" w:left="708" w:right="27" w:hangingChars="451" w:hanging="992"/>
        <w:jc w:val="both"/>
        <w:rPr>
          <w:color w:val="000000"/>
          <w:sz w:val="22"/>
          <w:szCs w:val="22"/>
        </w:rPr>
      </w:pPr>
      <w:r w:rsidRPr="00346E12">
        <w:rPr>
          <w:color w:val="000000"/>
          <w:sz w:val="22"/>
          <w:szCs w:val="22"/>
        </w:rPr>
        <w:t>No person seeks such information other than is necessary for the purpose of marketing of BSNL Services as mentioned in Annexure. Provided, the above Para shall not apply where BSNL has consented in writing to such information being divulged or used and such information is divulged or used in accordance with the terms of that consent; or the information is already open to the public.</w:t>
      </w:r>
    </w:p>
    <w:p w:rsidR="00174269" w:rsidRPr="00346E12" w:rsidRDefault="00744A6F" w:rsidP="00EB10A5">
      <w:pPr>
        <w:widowControl w:val="0"/>
        <w:numPr>
          <w:ilvl w:val="0"/>
          <w:numId w:val="61"/>
        </w:numPr>
        <w:pBdr>
          <w:top w:val="nil"/>
          <w:left w:val="nil"/>
          <w:bottom w:val="nil"/>
          <w:right w:val="nil"/>
          <w:between w:val="nil"/>
        </w:pBdr>
        <w:spacing w:line="240" w:lineRule="auto"/>
        <w:ind w:leftChars="0" w:left="706" w:right="27" w:hangingChars="321" w:hanging="706"/>
        <w:jc w:val="both"/>
        <w:rPr>
          <w:color w:val="000000"/>
          <w:sz w:val="22"/>
          <w:szCs w:val="22"/>
        </w:rPr>
      </w:pPr>
      <w:r w:rsidRPr="00346E12">
        <w:rPr>
          <w:color w:val="000000"/>
          <w:sz w:val="22"/>
          <w:szCs w:val="22"/>
        </w:rPr>
        <w:t>The Bidder shall take necessary steps to ensure that the Bidder himself / herself and any person(s) acting on its behalf observe confidentiality of customer information.</w:t>
      </w:r>
    </w:p>
    <w:p w:rsidR="00174269" w:rsidRPr="00346E12" w:rsidRDefault="00744A6F" w:rsidP="00EB10A5">
      <w:pPr>
        <w:widowControl w:val="0"/>
        <w:numPr>
          <w:ilvl w:val="0"/>
          <w:numId w:val="61"/>
        </w:numPr>
        <w:pBdr>
          <w:top w:val="nil"/>
          <w:left w:val="nil"/>
          <w:bottom w:val="nil"/>
          <w:right w:val="nil"/>
          <w:between w:val="nil"/>
        </w:pBdr>
        <w:spacing w:line="240" w:lineRule="auto"/>
        <w:ind w:leftChars="0" w:left="706" w:right="27" w:hangingChars="321" w:hanging="706"/>
        <w:jc w:val="both"/>
        <w:rPr>
          <w:color w:val="000000"/>
          <w:sz w:val="22"/>
          <w:szCs w:val="22"/>
        </w:rPr>
      </w:pPr>
      <w:r w:rsidRPr="00346E12">
        <w:rPr>
          <w:color w:val="000000"/>
          <w:sz w:val="22"/>
          <w:szCs w:val="22"/>
        </w:rPr>
        <w:lastRenderedPageBreak/>
        <w:t>The Bidder shall, prior to commencement of this agreement, confirm in writing to BSNL that The Bidder has taken all necessary steps to ensure that it and its employees shall observe confidentiality of customer information.</w:t>
      </w:r>
    </w:p>
    <w:p w:rsidR="00174269" w:rsidRPr="00346E12" w:rsidRDefault="00744A6F" w:rsidP="00EB10A5">
      <w:pPr>
        <w:widowControl w:val="0"/>
        <w:numPr>
          <w:ilvl w:val="0"/>
          <w:numId w:val="61"/>
        </w:numPr>
        <w:pBdr>
          <w:top w:val="nil"/>
          <w:left w:val="nil"/>
          <w:bottom w:val="nil"/>
          <w:right w:val="nil"/>
          <w:between w:val="nil"/>
        </w:pBdr>
        <w:spacing w:line="240" w:lineRule="auto"/>
        <w:ind w:leftChars="0" w:left="706" w:right="27" w:hangingChars="321" w:hanging="706"/>
        <w:jc w:val="both"/>
        <w:rPr>
          <w:color w:val="000000"/>
          <w:sz w:val="22"/>
          <w:szCs w:val="22"/>
        </w:rPr>
      </w:pPr>
      <w:r w:rsidRPr="00346E12">
        <w:rPr>
          <w:color w:val="000000"/>
          <w:sz w:val="22"/>
          <w:szCs w:val="22"/>
        </w:rPr>
        <w:t>This clause shall survive the termination or expiry of this Agreement.</w:t>
      </w:r>
    </w:p>
    <w:p w:rsidR="00174269" w:rsidRDefault="00174269"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2039E4" w:rsidRPr="00744A6F" w:rsidRDefault="002039E4" w:rsidP="00486030">
      <w:pPr>
        <w:widowControl w:val="0"/>
        <w:pBdr>
          <w:top w:val="nil"/>
          <w:left w:val="nil"/>
          <w:bottom w:val="nil"/>
          <w:right w:val="nil"/>
          <w:between w:val="nil"/>
        </w:pBdr>
        <w:spacing w:line="240" w:lineRule="auto"/>
        <w:ind w:leftChars="0" w:left="706" w:right="27" w:hangingChars="321" w:hanging="706"/>
        <w:jc w:val="both"/>
        <w:rPr>
          <w:color w:val="000000"/>
          <w:sz w:val="22"/>
          <w:szCs w:val="22"/>
        </w:rPr>
      </w:pPr>
    </w:p>
    <w:p w:rsidR="00174269" w:rsidRPr="00996C6C" w:rsidRDefault="00744A6F">
      <w:pPr>
        <w:widowControl w:val="0"/>
        <w:ind w:left="0" w:hanging="2"/>
        <w:jc w:val="center"/>
        <w:rPr>
          <w:sz w:val="22"/>
          <w:szCs w:val="22"/>
          <w:u w:val="single"/>
        </w:rPr>
      </w:pPr>
      <w:r w:rsidRPr="00996C6C">
        <w:rPr>
          <w:rFonts w:eastAsia="Arial"/>
          <w:b/>
          <w:sz w:val="22"/>
          <w:szCs w:val="22"/>
          <w:u w:val="single"/>
        </w:rPr>
        <w:t>SECTION-6</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b/>
          <w:sz w:val="22"/>
          <w:szCs w:val="22"/>
        </w:rPr>
        <w:t>UNDERTAKING &amp; DECLARATION</w:t>
      </w:r>
    </w:p>
    <w:p w:rsidR="00174269" w:rsidRPr="00744A6F" w:rsidRDefault="00174269">
      <w:pPr>
        <w:widowControl w:val="0"/>
        <w:ind w:left="0" w:hanging="2"/>
        <w:rPr>
          <w:sz w:val="22"/>
          <w:szCs w:val="22"/>
        </w:rPr>
      </w:pPr>
    </w:p>
    <w:p w:rsidR="00174269" w:rsidRPr="00744A6F" w:rsidRDefault="00744A6F" w:rsidP="00A740F5">
      <w:pPr>
        <w:widowControl w:val="0"/>
        <w:ind w:leftChars="0" w:left="707" w:hangingChars="320" w:hanging="707"/>
        <w:rPr>
          <w:rFonts w:eastAsia="Arial"/>
          <w:sz w:val="22"/>
          <w:szCs w:val="22"/>
        </w:rPr>
      </w:pPr>
      <w:r w:rsidRPr="00744A6F">
        <w:rPr>
          <w:rFonts w:eastAsia="Arial"/>
          <w:b/>
          <w:sz w:val="22"/>
          <w:szCs w:val="22"/>
        </w:rPr>
        <w:t xml:space="preserve">6(A) </w:t>
      </w:r>
      <w:r w:rsidRPr="00744A6F">
        <w:rPr>
          <w:rFonts w:eastAsia="Arial"/>
          <w:sz w:val="22"/>
          <w:szCs w:val="22"/>
        </w:rPr>
        <w:t xml:space="preserve">- </w:t>
      </w:r>
      <w:r w:rsidRPr="00744A6F">
        <w:rPr>
          <w:rFonts w:eastAsia="Arial"/>
          <w:b/>
          <w:sz w:val="22"/>
          <w:szCs w:val="22"/>
        </w:rPr>
        <w:t>For understanding the terms &amp; condition of Tender &amp; Spec. of work</w:t>
      </w:r>
    </w:p>
    <w:p w:rsidR="00174269" w:rsidRPr="00744A6F" w:rsidRDefault="00174269" w:rsidP="00486030">
      <w:pPr>
        <w:widowControl w:val="0"/>
        <w:ind w:leftChars="0" w:left="704" w:hangingChars="320" w:hanging="704"/>
        <w:rPr>
          <w:rFonts w:eastAsia="Arial"/>
          <w:sz w:val="22"/>
          <w:szCs w:val="22"/>
        </w:rPr>
      </w:pPr>
    </w:p>
    <w:p w:rsidR="00174269" w:rsidRPr="00744A6F" w:rsidRDefault="00174269" w:rsidP="00486030">
      <w:pPr>
        <w:widowControl w:val="0"/>
        <w:ind w:leftChars="0" w:left="704" w:hangingChars="320" w:hanging="704"/>
        <w:rPr>
          <w:sz w:val="22"/>
          <w:szCs w:val="22"/>
        </w:rPr>
      </w:pPr>
    </w:p>
    <w:p w:rsidR="00174269" w:rsidRPr="00744A6F" w:rsidRDefault="00174269" w:rsidP="00486030">
      <w:pPr>
        <w:widowControl w:val="0"/>
        <w:ind w:leftChars="0" w:left="704" w:hangingChars="320" w:hanging="704"/>
        <w:rPr>
          <w:sz w:val="22"/>
          <w:szCs w:val="22"/>
        </w:rPr>
      </w:pPr>
    </w:p>
    <w:p w:rsidR="00174269" w:rsidRPr="00744A6F" w:rsidRDefault="00744A6F" w:rsidP="00A740F5">
      <w:pPr>
        <w:widowControl w:val="0"/>
        <w:numPr>
          <w:ilvl w:val="0"/>
          <w:numId w:val="14"/>
        </w:numPr>
        <w:ind w:leftChars="0" w:left="707" w:hangingChars="320" w:hanging="707"/>
        <w:jc w:val="both"/>
        <w:rPr>
          <w:rFonts w:eastAsia="Arial"/>
          <w:sz w:val="22"/>
          <w:szCs w:val="22"/>
        </w:rPr>
      </w:pPr>
      <w:r w:rsidRPr="00744A6F">
        <w:rPr>
          <w:rFonts w:eastAsia="Arial"/>
          <w:b/>
          <w:sz w:val="22"/>
          <w:szCs w:val="22"/>
        </w:rPr>
        <w:t xml:space="preserve">Certified that: </w:t>
      </w:r>
    </w:p>
    <w:p w:rsidR="00174269" w:rsidRPr="00744A6F" w:rsidRDefault="00174269" w:rsidP="00486030">
      <w:pPr>
        <w:widowControl w:val="0"/>
        <w:ind w:leftChars="0" w:left="704" w:hangingChars="320" w:hanging="704"/>
        <w:rPr>
          <w:rFonts w:eastAsia="Arial"/>
          <w:sz w:val="22"/>
          <w:szCs w:val="22"/>
        </w:rPr>
      </w:pPr>
    </w:p>
    <w:p w:rsidR="00174269" w:rsidRPr="00744A6F" w:rsidRDefault="00744A6F" w:rsidP="00D42119">
      <w:pPr>
        <w:widowControl w:val="0"/>
        <w:numPr>
          <w:ilvl w:val="1"/>
          <w:numId w:val="14"/>
        </w:numPr>
        <w:spacing w:line="272" w:lineRule="auto"/>
        <w:ind w:leftChars="0" w:left="704" w:hangingChars="320" w:hanging="704"/>
        <w:jc w:val="both"/>
        <w:rPr>
          <w:rFonts w:eastAsia="Arial"/>
          <w:sz w:val="22"/>
          <w:szCs w:val="22"/>
        </w:rPr>
      </w:pPr>
      <w:r w:rsidRPr="00D42119">
        <w:rPr>
          <w:rFonts w:eastAsia="Arial"/>
          <w:bCs/>
          <w:sz w:val="22"/>
          <w:szCs w:val="22"/>
        </w:rPr>
        <w:t>I/ We ……………………………………. have read, understood and agree with allthe terms and</w:t>
      </w:r>
      <w:r w:rsidRPr="00744A6F">
        <w:rPr>
          <w:rFonts w:eastAsia="Arial"/>
          <w:sz w:val="22"/>
          <w:szCs w:val="22"/>
        </w:rPr>
        <w:t xml:space="preserve"> conditions, specifications included in the tender documents &amp; offer to execute the work at the rates quoted by us in the tender form. </w:t>
      </w:r>
    </w:p>
    <w:p w:rsidR="00174269" w:rsidRPr="00744A6F" w:rsidRDefault="00174269" w:rsidP="00486030">
      <w:pPr>
        <w:widowControl w:val="0"/>
        <w:spacing w:line="272" w:lineRule="auto"/>
        <w:ind w:leftChars="0" w:left="704" w:hangingChars="320" w:hanging="704"/>
        <w:jc w:val="both"/>
        <w:rPr>
          <w:rFonts w:eastAsia="Arial"/>
          <w:sz w:val="22"/>
          <w:szCs w:val="22"/>
        </w:rPr>
      </w:pPr>
    </w:p>
    <w:p w:rsidR="00174269" w:rsidRPr="00744A6F" w:rsidRDefault="00174269" w:rsidP="00486030">
      <w:pPr>
        <w:widowControl w:val="0"/>
        <w:ind w:leftChars="0" w:left="704" w:hangingChars="320" w:hanging="704"/>
        <w:rPr>
          <w:rFonts w:eastAsia="Arial"/>
          <w:sz w:val="22"/>
          <w:szCs w:val="22"/>
        </w:rPr>
      </w:pPr>
    </w:p>
    <w:p w:rsidR="00174269" w:rsidRPr="00744A6F" w:rsidRDefault="00744A6F" w:rsidP="00486030">
      <w:pPr>
        <w:widowControl w:val="0"/>
        <w:numPr>
          <w:ilvl w:val="1"/>
          <w:numId w:val="14"/>
        </w:numPr>
        <w:spacing w:line="303" w:lineRule="auto"/>
        <w:ind w:leftChars="0" w:left="704" w:hangingChars="320" w:hanging="704"/>
        <w:jc w:val="both"/>
        <w:rPr>
          <w:rFonts w:eastAsia="Arial"/>
          <w:sz w:val="22"/>
          <w:szCs w:val="22"/>
        </w:rPr>
      </w:pPr>
      <w:r w:rsidRPr="00744A6F">
        <w:rPr>
          <w:rFonts w:eastAsia="Arial"/>
          <w:sz w:val="22"/>
          <w:szCs w:val="22"/>
        </w:rPr>
        <w:t xml:space="preserve">If I/ We fail to enter into the agreement &amp; commence the work in time, the EMD/ SD deposited by us will stand forfeited to the BSNL. </w:t>
      </w:r>
    </w:p>
    <w:p w:rsidR="00174269" w:rsidRPr="00744A6F" w:rsidRDefault="00174269" w:rsidP="00486030">
      <w:pPr>
        <w:widowControl w:val="0"/>
        <w:spacing w:line="303" w:lineRule="auto"/>
        <w:ind w:leftChars="0" w:left="704" w:hangingChars="320" w:hanging="704"/>
        <w:jc w:val="both"/>
        <w:rPr>
          <w:rFonts w:eastAsia="Arial"/>
          <w:sz w:val="22"/>
          <w:szCs w:val="22"/>
        </w:rPr>
      </w:pPr>
    </w:p>
    <w:p w:rsidR="00174269" w:rsidRPr="00744A6F" w:rsidRDefault="00174269" w:rsidP="00486030">
      <w:pPr>
        <w:widowControl w:val="0"/>
        <w:ind w:leftChars="0" w:left="704" w:hangingChars="320" w:hanging="704"/>
        <w:rPr>
          <w:rFonts w:eastAsia="Arial"/>
          <w:sz w:val="22"/>
          <w:szCs w:val="22"/>
        </w:rPr>
      </w:pPr>
    </w:p>
    <w:p w:rsidR="00174269" w:rsidRPr="00744A6F" w:rsidRDefault="00744A6F" w:rsidP="00A740F5">
      <w:pPr>
        <w:widowControl w:val="0"/>
        <w:numPr>
          <w:ilvl w:val="0"/>
          <w:numId w:val="14"/>
        </w:numPr>
        <w:ind w:leftChars="0" w:left="707" w:hangingChars="320" w:hanging="707"/>
        <w:jc w:val="both"/>
        <w:rPr>
          <w:rFonts w:eastAsia="Arial"/>
          <w:sz w:val="22"/>
          <w:szCs w:val="22"/>
        </w:rPr>
      </w:pPr>
      <w:r w:rsidRPr="00744A6F">
        <w:rPr>
          <w:rFonts w:eastAsia="Arial"/>
          <w:b/>
          <w:sz w:val="22"/>
          <w:szCs w:val="22"/>
        </w:rPr>
        <w:t xml:space="preserve">The tenderer hereby covenants and declares that: </w:t>
      </w:r>
    </w:p>
    <w:p w:rsidR="00174269" w:rsidRPr="00744A6F" w:rsidRDefault="00174269" w:rsidP="00486030">
      <w:pPr>
        <w:widowControl w:val="0"/>
        <w:ind w:leftChars="0" w:left="704" w:hangingChars="320" w:hanging="704"/>
        <w:rPr>
          <w:rFonts w:eastAsia="Arial"/>
          <w:sz w:val="22"/>
          <w:szCs w:val="22"/>
        </w:rPr>
      </w:pPr>
    </w:p>
    <w:p w:rsidR="00174269" w:rsidRPr="00744A6F" w:rsidRDefault="00744A6F" w:rsidP="00486030">
      <w:pPr>
        <w:widowControl w:val="0"/>
        <w:numPr>
          <w:ilvl w:val="1"/>
          <w:numId w:val="14"/>
        </w:numPr>
        <w:spacing w:line="271" w:lineRule="auto"/>
        <w:ind w:leftChars="0" w:left="704" w:hangingChars="320" w:hanging="704"/>
        <w:jc w:val="both"/>
        <w:rPr>
          <w:rFonts w:eastAsia="Arial"/>
          <w:sz w:val="22"/>
          <w:szCs w:val="22"/>
        </w:rPr>
      </w:pPr>
      <w:r w:rsidRPr="00744A6F">
        <w:rPr>
          <w:rFonts w:eastAsia="Arial"/>
          <w:sz w:val="22"/>
          <w:szCs w:val="22"/>
        </w:rPr>
        <w:t xml:space="preserve">All the information, Documents, Photo copies of the Documents/ Certificates enclosed along with the Tender offer are correct. </w:t>
      </w:r>
    </w:p>
    <w:p w:rsidR="00174269" w:rsidRPr="00744A6F" w:rsidRDefault="00174269" w:rsidP="00486030">
      <w:pPr>
        <w:widowControl w:val="0"/>
        <w:ind w:leftChars="0" w:left="704" w:hangingChars="320" w:hanging="704"/>
        <w:rPr>
          <w:rFonts w:eastAsia="Arial"/>
          <w:sz w:val="22"/>
          <w:szCs w:val="22"/>
        </w:rPr>
      </w:pPr>
    </w:p>
    <w:p w:rsidR="00174269" w:rsidRPr="00744A6F" w:rsidRDefault="00744A6F" w:rsidP="00486030">
      <w:pPr>
        <w:widowControl w:val="0"/>
        <w:numPr>
          <w:ilvl w:val="1"/>
          <w:numId w:val="14"/>
        </w:numPr>
        <w:spacing w:line="271" w:lineRule="auto"/>
        <w:ind w:leftChars="0" w:left="704" w:hangingChars="320" w:hanging="704"/>
        <w:jc w:val="both"/>
        <w:rPr>
          <w:rFonts w:eastAsia="Arial"/>
          <w:sz w:val="22"/>
          <w:szCs w:val="22"/>
        </w:rPr>
      </w:pPr>
      <w:r w:rsidRPr="00744A6F">
        <w:rPr>
          <w:rFonts w:eastAsia="Arial"/>
          <w:sz w:val="22"/>
          <w:szCs w:val="22"/>
        </w:rPr>
        <w:t xml:space="preserve">If anything is found false and/or incorrect and/or reveals any suppression of fact at any time, BSNL reserves the right to debar our tender offer/ cancel the LOA/ Purchase/ work order if issued and forfeit the EMD/ SD/ Bill amount pending with BSNL. In addition, BSNL may debar the contractor from participation in its future tenders. </w:t>
      </w:r>
    </w:p>
    <w:p w:rsidR="00174269" w:rsidRPr="00744A6F" w:rsidRDefault="00174269" w:rsidP="00486030">
      <w:pPr>
        <w:widowControl w:val="0"/>
        <w:ind w:leftChars="0" w:left="704" w:hangingChars="320" w:hanging="704"/>
        <w:rPr>
          <w:rFonts w:eastAsia="Arial"/>
          <w:sz w:val="22"/>
          <w:szCs w:val="22"/>
        </w:rPr>
      </w:pPr>
    </w:p>
    <w:p w:rsidR="00174269" w:rsidRPr="00744A6F" w:rsidRDefault="00744A6F" w:rsidP="00486030">
      <w:pPr>
        <w:widowControl w:val="0"/>
        <w:numPr>
          <w:ilvl w:val="1"/>
          <w:numId w:val="14"/>
        </w:numPr>
        <w:spacing w:line="287" w:lineRule="auto"/>
        <w:ind w:leftChars="0" w:left="704" w:hangingChars="320" w:hanging="704"/>
        <w:jc w:val="both"/>
        <w:rPr>
          <w:rFonts w:eastAsia="Arial"/>
          <w:sz w:val="22"/>
          <w:szCs w:val="22"/>
        </w:rPr>
      </w:pPr>
      <w:r w:rsidRPr="00744A6F">
        <w:rPr>
          <w:rFonts w:eastAsia="Arial"/>
          <w:sz w:val="22"/>
          <w:szCs w:val="22"/>
        </w:rPr>
        <w:t xml:space="preserve">No addition / deletion / corrections have been made in the downloaded tender document being submitted and it is identical to the tender document appearing on the website. </w:t>
      </w:r>
    </w:p>
    <w:p w:rsidR="00174269" w:rsidRPr="00744A6F" w:rsidRDefault="00174269" w:rsidP="00486030">
      <w:pPr>
        <w:widowControl w:val="0"/>
        <w:ind w:leftChars="0" w:left="704" w:hangingChars="320" w:hanging="704"/>
        <w:rPr>
          <w:rFonts w:eastAsia="Arial"/>
          <w:sz w:val="22"/>
          <w:szCs w:val="22"/>
        </w:rPr>
      </w:pPr>
    </w:p>
    <w:p w:rsidR="00174269" w:rsidRPr="00744A6F" w:rsidRDefault="00744A6F" w:rsidP="00D42119">
      <w:pPr>
        <w:widowControl w:val="0"/>
        <w:spacing w:line="287" w:lineRule="auto"/>
        <w:ind w:leftChars="0" w:left="704" w:firstLineChars="0" w:firstLine="0"/>
        <w:jc w:val="both"/>
        <w:rPr>
          <w:rFonts w:eastAsia="Arial"/>
          <w:sz w:val="22"/>
          <w:szCs w:val="22"/>
        </w:rPr>
      </w:pPr>
      <w:r w:rsidRPr="00744A6F">
        <w:rPr>
          <w:rFonts w:eastAsia="Arial"/>
          <w:sz w:val="22"/>
          <w:szCs w:val="22"/>
        </w:rPr>
        <w:t xml:space="preserve">In case of any correction/ addition/ alteration/ omission in the tender document, the tender bid shall be treated as </w:t>
      </w:r>
      <w:r w:rsidR="00D42119" w:rsidRPr="00744A6F">
        <w:rPr>
          <w:rFonts w:eastAsia="Arial"/>
          <w:sz w:val="22"/>
          <w:szCs w:val="22"/>
        </w:rPr>
        <w:t>non-responsive</w:t>
      </w:r>
      <w:r w:rsidRPr="00744A6F">
        <w:rPr>
          <w:rFonts w:eastAsia="Arial"/>
          <w:sz w:val="22"/>
          <w:szCs w:val="22"/>
        </w:rPr>
        <w:t xml:space="preserve"> and shall be rejected summarily </w:t>
      </w:r>
    </w:p>
    <w:p w:rsidR="00174269" w:rsidRPr="00744A6F" w:rsidRDefault="00174269" w:rsidP="00486030">
      <w:pPr>
        <w:widowControl w:val="0"/>
        <w:spacing w:line="287" w:lineRule="auto"/>
        <w:ind w:leftChars="0" w:left="704" w:hangingChars="320" w:hanging="704"/>
        <w:jc w:val="both"/>
        <w:rPr>
          <w:rFonts w:eastAsia="Arial"/>
          <w:sz w:val="22"/>
          <w:szCs w:val="22"/>
        </w:rPr>
      </w:pPr>
    </w:p>
    <w:p w:rsidR="00174269" w:rsidRPr="00744A6F" w:rsidRDefault="00174269" w:rsidP="00486030">
      <w:pPr>
        <w:widowControl w:val="0"/>
        <w:spacing w:line="287" w:lineRule="auto"/>
        <w:ind w:leftChars="0" w:left="704" w:hangingChars="320" w:hanging="704"/>
        <w:jc w:val="both"/>
        <w:rPr>
          <w:rFonts w:eastAsia="Arial"/>
          <w:sz w:val="22"/>
          <w:szCs w:val="22"/>
        </w:rPr>
      </w:pPr>
    </w:p>
    <w:p w:rsidR="00174269" w:rsidRPr="00744A6F" w:rsidRDefault="00174269" w:rsidP="00486030">
      <w:pPr>
        <w:widowControl w:val="0"/>
        <w:spacing w:line="287" w:lineRule="auto"/>
        <w:ind w:leftChars="0" w:left="704" w:hangingChars="320" w:hanging="704"/>
        <w:jc w:val="both"/>
        <w:rPr>
          <w:rFonts w:eastAsia="Arial"/>
          <w:sz w:val="22"/>
          <w:szCs w:val="22"/>
        </w:rPr>
      </w:pPr>
    </w:p>
    <w:p w:rsidR="00174269" w:rsidRPr="00744A6F" w:rsidRDefault="00174269" w:rsidP="00486030">
      <w:pPr>
        <w:widowControl w:val="0"/>
        <w:spacing w:line="287" w:lineRule="auto"/>
        <w:ind w:leftChars="0" w:left="704" w:hangingChars="320" w:hanging="704"/>
        <w:jc w:val="both"/>
        <w:rPr>
          <w:rFonts w:eastAsia="Arial"/>
          <w:sz w:val="22"/>
          <w:szCs w:val="22"/>
        </w:rPr>
      </w:pPr>
    </w:p>
    <w:p w:rsidR="00174269" w:rsidRPr="00744A6F" w:rsidRDefault="00174269" w:rsidP="00486030">
      <w:pPr>
        <w:widowControl w:val="0"/>
        <w:ind w:leftChars="0" w:left="704" w:hangingChars="320" w:hanging="704"/>
        <w:rPr>
          <w:sz w:val="22"/>
          <w:szCs w:val="22"/>
        </w:rPr>
      </w:pPr>
    </w:p>
    <w:p w:rsidR="00174269" w:rsidRPr="00744A6F" w:rsidRDefault="00744A6F">
      <w:pPr>
        <w:widowControl w:val="0"/>
        <w:ind w:left="0" w:hanging="2"/>
        <w:rPr>
          <w:sz w:val="22"/>
          <w:szCs w:val="22"/>
        </w:rPr>
      </w:pPr>
      <w:r w:rsidRPr="00744A6F">
        <w:rPr>
          <w:rFonts w:eastAsia="Arial"/>
          <w:sz w:val="22"/>
          <w:szCs w:val="22"/>
        </w:rPr>
        <w:t>Date:</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Signature of Tenderer</w:t>
      </w:r>
    </w:p>
    <w:p w:rsidR="00174269" w:rsidRPr="00744A6F" w:rsidRDefault="00174269">
      <w:pPr>
        <w:widowControl w:val="0"/>
        <w:ind w:left="0" w:hanging="2"/>
        <w:rPr>
          <w:sz w:val="22"/>
          <w:szCs w:val="22"/>
        </w:rPr>
      </w:pPr>
    </w:p>
    <w:p w:rsidR="00174269" w:rsidRPr="00744A6F" w:rsidRDefault="00744A6F">
      <w:pPr>
        <w:widowControl w:val="0"/>
        <w:tabs>
          <w:tab w:val="left" w:pos="3364"/>
        </w:tabs>
        <w:ind w:left="0" w:hanging="2"/>
        <w:rPr>
          <w:sz w:val="22"/>
          <w:szCs w:val="22"/>
        </w:rPr>
      </w:pPr>
      <w:r w:rsidRPr="00744A6F">
        <w:rPr>
          <w:rFonts w:eastAsia="Arial"/>
          <w:sz w:val="22"/>
          <w:szCs w:val="22"/>
        </w:rPr>
        <w:t>Place: ……………</w:t>
      </w:r>
      <w:r w:rsidRPr="00744A6F">
        <w:rPr>
          <w:sz w:val="22"/>
          <w:szCs w:val="22"/>
        </w:rPr>
        <w:tab/>
      </w:r>
      <w:r w:rsidRPr="00744A6F">
        <w:rPr>
          <w:rFonts w:eastAsia="Arial"/>
          <w:sz w:val="22"/>
          <w:szCs w:val="22"/>
        </w:rPr>
        <w:t>Name of Tenderer ……………………………….</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Along with date &amp; Seal</w:t>
      </w:r>
    </w:p>
    <w:p w:rsidR="00174269" w:rsidRPr="00744A6F" w:rsidRDefault="00174269">
      <w:pPr>
        <w:widowControl w:val="0"/>
        <w:ind w:left="0" w:hanging="2"/>
        <w:rPr>
          <w:sz w:val="22"/>
          <w:szCs w:val="22"/>
        </w:rPr>
      </w:pPr>
    </w:p>
    <w:p w:rsidR="00174269" w:rsidRDefault="00174269">
      <w:pPr>
        <w:widowControl w:val="0"/>
        <w:ind w:left="0" w:hanging="2"/>
        <w:rPr>
          <w:rFonts w:eastAsia="Arial"/>
          <w:sz w:val="22"/>
          <w:szCs w:val="22"/>
        </w:rPr>
      </w:pPr>
    </w:p>
    <w:p w:rsidR="00C31EC8" w:rsidRDefault="00C31EC8">
      <w:pPr>
        <w:widowControl w:val="0"/>
        <w:ind w:left="0" w:hanging="2"/>
        <w:rPr>
          <w:rFonts w:eastAsia="Arial"/>
          <w:sz w:val="22"/>
          <w:szCs w:val="22"/>
        </w:rPr>
      </w:pPr>
    </w:p>
    <w:p w:rsidR="00C31EC8" w:rsidRDefault="00C31EC8">
      <w:pPr>
        <w:widowControl w:val="0"/>
        <w:ind w:left="0" w:hanging="2"/>
        <w:rPr>
          <w:rFonts w:eastAsia="Arial"/>
          <w:sz w:val="22"/>
          <w:szCs w:val="22"/>
        </w:rPr>
      </w:pPr>
    </w:p>
    <w:p w:rsidR="00C31EC8" w:rsidRDefault="00C31EC8">
      <w:pPr>
        <w:widowControl w:val="0"/>
        <w:ind w:left="0" w:hanging="2"/>
        <w:rPr>
          <w:rFonts w:eastAsia="Arial"/>
          <w:sz w:val="22"/>
          <w:szCs w:val="22"/>
        </w:rPr>
      </w:pPr>
    </w:p>
    <w:p w:rsidR="00C31EC8" w:rsidRDefault="00C31EC8">
      <w:pPr>
        <w:widowControl w:val="0"/>
        <w:ind w:left="0" w:hanging="2"/>
        <w:rPr>
          <w:rFonts w:eastAsia="Arial"/>
          <w:sz w:val="22"/>
          <w:szCs w:val="22"/>
        </w:rPr>
      </w:pPr>
    </w:p>
    <w:p w:rsidR="00C31EC8" w:rsidRDefault="00C31EC8">
      <w:pPr>
        <w:widowControl w:val="0"/>
        <w:ind w:left="0" w:hanging="2"/>
        <w:rPr>
          <w:rFonts w:eastAsia="Arial"/>
          <w:sz w:val="22"/>
          <w:szCs w:val="22"/>
        </w:rPr>
      </w:pPr>
    </w:p>
    <w:p w:rsidR="00C31EC8" w:rsidRDefault="00C31EC8">
      <w:pPr>
        <w:widowControl w:val="0"/>
        <w:ind w:left="0" w:hanging="2"/>
        <w:rPr>
          <w:rFonts w:eastAsia="Arial"/>
          <w:sz w:val="22"/>
          <w:szCs w:val="22"/>
        </w:rPr>
      </w:pPr>
    </w:p>
    <w:p w:rsidR="00C31EC8" w:rsidRDefault="00C31EC8">
      <w:pPr>
        <w:widowControl w:val="0"/>
        <w:ind w:left="0" w:hanging="2"/>
        <w:rPr>
          <w:rFonts w:eastAsia="Arial"/>
          <w:sz w:val="22"/>
          <w:szCs w:val="22"/>
        </w:rPr>
      </w:pPr>
    </w:p>
    <w:p w:rsidR="00E66BF0" w:rsidRPr="00744A6F" w:rsidRDefault="00E66BF0">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744A6F">
      <w:pPr>
        <w:widowControl w:val="0"/>
        <w:ind w:left="0" w:hanging="2"/>
        <w:rPr>
          <w:sz w:val="22"/>
          <w:szCs w:val="22"/>
        </w:rPr>
      </w:pPr>
      <w:r w:rsidRPr="00744A6F">
        <w:rPr>
          <w:rFonts w:eastAsia="Arial"/>
          <w:b/>
          <w:sz w:val="22"/>
          <w:szCs w:val="22"/>
        </w:rPr>
        <w:t xml:space="preserve">6 (B) </w:t>
      </w:r>
      <w:r w:rsidRPr="00744A6F">
        <w:rPr>
          <w:rFonts w:eastAsia="Arial"/>
          <w:sz w:val="22"/>
          <w:szCs w:val="22"/>
        </w:rPr>
        <w:t>–</w:t>
      </w:r>
      <w:r w:rsidRPr="00744A6F">
        <w:rPr>
          <w:rFonts w:eastAsia="Arial"/>
          <w:b/>
          <w:sz w:val="22"/>
          <w:szCs w:val="22"/>
        </w:rPr>
        <w:t xml:space="preserve"> NEAR-RELATIONSHIP CERTIFICATE:</w:t>
      </w:r>
    </w:p>
    <w:p w:rsidR="00174269" w:rsidRPr="00744A6F" w:rsidRDefault="00174269">
      <w:pPr>
        <w:widowControl w:val="0"/>
        <w:ind w:left="0" w:hanging="2"/>
        <w:rPr>
          <w:sz w:val="22"/>
          <w:szCs w:val="22"/>
        </w:rPr>
      </w:pPr>
    </w:p>
    <w:p w:rsidR="00174269" w:rsidRPr="00744A6F" w:rsidRDefault="00744A6F">
      <w:pPr>
        <w:widowControl w:val="0"/>
        <w:spacing w:line="298" w:lineRule="auto"/>
        <w:ind w:left="0" w:right="100" w:hanging="2"/>
        <w:rPr>
          <w:sz w:val="22"/>
          <w:szCs w:val="22"/>
        </w:rPr>
      </w:pPr>
      <w:r w:rsidRPr="00744A6F">
        <w:rPr>
          <w:rFonts w:eastAsia="Arial"/>
          <w:sz w:val="22"/>
          <w:szCs w:val="22"/>
        </w:rPr>
        <w:t>(Format of the Certificate to be given as per the clause 34.4 of Section-4 Part-A by the bidder in respect of status of employment of his/ her near relation in BSNL)</w:t>
      </w: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744A6F">
      <w:pPr>
        <w:widowControl w:val="0"/>
        <w:spacing w:line="278" w:lineRule="auto"/>
        <w:ind w:left="0" w:hanging="2"/>
        <w:jc w:val="both"/>
        <w:rPr>
          <w:sz w:val="22"/>
          <w:szCs w:val="22"/>
        </w:rPr>
      </w:pPr>
      <w:r w:rsidRPr="00744A6F">
        <w:rPr>
          <w:rFonts w:eastAsia="Arial"/>
          <w:sz w:val="22"/>
          <w:szCs w:val="22"/>
        </w:rPr>
        <w:t>The format of the certificate to be given is "</w:t>
      </w:r>
      <w:r w:rsidRPr="00744A6F">
        <w:rPr>
          <w:rFonts w:eastAsia="Arial"/>
          <w:i/>
          <w:sz w:val="22"/>
          <w:szCs w:val="22"/>
        </w:rPr>
        <w:t>I…………..s/o…….……r/o……………..</w:t>
      </w:r>
      <w:r w:rsidR="00FA2B83" w:rsidRPr="00744A6F">
        <w:rPr>
          <w:rFonts w:eastAsia="Arial"/>
          <w:i/>
          <w:sz w:val="22"/>
          <w:szCs w:val="22"/>
        </w:rPr>
        <w:t>hereby certify</w:t>
      </w:r>
      <w:r w:rsidRPr="00744A6F">
        <w:rPr>
          <w:rFonts w:eastAsia="Arial"/>
          <w:i/>
          <w:sz w:val="22"/>
          <w:szCs w:val="22"/>
        </w:rPr>
        <w:t xml:space="preserve"> that none of my relative(s) as defined in the tender document is/are employed in BSNL unit as per details given in tender document. In case at any stage, it is found that the information given by me is false/ incorrect, BSNL shall have the absolute right to take any action as deemed fit/without any prior intimation to me.</w:t>
      </w: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744A6F">
      <w:pPr>
        <w:widowControl w:val="0"/>
        <w:spacing w:line="287" w:lineRule="auto"/>
        <w:ind w:left="0" w:hanging="2"/>
        <w:rPr>
          <w:sz w:val="22"/>
          <w:szCs w:val="22"/>
        </w:rPr>
      </w:pPr>
      <w:r w:rsidRPr="00744A6F">
        <w:rPr>
          <w:rFonts w:eastAsia="Arial"/>
          <w:sz w:val="22"/>
          <w:szCs w:val="22"/>
        </w:rPr>
        <w:t xml:space="preserve">Signature of the tenderer </w:t>
      </w:r>
      <w:r w:rsidR="00D42119" w:rsidRPr="00744A6F">
        <w:rPr>
          <w:rFonts w:eastAsia="Arial"/>
          <w:sz w:val="22"/>
          <w:szCs w:val="22"/>
        </w:rPr>
        <w:t>with</w:t>
      </w:r>
      <w:r w:rsidRPr="00744A6F">
        <w:rPr>
          <w:rFonts w:eastAsia="Arial"/>
          <w:sz w:val="22"/>
          <w:szCs w:val="22"/>
        </w:rPr>
        <w:t xml:space="preserve"> date and seal</w:t>
      </w:r>
    </w:p>
    <w:p w:rsidR="00174269" w:rsidRPr="00744A6F" w:rsidRDefault="00174269">
      <w:pPr>
        <w:widowControl w:val="0"/>
        <w:ind w:left="0" w:hanging="2"/>
        <w:rPr>
          <w:sz w:val="22"/>
          <w:szCs w:val="22"/>
        </w:rPr>
      </w:pPr>
      <w:bookmarkStart w:id="65" w:name="bookmark=id.2dlolyb" w:colFirst="0" w:colLast="0"/>
      <w:bookmarkEnd w:id="65"/>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Default="00174269">
      <w:pPr>
        <w:widowControl w:val="0"/>
        <w:ind w:left="0" w:hanging="2"/>
        <w:rPr>
          <w:rFonts w:eastAsia="Arial"/>
          <w:sz w:val="22"/>
          <w:szCs w:val="22"/>
        </w:rPr>
      </w:pPr>
    </w:p>
    <w:p w:rsidR="00D42119" w:rsidRDefault="00D42119">
      <w:pPr>
        <w:widowControl w:val="0"/>
        <w:ind w:left="0" w:hanging="2"/>
        <w:rPr>
          <w:rFonts w:eastAsia="Arial"/>
          <w:sz w:val="22"/>
          <w:szCs w:val="22"/>
        </w:rPr>
      </w:pPr>
    </w:p>
    <w:p w:rsidR="00D42119" w:rsidRDefault="00D42119">
      <w:pPr>
        <w:widowControl w:val="0"/>
        <w:ind w:left="0" w:hanging="2"/>
        <w:rPr>
          <w:rFonts w:eastAsia="Arial"/>
          <w:sz w:val="22"/>
          <w:szCs w:val="22"/>
        </w:rPr>
      </w:pPr>
    </w:p>
    <w:p w:rsidR="00D42119" w:rsidRDefault="00D42119">
      <w:pPr>
        <w:widowControl w:val="0"/>
        <w:ind w:left="0" w:hanging="2"/>
        <w:rPr>
          <w:rFonts w:eastAsia="Arial"/>
          <w:sz w:val="22"/>
          <w:szCs w:val="22"/>
        </w:rPr>
      </w:pPr>
    </w:p>
    <w:p w:rsidR="00553E69" w:rsidRDefault="00553E69">
      <w:pPr>
        <w:widowControl w:val="0"/>
        <w:ind w:left="0" w:hanging="2"/>
        <w:rPr>
          <w:rFonts w:eastAsia="Arial"/>
          <w:sz w:val="22"/>
          <w:szCs w:val="22"/>
        </w:rPr>
      </w:pPr>
    </w:p>
    <w:p w:rsidR="00553E69" w:rsidRDefault="00553E69">
      <w:pPr>
        <w:widowControl w:val="0"/>
        <w:ind w:left="0" w:hanging="2"/>
        <w:rPr>
          <w:rFonts w:eastAsia="Arial"/>
          <w:sz w:val="22"/>
          <w:szCs w:val="22"/>
        </w:rPr>
      </w:pPr>
    </w:p>
    <w:p w:rsidR="00553E69" w:rsidRDefault="00553E69">
      <w:pPr>
        <w:widowControl w:val="0"/>
        <w:ind w:left="0" w:hanging="2"/>
        <w:rPr>
          <w:rFonts w:eastAsia="Arial"/>
          <w:sz w:val="22"/>
          <w:szCs w:val="22"/>
        </w:rPr>
      </w:pPr>
    </w:p>
    <w:p w:rsidR="00D42119" w:rsidRPr="00744A6F" w:rsidRDefault="00D42119">
      <w:pPr>
        <w:widowControl w:val="0"/>
        <w:ind w:left="0" w:hanging="2"/>
        <w:rPr>
          <w:rFonts w:eastAsia="Arial"/>
          <w:sz w:val="22"/>
          <w:szCs w:val="22"/>
        </w:rPr>
      </w:pPr>
    </w:p>
    <w:p w:rsidR="00174269" w:rsidRPr="00744A6F" w:rsidRDefault="00744A6F" w:rsidP="00076F70">
      <w:pPr>
        <w:widowControl w:val="0"/>
        <w:ind w:left="0" w:hanging="2"/>
        <w:jc w:val="center"/>
        <w:rPr>
          <w:sz w:val="22"/>
          <w:szCs w:val="22"/>
        </w:rPr>
      </w:pPr>
      <w:r w:rsidRPr="00744A6F">
        <w:rPr>
          <w:rFonts w:eastAsia="Arial"/>
          <w:b/>
          <w:sz w:val="22"/>
          <w:szCs w:val="22"/>
        </w:rPr>
        <w:t>SECTION- 7</w:t>
      </w:r>
    </w:p>
    <w:p w:rsidR="00174269" w:rsidRPr="00744A6F" w:rsidRDefault="00174269" w:rsidP="00076F70">
      <w:pPr>
        <w:widowControl w:val="0"/>
        <w:ind w:left="0" w:hanging="2"/>
        <w:jc w:val="center"/>
        <w:rPr>
          <w:sz w:val="22"/>
          <w:szCs w:val="22"/>
        </w:rPr>
      </w:pPr>
    </w:p>
    <w:p w:rsidR="00174269" w:rsidRPr="00744A6F" w:rsidRDefault="00744A6F" w:rsidP="00076F70">
      <w:pPr>
        <w:widowControl w:val="0"/>
        <w:ind w:left="0" w:hanging="2"/>
        <w:jc w:val="center"/>
        <w:rPr>
          <w:sz w:val="22"/>
          <w:szCs w:val="22"/>
        </w:rPr>
      </w:pPr>
      <w:r w:rsidRPr="00744A6F">
        <w:rPr>
          <w:rFonts w:eastAsia="Arial"/>
          <w:b/>
          <w:sz w:val="22"/>
          <w:szCs w:val="22"/>
        </w:rPr>
        <w:t>PROFORMAS</w:t>
      </w:r>
    </w:p>
    <w:p w:rsidR="00174269" w:rsidRPr="00744A6F" w:rsidRDefault="00174269">
      <w:pPr>
        <w:widowControl w:val="0"/>
        <w:ind w:left="0" w:hanging="2"/>
        <w:rPr>
          <w:sz w:val="22"/>
          <w:szCs w:val="22"/>
        </w:rPr>
      </w:pPr>
    </w:p>
    <w:p w:rsidR="00174269" w:rsidRPr="00744A6F" w:rsidRDefault="00744A6F" w:rsidP="00A740F5">
      <w:pPr>
        <w:widowControl w:val="0"/>
        <w:ind w:leftChars="0" w:left="707" w:hangingChars="320" w:hanging="707"/>
        <w:rPr>
          <w:sz w:val="22"/>
          <w:szCs w:val="22"/>
        </w:rPr>
      </w:pPr>
      <w:r w:rsidRPr="00744A6F">
        <w:rPr>
          <w:rFonts w:eastAsia="Arial"/>
          <w:b/>
          <w:sz w:val="22"/>
          <w:szCs w:val="22"/>
        </w:rPr>
        <w:t>7(A.1) For the BID SECURITY/ EMD Guarantee</w:t>
      </w:r>
    </w:p>
    <w:p w:rsidR="00174269" w:rsidRPr="00744A6F" w:rsidRDefault="00174269" w:rsidP="00D42119">
      <w:pPr>
        <w:widowControl w:val="0"/>
        <w:ind w:leftChars="0" w:left="704" w:hangingChars="320" w:hanging="704"/>
        <w:rPr>
          <w:sz w:val="22"/>
          <w:szCs w:val="22"/>
        </w:rPr>
      </w:pPr>
    </w:p>
    <w:p w:rsidR="00174269" w:rsidRPr="00744A6F" w:rsidRDefault="00744A6F" w:rsidP="00D42119">
      <w:pPr>
        <w:widowControl w:val="0"/>
        <w:ind w:leftChars="0" w:left="704" w:hangingChars="320" w:hanging="704"/>
        <w:rPr>
          <w:sz w:val="22"/>
          <w:szCs w:val="22"/>
        </w:rPr>
      </w:pPr>
      <w:r w:rsidRPr="00744A6F">
        <w:rPr>
          <w:rFonts w:eastAsia="Arial"/>
          <w:sz w:val="22"/>
          <w:szCs w:val="22"/>
        </w:rPr>
        <w:t>(To be typed on Rs.100/- non-judicial stamp paper)</w:t>
      </w:r>
    </w:p>
    <w:p w:rsidR="00174269" w:rsidRPr="00744A6F" w:rsidRDefault="00174269" w:rsidP="00D42119">
      <w:pPr>
        <w:widowControl w:val="0"/>
        <w:ind w:leftChars="0" w:left="704" w:hangingChars="320" w:hanging="704"/>
        <w:rPr>
          <w:sz w:val="22"/>
          <w:szCs w:val="22"/>
        </w:rPr>
      </w:pPr>
    </w:p>
    <w:p w:rsidR="00174269" w:rsidRPr="00744A6F" w:rsidRDefault="00744A6F" w:rsidP="00A740F5">
      <w:pPr>
        <w:widowControl w:val="0"/>
        <w:ind w:leftChars="0" w:left="707" w:hangingChars="320" w:hanging="707"/>
        <w:rPr>
          <w:sz w:val="22"/>
          <w:szCs w:val="22"/>
        </w:rPr>
      </w:pPr>
      <w:r w:rsidRPr="00744A6F">
        <w:rPr>
          <w:rFonts w:eastAsia="Arial"/>
          <w:b/>
          <w:sz w:val="22"/>
          <w:szCs w:val="22"/>
        </w:rPr>
        <w:t>Sub:  Bid Security/EMD guarantee</w:t>
      </w:r>
      <w:r w:rsidRPr="00744A6F">
        <w:rPr>
          <w:rFonts w:eastAsia="Arial"/>
          <w:sz w:val="22"/>
          <w:szCs w:val="22"/>
        </w:rPr>
        <w:t>.</w:t>
      </w:r>
    </w:p>
    <w:p w:rsidR="00174269" w:rsidRPr="00744A6F" w:rsidRDefault="00174269" w:rsidP="00D42119">
      <w:pPr>
        <w:widowControl w:val="0"/>
        <w:ind w:leftChars="0" w:left="704" w:hangingChars="320" w:hanging="704"/>
        <w:rPr>
          <w:sz w:val="22"/>
          <w:szCs w:val="22"/>
        </w:rPr>
      </w:pPr>
    </w:p>
    <w:p w:rsidR="00174269" w:rsidRPr="00744A6F" w:rsidRDefault="00744A6F" w:rsidP="00D42119">
      <w:pPr>
        <w:widowControl w:val="0"/>
        <w:tabs>
          <w:tab w:val="left" w:pos="1844"/>
          <w:tab w:val="left" w:pos="5524"/>
        </w:tabs>
        <w:ind w:leftChars="0" w:left="0" w:firstLineChars="2" w:firstLine="4"/>
        <w:rPr>
          <w:sz w:val="22"/>
          <w:szCs w:val="22"/>
        </w:rPr>
      </w:pPr>
      <w:r w:rsidRPr="00744A6F">
        <w:rPr>
          <w:rFonts w:eastAsia="Arial"/>
          <w:sz w:val="22"/>
          <w:szCs w:val="22"/>
        </w:rPr>
        <w:t>Whereas</w:t>
      </w:r>
      <w:r w:rsidRPr="00744A6F">
        <w:rPr>
          <w:sz w:val="22"/>
          <w:szCs w:val="22"/>
        </w:rPr>
        <w:tab/>
      </w:r>
      <w:r w:rsidRPr="00744A6F">
        <w:rPr>
          <w:rFonts w:eastAsia="Arial"/>
          <w:sz w:val="22"/>
          <w:szCs w:val="22"/>
        </w:rPr>
        <w:t>M/s  ……………………………</w:t>
      </w:r>
      <w:r w:rsidRPr="00744A6F">
        <w:rPr>
          <w:sz w:val="22"/>
          <w:szCs w:val="22"/>
        </w:rPr>
        <w:tab/>
      </w:r>
      <w:r w:rsidRPr="00744A6F">
        <w:rPr>
          <w:rFonts w:eastAsia="Arial"/>
          <w:sz w:val="22"/>
          <w:szCs w:val="22"/>
        </w:rPr>
        <w:t>R/o  ………………  …………</w:t>
      </w:r>
    </w:p>
    <w:p w:rsidR="00174269" w:rsidRPr="00744A6F" w:rsidRDefault="00174269" w:rsidP="00D42119">
      <w:pPr>
        <w:widowControl w:val="0"/>
        <w:ind w:leftChars="0" w:left="0" w:firstLineChars="2" w:firstLine="4"/>
        <w:rPr>
          <w:sz w:val="22"/>
          <w:szCs w:val="22"/>
        </w:rPr>
      </w:pPr>
    </w:p>
    <w:p w:rsidR="00174269" w:rsidRPr="00744A6F" w:rsidRDefault="00744A6F" w:rsidP="00D42119">
      <w:pPr>
        <w:widowControl w:val="0"/>
        <w:spacing w:line="270" w:lineRule="auto"/>
        <w:ind w:leftChars="0" w:left="0" w:firstLineChars="2" w:firstLine="4"/>
        <w:jc w:val="both"/>
        <w:rPr>
          <w:sz w:val="22"/>
          <w:szCs w:val="22"/>
        </w:rPr>
      </w:pPr>
      <w:r w:rsidRPr="00744A6F">
        <w:rPr>
          <w:rFonts w:eastAsia="Arial"/>
          <w:sz w:val="22"/>
          <w:szCs w:val="22"/>
        </w:rPr>
        <w:t>……………………………………… (Hereafter referred to as Bidder) has approached us for giving Bank Guarantee of Rs. ……………………/- (hereafter known as the “B. G. Amount”) valid up to …../……/ 20….. (Hereafter known as the “Validity date”) in favour of ____________, BSNL,  (Hereafter referred to as BSNL------------) for participation in the tender of work of</w:t>
      </w:r>
    </w:p>
    <w:p w:rsidR="00174269" w:rsidRPr="00744A6F" w:rsidRDefault="00174269" w:rsidP="00D42119">
      <w:pPr>
        <w:widowControl w:val="0"/>
        <w:ind w:leftChars="0" w:left="0" w:firstLineChars="2" w:firstLine="4"/>
        <w:rPr>
          <w:sz w:val="22"/>
          <w:szCs w:val="22"/>
        </w:rPr>
      </w:pPr>
    </w:p>
    <w:p w:rsidR="00174269" w:rsidRPr="00744A6F" w:rsidRDefault="00744A6F" w:rsidP="00D42119">
      <w:pPr>
        <w:widowControl w:val="0"/>
        <w:ind w:leftChars="0" w:left="0" w:firstLineChars="2" w:firstLine="4"/>
        <w:rPr>
          <w:sz w:val="22"/>
          <w:szCs w:val="22"/>
        </w:rPr>
      </w:pPr>
      <w:r w:rsidRPr="00744A6F">
        <w:rPr>
          <w:rFonts w:eastAsia="Arial"/>
          <w:sz w:val="22"/>
          <w:szCs w:val="22"/>
        </w:rPr>
        <w:t>…………………………………………….. vide tender no. ………………………………</w:t>
      </w:r>
      <w:r w:rsidR="00D42119">
        <w:rPr>
          <w:rFonts w:eastAsia="Arial"/>
          <w:sz w:val="22"/>
          <w:szCs w:val="22"/>
        </w:rPr>
        <w:t>……………</w:t>
      </w:r>
      <w:r w:rsidRPr="00744A6F">
        <w:rPr>
          <w:rFonts w:eastAsia="Arial"/>
          <w:sz w:val="22"/>
          <w:szCs w:val="22"/>
        </w:rPr>
        <w:t>….</w:t>
      </w:r>
    </w:p>
    <w:p w:rsidR="00174269" w:rsidRPr="00744A6F" w:rsidRDefault="00174269" w:rsidP="00D42119">
      <w:pPr>
        <w:widowControl w:val="0"/>
        <w:ind w:leftChars="0" w:left="704" w:hangingChars="320" w:hanging="704"/>
        <w:rPr>
          <w:sz w:val="22"/>
          <w:szCs w:val="22"/>
        </w:rPr>
      </w:pPr>
    </w:p>
    <w:p w:rsidR="00174269" w:rsidRPr="00744A6F" w:rsidRDefault="00744A6F" w:rsidP="00D42119">
      <w:pPr>
        <w:widowControl w:val="0"/>
        <w:ind w:leftChars="0" w:left="704" w:hangingChars="320" w:hanging="704"/>
        <w:rPr>
          <w:sz w:val="22"/>
          <w:szCs w:val="22"/>
        </w:rPr>
      </w:pPr>
      <w:r w:rsidRPr="00744A6F">
        <w:rPr>
          <w:rFonts w:eastAsia="Arial"/>
          <w:sz w:val="22"/>
          <w:szCs w:val="22"/>
        </w:rPr>
        <w:t>Now at the request of the Bidder, We ……………………………………… Bank</w:t>
      </w:r>
      <w:r w:rsidR="00D42119">
        <w:rPr>
          <w:rFonts w:eastAsia="Arial"/>
          <w:sz w:val="22"/>
          <w:szCs w:val="22"/>
        </w:rPr>
        <w:t>………………………..</w:t>
      </w:r>
    </w:p>
    <w:p w:rsidR="00174269" w:rsidRPr="00744A6F" w:rsidRDefault="00174269" w:rsidP="00D42119">
      <w:pPr>
        <w:widowControl w:val="0"/>
        <w:ind w:leftChars="0" w:left="704" w:hangingChars="320" w:hanging="704"/>
        <w:rPr>
          <w:sz w:val="22"/>
          <w:szCs w:val="22"/>
        </w:rPr>
      </w:pPr>
    </w:p>
    <w:p w:rsidR="00174269" w:rsidRPr="00744A6F" w:rsidRDefault="00744A6F" w:rsidP="00D42119">
      <w:pPr>
        <w:widowControl w:val="0"/>
        <w:ind w:leftChars="0" w:left="704" w:hangingChars="320" w:hanging="704"/>
        <w:rPr>
          <w:sz w:val="22"/>
          <w:szCs w:val="22"/>
        </w:rPr>
      </w:pPr>
      <w:r w:rsidRPr="00744A6F">
        <w:rPr>
          <w:rFonts w:eastAsia="Arial"/>
          <w:sz w:val="22"/>
          <w:szCs w:val="22"/>
        </w:rPr>
        <w:t>…………………………Branch  having  …………………………………………  ……</w:t>
      </w:r>
      <w:r w:rsidR="00D42119">
        <w:rPr>
          <w:rFonts w:eastAsia="Arial"/>
          <w:sz w:val="22"/>
          <w:szCs w:val="22"/>
        </w:rPr>
        <w:t>……………..</w:t>
      </w:r>
      <w:r w:rsidRPr="00744A6F">
        <w:rPr>
          <w:rFonts w:eastAsia="Arial"/>
          <w:sz w:val="22"/>
          <w:szCs w:val="22"/>
        </w:rPr>
        <w:t>….</w:t>
      </w:r>
    </w:p>
    <w:p w:rsidR="00174269" w:rsidRPr="00744A6F" w:rsidRDefault="00174269" w:rsidP="00D42119">
      <w:pPr>
        <w:widowControl w:val="0"/>
        <w:ind w:leftChars="0" w:left="704" w:hangingChars="320" w:hanging="704"/>
        <w:rPr>
          <w:sz w:val="22"/>
          <w:szCs w:val="22"/>
        </w:rPr>
      </w:pPr>
    </w:p>
    <w:p w:rsidR="00174269" w:rsidRPr="00744A6F" w:rsidRDefault="00744A6F" w:rsidP="00D42119">
      <w:pPr>
        <w:widowControl w:val="0"/>
        <w:ind w:leftChars="0" w:left="704" w:hangingChars="320" w:hanging="704"/>
        <w:rPr>
          <w:sz w:val="22"/>
          <w:szCs w:val="22"/>
        </w:rPr>
      </w:pPr>
      <w:r w:rsidRPr="00744A6F">
        <w:rPr>
          <w:rFonts w:eastAsia="Arial"/>
          <w:sz w:val="22"/>
          <w:szCs w:val="22"/>
        </w:rPr>
        <w:t>.…………………………………….  (Address)  and  Regd.  office  address  as  ……</w:t>
      </w:r>
      <w:r w:rsidR="00D42119">
        <w:rPr>
          <w:rFonts w:eastAsia="Arial"/>
          <w:sz w:val="22"/>
          <w:szCs w:val="22"/>
        </w:rPr>
        <w:t>………………….</w:t>
      </w:r>
      <w:r w:rsidRPr="00744A6F">
        <w:rPr>
          <w:rFonts w:eastAsia="Arial"/>
          <w:sz w:val="22"/>
          <w:szCs w:val="22"/>
        </w:rPr>
        <w:t>…</w:t>
      </w:r>
    </w:p>
    <w:p w:rsidR="00174269" w:rsidRPr="00744A6F" w:rsidRDefault="00174269" w:rsidP="00D42119">
      <w:pPr>
        <w:widowControl w:val="0"/>
        <w:ind w:leftChars="0" w:left="704" w:hangingChars="320" w:hanging="704"/>
        <w:rPr>
          <w:sz w:val="22"/>
          <w:szCs w:val="22"/>
        </w:rPr>
      </w:pPr>
    </w:p>
    <w:p w:rsidR="00174269" w:rsidRPr="00744A6F" w:rsidRDefault="00744A6F" w:rsidP="00D42119">
      <w:pPr>
        <w:widowControl w:val="0"/>
        <w:ind w:leftChars="0" w:left="704" w:hangingChars="320" w:hanging="704"/>
        <w:rPr>
          <w:sz w:val="22"/>
          <w:szCs w:val="22"/>
        </w:rPr>
      </w:pPr>
      <w:r w:rsidRPr="00744A6F">
        <w:rPr>
          <w:rFonts w:eastAsia="Arial"/>
          <w:sz w:val="22"/>
          <w:szCs w:val="22"/>
        </w:rPr>
        <w:t>………...………………………………………………………………………  ………  ……</w:t>
      </w:r>
      <w:r w:rsidR="00D42119">
        <w:rPr>
          <w:rFonts w:eastAsia="Arial"/>
          <w:sz w:val="22"/>
          <w:szCs w:val="22"/>
        </w:rPr>
        <w:t>…………..</w:t>
      </w:r>
      <w:r w:rsidRPr="00744A6F">
        <w:rPr>
          <w:rFonts w:eastAsia="Arial"/>
          <w:sz w:val="22"/>
          <w:szCs w:val="22"/>
        </w:rPr>
        <w:t>…</w:t>
      </w:r>
    </w:p>
    <w:p w:rsidR="00174269" w:rsidRPr="00744A6F" w:rsidRDefault="00174269" w:rsidP="00D42119">
      <w:pPr>
        <w:widowControl w:val="0"/>
        <w:ind w:leftChars="0" w:left="704" w:hangingChars="320" w:hanging="704"/>
        <w:rPr>
          <w:sz w:val="22"/>
          <w:szCs w:val="22"/>
        </w:rPr>
      </w:pPr>
    </w:p>
    <w:p w:rsidR="00174269" w:rsidRPr="00744A6F" w:rsidRDefault="00744A6F" w:rsidP="00D42119">
      <w:pPr>
        <w:widowControl w:val="0"/>
        <w:spacing w:line="270" w:lineRule="auto"/>
        <w:ind w:leftChars="0" w:left="704" w:hangingChars="320" w:hanging="704"/>
        <w:jc w:val="both"/>
        <w:rPr>
          <w:sz w:val="22"/>
          <w:szCs w:val="22"/>
        </w:rPr>
      </w:pPr>
      <w:r w:rsidRPr="00744A6F">
        <w:rPr>
          <w:rFonts w:eastAsia="Arial"/>
          <w:sz w:val="22"/>
          <w:szCs w:val="22"/>
        </w:rPr>
        <w:t>…………… (Hereinafter called ‘the Bank”) agrees to give this guarantee as hereinafter contained:</w:t>
      </w:r>
    </w:p>
    <w:p w:rsidR="00174269" w:rsidRPr="00744A6F" w:rsidRDefault="00174269" w:rsidP="00D42119">
      <w:pPr>
        <w:widowControl w:val="0"/>
        <w:ind w:leftChars="0" w:left="704" w:hangingChars="320" w:hanging="704"/>
        <w:rPr>
          <w:sz w:val="22"/>
          <w:szCs w:val="22"/>
        </w:rPr>
      </w:pPr>
    </w:p>
    <w:p w:rsidR="00174269" w:rsidRPr="00744A6F" w:rsidRDefault="00744A6F" w:rsidP="00EB10A5">
      <w:pPr>
        <w:widowControl w:val="0"/>
        <w:numPr>
          <w:ilvl w:val="0"/>
          <w:numId w:val="65"/>
        </w:numPr>
        <w:spacing w:line="288" w:lineRule="auto"/>
        <w:ind w:leftChars="0" w:left="704" w:hangingChars="320" w:hanging="704"/>
        <w:jc w:val="both"/>
        <w:rPr>
          <w:rFonts w:eastAsia="Arial"/>
          <w:sz w:val="22"/>
          <w:szCs w:val="22"/>
        </w:rPr>
      </w:pPr>
      <w:r w:rsidRPr="00744A6F">
        <w:rPr>
          <w:rFonts w:eastAsia="Arial"/>
          <w:sz w:val="22"/>
          <w:szCs w:val="22"/>
        </w:rPr>
        <w:t xml:space="preserve">We the Bank do hereby undertake to pay the amounts due and payable under this guarantee without any demur, merely on a demand from the BSNL-------- stating that the amount claimed is due by way of loss or damage caused to or would be caused to or suffered by the BSNL------- reason of breach by the said bidder(s) of any of terms or conditions contained in the said Agreement or by reason of the bidder (s) failure to perform the said Agreement. Any such demand made on the bank shall be conclusive as regards the amount due and payable by the Bank under this guarantee where the decision of the BSNL------ in these counts shall be final and binding on the bank. However, our liability under this guarantee shall be restricted to an amount not exceeding the “B. G. Amount”. </w:t>
      </w:r>
    </w:p>
    <w:p w:rsidR="00174269" w:rsidRPr="00744A6F" w:rsidRDefault="00174269" w:rsidP="00D42119">
      <w:pPr>
        <w:widowControl w:val="0"/>
        <w:ind w:leftChars="0" w:left="704" w:hangingChars="320" w:hanging="704"/>
        <w:rPr>
          <w:rFonts w:eastAsia="Arial"/>
          <w:sz w:val="22"/>
          <w:szCs w:val="22"/>
        </w:rPr>
      </w:pPr>
    </w:p>
    <w:p w:rsidR="00174269" w:rsidRPr="00744A6F" w:rsidRDefault="00744A6F" w:rsidP="00EB10A5">
      <w:pPr>
        <w:widowControl w:val="0"/>
        <w:numPr>
          <w:ilvl w:val="0"/>
          <w:numId w:val="65"/>
        </w:numPr>
        <w:spacing w:line="276" w:lineRule="auto"/>
        <w:ind w:leftChars="0" w:left="704" w:hangingChars="320" w:hanging="704"/>
        <w:jc w:val="both"/>
        <w:rPr>
          <w:rFonts w:eastAsia="Arial"/>
          <w:sz w:val="22"/>
          <w:szCs w:val="22"/>
        </w:rPr>
      </w:pPr>
      <w:r w:rsidRPr="00744A6F">
        <w:rPr>
          <w:rFonts w:eastAsia="Arial"/>
          <w:sz w:val="22"/>
          <w:szCs w:val="22"/>
        </w:rPr>
        <w:t xml:space="preserve">We undertake to pay to the BSNL-------- any money so demanded notwithstanding any dispute or disputes raised by the bidder(s) in any suit or proceeding before any court or tribunal relating thereto our liability under this present being absolute and unequivocal. The Payment so made by us under this bond shall be valid discharge of our liability for payment there under and the bidder(s) shall have no claim against us for making such payment. </w:t>
      </w:r>
    </w:p>
    <w:p w:rsidR="00174269" w:rsidRPr="00744A6F" w:rsidRDefault="00174269" w:rsidP="00D42119">
      <w:pPr>
        <w:widowControl w:val="0"/>
        <w:ind w:leftChars="0" w:left="704" w:hangingChars="320" w:hanging="704"/>
        <w:rPr>
          <w:rFonts w:eastAsia="Arial"/>
          <w:sz w:val="22"/>
          <w:szCs w:val="22"/>
        </w:rPr>
      </w:pPr>
    </w:p>
    <w:p w:rsidR="00174269" w:rsidRPr="00D42119" w:rsidRDefault="00744A6F" w:rsidP="00EB10A5">
      <w:pPr>
        <w:widowControl w:val="0"/>
        <w:numPr>
          <w:ilvl w:val="0"/>
          <w:numId w:val="65"/>
        </w:numPr>
        <w:spacing w:line="250" w:lineRule="auto"/>
        <w:ind w:leftChars="0" w:left="704" w:firstLineChars="0" w:firstLine="0"/>
        <w:jc w:val="both"/>
        <w:rPr>
          <w:sz w:val="22"/>
          <w:szCs w:val="22"/>
        </w:rPr>
      </w:pPr>
      <w:r w:rsidRPr="00D42119">
        <w:rPr>
          <w:rFonts w:eastAsia="Arial"/>
          <w:sz w:val="22"/>
          <w:szCs w:val="22"/>
        </w:rPr>
        <w:t>We the Bank further agree that the guarantee herein contained shall remain in full force and effect during the period that would be taken for the performance of the said agreement and that it shall continue to be enforceable till all the dues of the BSNL---------- under or by virtue of the said Agreement have been fully paid and its claims satisfied or discharged or till BSNL------------</w:t>
      </w:r>
      <w:bookmarkStart w:id="66" w:name="bookmark=id.sqyw64" w:colFirst="0" w:colLast="0"/>
      <w:bookmarkEnd w:id="66"/>
      <w:r w:rsidRPr="00D42119">
        <w:rPr>
          <w:rFonts w:eastAsia="Arial"/>
          <w:sz w:val="22"/>
          <w:szCs w:val="22"/>
        </w:rPr>
        <w:t xml:space="preserve"> Certifies that the terms and conditions of the said Agreement have been fully and properly carried out by the said bidder(s) and accordingly discharge this guarantee. Unless a demand or claim under this guarantee is made on us in writing or before the expiry of Validity date from the date hereof, we shall be discharged from all liability under this guarantee thereafter.</w:t>
      </w:r>
    </w:p>
    <w:p w:rsidR="00174269" w:rsidRPr="00744A6F" w:rsidRDefault="00174269">
      <w:pPr>
        <w:widowControl w:val="0"/>
        <w:ind w:left="0" w:hanging="2"/>
        <w:rPr>
          <w:sz w:val="22"/>
          <w:szCs w:val="22"/>
        </w:rPr>
      </w:pPr>
    </w:p>
    <w:p w:rsidR="00174269" w:rsidRPr="00744A6F" w:rsidRDefault="00744A6F" w:rsidP="00EB10A5">
      <w:pPr>
        <w:widowControl w:val="0"/>
        <w:numPr>
          <w:ilvl w:val="0"/>
          <w:numId w:val="67"/>
        </w:numPr>
        <w:spacing w:line="250" w:lineRule="auto"/>
        <w:ind w:leftChars="71" w:left="707" w:hangingChars="257" w:hanging="565"/>
        <w:jc w:val="both"/>
        <w:rPr>
          <w:rFonts w:eastAsia="Arial"/>
          <w:sz w:val="22"/>
          <w:szCs w:val="22"/>
        </w:rPr>
      </w:pPr>
      <w:r w:rsidRPr="00744A6F">
        <w:rPr>
          <w:rFonts w:eastAsia="Arial"/>
          <w:sz w:val="22"/>
          <w:szCs w:val="22"/>
        </w:rPr>
        <w:t xml:space="preserve">We the Bank further agree with the BSNL---------- that the BSNL----------shall have the fullest liberty without our consent </w:t>
      </w:r>
      <w:r w:rsidRPr="00744A6F">
        <w:rPr>
          <w:rFonts w:eastAsia="Arial"/>
          <w:sz w:val="22"/>
          <w:szCs w:val="22"/>
        </w:rPr>
        <w:lastRenderedPageBreak/>
        <w:t xml:space="preserve">and without affecting in any manner our obligations hereunder to vary any of the terms and conditions of the said Agreement or to extend time of performance by the said bidder(s) from time to time or to postpone for any time or from time to time any of the powers exercisable by the BSNL-------- against the said bidder(s) and to forbear or enforce any of the terms and conditions relating to the said agreement and we shall not be relieved from our liability by reason of any such variation, or extension being granted to the said Bidder(s) or for any forbearance, act or omission on the part of the BSNL-------- or any indulgence by the BSNL------- to the said bidder(s) or by any such matter or thing whatsoever which under the law relating to sureties would, but for this provision, have effect of so relieving us. </w:t>
      </w:r>
    </w:p>
    <w:p w:rsidR="00174269" w:rsidRPr="00744A6F" w:rsidRDefault="00174269" w:rsidP="00D42119">
      <w:pPr>
        <w:widowControl w:val="0"/>
        <w:ind w:leftChars="71" w:left="707" w:hangingChars="257" w:hanging="565"/>
        <w:rPr>
          <w:rFonts w:eastAsia="Arial"/>
          <w:sz w:val="22"/>
          <w:szCs w:val="22"/>
        </w:rPr>
      </w:pPr>
    </w:p>
    <w:p w:rsidR="00174269" w:rsidRPr="00744A6F" w:rsidRDefault="00744A6F" w:rsidP="00EB10A5">
      <w:pPr>
        <w:widowControl w:val="0"/>
        <w:numPr>
          <w:ilvl w:val="0"/>
          <w:numId w:val="67"/>
        </w:numPr>
        <w:ind w:leftChars="71" w:left="707" w:hangingChars="257" w:hanging="565"/>
        <w:jc w:val="both"/>
        <w:rPr>
          <w:rFonts w:eastAsia="Arial"/>
          <w:sz w:val="22"/>
          <w:szCs w:val="22"/>
        </w:rPr>
      </w:pPr>
      <w:r w:rsidRPr="00744A6F">
        <w:rPr>
          <w:rFonts w:eastAsia="Arial"/>
          <w:sz w:val="22"/>
          <w:szCs w:val="22"/>
        </w:rPr>
        <w:t xml:space="preserve">Notwithstanding anything herein contained ; </w:t>
      </w:r>
    </w:p>
    <w:p w:rsidR="00174269" w:rsidRPr="00744A6F" w:rsidRDefault="00174269" w:rsidP="00D42119">
      <w:pPr>
        <w:widowControl w:val="0"/>
        <w:ind w:leftChars="71" w:left="707" w:hangingChars="257" w:hanging="565"/>
        <w:rPr>
          <w:rFonts w:eastAsia="Arial"/>
          <w:sz w:val="22"/>
          <w:szCs w:val="22"/>
        </w:rPr>
      </w:pPr>
    </w:p>
    <w:p w:rsidR="00174269" w:rsidRPr="00744A6F" w:rsidRDefault="00744A6F" w:rsidP="00EB10A5">
      <w:pPr>
        <w:widowControl w:val="0"/>
        <w:numPr>
          <w:ilvl w:val="1"/>
          <w:numId w:val="67"/>
        </w:numPr>
        <w:spacing w:line="235" w:lineRule="auto"/>
        <w:ind w:leftChars="71" w:left="707" w:hangingChars="257" w:hanging="565"/>
        <w:jc w:val="both"/>
        <w:rPr>
          <w:rFonts w:eastAsia="Arial"/>
          <w:sz w:val="22"/>
          <w:szCs w:val="22"/>
        </w:rPr>
      </w:pPr>
      <w:r w:rsidRPr="00744A6F">
        <w:rPr>
          <w:rFonts w:eastAsia="Arial"/>
          <w:sz w:val="22"/>
          <w:szCs w:val="22"/>
        </w:rPr>
        <w:t xml:space="preserve">The liability of the Bank under this guarantee is restricted to the “B. G. Amount” and it will remain in force up to its Validity date specified above. </w:t>
      </w:r>
    </w:p>
    <w:p w:rsidR="00174269" w:rsidRPr="00744A6F" w:rsidRDefault="00744A6F" w:rsidP="00EB10A5">
      <w:pPr>
        <w:widowControl w:val="0"/>
        <w:numPr>
          <w:ilvl w:val="1"/>
          <w:numId w:val="67"/>
        </w:numPr>
        <w:spacing w:line="235" w:lineRule="auto"/>
        <w:ind w:leftChars="71" w:left="707" w:hangingChars="257" w:hanging="565"/>
        <w:jc w:val="both"/>
        <w:rPr>
          <w:rFonts w:eastAsia="Arial"/>
          <w:sz w:val="22"/>
          <w:szCs w:val="22"/>
        </w:rPr>
      </w:pPr>
      <w:r w:rsidRPr="00744A6F">
        <w:rPr>
          <w:rFonts w:eastAsia="Arial"/>
          <w:sz w:val="22"/>
          <w:szCs w:val="22"/>
        </w:rPr>
        <w:t xml:space="preserve">The guarantee shall stand completely discharged and all rights of the BSNLUPE under this Guarantee shall be extinguished if no claim or demand is made on us in writing on or before its validity date. </w:t>
      </w:r>
    </w:p>
    <w:p w:rsidR="00174269" w:rsidRPr="00744A6F" w:rsidRDefault="00174269" w:rsidP="00D42119">
      <w:pPr>
        <w:widowControl w:val="0"/>
        <w:ind w:leftChars="71" w:left="707" w:hangingChars="257" w:hanging="565"/>
        <w:rPr>
          <w:rFonts w:eastAsia="Arial"/>
          <w:sz w:val="22"/>
          <w:szCs w:val="22"/>
        </w:rPr>
      </w:pPr>
    </w:p>
    <w:p w:rsidR="00174269" w:rsidRPr="00744A6F" w:rsidRDefault="00744A6F" w:rsidP="00EB10A5">
      <w:pPr>
        <w:widowControl w:val="0"/>
        <w:numPr>
          <w:ilvl w:val="0"/>
          <w:numId w:val="67"/>
        </w:numPr>
        <w:spacing w:line="244" w:lineRule="auto"/>
        <w:ind w:leftChars="71" w:left="707" w:hangingChars="257" w:hanging="565"/>
        <w:jc w:val="both"/>
        <w:rPr>
          <w:rFonts w:eastAsia="Arial"/>
          <w:sz w:val="22"/>
          <w:szCs w:val="22"/>
        </w:rPr>
      </w:pPr>
      <w:r w:rsidRPr="00744A6F">
        <w:rPr>
          <w:rFonts w:eastAsia="Arial"/>
          <w:sz w:val="22"/>
          <w:szCs w:val="22"/>
        </w:rPr>
        <w:t xml:space="preserve">In case BSNL---------- demands for any money under this bank guarantee, the same shall be paid through banker’s Cheque in favour of “-------------------------------------. </w:t>
      </w:r>
    </w:p>
    <w:p w:rsidR="00174269" w:rsidRPr="00744A6F" w:rsidRDefault="00744A6F" w:rsidP="00EB10A5">
      <w:pPr>
        <w:widowControl w:val="0"/>
        <w:numPr>
          <w:ilvl w:val="0"/>
          <w:numId w:val="67"/>
        </w:numPr>
        <w:spacing w:line="235" w:lineRule="auto"/>
        <w:ind w:leftChars="71" w:left="707" w:hangingChars="257" w:hanging="565"/>
        <w:jc w:val="both"/>
        <w:rPr>
          <w:rFonts w:eastAsia="Arial"/>
          <w:sz w:val="22"/>
          <w:szCs w:val="22"/>
        </w:rPr>
      </w:pPr>
      <w:r w:rsidRPr="00744A6F">
        <w:rPr>
          <w:rFonts w:eastAsia="Arial"/>
          <w:sz w:val="22"/>
          <w:szCs w:val="22"/>
        </w:rPr>
        <w:t xml:space="preserve">The Bank guarantees that the below mentioned officer who have signed it on behalf of the Bank have authority to give this guarantee under its delegated power. </w:t>
      </w:r>
    </w:p>
    <w:p w:rsidR="00174269" w:rsidRPr="00744A6F" w:rsidRDefault="00174269" w:rsidP="00D42119">
      <w:pPr>
        <w:widowControl w:val="0"/>
        <w:ind w:leftChars="71" w:left="707" w:hangingChars="257" w:hanging="565"/>
        <w:rPr>
          <w:sz w:val="22"/>
          <w:szCs w:val="22"/>
        </w:rPr>
      </w:pPr>
    </w:p>
    <w:p w:rsidR="00174269" w:rsidRPr="00744A6F" w:rsidRDefault="00744A6F" w:rsidP="00D42119">
      <w:pPr>
        <w:widowControl w:val="0"/>
        <w:ind w:leftChars="71" w:left="707" w:hangingChars="257" w:hanging="565"/>
        <w:rPr>
          <w:sz w:val="22"/>
          <w:szCs w:val="22"/>
        </w:rPr>
      </w:pPr>
      <w:r w:rsidRPr="00744A6F">
        <w:rPr>
          <w:rFonts w:eastAsia="Arial"/>
          <w:sz w:val="22"/>
          <w:szCs w:val="22"/>
        </w:rPr>
        <w:t>Place: ……………………………</w:t>
      </w:r>
    </w:p>
    <w:p w:rsidR="00174269" w:rsidRPr="00744A6F" w:rsidRDefault="00174269" w:rsidP="00D42119">
      <w:pPr>
        <w:widowControl w:val="0"/>
        <w:ind w:leftChars="71" w:left="707" w:hangingChars="257" w:hanging="565"/>
        <w:rPr>
          <w:sz w:val="22"/>
          <w:szCs w:val="22"/>
        </w:rPr>
      </w:pPr>
    </w:p>
    <w:p w:rsidR="00174269" w:rsidRPr="00744A6F" w:rsidRDefault="00744A6F" w:rsidP="00D42119">
      <w:pPr>
        <w:widowControl w:val="0"/>
        <w:spacing w:line="255" w:lineRule="auto"/>
        <w:ind w:leftChars="71" w:left="707" w:right="-85" w:hangingChars="257" w:hanging="565"/>
        <w:rPr>
          <w:sz w:val="22"/>
          <w:szCs w:val="22"/>
        </w:rPr>
      </w:pPr>
      <w:r w:rsidRPr="00744A6F">
        <w:rPr>
          <w:rFonts w:eastAsia="Arial"/>
          <w:sz w:val="22"/>
          <w:szCs w:val="22"/>
        </w:rPr>
        <w:t>Date: ………………………..(Signature of the Bank Officer) Rubber stamp of the bank</w:t>
      </w:r>
    </w:p>
    <w:p w:rsidR="00174269" w:rsidRPr="00744A6F" w:rsidRDefault="00744A6F" w:rsidP="00D42119">
      <w:pPr>
        <w:widowControl w:val="0"/>
        <w:spacing w:line="231" w:lineRule="auto"/>
        <w:ind w:leftChars="71" w:left="707" w:hangingChars="257" w:hanging="565"/>
        <w:rPr>
          <w:sz w:val="22"/>
          <w:szCs w:val="22"/>
        </w:rPr>
      </w:pPr>
      <w:r w:rsidRPr="00744A6F">
        <w:rPr>
          <w:rFonts w:eastAsia="Arial"/>
          <w:sz w:val="22"/>
          <w:szCs w:val="22"/>
        </w:rPr>
        <w:t>Authorized Power of Attorney Number: ……………..........</w:t>
      </w:r>
    </w:p>
    <w:p w:rsidR="00174269" w:rsidRPr="00744A6F" w:rsidRDefault="00744A6F" w:rsidP="00D42119">
      <w:pPr>
        <w:widowControl w:val="0"/>
        <w:spacing w:line="239" w:lineRule="auto"/>
        <w:ind w:leftChars="71" w:left="707" w:hangingChars="257" w:hanging="565"/>
        <w:rPr>
          <w:sz w:val="22"/>
          <w:szCs w:val="22"/>
        </w:rPr>
      </w:pPr>
      <w:r w:rsidRPr="00744A6F">
        <w:rPr>
          <w:rFonts w:eastAsia="Arial"/>
          <w:sz w:val="22"/>
          <w:szCs w:val="22"/>
        </w:rPr>
        <w:t>Name of the Bank officer: …………………………………...</w:t>
      </w:r>
    </w:p>
    <w:p w:rsidR="00174269" w:rsidRPr="00744A6F" w:rsidRDefault="00744A6F" w:rsidP="00D42119">
      <w:pPr>
        <w:widowControl w:val="0"/>
        <w:spacing w:line="231" w:lineRule="auto"/>
        <w:ind w:leftChars="71" w:left="707" w:hangingChars="257" w:hanging="565"/>
        <w:rPr>
          <w:sz w:val="22"/>
          <w:szCs w:val="22"/>
        </w:rPr>
      </w:pPr>
      <w:r w:rsidRPr="00744A6F">
        <w:rPr>
          <w:rFonts w:eastAsia="Arial"/>
          <w:sz w:val="22"/>
          <w:szCs w:val="22"/>
        </w:rPr>
        <w:t>Designation: …………………………………………............</w:t>
      </w:r>
    </w:p>
    <w:p w:rsidR="00174269" w:rsidRPr="00744A6F" w:rsidRDefault="00744A6F" w:rsidP="00D42119">
      <w:pPr>
        <w:widowControl w:val="0"/>
        <w:spacing w:line="239" w:lineRule="auto"/>
        <w:ind w:leftChars="71" w:left="707" w:hangingChars="257" w:hanging="565"/>
        <w:rPr>
          <w:sz w:val="22"/>
          <w:szCs w:val="22"/>
        </w:rPr>
      </w:pPr>
      <w:r w:rsidRPr="00744A6F">
        <w:rPr>
          <w:rFonts w:eastAsia="Arial"/>
          <w:sz w:val="22"/>
          <w:szCs w:val="22"/>
        </w:rPr>
        <w:t>Complete Postal address of Bank: …………………………</w:t>
      </w:r>
    </w:p>
    <w:p w:rsidR="00174269" w:rsidRPr="00744A6F" w:rsidRDefault="00744A6F" w:rsidP="00D42119">
      <w:pPr>
        <w:widowControl w:val="0"/>
        <w:spacing w:line="231" w:lineRule="auto"/>
        <w:ind w:leftChars="71" w:left="707" w:hangingChars="257" w:hanging="565"/>
        <w:rPr>
          <w:sz w:val="22"/>
          <w:szCs w:val="22"/>
        </w:rPr>
      </w:pPr>
      <w:r w:rsidRPr="00744A6F">
        <w:rPr>
          <w:rFonts w:eastAsia="Arial"/>
          <w:sz w:val="22"/>
          <w:szCs w:val="22"/>
        </w:rPr>
        <w:t xml:space="preserve">   …………………………………………………………………</w:t>
      </w:r>
    </w:p>
    <w:p w:rsidR="00174269" w:rsidRPr="00744A6F" w:rsidRDefault="00744A6F" w:rsidP="00D42119">
      <w:pPr>
        <w:widowControl w:val="0"/>
        <w:spacing w:line="239" w:lineRule="auto"/>
        <w:ind w:leftChars="71" w:left="707" w:hangingChars="257" w:hanging="565"/>
        <w:rPr>
          <w:sz w:val="22"/>
          <w:szCs w:val="22"/>
        </w:rPr>
      </w:pPr>
      <w:r w:rsidRPr="00744A6F">
        <w:rPr>
          <w:rFonts w:eastAsia="Arial"/>
          <w:sz w:val="22"/>
          <w:szCs w:val="22"/>
        </w:rPr>
        <w:t>Telephone Numbers …………………………………………</w:t>
      </w:r>
    </w:p>
    <w:p w:rsidR="00174269" w:rsidRPr="00744A6F" w:rsidRDefault="00744A6F" w:rsidP="00D42119">
      <w:pPr>
        <w:widowControl w:val="0"/>
        <w:tabs>
          <w:tab w:val="left" w:pos="5404"/>
        </w:tabs>
        <w:ind w:leftChars="71" w:left="707" w:hangingChars="257" w:hanging="565"/>
        <w:rPr>
          <w:sz w:val="22"/>
          <w:szCs w:val="22"/>
        </w:rPr>
      </w:pPr>
      <w:r w:rsidRPr="00744A6F">
        <w:rPr>
          <w:rFonts w:eastAsia="Arial"/>
          <w:sz w:val="22"/>
          <w:szCs w:val="22"/>
        </w:rPr>
        <w:t>Fax numbers……………………………………………………</w:t>
      </w:r>
    </w:p>
    <w:p w:rsidR="00174269" w:rsidRPr="00744A6F" w:rsidRDefault="00174269" w:rsidP="00D42119">
      <w:pPr>
        <w:widowControl w:val="0"/>
        <w:ind w:leftChars="71" w:left="707" w:hangingChars="257" w:hanging="565"/>
        <w:rPr>
          <w:sz w:val="22"/>
          <w:szCs w:val="22"/>
        </w:rPr>
      </w:pPr>
    </w:p>
    <w:p w:rsidR="00174269" w:rsidRPr="00744A6F" w:rsidRDefault="00174269" w:rsidP="00D42119">
      <w:pPr>
        <w:widowControl w:val="0"/>
        <w:ind w:leftChars="71" w:left="707" w:hangingChars="257" w:hanging="565"/>
        <w:rPr>
          <w:sz w:val="22"/>
          <w:szCs w:val="22"/>
        </w:rPr>
      </w:pPr>
    </w:p>
    <w:p w:rsidR="00174269" w:rsidRPr="00744A6F" w:rsidRDefault="00174269" w:rsidP="00D42119">
      <w:pPr>
        <w:widowControl w:val="0"/>
        <w:ind w:leftChars="71" w:left="707" w:hangingChars="257" w:hanging="565"/>
        <w:rPr>
          <w:sz w:val="22"/>
          <w:szCs w:val="22"/>
        </w:rPr>
      </w:pPr>
    </w:p>
    <w:p w:rsidR="00174269" w:rsidRPr="00744A6F" w:rsidRDefault="00174269" w:rsidP="00D42119">
      <w:pPr>
        <w:widowControl w:val="0"/>
        <w:ind w:leftChars="71" w:left="707" w:hangingChars="257" w:hanging="565"/>
        <w:rPr>
          <w:sz w:val="22"/>
          <w:szCs w:val="22"/>
        </w:rPr>
      </w:pPr>
    </w:p>
    <w:p w:rsidR="00174269" w:rsidRPr="00744A6F" w:rsidRDefault="00174269" w:rsidP="00D42119">
      <w:pPr>
        <w:widowControl w:val="0"/>
        <w:ind w:leftChars="71" w:left="707" w:hangingChars="257" w:hanging="565"/>
        <w:rPr>
          <w:sz w:val="22"/>
          <w:szCs w:val="22"/>
        </w:rPr>
      </w:pPr>
    </w:p>
    <w:p w:rsidR="00174269" w:rsidRPr="00744A6F" w:rsidRDefault="00174269" w:rsidP="00D42119">
      <w:pPr>
        <w:widowControl w:val="0"/>
        <w:ind w:leftChars="71" w:left="707" w:hangingChars="257" w:hanging="565"/>
        <w:rPr>
          <w:sz w:val="22"/>
          <w:szCs w:val="22"/>
        </w:rPr>
      </w:pPr>
    </w:p>
    <w:p w:rsidR="00174269" w:rsidRPr="00744A6F" w:rsidRDefault="00174269" w:rsidP="00D42119">
      <w:pPr>
        <w:widowControl w:val="0"/>
        <w:ind w:leftChars="71" w:left="707" w:hangingChars="257" w:hanging="565"/>
        <w:rPr>
          <w:sz w:val="22"/>
          <w:szCs w:val="22"/>
        </w:rPr>
      </w:pPr>
    </w:p>
    <w:p w:rsidR="00174269" w:rsidRPr="00744A6F" w:rsidRDefault="00174269" w:rsidP="00D42119">
      <w:pPr>
        <w:widowControl w:val="0"/>
        <w:ind w:leftChars="71" w:left="707" w:hangingChars="257" w:hanging="565"/>
        <w:rPr>
          <w:sz w:val="22"/>
          <w:szCs w:val="22"/>
        </w:rPr>
      </w:pPr>
    </w:p>
    <w:p w:rsidR="00174269" w:rsidRPr="00744A6F" w:rsidRDefault="00174269" w:rsidP="00D42119">
      <w:pPr>
        <w:widowControl w:val="0"/>
        <w:ind w:leftChars="71" w:left="707" w:hangingChars="257" w:hanging="565"/>
        <w:rPr>
          <w:sz w:val="22"/>
          <w:szCs w:val="22"/>
        </w:rPr>
      </w:pPr>
    </w:p>
    <w:p w:rsidR="00174269" w:rsidRDefault="00174269">
      <w:pPr>
        <w:widowControl w:val="0"/>
        <w:ind w:left="0" w:hanging="2"/>
        <w:rPr>
          <w:sz w:val="22"/>
          <w:szCs w:val="22"/>
        </w:rPr>
      </w:pPr>
    </w:p>
    <w:p w:rsidR="00D42119" w:rsidRDefault="00D42119">
      <w:pPr>
        <w:widowControl w:val="0"/>
        <w:ind w:left="0" w:hanging="2"/>
        <w:rPr>
          <w:sz w:val="22"/>
          <w:szCs w:val="22"/>
        </w:rPr>
      </w:pPr>
    </w:p>
    <w:p w:rsidR="00D42119" w:rsidRDefault="00D42119">
      <w:pPr>
        <w:widowControl w:val="0"/>
        <w:ind w:left="0" w:hanging="2"/>
        <w:rPr>
          <w:sz w:val="22"/>
          <w:szCs w:val="22"/>
        </w:rPr>
      </w:pPr>
    </w:p>
    <w:p w:rsidR="00D42119" w:rsidRDefault="00D42119">
      <w:pPr>
        <w:widowControl w:val="0"/>
        <w:ind w:left="0" w:hanging="2"/>
        <w:rPr>
          <w:sz w:val="22"/>
          <w:szCs w:val="22"/>
        </w:rPr>
      </w:pPr>
    </w:p>
    <w:p w:rsidR="00E66BF0" w:rsidRDefault="00E66BF0">
      <w:pPr>
        <w:widowControl w:val="0"/>
        <w:ind w:left="0" w:hanging="2"/>
        <w:rPr>
          <w:sz w:val="22"/>
          <w:szCs w:val="22"/>
        </w:rPr>
      </w:pPr>
    </w:p>
    <w:p w:rsidR="00D42119" w:rsidRDefault="00D42119">
      <w:pPr>
        <w:widowControl w:val="0"/>
        <w:ind w:left="0" w:hanging="2"/>
        <w:rPr>
          <w:sz w:val="22"/>
          <w:szCs w:val="22"/>
        </w:rPr>
      </w:pPr>
    </w:p>
    <w:p w:rsidR="00553E69" w:rsidRDefault="00553E69">
      <w:pPr>
        <w:widowControl w:val="0"/>
        <w:ind w:left="0" w:hanging="2"/>
        <w:rPr>
          <w:sz w:val="22"/>
          <w:szCs w:val="22"/>
        </w:rPr>
      </w:pPr>
    </w:p>
    <w:p w:rsidR="00553E69" w:rsidRDefault="00553E69">
      <w:pPr>
        <w:widowControl w:val="0"/>
        <w:ind w:left="0" w:hanging="2"/>
        <w:rPr>
          <w:sz w:val="22"/>
          <w:szCs w:val="22"/>
        </w:rPr>
      </w:pPr>
    </w:p>
    <w:p w:rsidR="00553E69" w:rsidRDefault="00553E69">
      <w:pPr>
        <w:widowControl w:val="0"/>
        <w:ind w:left="0" w:hanging="2"/>
        <w:rPr>
          <w:sz w:val="22"/>
          <w:szCs w:val="22"/>
        </w:rPr>
      </w:pPr>
    </w:p>
    <w:p w:rsidR="00553E69" w:rsidRDefault="00553E69">
      <w:pPr>
        <w:widowControl w:val="0"/>
        <w:ind w:left="0" w:hanging="2"/>
        <w:rPr>
          <w:sz w:val="22"/>
          <w:szCs w:val="22"/>
        </w:rPr>
      </w:pPr>
    </w:p>
    <w:p w:rsidR="00553E69" w:rsidRDefault="00553E69">
      <w:pPr>
        <w:widowControl w:val="0"/>
        <w:ind w:left="0" w:hanging="2"/>
        <w:rPr>
          <w:sz w:val="22"/>
          <w:szCs w:val="22"/>
        </w:rPr>
      </w:pPr>
    </w:p>
    <w:p w:rsidR="00553E69" w:rsidRDefault="00553E69">
      <w:pPr>
        <w:widowControl w:val="0"/>
        <w:ind w:left="0" w:hanging="2"/>
        <w:rPr>
          <w:sz w:val="22"/>
          <w:szCs w:val="22"/>
        </w:rPr>
      </w:pPr>
    </w:p>
    <w:p w:rsidR="00553E69" w:rsidRDefault="00553E69">
      <w:pPr>
        <w:widowControl w:val="0"/>
        <w:ind w:left="0" w:hanging="2"/>
        <w:rPr>
          <w:sz w:val="22"/>
          <w:szCs w:val="22"/>
        </w:rPr>
      </w:pPr>
    </w:p>
    <w:p w:rsidR="00553E69" w:rsidRDefault="00553E69">
      <w:pPr>
        <w:widowControl w:val="0"/>
        <w:ind w:left="0" w:hanging="2"/>
        <w:rPr>
          <w:sz w:val="22"/>
          <w:szCs w:val="22"/>
        </w:rPr>
      </w:pPr>
    </w:p>
    <w:p w:rsidR="00553E69" w:rsidRDefault="00553E69">
      <w:pPr>
        <w:widowControl w:val="0"/>
        <w:ind w:left="0" w:hanging="2"/>
        <w:rPr>
          <w:sz w:val="22"/>
          <w:szCs w:val="22"/>
        </w:rPr>
      </w:pPr>
    </w:p>
    <w:p w:rsidR="00553E69" w:rsidRDefault="00553E69">
      <w:pPr>
        <w:widowControl w:val="0"/>
        <w:ind w:left="0" w:hanging="2"/>
        <w:rPr>
          <w:sz w:val="22"/>
          <w:szCs w:val="22"/>
        </w:rPr>
      </w:pPr>
    </w:p>
    <w:p w:rsidR="00076F70" w:rsidRDefault="00076F70">
      <w:pPr>
        <w:widowControl w:val="0"/>
        <w:ind w:left="0" w:hanging="2"/>
        <w:rPr>
          <w:sz w:val="22"/>
          <w:szCs w:val="22"/>
        </w:rPr>
      </w:pPr>
    </w:p>
    <w:p w:rsidR="00076F70" w:rsidRPr="00744A6F" w:rsidRDefault="00076F70">
      <w:pPr>
        <w:widowControl w:val="0"/>
        <w:ind w:left="0" w:hanging="2"/>
        <w:rPr>
          <w:sz w:val="22"/>
          <w:szCs w:val="22"/>
        </w:rPr>
      </w:pPr>
    </w:p>
    <w:p w:rsidR="005F39E6" w:rsidRDefault="005F39E6">
      <w:pPr>
        <w:widowControl w:val="0"/>
        <w:spacing w:before="240"/>
        <w:ind w:left="0" w:hanging="2"/>
        <w:rPr>
          <w:rFonts w:eastAsia="Arial"/>
          <w:b/>
          <w:sz w:val="22"/>
          <w:szCs w:val="22"/>
        </w:rPr>
      </w:pPr>
    </w:p>
    <w:p w:rsidR="00174269" w:rsidRPr="00744A6F" w:rsidRDefault="00744A6F">
      <w:pPr>
        <w:widowControl w:val="0"/>
        <w:spacing w:before="240"/>
        <w:ind w:left="0" w:hanging="2"/>
        <w:rPr>
          <w:rFonts w:eastAsia="Arial"/>
          <w:b/>
          <w:sz w:val="22"/>
          <w:szCs w:val="22"/>
        </w:rPr>
      </w:pPr>
      <w:r w:rsidRPr="00744A6F">
        <w:rPr>
          <w:rFonts w:eastAsia="Arial"/>
          <w:b/>
          <w:sz w:val="22"/>
          <w:szCs w:val="22"/>
        </w:rPr>
        <w:t>7(A.2)    BID SECURITY IN FORM OF INSURANCE SURETY BOND</w:t>
      </w:r>
    </w:p>
    <w:p w:rsidR="00174269" w:rsidRPr="00744A6F" w:rsidRDefault="00744A6F" w:rsidP="00D42119">
      <w:pPr>
        <w:widowControl w:val="0"/>
        <w:spacing w:before="240"/>
        <w:ind w:left="0" w:hanging="2"/>
        <w:jc w:val="center"/>
        <w:rPr>
          <w:rFonts w:eastAsia="Arial"/>
          <w:b/>
          <w:sz w:val="22"/>
          <w:szCs w:val="22"/>
        </w:rPr>
      </w:pPr>
      <w:r w:rsidRPr="00744A6F">
        <w:rPr>
          <w:rFonts w:eastAsia="Arial"/>
          <w:b/>
          <w:sz w:val="22"/>
          <w:szCs w:val="22"/>
        </w:rPr>
        <w:t>FORMAT FOR BID SECURITY IN FORM OF INSURANCE SURETY BOND</w:t>
      </w:r>
    </w:p>
    <w:p w:rsidR="00174269" w:rsidRPr="00744A6F" w:rsidRDefault="00744A6F" w:rsidP="00D42119">
      <w:pPr>
        <w:widowControl w:val="0"/>
        <w:spacing w:before="240"/>
        <w:ind w:left="0" w:hanging="2"/>
        <w:jc w:val="center"/>
        <w:rPr>
          <w:rFonts w:eastAsia="Arial"/>
          <w:b/>
          <w:sz w:val="22"/>
          <w:szCs w:val="22"/>
        </w:rPr>
      </w:pPr>
      <w:r w:rsidRPr="00744A6F">
        <w:rPr>
          <w:rFonts w:eastAsia="Arial"/>
          <w:b/>
          <w:sz w:val="22"/>
          <w:szCs w:val="22"/>
        </w:rPr>
        <w:t>(To be submitted on non-judicial stamp paper of appropriate value)</w:t>
      </w:r>
    </w:p>
    <w:p w:rsidR="00174269" w:rsidRPr="00744A6F" w:rsidRDefault="00744A6F">
      <w:pPr>
        <w:widowControl w:val="0"/>
        <w:spacing w:before="240"/>
        <w:ind w:left="0" w:hanging="2"/>
        <w:jc w:val="center"/>
        <w:rPr>
          <w:rFonts w:eastAsia="Arial"/>
          <w:b/>
          <w:sz w:val="22"/>
          <w:szCs w:val="22"/>
        </w:rPr>
      </w:pPr>
      <w:r w:rsidRPr="00744A6F">
        <w:rPr>
          <w:rFonts w:eastAsia="Arial"/>
          <w:b/>
          <w:sz w:val="22"/>
          <w:szCs w:val="22"/>
        </w:rPr>
        <w:t>Insurance Surety Bond for Bid Security</w:t>
      </w:r>
    </w:p>
    <w:p w:rsidR="00174269" w:rsidRPr="00744A6F" w:rsidRDefault="00744A6F" w:rsidP="00D42119">
      <w:pPr>
        <w:keepLines/>
        <w:widowControl w:val="0"/>
        <w:spacing w:before="240" w:line="240" w:lineRule="auto"/>
        <w:ind w:leftChars="353" w:left="708" w:hanging="2"/>
        <w:jc w:val="both"/>
        <w:rPr>
          <w:rFonts w:eastAsia="Arial"/>
          <w:b/>
          <w:sz w:val="22"/>
          <w:szCs w:val="22"/>
        </w:rPr>
      </w:pPr>
      <w:r w:rsidRPr="00744A6F">
        <w:rPr>
          <w:rFonts w:eastAsia="Arial"/>
          <w:b/>
          <w:sz w:val="22"/>
          <w:szCs w:val="22"/>
        </w:rPr>
        <w:t>Whereas M/s ……………………………  R/o ……………… ………… ………………………………………  (Hereafter referred to as Principal) has approached us for giving a Surety of Rs. ……………………/- (hereafter known as the “Surety Amount”) valid up to …../……/ 20….. (hereafter known as the “Validity date”) in favour of …………….(CGMT, UP(E) Telecom Circle Hazratganj Lucknow)(Hereafter referred to as BSNL) for participation in the tender of work of……………………………………………..  vide tender no. ………………………………….</w:t>
      </w:r>
    </w:p>
    <w:p w:rsidR="00174269" w:rsidRPr="00744A6F" w:rsidRDefault="00744A6F" w:rsidP="00D42119">
      <w:pPr>
        <w:keepLines/>
        <w:widowControl w:val="0"/>
        <w:spacing w:before="240" w:after="240" w:line="240" w:lineRule="auto"/>
        <w:ind w:leftChars="353" w:left="708" w:hanging="2"/>
        <w:jc w:val="both"/>
        <w:rPr>
          <w:rFonts w:eastAsia="Arial"/>
          <w:b/>
          <w:sz w:val="22"/>
          <w:szCs w:val="22"/>
        </w:rPr>
      </w:pPr>
      <w:r w:rsidRPr="00744A6F">
        <w:rPr>
          <w:rFonts w:eastAsia="Arial"/>
          <w:b/>
          <w:sz w:val="22"/>
          <w:szCs w:val="22"/>
        </w:rPr>
        <w:t>Now at the request of the Principal, We ...................... Insurance Company Limited,registered under the Insurance Act, 1938, with its Corporate office, ……………………………………………. and Registered/Head Office …………………………………………………………………………………… (the “Surety”) to transact the business of Surety Insurance under the powers conferred under  Section 14 (2) (i) of IRDA Act, 1999 &amp; IRDA Guidelines issuedvide IRDAI/NL/GDL/SIC/01/01/2022 3rd January, 2022,  agreed to give this Surety Bond by way of performance guarantee as hereinafter contained:</w:t>
      </w:r>
    </w:p>
    <w:p w:rsidR="00174269" w:rsidRPr="00744A6F" w:rsidRDefault="00174269">
      <w:pPr>
        <w:keepLines/>
        <w:widowControl w:val="0"/>
        <w:spacing w:before="240" w:line="240" w:lineRule="auto"/>
        <w:ind w:left="0" w:hanging="2"/>
        <w:jc w:val="both"/>
        <w:rPr>
          <w:rFonts w:eastAsia="Arial"/>
          <w:b/>
          <w:sz w:val="22"/>
          <w:szCs w:val="22"/>
        </w:rPr>
      </w:pPr>
    </w:p>
    <w:p w:rsidR="00174269" w:rsidRPr="00744A6F" w:rsidRDefault="00744A6F" w:rsidP="00A740F5">
      <w:pPr>
        <w:keepLines/>
        <w:widowControl w:val="0"/>
        <w:spacing w:line="240" w:lineRule="auto"/>
        <w:ind w:leftChars="0" w:left="707" w:hangingChars="320" w:hanging="707"/>
        <w:jc w:val="both"/>
        <w:rPr>
          <w:rFonts w:eastAsia="Arial"/>
          <w:b/>
          <w:sz w:val="22"/>
          <w:szCs w:val="22"/>
        </w:rPr>
      </w:pPr>
      <w:r w:rsidRPr="00744A6F">
        <w:rPr>
          <w:rFonts w:eastAsia="Arial"/>
          <w:b/>
          <w:sz w:val="22"/>
          <w:szCs w:val="22"/>
        </w:rPr>
        <w:t xml:space="preserve">2.   </w:t>
      </w:r>
      <w:r w:rsidRPr="00744A6F">
        <w:rPr>
          <w:rFonts w:eastAsia="Arial"/>
          <w:b/>
          <w:sz w:val="22"/>
          <w:szCs w:val="22"/>
        </w:rPr>
        <w:tab/>
        <w:t>We, the Surety, do hereby undertake to pay the amounts due and payable under this Surety without any demur, merely on a demand from the BSNL stating that the amount claimed is due by way of loss or damage caused to or would be caused to or suffered by the BSNL by reason of breach by the said Principal of any of terms or conditions contained in the said tender Agreement or by reason of the Principal’s failure to honour its bid submitted to perform the said works. Any such demand made on the Surety shall be conclusive as regards the amount due and payable by the Surety under this Surety where the decision of the BSNL in these counts shall be final and binding on the Surety. However, our liability under this Surety shall be restricted to an amount not exceeding the “Surety Amount”.</w:t>
      </w:r>
    </w:p>
    <w:p w:rsidR="00174269" w:rsidRPr="00744A6F" w:rsidRDefault="00174269" w:rsidP="00A740F5">
      <w:pPr>
        <w:keepLines/>
        <w:widowControl w:val="0"/>
        <w:spacing w:line="240" w:lineRule="auto"/>
        <w:ind w:leftChars="0" w:left="707" w:hangingChars="320" w:hanging="707"/>
        <w:jc w:val="both"/>
        <w:rPr>
          <w:rFonts w:eastAsia="Arial"/>
          <w:b/>
          <w:sz w:val="22"/>
          <w:szCs w:val="22"/>
        </w:rPr>
      </w:pPr>
    </w:p>
    <w:p w:rsidR="00174269" w:rsidRPr="00744A6F" w:rsidRDefault="00744A6F" w:rsidP="00A740F5">
      <w:pPr>
        <w:keepLines/>
        <w:widowControl w:val="0"/>
        <w:spacing w:line="240" w:lineRule="auto"/>
        <w:ind w:leftChars="0" w:left="707" w:hangingChars="320" w:hanging="707"/>
        <w:jc w:val="both"/>
        <w:rPr>
          <w:rFonts w:eastAsia="Arial"/>
          <w:b/>
          <w:sz w:val="22"/>
          <w:szCs w:val="22"/>
        </w:rPr>
      </w:pPr>
      <w:r w:rsidRPr="00744A6F">
        <w:rPr>
          <w:rFonts w:eastAsia="Arial"/>
          <w:b/>
          <w:sz w:val="22"/>
          <w:szCs w:val="22"/>
        </w:rPr>
        <w:t xml:space="preserve">3.   </w:t>
      </w:r>
      <w:r w:rsidRPr="00744A6F">
        <w:rPr>
          <w:rFonts w:eastAsia="Arial"/>
          <w:b/>
          <w:sz w:val="22"/>
          <w:szCs w:val="22"/>
        </w:rPr>
        <w:tab/>
        <w:t>We, the Surety, undertake to pay to the BSNL any money so demanded notwithstanding any dispute or disputes raised by the Principal  in any suit or proceeding before any court or tribunal relating thereto our liability under this present being absolute and unequivocal. The Payment so made by us under this bond shall be valid discharge of our liability for payment there under and the Principal shall have no claim against us for making such payment.</w:t>
      </w:r>
    </w:p>
    <w:p w:rsidR="00174269" w:rsidRPr="00744A6F" w:rsidRDefault="00174269" w:rsidP="00A740F5">
      <w:pPr>
        <w:keepLines/>
        <w:widowControl w:val="0"/>
        <w:spacing w:line="240" w:lineRule="auto"/>
        <w:ind w:leftChars="0" w:left="707" w:hangingChars="320" w:hanging="707"/>
        <w:jc w:val="both"/>
        <w:rPr>
          <w:rFonts w:eastAsia="Arial"/>
          <w:b/>
          <w:sz w:val="22"/>
          <w:szCs w:val="22"/>
        </w:rPr>
      </w:pPr>
    </w:p>
    <w:p w:rsidR="00174269" w:rsidRPr="00744A6F" w:rsidRDefault="00744A6F" w:rsidP="00A740F5">
      <w:pPr>
        <w:keepLines/>
        <w:widowControl w:val="0"/>
        <w:spacing w:line="240" w:lineRule="auto"/>
        <w:ind w:leftChars="0" w:left="707" w:hangingChars="320" w:hanging="707"/>
        <w:jc w:val="both"/>
        <w:rPr>
          <w:rFonts w:eastAsia="Arial"/>
          <w:b/>
          <w:sz w:val="22"/>
          <w:szCs w:val="22"/>
        </w:rPr>
      </w:pPr>
      <w:r w:rsidRPr="00744A6F">
        <w:rPr>
          <w:rFonts w:eastAsia="Arial"/>
          <w:b/>
          <w:sz w:val="22"/>
          <w:szCs w:val="22"/>
        </w:rPr>
        <w:t xml:space="preserve">4.   </w:t>
      </w:r>
      <w:r w:rsidRPr="00744A6F">
        <w:rPr>
          <w:rFonts w:eastAsia="Arial"/>
          <w:b/>
          <w:sz w:val="22"/>
          <w:szCs w:val="22"/>
        </w:rPr>
        <w:tab/>
        <w:t>We the Surety, further agree that the Surety herein contained shall remain in full force and effect during the period that would be taken for the performance of the said tender agreement and that it shall continue to be enforceable till all the dues of the BSNL under or by virtue of the said tender Agreement have been fully paid and its claims satisfied or discharged or till BSNL Certifies that the terms and conditions of the said tender Agreement have been fully and properly carried out by the said Principal and accordingly discharge this Surety. Unless a demand or claim under this Surety is made on us in writing or before the expiry of Validity date from the date hereof, we shall be discharged from all liability under this Surety thereafter.</w:t>
      </w:r>
    </w:p>
    <w:p w:rsidR="00174269" w:rsidRPr="00744A6F" w:rsidRDefault="00744A6F" w:rsidP="00A740F5">
      <w:pPr>
        <w:keepLines/>
        <w:widowControl w:val="0"/>
        <w:spacing w:line="240" w:lineRule="auto"/>
        <w:ind w:leftChars="0" w:left="848" w:hangingChars="384" w:hanging="848"/>
        <w:jc w:val="both"/>
        <w:rPr>
          <w:rFonts w:eastAsia="Arial"/>
          <w:b/>
          <w:sz w:val="22"/>
          <w:szCs w:val="22"/>
        </w:rPr>
      </w:pPr>
      <w:r w:rsidRPr="00744A6F">
        <w:rPr>
          <w:rFonts w:eastAsia="Arial"/>
          <w:b/>
          <w:sz w:val="22"/>
          <w:szCs w:val="22"/>
        </w:rPr>
        <w:t xml:space="preserve"> 5.   </w:t>
      </w:r>
      <w:r w:rsidRPr="00744A6F">
        <w:rPr>
          <w:rFonts w:eastAsia="Arial"/>
          <w:b/>
          <w:sz w:val="22"/>
          <w:szCs w:val="22"/>
        </w:rPr>
        <w:tab/>
        <w:t>We the Surety further agree with the BSNL that the BSNL shall have the fullest liberty, without our consent and without affecting in any manner our obligations hereunder, to vary any of the terms and conditions of the said tender Agreement or to extend time of performance by the said Principal from time to time or to postpone for any time or from time to time, any of the powers exercisable by the BSNL against the said Principal and to forbear or enforce any of the terms and conditions relating to the said tender agreement and we shall not be relieved from our liability by reason of any such variation, or extension being granted to the said Principal or for any forbearance, act or omission on the part of the BSNL or any indulgence by the BSNL to the said Principal or by any such matter or thing whatsoever which under the law relating to sureties would, but for this provision, have effect of so relieving us.</w:t>
      </w:r>
    </w:p>
    <w:p w:rsidR="00174269" w:rsidRPr="00744A6F" w:rsidRDefault="00174269" w:rsidP="00A740F5">
      <w:pPr>
        <w:keepLines/>
        <w:widowControl w:val="0"/>
        <w:spacing w:line="240" w:lineRule="auto"/>
        <w:ind w:leftChars="0" w:left="848" w:hangingChars="384" w:hanging="848"/>
        <w:jc w:val="both"/>
        <w:rPr>
          <w:rFonts w:eastAsia="Arial"/>
          <w:b/>
          <w:sz w:val="22"/>
          <w:szCs w:val="22"/>
        </w:rPr>
      </w:pPr>
    </w:p>
    <w:p w:rsidR="00174269" w:rsidRPr="00744A6F" w:rsidRDefault="00744A6F" w:rsidP="00A740F5">
      <w:pPr>
        <w:keepLines/>
        <w:widowControl w:val="0"/>
        <w:spacing w:line="240" w:lineRule="auto"/>
        <w:ind w:leftChars="0" w:left="848" w:hangingChars="384" w:hanging="848"/>
        <w:jc w:val="both"/>
        <w:rPr>
          <w:rFonts w:eastAsia="Arial"/>
          <w:b/>
          <w:sz w:val="22"/>
          <w:szCs w:val="22"/>
        </w:rPr>
      </w:pPr>
      <w:r w:rsidRPr="00744A6F">
        <w:rPr>
          <w:rFonts w:eastAsia="Arial"/>
          <w:b/>
          <w:sz w:val="22"/>
          <w:szCs w:val="22"/>
        </w:rPr>
        <w:t>6.Notwithstanding anything herein contained:</w:t>
      </w:r>
    </w:p>
    <w:p w:rsidR="00174269" w:rsidRPr="00744A6F" w:rsidRDefault="00744A6F" w:rsidP="00A740F5">
      <w:pPr>
        <w:keepLines/>
        <w:widowControl w:val="0"/>
        <w:spacing w:line="240" w:lineRule="auto"/>
        <w:ind w:leftChars="0" w:left="848" w:hangingChars="384" w:hanging="848"/>
        <w:jc w:val="both"/>
        <w:rPr>
          <w:rFonts w:eastAsia="Arial"/>
          <w:b/>
          <w:sz w:val="22"/>
          <w:szCs w:val="22"/>
        </w:rPr>
      </w:pPr>
      <w:r w:rsidRPr="00744A6F">
        <w:rPr>
          <w:rFonts w:eastAsia="Arial"/>
          <w:b/>
          <w:sz w:val="22"/>
          <w:szCs w:val="22"/>
        </w:rPr>
        <w:t xml:space="preserve">(a) </w:t>
      </w:r>
      <w:r w:rsidRPr="00744A6F">
        <w:rPr>
          <w:rFonts w:eastAsia="Arial"/>
          <w:b/>
          <w:sz w:val="22"/>
          <w:szCs w:val="22"/>
        </w:rPr>
        <w:tab/>
        <w:t>The liability of the Surety under this Surety bond is restricted to the “Surety Amount” and it will remain in force up to its Validity date specified above.</w:t>
      </w:r>
    </w:p>
    <w:p w:rsidR="00174269" w:rsidRPr="00744A6F" w:rsidRDefault="00744A6F" w:rsidP="00A740F5">
      <w:pPr>
        <w:keepLines/>
        <w:widowControl w:val="0"/>
        <w:spacing w:line="240" w:lineRule="auto"/>
        <w:ind w:leftChars="0" w:left="848" w:hangingChars="384" w:hanging="848"/>
        <w:jc w:val="both"/>
        <w:rPr>
          <w:rFonts w:eastAsia="Arial"/>
          <w:b/>
          <w:sz w:val="22"/>
          <w:szCs w:val="22"/>
        </w:rPr>
      </w:pPr>
      <w:r w:rsidRPr="00744A6F">
        <w:rPr>
          <w:rFonts w:eastAsia="Arial"/>
          <w:b/>
          <w:sz w:val="22"/>
          <w:szCs w:val="22"/>
        </w:rPr>
        <w:t xml:space="preserve">(b) </w:t>
      </w:r>
      <w:r w:rsidRPr="00744A6F">
        <w:rPr>
          <w:rFonts w:eastAsia="Arial"/>
          <w:b/>
          <w:sz w:val="22"/>
          <w:szCs w:val="22"/>
        </w:rPr>
        <w:tab/>
        <w:t>The Surety shall stand completely discharged and all rights of the BSNL under this Surety shall be extinguished if no claim or demand is made on us in writing on or before its validity date.</w:t>
      </w:r>
    </w:p>
    <w:p w:rsidR="00174269" w:rsidRPr="00744A6F" w:rsidRDefault="00744A6F" w:rsidP="00A740F5">
      <w:pPr>
        <w:keepLines/>
        <w:widowControl w:val="0"/>
        <w:spacing w:before="240" w:line="240" w:lineRule="auto"/>
        <w:ind w:leftChars="0" w:left="848" w:hangingChars="384" w:hanging="848"/>
        <w:jc w:val="both"/>
        <w:rPr>
          <w:rFonts w:eastAsia="Arial"/>
          <w:b/>
          <w:sz w:val="22"/>
          <w:szCs w:val="22"/>
        </w:rPr>
      </w:pPr>
      <w:r w:rsidRPr="00744A6F">
        <w:rPr>
          <w:rFonts w:eastAsia="Arial"/>
          <w:b/>
          <w:sz w:val="22"/>
          <w:szCs w:val="22"/>
        </w:rPr>
        <w:t xml:space="preserve"> 7.In case BSNL demands for any money under this Surety Bond, the same shall be paid through Banker’s Cheque in favour of “AO (Cash) O/o CGMT, UP(E) Telecom Circle Lucknow” payable at Lucknow or by any other mode such as NEFT/RTGS, etc., as indicated by BSNL in its demand letter.</w:t>
      </w:r>
    </w:p>
    <w:p w:rsidR="00174269" w:rsidRPr="00744A6F" w:rsidRDefault="00174269" w:rsidP="00A740F5">
      <w:pPr>
        <w:keepLines/>
        <w:widowControl w:val="0"/>
        <w:spacing w:line="240" w:lineRule="auto"/>
        <w:ind w:leftChars="0" w:left="848" w:hangingChars="384" w:hanging="848"/>
        <w:jc w:val="both"/>
        <w:rPr>
          <w:rFonts w:eastAsia="Arial"/>
          <w:b/>
          <w:sz w:val="22"/>
          <w:szCs w:val="22"/>
        </w:rPr>
      </w:pPr>
    </w:p>
    <w:p w:rsidR="00174269" w:rsidRPr="00744A6F" w:rsidRDefault="00744A6F" w:rsidP="00A740F5">
      <w:pPr>
        <w:keepLines/>
        <w:widowControl w:val="0"/>
        <w:spacing w:line="240" w:lineRule="auto"/>
        <w:ind w:leftChars="0" w:left="848" w:hangingChars="384" w:hanging="848"/>
        <w:jc w:val="both"/>
        <w:rPr>
          <w:rFonts w:eastAsia="Arial"/>
          <w:b/>
          <w:sz w:val="22"/>
          <w:szCs w:val="22"/>
        </w:rPr>
      </w:pPr>
      <w:r w:rsidRPr="00744A6F">
        <w:rPr>
          <w:rFonts w:eastAsia="Arial"/>
          <w:b/>
          <w:sz w:val="22"/>
          <w:szCs w:val="22"/>
        </w:rPr>
        <w:t>8.The Surety declares that the below mentioned officer who have signed it on behalf of the Surety, have authority to give this Surety under its delegated power.</w:t>
      </w:r>
    </w:p>
    <w:p w:rsidR="00174269" w:rsidRPr="00744A6F" w:rsidRDefault="00744A6F">
      <w:pPr>
        <w:keepLines/>
        <w:widowControl w:val="0"/>
        <w:spacing w:before="240" w:line="240" w:lineRule="auto"/>
        <w:ind w:left="0" w:hanging="2"/>
        <w:jc w:val="both"/>
        <w:rPr>
          <w:rFonts w:eastAsia="Arial"/>
          <w:b/>
          <w:sz w:val="22"/>
          <w:szCs w:val="22"/>
        </w:rPr>
      </w:pPr>
      <w:r w:rsidRPr="00744A6F">
        <w:rPr>
          <w:rFonts w:eastAsia="Arial"/>
          <w:b/>
          <w:sz w:val="22"/>
          <w:szCs w:val="22"/>
        </w:rPr>
        <w:t xml:space="preserve"> Place:  ……………………………</w:t>
      </w:r>
    </w:p>
    <w:p w:rsidR="00174269" w:rsidRPr="00744A6F" w:rsidRDefault="00744A6F">
      <w:pPr>
        <w:keepLines/>
        <w:widowControl w:val="0"/>
        <w:spacing w:before="240" w:line="240" w:lineRule="auto"/>
        <w:ind w:left="0" w:hanging="2"/>
        <w:rPr>
          <w:rFonts w:eastAsia="Arial"/>
          <w:b/>
          <w:sz w:val="22"/>
          <w:szCs w:val="22"/>
        </w:rPr>
      </w:pPr>
      <w:r w:rsidRPr="00744A6F">
        <w:rPr>
          <w:rFonts w:eastAsia="Arial"/>
          <w:b/>
          <w:sz w:val="22"/>
          <w:szCs w:val="22"/>
        </w:rPr>
        <w:t>Date:   ………………………….. (Signature of the Insurance Company Officer)</w:t>
      </w:r>
    </w:p>
    <w:p w:rsidR="00174269" w:rsidRPr="00744A6F" w:rsidRDefault="00744A6F">
      <w:pPr>
        <w:keepLines/>
        <w:widowControl w:val="0"/>
        <w:spacing w:before="240" w:line="240" w:lineRule="auto"/>
        <w:ind w:left="0" w:hanging="2"/>
        <w:jc w:val="center"/>
        <w:rPr>
          <w:rFonts w:eastAsia="Arial"/>
          <w:b/>
          <w:sz w:val="22"/>
          <w:szCs w:val="22"/>
        </w:rPr>
      </w:pPr>
      <w:r w:rsidRPr="00744A6F">
        <w:rPr>
          <w:rFonts w:eastAsia="Arial"/>
          <w:b/>
          <w:sz w:val="22"/>
          <w:szCs w:val="22"/>
        </w:rPr>
        <w:tab/>
        <w:t>Rubber stamp of the Insurance Company</w:t>
      </w:r>
    </w:p>
    <w:p w:rsidR="00174269" w:rsidRPr="00744A6F" w:rsidRDefault="00744A6F">
      <w:pPr>
        <w:keepLines/>
        <w:widowControl w:val="0"/>
        <w:spacing w:before="240" w:line="240" w:lineRule="auto"/>
        <w:ind w:left="0" w:hanging="2"/>
        <w:jc w:val="both"/>
        <w:rPr>
          <w:rFonts w:eastAsia="Arial"/>
          <w:b/>
          <w:sz w:val="22"/>
          <w:szCs w:val="22"/>
        </w:rPr>
      </w:pPr>
      <w:r w:rsidRPr="00744A6F">
        <w:rPr>
          <w:rFonts w:eastAsia="Arial"/>
          <w:b/>
          <w:sz w:val="22"/>
          <w:szCs w:val="22"/>
        </w:rPr>
        <w:tab/>
      </w:r>
      <w:r w:rsidRPr="00744A6F">
        <w:rPr>
          <w:rFonts w:eastAsia="Arial"/>
          <w:b/>
          <w:sz w:val="22"/>
          <w:szCs w:val="22"/>
        </w:rPr>
        <w:tab/>
      </w:r>
    </w:p>
    <w:p w:rsidR="00174269" w:rsidRPr="00744A6F" w:rsidRDefault="00744A6F">
      <w:pPr>
        <w:keepLines/>
        <w:widowControl w:val="0"/>
        <w:spacing w:line="240" w:lineRule="auto"/>
        <w:ind w:left="0" w:hanging="2"/>
        <w:jc w:val="both"/>
        <w:rPr>
          <w:rFonts w:eastAsia="Arial"/>
          <w:b/>
          <w:sz w:val="22"/>
          <w:szCs w:val="22"/>
        </w:rPr>
      </w:pPr>
      <w:r w:rsidRPr="00744A6F">
        <w:rPr>
          <w:rFonts w:eastAsia="Arial"/>
          <w:b/>
          <w:sz w:val="22"/>
          <w:szCs w:val="22"/>
        </w:rPr>
        <w:t>Authorized Power of Attorney Number: …………………………..</w:t>
      </w: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Name of the officer: …………………</w:t>
      </w: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Designation: ……………………………………</w:t>
      </w: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Official Email ID:…………………………………………</w:t>
      </w:r>
    </w:p>
    <w:p w:rsidR="00174269" w:rsidRPr="00744A6F" w:rsidRDefault="00174269">
      <w:pPr>
        <w:keepLines/>
        <w:widowControl w:val="0"/>
        <w:spacing w:line="240" w:lineRule="auto"/>
        <w:ind w:left="0" w:hanging="2"/>
        <w:rPr>
          <w:rFonts w:eastAsia="Arial"/>
          <w:b/>
          <w:sz w:val="22"/>
          <w:szCs w:val="22"/>
        </w:rPr>
      </w:pP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Complete Postal address of Insurance Company: ……………………………………………………………..</w:t>
      </w: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Telephone Numbers ……………………………..</w:t>
      </w: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 xml:space="preserve">Fax numbers           </w:t>
      </w:r>
      <w:r w:rsidRPr="00744A6F">
        <w:rPr>
          <w:rFonts w:eastAsia="Arial"/>
          <w:b/>
          <w:sz w:val="22"/>
          <w:szCs w:val="22"/>
        </w:rPr>
        <w:tab/>
        <w:t>………………………………</w:t>
      </w:r>
    </w:p>
    <w:p w:rsidR="00174269" w:rsidRPr="00744A6F" w:rsidRDefault="00174269">
      <w:pPr>
        <w:keepLines/>
        <w:widowControl w:val="0"/>
        <w:spacing w:line="240" w:lineRule="auto"/>
        <w:ind w:left="0" w:hanging="2"/>
        <w:rPr>
          <w:rFonts w:eastAsia="Arial"/>
          <w:b/>
          <w:sz w:val="22"/>
          <w:szCs w:val="22"/>
        </w:rPr>
      </w:pP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Name, Address, Contact number and official Email ID of the Controlling Office of the Surety Issuing Branch or any web portal link, from whom / where the Surety Bond can be got confirmed by BSNL.</w:t>
      </w: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w:t>
      </w: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w:t>
      </w: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w:t>
      </w:r>
    </w:p>
    <w:p w:rsidR="00174269" w:rsidRPr="00744A6F" w:rsidRDefault="00744A6F">
      <w:pPr>
        <w:keepLines/>
        <w:widowControl w:val="0"/>
        <w:spacing w:line="240" w:lineRule="auto"/>
        <w:ind w:left="0" w:hanging="2"/>
        <w:rPr>
          <w:rFonts w:eastAsia="Arial"/>
          <w:b/>
          <w:sz w:val="22"/>
          <w:szCs w:val="22"/>
        </w:rPr>
      </w:pPr>
      <w:r w:rsidRPr="00744A6F">
        <w:rPr>
          <w:rFonts w:eastAsia="Arial"/>
          <w:b/>
          <w:sz w:val="22"/>
          <w:szCs w:val="22"/>
        </w:rPr>
        <w:t>………………………………….</w:t>
      </w:r>
    </w:p>
    <w:p w:rsidR="00D42119" w:rsidRDefault="00D42119">
      <w:pPr>
        <w:keepLines/>
        <w:widowControl w:val="0"/>
        <w:spacing w:before="240" w:after="240" w:line="240" w:lineRule="auto"/>
        <w:ind w:left="0" w:hanging="2"/>
        <w:rPr>
          <w:rFonts w:eastAsia="Arial"/>
          <w:b/>
          <w:sz w:val="22"/>
          <w:szCs w:val="22"/>
        </w:rPr>
      </w:pPr>
      <w:bookmarkStart w:id="67" w:name="bookmark=id.3cqmetx" w:colFirst="0" w:colLast="0"/>
      <w:bookmarkEnd w:id="67"/>
    </w:p>
    <w:p w:rsidR="00076F70" w:rsidRDefault="00076F70">
      <w:pPr>
        <w:keepLines/>
        <w:widowControl w:val="0"/>
        <w:spacing w:before="240" w:after="240" w:line="240" w:lineRule="auto"/>
        <w:ind w:left="0" w:hanging="2"/>
        <w:rPr>
          <w:rFonts w:eastAsia="Arial"/>
          <w:b/>
          <w:sz w:val="22"/>
          <w:szCs w:val="22"/>
        </w:rPr>
      </w:pPr>
    </w:p>
    <w:p w:rsidR="00C31EC8" w:rsidRDefault="00C31EC8">
      <w:pPr>
        <w:keepLines/>
        <w:widowControl w:val="0"/>
        <w:spacing w:before="240" w:after="240" w:line="240" w:lineRule="auto"/>
        <w:ind w:left="0" w:hanging="2"/>
        <w:rPr>
          <w:rFonts w:eastAsia="Arial"/>
          <w:b/>
          <w:sz w:val="22"/>
          <w:szCs w:val="22"/>
        </w:rPr>
      </w:pPr>
    </w:p>
    <w:p w:rsidR="00C31EC8" w:rsidRDefault="00C31EC8">
      <w:pPr>
        <w:keepLines/>
        <w:widowControl w:val="0"/>
        <w:spacing w:before="240" w:after="240" w:line="240" w:lineRule="auto"/>
        <w:ind w:left="0" w:hanging="2"/>
        <w:rPr>
          <w:rFonts w:eastAsia="Arial"/>
          <w:b/>
          <w:sz w:val="22"/>
          <w:szCs w:val="22"/>
        </w:rPr>
      </w:pPr>
    </w:p>
    <w:p w:rsidR="00C31EC8" w:rsidRDefault="00C31EC8">
      <w:pPr>
        <w:keepLines/>
        <w:widowControl w:val="0"/>
        <w:spacing w:before="240" w:after="240" w:line="240" w:lineRule="auto"/>
        <w:ind w:left="0" w:hanging="2"/>
        <w:rPr>
          <w:rFonts w:eastAsia="Arial"/>
          <w:b/>
          <w:sz w:val="22"/>
          <w:szCs w:val="22"/>
        </w:rPr>
      </w:pPr>
    </w:p>
    <w:p w:rsidR="0080430E" w:rsidRDefault="0080430E">
      <w:pPr>
        <w:keepLines/>
        <w:widowControl w:val="0"/>
        <w:spacing w:before="240" w:after="240" w:line="240" w:lineRule="auto"/>
        <w:ind w:left="0" w:hanging="2"/>
        <w:rPr>
          <w:rFonts w:eastAsia="Arial"/>
          <w:b/>
          <w:sz w:val="22"/>
          <w:szCs w:val="22"/>
        </w:rPr>
      </w:pPr>
    </w:p>
    <w:p w:rsidR="0080430E" w:rsidRDefault="0080430E">
      <w:pPr>
        <w:keepLines/>
        <w:widowControl w:val="0"/>
        <w:spacing w:before="240" w:after="240" w:line="240" w:lineRule="auto"/>
        <w:ind w:left="0" w:hanging="2"/>
        <w:rPr>
          <w:rFonts w:eastAsia="Arial"/>
          <w:b/>
          <w:sz w:val="22"/>
          <w:szCs w:val="22"/>
        </w:rPr>
      </w:pPr>
    </w:p>
    <w:p w:rsidR="0080430E" w:rsidRDefault="0080430E">
      <w:pPr>
        <w:keepLines/>
        <w:widowControl w:val="0"/>
        <w:spacing w:before="240" w:after="240" w:line="240" w:lineRule="auto"/>
        <w:ind w:left="0" w:hanging="2"/>
        <w:rPr>
          <w:rFonts w:eastAsia="Arial"/>
          <w:b/>
          <w:sz w:val="22"/>
          <w:szCs w:val="22"/>
        </w:rPr>
      </w:pPr>
    </w:p>
    <w:p w:rsidR="0080430E" w:rsidRDefault="0080430E">
      <w:pPr>
        <w:keepLines/>
        <w:widowControl w:val="0"/>
        <w:spacing w:before="240" w:after="240" w:line="240" w:lineRule="auto"/>
        <w:ind w:left="0" w:hanging="2"/>
        <w:rPr>
          <w:rFonts w:eastAsia="Arial"/>
          <w:b/>
          <w:sz w:val="22"/>
          <w:szCs w:val="22"/>
        </w:rPr>
      </w:pPr>
    </w:p>
    <w:p w:rsidR="00C31EC8" w:rsidRDefault="00C31EC8">
      <w:pPr>
        <w:keepLines/>
        <w:widowControl w:val="0"/>
        <w:spacing w:before="240" w:after="240" w:line="240" w:lineRule="auto"/>
        <w:ind w:left="0" w:hanging="2"/>
        <w:rPr>
          <w:rFonts w:eastAsia="Arial"/>
          <w:b/>
          <w:sz w:val="22"/>
          <w:szCs w:val="22"/>
        </w:rPr>
      </w:pPr>
    </w:p>
    <w:p w:rsidR="00076F70" w:rsidRDefault="00076F70" w:rsidP="00436A5D">
      <w:pPr>
        <w:keepLines/>
        <w:widowControl w:val="0"/>
        <w:spacing w:before="240" w:after="240" w:line="240" w:lineRule="auto"/>
        <w:ind w:leftChars="0" w:left="0" w:firstLineChars="0" w:firstLine="0"/>
        <w:rPr>
          <w:rFonts w:eastAsia="Arial"/>
          <w:b/>
          <w:sz w:val="22"/>
          <w:szCs w:val="22"/>
        </w:rPr>
      </w:pPr>
    </w:p>
    <w:p w:rsidR="00174269" w:rsidRPr="00744A6F" w:rsidRDefault="00744A6F" w:rsidP="0080430E">
      <w:pPr>
        <w:keepLines/>
        <w:widowControl w:val="0"/>
        <w:spacing w:before="240" w:after="240" w:line="240" w:lineRule="auto"/>
        <w:ind w:leftChars="0" w:left="3600" w:firstLineChars="0" w:firstLine="720"/>
        <w:rPr>
          <w:sz w:val="22"/>
          <w:szCs w:val="22"/>
        </w:rPr>
      </w:pPr>
      <w:r w:rsidRPr="00744A6F">
        <w:rPr>
          <w:rFonts w:eastAsia="Arial"/>
          <w:b/>
          <w:sz w:val="22"/>
          <w:szCs w:val="22"/>
        </w:rPr>
        <w:t>7(B.1)  For the Performance Guarantee</w:t>
      </w:r>
    </w:p>
    <w:p w:rsidR="00174269" w:rsidRPr="00744A6F" w:rsidRDefault="00744A6F" w:rsidP="0080430E">
      <w:pPr>
        <w:widowControl w:val="0"/>
        <w:spacing w:line="239" w:lineRule="auto"/>
        <w:ind w:leftChars="0" w:left="3602" w:firstLineChars="0" w:firstLine="0"/>
        <w:rPr>
          <w:sz w:val="22"/>
          <w:szCs w:val="22"/>
        </w:rPr>
      </w:pPr>
      <w:r w:rsidRPr="00744A6F">
        <w:rPr>
          <w:rFonts w:eastAsia="Arial"/>
          <w:sz w:val="22"/>
          <w:szCs w:val="22"/>
        </w:rPr>
        <w:t>(To be typed on Rs.100/- non-judicial stamp paper)</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Dated:……………..</w:t>
      </w:r>
    </w:p>
    <w:p w:rsidR="00174269" w:rsidRPr="00744A6F" w:rsidRDefault="00744A6F">
      <w:pPr>
        <w:widowControl w:val="0"/>
        <w:ind w:left="0" w:hanging="2"/>
        <w:rPr>
          <w:sz w:val="22"/>
          <w:szCs w:val="22"/>
        </w:rPr>
      </w:pPr>
      <w:r w:rsidRPr="00744A6F">
        <w:rPr>
          <w:rFonts w:eastAsia="Arial"/>
          <w:b/>
          <w:sz w:val="22"/>
          <w:szCs w:val="22"/>
        </w:rPr>
        <w:t>Sub:  Performance guarantee.</w:t>
      </w:r>
    </w:p>
    <w:p w:rsidR="00174269" w:rsidRPr="00744A6F" w:rsidRDefault="00174269">
      <w:pPr>
        <w:widowControl w:val="0"/>
        <w:ind w:left="0" w:hanging="2"/>
        <w:rPr>
          <w:sz w:val="22"/>
          <w:szCs w:val="22"/>
        </w:rPr>
      </w:pPr>
    </w:p>
    <w:p w:rsidR="00174269" w:rsidRPr="00744A6F" w:rsidRDefault="00744A6F" w:rsidP="00D42119">
      <w:pPr>
        <w:widowControl w:val="0"/>
        <w:tabs>
          <w:tab w:val="left" w:pos="1864"/>
        </w:tabs>
        <w:ind w:left="0" w:hanging="2"/>
        <w:jc w:val="both"/>
        <w:rPr>
          <w:sz w:val="22"/>
          <w:szCs w:val="22"/>
        </w:rPr>
      </w:pPr>
      <w:r w:rsidRPr="00744A6F">
        <w:rPr>
          <w:rFonts w:eastAsia="Arial"/>
          <w:sz w:val="22"/>
          <w:szCs w:val="22"/>
        </w:rPr>
        <w:t>Whereas</w:t>
      </w:r>
      <w:r w:rsidRPr="00744A6F">
        <w:rPr>
          <w:sz w:val="22"/>
          <w:szCs w:val="22"/>
        </w:rPr>
        <w:tab/>
      </w:r>
      <w:r w:rsidRPr="00744A6F">
        <w:rPr>
          <w:rFonts w:eastAsia="Arial"/>
          <w:sz w:val="22"/>
          <w:szCs w:val="22"/>
        </w:rPr>
        <w:t>--------------------------BA    R/o</w:t>
      </w:r>
      <w:r w:rsidR="00D42119">
        <w:rPr>
          <w:rFonts w:eastAsia="Arial"/>
          <w:sz w:val="22"/>
          <w:szCs w:val="22"/>
        </w:rPr>
        <w:t xml:space="preserve"> ……………………………………………………….</w:t>
      </w:r>
    </w:p>
    <w:p w:rsidR="00174269" w:rsidRPr="00744A6F" w:rsidRDefault="00174269" w:rsidP="00D42119">
      <w:pPr>
        <w:widowControl w:val="0"/>
        <w:ind w:left="0" w:hanging="2"/>
        <w:jc w:val="both"/>
        <w:rPr>
          <w:sz w:val="22"/>
          <w:szCs w:val="22"/>
        </w:rPr>
      </w:pPr>
    </w:p>
    <w:p w:rsidR="00174269" w:rsidRPr="00744A6F" w:rsidRDefault="00744A6F" w:rsidP="00D42119">
      <w:pPr>
        <w:widowControl w:val="0"/>
        <w:spacing w:line="271" w:lineRule="auto"/>
        <w:ind w:left="0" w:hanging="2"/>
        <w:jc w:val="both"/>
        <w:rPr>
          <w:sz w:val="22"/>
          <w:szCs w:val="22"/>
        </w:rPr>
      </w:pPr>
      <w:r w:rsidRPr="00744A6F">
        <w:rPr>
          <w:rFonts w:eastAsia="Arial"/>
          <w:sz w:val="22"/>
          <w:szCs w:val="22"/>
        </w:rPr>
        <w:t>…………………………..………… …………………..(hereafter referred to as BSNL---) has issued an APO no. …………..………. Dated ……/……/20….. awarding the work of …………… …… … ………………………………….. to M/s</w:t>
      </w:r>
      <w:r w:rsidR="00D42119">
        <w:rPr>
          <w:rFonts w:eastAsia="Arial"/>
          <w:sz w:val="22"/>
          <w:szCs w:val="22"/>
        </w:rPr>
        <w:t xml:space="preserve"> …………………………………………………………………….</w:t>
      </w:r>
    </w:p>
    <w:p w:rsidR="00174269" w:rsidRPr="00744A6F" w:rsidRDefault="00744A6F" w:rsidP="00D42119">
      <w:pPr>
        <w:widowControl w:val="0"/>
        <w:tabs>
          <w:tab w:val="left" w:pos="8324"/>
        </w:tabs>
        <w:ind w:left="0" w:hanging="2"/>
        <w:jc w:val="both"/>
        <w:rPr>
          <w:sz w:val="22"/>
          <w:szCs w:val="22"/>
        </w:rPr>
      </w:pPr>
      <w:r w:rsidRPr="00744A6F">
        <w:rPr>
          <w:rFonts w:eastAsia="Arial"/>
          <w:sz w:val="22"/>
          <w:szCs w:val="22"/>
        </w:rPr>
        <w:t>…………………..…………………………R/o……………</w:t>
      </w:r>
      <w:r w:rsidR="00D42119">
        <w:rPr>
          <w:rFonts w:eastAsia="Arial"/>
          <w:sz w:val="22"/>
          <w:szCs w:val="22"/>
        </w:rPr>
        <w:t>..</w:t>
      </w:r>
      <w:r w:rsidRPr="00744A6F">
        <w:rPr>
          <w:rFonts w:eastAsia="Arial"/>
          <w:sz w:val="22"/>
          <w:szCs w:val="22"/>
        </w:rPr>
        <w:t>……………………………………………… (Hereafter referred to as “Bidder”) and BSNL---- has asked him to submit a performance guarantee in favour of -------------BA of Rs. …………..……/- (hereafter referred to as “P.G. Amount”) valid up to ……/……/20………(hereafter referred to as “Validity Date”)</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Now at the request of the Bidder, We ……………………………………… Bank</w:t>
      </w:r>
      <w:r w:rsidR="00D42119">
        <w:rPr>
          <w:rFonts w:eastAsia="Arial"/>
          <w:sz w:val="22"/>
          <w:szCs w:val="22"/>
        </w:rPr>
        <w:t xml:space="preserve"> ……………………..…..</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…………………………Branch  having  ……………………..……………………  ………</w:t>
      </w:r>
      <w:r w:rsidR="00D42119">
        <w:rPr>
          <w:rFonts w:eastAsia="Arial"/>
          <w:sz w:val="22"/>
          <w:szCs w:val="22"/>
        </w:rPr>
        <w:t>………………</w:t>
      </w: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  (Address)  and  Regd.  office  address  as  ……</w:t>
      </w:r>
      <w:r w:rsidR="00D42119">
        <w:rPr>
          <w:rFonts w:eastAsia="Arial"/>
          <w:sz w:val="22"/>
          <w:szCs w:val="22"/>
        </w:rPr>
        <w:t>……………………</w:t>
      </w: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  ………  ……</w:t>
      </w:r>
      <w:r w:rsidR="00D42119">
        <w:rPr>
          <w:rFonts w:eastAsia="Arial"/>
          <w:sz w:val="22"/>
          <w:szCs w:val="22"/>
        </w:rPr>
        <w:t>……………</w:t>
      </w: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spacing w:line="300" w:lineRule="auto"/>
        <w:ind w:left="0" w:hanging="2"/>
        <w:jc w:val="both"/>
        <w:rPr>
          <w:sz w:val="22"/>
          <w:szCs w:val="22"/>
        </w:rPr>
      </w:pPr>
      <w:r w:rsidRPr="00744A6F">
        <w:rPr>
          <w:rFonts w:eastAsia="Arial"/>
          <w:sz w:val="22"/>
          <w:szCs w:val="22"/>
        </w:rPr>
        <w:t>…………… (Hereinafter called ‘the Bank”) agreed to give this guarantee as hereinafter contained:</w:t>
      </w:r>
    </w:p>
    <w:p w:rsidR="00174269" w:rsidRPr="00744A6F" w:rsidRDefault="00174269">
      <w:pPr>
        <w:widowControl w:val="0"/>
        <w:ind w:left="0" w:hanging="2"/>
        <w:rPr>
          <w:sz w:val="22"/>
          <w:szCs w:val="22"/>
        </w:rPr>
      </w:pPr>
    </w:p>
    <w:p w:rsidR="00174269" w:rsidRPr="00744A6F" w:rsidRDefault="00744A6F" w:rsidP="00EB10A5">
      <w:pPr>
        <w:widowControl w:val="0"/>
        <w:numPr>
          <w:ilvl w:val="0"/>
          <w:numId w:val="69"/>
        </w:numPr>
        <w:spacing w:line="275" w:lineRule="auto"/>
        <w:ind w:leftChars="0" w:left="849" w:hangingChars="386" w:hanging="849"/>
        <w:jc w:val="both"/>
        <w:rPr>
          <w:rFonts w:eastAsia="Arial"/>
          <w:sz w:val="22"/>
          <w:szCs w:val="22"/>
        </w:rPr>
      </w:pPr>
      <w:r w:rsidRPr="00744A6F">
        <w:rPr>
          <w:rFonts w:eastAsia="Arial"/>
          <w:sz w:val="22"/>
          <w:szCs w:val="22"/>
        </w:rPr>
        <w:t xml:space="preserve">We, “the Bank” do hereby undertake and assure to the BSNL------ that if in the opinion of the BSNL------, the Bidder has in any way failed to observe or perform the terms and conditions of the said agreement or has committed any breach of its obligations there-under, the Bank shall on demand and without any objection or demur pay to the BSNL------  the said sum limited to P.G. Amount or such lesser amount as BSNL------ may demand without requiring BSNL------ to have recourse to any legal remedy that may be available to it to compel the Bank to pay the same. </w:t>
      </w:r>
    </w:p>
    <w:p w:rsidR="00174269" w:rsidRPr="00744A6F" w:rsidRDefault="00174269" w:rsidP="00D42119">
      <w:pPr>
        <w:widowControl w:val="0"/>
        <w:ind w:leftChars="0" w:left="849" w:hangingChars="386" w:hanging="849"/>
        <w:rPr>
          <w:rFonts w:eastAsia="Arial"/>
          <w:sz w:val="22"/>
          <w:szCs w:val="22"/>
        </w:rPr>
      </w:pPr>
    </w:p>
    <w:p w:rsidR="00174269" w:rsidRPr="00744A6F" w:rsidRDefault="00744A6F" w:rsidP="00EB10A5">
      <w:pPr>
        <w:widowControl w:val="0"/>
        <w:numPr>
          <w:ilvl w:val="0"/>
          <w:numId w:val="69"/>
        </w:numPr>
        <w:spacing w:line="276" w:lineRule="auto"/>
        <w:ind w:leftChars="0" w:left="849" w:hangingChars="386" w:hanging="849"/>
        <w:jc w:val="both"/>
        <w:rPr>
          <w:rFonts w:eastAsia="Arial"/>
          <w:sz w:val="22"/>
          <w:szCs w:val="22"/>
        </w:rPr>
      </w:pPr>
      <w:r w:rsidRPr="00744A6F">
        <w:rPr>
          <w:rFonts w:eastAsia="Arial"/>
          <w:sz w:val="22"/>
          <w:szCs w:val="22"/>
        </w:rPr>
        <w:t xml:space="preserve">Any such demand from the BSNL------  shall be conclusive as regards the liability of Bidder to pay to BSNL------ or as regards the amount payable by the Bank under this guarantee. The Bank shall not be entitled to withhold payment on the ground that the Bidder had disputed its liability to pay or has disputed the quantum of the amount or that any arbitration proceeding or legal proceeding is pending between Bidder and BSNL------   regarding the claim. </w:t>
      </w:r>
    </w:p>
    <w:p w:rsidR="00174269" w:rsidRPr="00744A6F" w:rsidRDefault="00174269" w:rsidP="00D42119">
      <w:pPr>
        <w:widowControl w:val="0"/>
        <w:ind w:leftChars="0" w:left="849" w:hangingChars="386" w:hanging="849"/>
        <w:rPr>
          <w:rFonts w:eastAsia="Arial"/>
          <w:sz w:val="22"/>
          <w:szCs w:val="22"/>
        </w:rPr>
      </w:pPr>
    </w:p>
    <w:p w:rsidR="00174269" w:rsidRPr="00744A6F" w:rsidRDefault="00744A6F" w:rsidP="00EB10A5">
      <w:pPr>
        <w:widowControl w:val="0"/>
        <w:numPr>
          <w:ilvl w:val="0"/>
          <w:numId w:val="69"/>
        </w:numPr>
        <w:spacing w:line="272" w:lineRule="auto"/>
        <w:ind w:leftChars="0" w:left="849" w:hangingChars="386" w:hanging="849"/>
        <w:jc w:val="both"/>
        <w:rPr>
          <w:rFonts w:eastAsia="Arial"/>
          <w:sz w:val="22"/>
          <w:szCs w:val="22"/>
        </w:rPr>
      </w:pPr>
      <w:r w:rsidRPr="00744A6F">
        <w:rPr>
          <w:rFonts w:eastAsia="Arial"/>
          <w:sz w:val="22"/>
          <w:szCs w:val="22"/>
        </w:rPr>
        <w:t xml:space="preserve">We, the Bank further agree that the guarantee shall come into force from the date of its issue and shall remain in full force and effect up to its Validity date. </w:t>
      </w:r>
    </w:p>
    <w:p w:rsidR="00174269" w:rsidRPr="00D42119" w:rsidRDefault="00744A6F" w:rsidP="00EB10A5">
      <w:pPr>
        <w:widowControl w:val="0"/>
        <w:numPr>
          <w:ilvl w:val="0"/>
          <w:numId w:val="69"/>
        </w:numPr>
        <w:spacing w:line="270" w:lineRule="auto"/>
        <w:ind w:leftChars="0" w:left="849" w:hangingChars="386" w:hanging="849"/>
        <w:jc w:val="both"/>
        <w:rPr>
          <w:sz w:val="22"/>
          <w:szCs w:val="22"/>
        </w:rPr>
      </w:pPr>
      <w:r w:rsidRPr="00D42119">
        <w:rPr>
          <w:rFonts w:eastAsia="Arial"/>
          <w:sz w:val="22"/>
          <w:szCs w:val="22"/>
        </w:rPr>
        <w:t>The Bank further agrees that the BSNL---- shall have the fullest liberty without the consent of the Bank and without affecting in any way the obligations hereunder to vary any of the terms and conditions of the said agreement or to extend the time for performance of the said agreement from any of the powers exercisable by BSNL-----</w:t>
      </w:r>
      <w:bookmarkStart w:id="68" w:name="bookmark=id.1rvwp1q" w:colFirst="0" w:colLast="0"/>
      <w:bookmarkEnd w:id="68"/>
      <w:r w:rsidRPr="00D42119">
        <w:rPr>
          <w:rFonts w:eastAsia="Arial"/>
          <w:sz w:val="22"/>
          <w:szCs w:val="22"/>
        </w:rPr>
        <w:t xml:space="preserve"> against the Bidder and to forebear to enforce any of the terms and conditions relating to the said agreement and the Bank shall not be relieved from its liability by reason of such failure or extension being granted to Bidder or through any forbearance, act or omission on the part of BSNL----- or any indulgence by BSNL---- to Bidder or any other matter or thing whatsoever which under the law relating to sureties would but for this provision have the effect of relieving or discharging the guarantor.</w:t>
      </w:r>
    </w:p>
    <w:p w:rsidR="00174269" w:rsidRPr="00744A6F" w:rsidRDefault="00174269" w:rsidP="00D42119">
      <w:pPr>
        <w:widowControl w:val="0"/>
        <w:ind w:leftChars="0" w:left="849" w:hangingChars="386" w:hanging="849"/>
        <w:rPr>
          <w:sz w:val="22"/>
          <w:szCs w:val="22"/>
        </w:rPr>
      </w:pPr>
    </w:p>
    <w:p w:rsidR="00174269" w:rsidRPr="00744A6F" w:rsidRDefault="00744A6F" w:rsidP="00D42119">
      <w:pPr>
        <w:widowControl w:val="0"/>
        <w:numPr>
          <w:ilvl w:val="0"/>
          <w:numId w:val="20"/>
        </w:numPr>
        <w:ind w:leftChars="0" w:left="849" w:hangingChars="386" w:hanging="849"/>
        <w:jc w:val="both"/>
        <w:rPr>
          <w:rFonts w:eastAsia="Arial"/>
          <w:sz w:val="22"/>
          <w:szCs w:val="22"/>
        </w:rPr>
      </w:pPr>
      <w:r w:rsidRPr="00744A6F">
        <w:rPr>
          <w:rFonts w:eastAsia="Arial"/>
          <w:sz w:val="22"/>
          <w:szCs w:val="22"/>
        </w:rPr>
        <w:t xml:space="preserve">Notwithstanding anything herein contained ; </w:t>
      </w:r>
    </w:p>
    <w:p w:rsidR="00174269" w:rsidRPr="00744A6F" w:rsidRDefault="00174269" w:rsidP="00D42119">
      <w:pPr>
        <w:widowControl w:val="0"/>
        <w:ind w:leftChars="0" w:left="849" w:hangingChars="386" w:hanging="849"/>
        <w:rPr>
          <w:rFonts w:eastAsia="Arial"/>
          <w:sz w:val="22"/>
          <w:szCs w:val="22"/>
        </w:rPr>
      </w:pPr>
    </w:p>
    <w:p w:rsidR="00174269" w:rsidRPr="00744A6F" w:rsidRDefault="00744A6F" w:rsidP="00D42119">
      <w:pPr>
        <w:widowControl w:val="0"/>
        <w:numPr>
          <w:ilvl w:val="1"/>
          <w:numId w:val="20"/>
        </w:numPr>
        <w:spacing w:line="300" w:lineRule="auto"/>
        <w:ind w:leftChars="0" w:left="849" w:hangingChars="386" w:hanging="849"/>
        <w:jc w:val="both"/>
        <w:rPr>
          <w:rFonts w:eastAsia="Arial"/>
          <w:sz w:val="22"/>
          <w:szCs w:val="22"/>
        </w:rPr>
      </w:pPr>
      <w:r w:rsidRPr="00744A6F">
        <w:rPr>
          <w:rFonts w:eastAsia="Arial"/>
          <w:sz w:val="22"/>
          <w:szCs w:val="22"/>
        </w:rPr>
        <w:t xml:space="preserve">The liability of the Bank under this guarantee is restricted to the P.G. Amount and it will remain in force up to its </w:t>
      </w:r>
      <w:r w:rsidRPr="00744A6F">
        <w:rPr>
          <w:rFonts w:eastAsia="Arial"/>
          <w:sz w:val="22"/>
          <w:szCs w:val="22"/>
        </w:rPr>
        <w:lastRenderedPageBreak/>
        <w:t xml:space="preserve">Validity date. </w:t>
      </w:r>
    </w:p>
    <w:p w:rsidR="00174269" w:rsidRPr="00744A6F" w:rsidRDefault="00174269" w:rsidP="00D42119">
      <w:pPr>
        <w:widowControl w:val="0"/>
        <w:ind w:leftChars="0" w:left="849" w:hangingChars="386" w:hanging="849"/>
        <w:rPr>
          <w:rFonts w:eastAsia="Arial"/>
          <w:sz w:val="22"/>
          <w:szCs w:val="22"/>
        </w:rPr>
      </w:pPr>
    </w:p>
    <w:p w:rsidR="00174269" w:rsidRPr="00744A6F" w:rsidRDefault="00744A6F" w:rsidP="00D42119">
      <w:pPr>
        <w:widowControl w:val="0"/>
        <w:numPr>
          <w:ilvl w:val="1"/>
          <w:numId w:val="20"/>
        </w:numPr>
        <w:spacing w:line="285" w:lineRule="auto"/>
        <w:ind w:leftChars="0" w:left="849" w:hangingChars="386" w:hanging="849"/>
        <w:jc w:val="both"/>
        <w:rPr>
          <w:rFonts w:eastAsia="Arial"/>
          <w:sz w:val="22"/>
          <w:szCs w:val="22"/>
        </w:rPr>
      </w:pPr>
      <w:r w:rsidRPr="00744A6F">
        <w:rPr>
          <w:rFonts w:eastAsia="Arial"/>
          <w:sz w:val="22"/>
          <w:szCs w:val="22"/>
        </w:rPr>
        <w:t xml:space="preserve">The guarantee shall stand completely discharged and all rights of the BSNL----- under this Guarantee shall be extinguished if no claim or demand is made on us in writing on or before its validity date. </w:t>
      </w:r>
    </w:p>
    <w:p w:rsidR="00174269" w:rsidRPr="00744A6F" w:rsidRDefault="00174269" w:rsidP="00D42119">
      <w:pPr>
        <w:widowControl w:val="0"/>
        <w:ind w:leftChars="0" w:left="849" w:hangingChars="386" w:hanging="849"/>
        <w:rPr>
          <w:rFonts w:eastAsia="Arial"/>
          <w:sz w:val="22"/>
          <w:szCs w:val="22"/>
        </w:rPr>
      </w:pPr>
    </w:p>
    <w:p w:rsidR="00174269" w:rsidRPr="00744A6F" w:rsidRDefault="00744A6F" w:rsidP="00D42119">
      <w:pPr>
        <w:widowControl w:val="0"/>
        <w:numPr>
          <w:ilvl w:val="0"/>
          <w:numId w:val="20"/>
        </w:numPr>
        <w:spacing w:line="270" w:lineRule="auto"/>
        <w:ind w:leftChars="0" w:left="849" w:hangingChars="386" w:hanging="849"/>
        <w:jc w:val="both"/>
        <w:rPr>
          <w:rFonts w:eastAsia="Arial"/>
          <w:sz w:val="22"/>
          <w:szCs w:val="22"/>
        </w:rPr>
      </w:pPr>
      <w:r w:rsidRPr="00744A6F">
        <w:rPr>
          <w:rFonts w:eastAsia="Arial"/>
          <w:sz w:val="22"/>
          <w:szCs w:val="22"/>
        </w:rPr>
        <w:t xml:space="preserve">In case BSNL----- demands for any money under this bank guarantee, the same shall be paid through banker’s Cheque in favour of “AO (Cash) ---------------- ” payable at -----. </w:t>
      </w:r>
    </w:p>
    <w:p w:rsidR="00174269" w:rsidRPr="00744A6F" w:rsidRDefault="00744A6F" w:rsidP="00D42119">
      <w:pPr>
        <w:widowControl w:val="0"/>
        <w:numPr>
          <w:ilvl w:val="0"/>
          <w:numId w:val="20"/>
        </w:numPr>
        <w:spacing w:line="287" w:lineRule="auto"/>
        <w:ind w:leftChars="0" w:left="849" w:hangingChars="386" w:hanging="849"/>
        <w:jc w:val="both"/>
        <w:rPr>
          <w:rFonts w:eastAsia="Arial"/>
          <w:sz w:val="22"/>
          <w:szCs w:val="22"/>
        </w:rPr>
      </w:pPr>
      <w:r w:rsidRPr="00744A6F">
        <w:rPr>
          <w:rFonts w:eastAsia="Arial"/>
          <w:sz w:val="22"/>
          <w:szCs w:val="22"/>
        </w:rPr>
        <w:t xml:space="preserve">The Bank guarantees that the below mentioned officer who have signed it on behalf of the Bank have authority to give this guarantee under its delegated power. </w:t>
      </w:r>
    </w:p>
    <w:p w:rsidR="00174269" w:rsidRPr="00744A6F" w:rsidRDefault="00174269" w:rsidP="00D42119">
      <w:pPr>
        <w:widowControl w:val="0"/>
        <w:ind w:leftChars="0" w:left="849" w:hangingChars="386" w:hanging="849"/>
        <w:rPr>
          <w:sz w:val="22"/>
          <w:szCs w:val="22"/>
        </w:rPr>
      </w:pPr>
    </w:p>
    <w:p w:rsidR="00174269" w:rsidRPr="00744A6F" w:rsidRDefault="00744A6F">
      <w:pPr>
        <w:widowControl w:val="0"/>
        <w:ind w:left="0" w:hanging="2"/>
        <w:rPr>
          <w:sz w:val="22"/>
          <w:szCs w:val="22"/>
        </w:rPr>
      </w:pPr>
      <w:r w:rsidRPr="00744A6F">
        <w:rPr>
          <w:rFonts w:eastAsia="Arial"/>
          <w:sz w:val="22"/>
          <w:szCs w:val="22"/>
        </w:rPr>
        <w:t>Place: ……………………………</w:t>
      </w: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744A6F">
      <w:pPr>
        <w:widowControl w:val="0"/>
        <w:tabs>
          <w:tab w:val="left" w:pos="5104"/>
        </w:tabs>
        <w:ind w:left="0" w:hanging="2"/>
        <w:rPr>
          <w:sz w:val="22"/>
          <w:szCs w:val="22"/>
        </w:rPr>
      </w:pPr>
      <w:r w:rsidRPr="00744A6F">
        <w:rPr>
          <w:rFonts w:eastAsia="Arial"/>
          <w:sz w:val="22"/>
          <w:szCs w:val="22"/>
        </w:rPr>
        <w:t>Date: …………………………..</w:t>
      </w:r>
      <w:r w:rsidRPr="00744A6F">
        <w:rPr>
          <w:sz w:val="22"/>
          <w:szCs w:val="22"/>
        </w:rPr>
        <w:tab/>
      </w:r>
      <w:r w:rsidRPr="00744A6F">
        <w:rPr>
          <w:rFonts w:eastAsia="Arial"/>
          <w:sz w:val="22"/>
          <w:szCs w:val="22"/>
        </w:rPr>
        <w:t>(Signature of the Bank Officer)</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Rubber stamp of the bank</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Authorized Power of Attorney Number: ……………….</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Name of the Bank officer: ……………………………..</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Designation: ……………………………………</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Complete Postal address of Bank: ……………………</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Telephone Numbers ……………………………..</w:t>
      </w:r>
    </w:p>
    <w:p w:rsidR="00174269" w:rsidRPr="00744A6F" w:rsidRDefault="00174269">
      <w:pPr>
        <w:widowControl w:val="0"/>
        <w:ind w:left="0" w:hanging="2"/>
        <w:rPr>
          <w:sz w:val="22"/>
          <w:szCs w:val="22"/>
        </w:rPr>
      </w:pPr>
    </w:p>
    <w:p w:rsidR="00174269" w:rsidRPr="00744A6F" w:rsidRDefault="00744A6F">
      <w:pPr>
        <w:widowControl w:val="0"/>
        <w:tabs>
          <w:tab w:val="left" w:pos="5404"/>
        </w:tabs>
        <w:ind w:left="0" w:hanging="2"/>
        <w:rPr>
          <w:sz w:val="22"/>
          <w:szCs w:val="22"/>
        </w:rPr>
      </w:pPr>
      <w:r w:rsidRPr="00744A6F">
        <w:rPr>
          <w:rFonts w:eastAsia="Arial"/>
          <w:sz w:val="22"/>
          <w:szCs w:val="22"/>
        </w:rPr>
        <w:t>Fax numbers</w:t>
      </w:r>
      <w:r w:rsidRPr="00744A6F">
        <w:rPr>
          <w:sz w:val="22"/>
          <w:szCs w:val="22"/>
        </w:rPr>
        <w:tab/>
      </w:r>
      <w:r w:rsidRPr="00744A6F">
        <w:rPr>
          <w:rFonts w:eastAsia="Arial"/>
          <w:sz w:val="22"/>
          <w:szCs w:val="22"/>
        </w:rPr>
        <w:t>………………………………</w:t>
      </w:r>
    </w:p>
    <w:p w:rsidR="00174269" w:rsidRPr="00744A6F" w:rsidRDefault="00174269">
      <w:pPr>
        <w:widowControl w:val="0"/>
        <w:ind w:left="0" w:hanging="2"/>
        <w:rPr>
          <w:sz w:val="22"/>
          <w:szCs w:val="22"/>
        </w:rPr>
      </w:pPr>
    </w:p>
    <w:p w:rsidR="00FC475A" w:rsidRDefault="00FC475A">
      <w:pPr>
        <w:widowControl w:val="0"/>
        <w:spacing w:after="40" w:line="240" w:lineRule="auto"/>
        <w:ind w:left="0" w:hanging="2"/>
        <w:rPr>
          <w:rFonts w:eastAsia="Arial"/>
          <w:b/>
          <w:sz w:val="22"/>
          <w:szCs w:val="22"/>
        </w:rPr>
      </w:pPr>
    </w:p>
    <w:p w:rsidR="00E66BF0" w:rsidRDefault="00E66BF0"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C31EC8" w:rsidRDefault="00C31EC8" w:rsidP="00C31EC8">
      <w:pPr>
        <w:widowControl w:val="0"/>
        <w:spacing w:after="40" w:line="240" w:lineRule="auto"/>
        <w:ind w:leftChars="0" w:left="0" w:firstLineChars="0" w:firstLine="0"/>
        <w:rPr>
          <w:rFonts w:eastAsia="Arial"/>
          <w:b/>
          <w:sz w:val="22"/>
          <w:szCs w:val="22"/>
        </w:rPr>
      </w:pPr>
    </w:p>
    <w:p w:rsidR="00FC475A" w:rsidRDefault="00FC475A">
      <w:pPr>
        <w:widowControl w:val="0"/>
        <w:spacing w:after="40" w:line="240" w:lineRule="auto"/>
        <w:ind w:left="0" w:hanging="2"/>
        <w:rPr>
          <w:rFonts w:eastAsia="Arial"/>
          <w:b/>
          <w:sz w:val="22"/>
          <w:szCs w:val="22"/>
        </w:rPr>
      </w:pPr>
    </w:p>
    <w:p w:rsidR="00174269" w:rsidRPr="00744A6F" w:rsidRDefault="00744A6F" w:rsidP="0080430E">
      <w:pPr>
        <w:widowControl w:val="0"/>
        <w:spacing w:after="40" w:line="240" w:lineRule="auto"/>
        <w:ind w:leftChars="0" w:left="2880" w:firstLineChars="0" w:firstLine="720"/>
        <w:rPr>
          <w:rFonts w:eastAsia="Arial"/>
          <w:b/>
          <w:sz w:val="22"/>
          <w:szCs w:val="22"/>
        </w:rPr>
      </w:pPr>
      <w:r w:rsidRPr="00744A6F">
        <w:rPr>
          <w:rFonts w:eastAsia="Arial"/>
          <w:b/>
          <w:sz w:val="22"/>
          <w:szCs w:val="22"/>
        </w:rPr>
        <w:lastRenderedPageBreak/>
        <w:t>7(B.2) for Performance Guarantee Surety Bond</w:t>
      </w:r>
    </w:p>
    <w:p w:rsidR="00174269" w:rsidRPr="00744A6F" w:rsidRDefault="00744A6F">
      <w:pPr>
        <w:widowControl w:val="0"/>
        <w:spacing w:after="40" w:line="240" w:lineRule="auto"/>
        <w:ind w:left="0" w:hanging="2"/>
        <w:jc w:val="center"/>
        <w:rPr>
          <w:rFonts w:eastAsia="Arial"/>
          <w:sz w:val="22"/>
          <w:szCs w:val="22"/>
        </w:rPr>
      </w:pPr>
      <w:r w:rsidRPr="00744A6F">
        <w:rPr>
          <w:rFonts w:eastAsia="Arial"/>
          <w:sz w:val="22"/>
          <w:szCs w:val="22"/>
        </w:rPr>
        <w:t>(To be submitted on non-judicial stamp paper of appropriate value)</w:t>
      </w:r>
    </w:p>
    <w:p w:rsidR="00174269" w:rsidRPr="00744A6F" w:rsidRDefault="00174269">
      <w:pPr>
        <w:widowControl w:val="0"/>
        <w:spacing w:after="40" w:line="240" w:lineRule="auto"/>
        <w:ind w:left="0" w:hanging="2"/>
        <w:rPr>
          <w:rFonts w:eastAsia="Arial"/>
          <w:b/>
          <w:sz w:val="22"/>
          <w:szCs w:val="22"/>
        </w:rPr>
      </w:pPr>
    </w:p>
    <w:p w:rsidR="00D42119" w:rsidRDefault="00744A6F">
      <w:pPr>
        <w:widowControl w:val="0"/>
        <w:spacing w:after="40" w:line="240" w:lineRule="auto"/>
        <w:ind w:left="0" w:hanging="2"/>
        <w:rPr>
          <w:rFonts w:eastAsia="Arial"/>
          <w:sz w:val="22"/>
          <w:szCs w:val="22"/>
        </w:rPr>
      </w:pPr>
      <w:r w:rsidRPr="00744A6F">
        <w:rPr>
          <w:rFonts w:eastAsia="Arial"/>
          <w:b/>
          <w:sz w:val="22"/>
          <w:szCs w:val="22"/>
        </w:rPr>
        <w:t>To ,</w:t>
      </w:r>
      <w:r w:rsidRPr="00744A6F">
        <w:rPr>
          <w:rFonts w:eastAsia="Arial"/>
          <w:sz w:val="22"/>
          <w:szCs w:val="22"/>
        </w:rPr>
        <w:tab/>
      </w:r>
    </w:p>
    <w:p w:rsidR="00D42119" w:rsidRDefault="00D42119">
      <w:pPr>
        <w:widowControl w:val="0"/>
        <w:spacing w:after="40" w:line="240" w:lineRule="auto"/>
        <w:ind w:left="0" w:hanging="2"/>
        <w:rPr>
          <w:rFonts w:eastAsia="Arial"/>
          <w:sz w:val="22"/>
          <w:szCs w:val="22"/>
        </w:rPr>
      </w:pPr>
    </w:p>
    <w:p w:rsidR="00D42119" w:rsidRDefault="00D42119">
      <w:pPr>
        <w:widowControl w:val="0"/>
        <w:spacing w:after="40" w:line="240" w:lineRule="auto"/>
        <w:ind w:left="0" w:hanging="2"/>
        <w:rPr>
          <w:rFonts w:eastAsia="Arial"/>
          <w:sz w:val="22"/>
          <w:szCs w:val="22"/>
        </w:rPr>
      </w:pPr>
    </w:p>
    <w:p w:rsidR="00174269" w:rsidRPr="00744A6F" w:rsidRDefault="00744A6F">
      <w:pPr>
        <w:widowControl w:val="0"/>
        <w:spacing w:after="40" w:line="240" w:lineRule="auto"/>
        <w:ind w:left="0" w:hanging="2"/>
        <w:rPr>
          <w:rFonts w:eastAsia="Arial"/>
          <w:sz w:val="22"/>
          <w:szCs w:val="22"/>
        </w:rPr>
      </w:pPr>
      <w:r w:rsidRPr="00744A6F">
        <w:rPr>
          <w:rFonts w:eastAsia="Arial"/>
          <w:sz w:val="22"/>
          <w:szCs w:val="22"/>
        </w:rPr>
        <w:t xml:space="preserve">Surety Bond No      </w:t>
      </w:r>
      <w:r w:rsidRPr="00744A6F">
        <w:rPr>
          <w:rFonts w:eastAsia="Arial"/>
          <w:sz w:val="22"/>
          <w:szCs w:val="22"/>
        </w:rPr>
        <w:tab/>
        <w:t>: ……………</w:t>
      </w:r>
      <w:r w:rsidR="00FC475A">
        <w:rPr>
          <w:rFonts w:eastAsia="Arial"/>
          <w:sz w:val="22"/>
          <w:szCs w:val="22"/>
        </w:rPr>
        <w:t>…</w:t>
      </w:r>
      <w:r w:rsidRPr="00744A6F">
        <w:rPr>
          <w:rFonts w:eastAsia="Arial"/>
          <w:sz w:val="22"/>
          <w:szCs w:val="22"/>
        </w:rPr>
        <w:t xml:space="preserve">…  </w:t>
      </w:r>
    </w:p>
    <w:p w:rsidR="00174269" w:rsidRPr="00744A6F" w:rsidRDefault="00744A6F">
      <w:pPr>
        <w:widowControl w:val="0"/>
        <w:spacing w:after="40" w:line="240" w:lineRule="auto"/>
        <w:ind w:left="0" w:hanging="2"/>
        <w:rPr>
          <w:rFonts w:eastAsia="Arial"/>
          <w:sz w:val="22"/>
          <w:szCs w:val="22"/>
        </w:rPr>
      </w:pPr>
      <w:r w:rsidRPr="00744A6F">
        <w:rPr>
          <w:rFonts w:eastAsia="Arial"/>
          <w:sz w:val="22"/>
          <w:szCs w:val="22"/>
        </w:rPr>
        <w:t>Surety Bond Issue dt: ……………</w:t>
      </w:r>
      <w:r w:rsidR="00FC475A">
        <w:rPr>
          <w:rFonts w:eastAsia="Arial"/>
          <w:sz w:val="22"/>
          <w:szCs w:val="22"/>
        </w:rPr>
        <w:t>…</w:t>
      </w:r>
      <w:r w:rsidRPr="00744A6F">
        <w:rPr>
          <w:rFonts w:eastAsia="Arial"/>
          <w:sz w:val="22"/>
          <w:szCs w:val="22"/>
        </w:rPr>
        <w:t xml:space="preserve">…     </w:t>
      </w:r>
    </w:p>
    <w:p w:rsidR="00174269" w:rsidRPr="00744A6F" w:rsidRDefault="00744A6F">
      <w:pPr>
        <w:widowControl w:val="0"/>
        <w:spacing w:after="40" w:line="240" w:lineRule="auto"/>
        <w:ind w:left="0" w:hanging="2"/>
        <w:rPr>
          <w:rFonts w:eastAsia="Arial"/>
          <w:sz w:val="22"/>
          <w:szCs w:val="22"/>
        </w:rPr>
      </w:pPr>
      <w:r w:rsidRPr="00744A6F">
        <w:rPr>
          <w:rFonts w:eastAsia="Arial"/>
          <w:sz w:val="22"/>
          <w:szCs w:val="22"/>
        </w:rPr>
        <w:t>Sur</w:t>
      </w:r>
      <w:r w:rsidR="00FC475A">
        <w:rPr>
          <w:rFonts w:eastAsia="Arial"/>
          <w:sz w:val="22"/>
          <w:szCs w:val="22"/>
        </w:rPr>
        <w:t>ety Bond Amt(</w:t>
      </w:r>
      <w:r w:rsidR="00FC475A" w:rsidRPr="00744A6F">
        <w:rPr>
          <w:rFonts w:eastAsia="Arial"/>
          <w:sz w:val="22"/>
          <w:szCs w:val="22"/>
        </w:rPr>
        <w:t>INR</w:t>
      </w:r>
      <w:r w:rsidR="00FC475A">
        <w:rPr>
          <w:rFonts w:eastAsia="Arial"/>
          <w:sz w:val="22"/>
          <w:szCs w:val="22"/>
        </w:rPr>
        <w:t>):…………………</w:t>
      </w:r>
      <w:r w:rsidRPr="00744A6F">
        <w:rPr>
          <w:rFonts w:eastAsia="Arial"/>
          <w:sz w:val="22"/>
          <w:szCs w:val="22"/>
        </w:rPr>
        <w:tab/>
      </w:r>
    </w:p>
    <w:p w:rsidR="00174269" w:rsidRPr="00744A6F" w:rsidRDefault="00744A6F">
      <w:pPr>
        <w:widowControl w:val="0"/>
        <w:spacing w:after="40" w:line="240" w:lineRule="auto"/>
        <w:ind w:left="0" w:hanging="2"/>
        <w:rPr>
          <w:rFonts w:eastAsia="Arial"/>
          <w:sz w:val="22"/>
          <w:szCs w:val="22"/>
        </w:rPr>
      </w:pPr>
      <w:r w:rsidRPr="00744A6F">
        <w:rPr>
          <w:rFonts w:eastAsia="Arial"/>
          <w:sz w:val="22"/>
          <w:szCs w:val="22"/>
        </w:rPr>
        <w:t>Bond Valid upto</w:t>
      </w:r>
      <w:r w:rsidRPr="00744A6F">
        <w:rPr>
          <w:rFonts w:eastAsia="Arial"/>
          <w:sz w:val="22"/>
          <w:szCs w:val="22"/>
        </w:rPr>
        <w:tab/>
        <w:t>: …………………</w:t>
      </w:r>
    </w:p>
    <w:p w:rsidR="00174269" w:rsidRPr="00744A6F" w:rsidRDefault="00744A6F">
      <w:pPr>
        <w:widowControl w:val="0"/>
        <w:spacing w:after="40" w:line="240" w:lineRule="auto"/>
        <w:ind w:left="0" w:hanging="2"/>
        <w:rPr>
          <w:rFonts w:eastAsia="Arial"/>
          <w:sz w:val="22"/>
          <w:szCs w:val="22"/>
        </w:rPr>
      </w:pPr>
      <w:r w:rsidRPr="00744A6F">
        <w:rPr>
          <w:rFonts w:eastAsia="Arial"/>
          <w:sz w:val="22"/>
          <w:szCs w:val="22"/>
        </w:rPr>
        <w:t xml:space="preserve">Bond Claim Period  </w:t>
      </w:r>
      <w:r w:rsidRPr="00744A6F">
        <w:rPr>
          <w:rFonts w:eastAsia="Arial"/>
          <w:sz w:val="22"/>
          <w:szCs w:val="22"/>
        </w:rPr>
        <w:tab/>
        <w:t>: ………………..</w:t>
      </w:r>
    </w:p>
    <w:p w:rsidR="00174269" w:rsidRPr="00744A6F" w:rsidRDefault="00174269">
      <w:pPr>
        <w:widowControl w:val="0"/>
        <w:spacing w:after="40" w:line="240" w:lineRule="auto"/>
        <w:ind w:left="0" w:hanging="2"/>
        <w:jc w:val="center"/>
        <w:rPr>
          <w:rFonts w:eastAsia="Arial"/>
          <w:b/>
          <w:sz w:val="22"/>
          <w:szCs w:val="22"/>
        </w:rPr>
      </w:pPr>
    </w:p>
    <w:p w:rsidR="00174269" w:rsidRPr="00744A6F" w:rsidRDefault="00744A6F">
      <w:pPr>
        <w:widowControl w:val="0"/>
        <w:spacing w:after="40" w:line="240" w:lineRule="auto"/>
        <w:ind w:left="0" w:hanging="2"/>
        <w:rPr>
          <w:rFonts w:eastAsia="Arial"/>
          <w:sz w:val="22"/>
          <w:szCs w:val="22"/>
        </w:rPr>
      </w:pPr>
      <w:r w:rsidRPr="00744A6F">
        <w:rPr>
          <w:rFonts w:eastAsia="Arial"/>
          <w:sz w:val="22"/>
          <w:szCs w:val="22"/>
        </w:rPr>
        <w:t>Dear Sir / Madam,</w:t>
      </w:r>
    </w:p>
    <w:p w:rsidR="00174269" w:rsidRPr="00744A6F" w:rsidRDefault="00174269">
      <w:pPr>
        <w:widowControl w:val="0"/>
        <w:spacing w:after="40" w:line="240" w:lineRule="auto"/>
        <w:ind w:left="0" w:hanging="2"/>
        <w:rPr>
          <w:rFonts w:eastAsia="Arial"/>
          <w:sz w:val="22"/>
          <w:szCs w:val="22"/>
        </w:rPr>
      </w:pPr>
    </w:p>
    <w:p w:rsidR="00174269" w:rsidRPr="00744A6F" w:rsidRDefault="00744A6F">
      <w:pPr>
        <w:widowControl w:val="0"/>
        <w:spacing w:after="40" w:line="240" w:lineRule="auto"/>
        <w:ind w:left="0" w:hanging="2"/>
        <w:jc w:val="both"/>
        <w:rPr>
          <w:rFonts w:eastAsia="Arial"/>
          <w:sz w:val="22"/>
          <w:szCs w:val="22"/>
        </w:rPr>
      </w:pPr>
      <w:r w:rsidRPr="00744A6F">
        <w:rPr>
          <w:rFonts w:eastAsia="Arial"/>
          <w:sz w:val="22"/>
          <w:szCs w:val="22"/>
        </w:rPr>
        <w:t xml:space="preserve">Whereas ………………………. (hereafter referred to as </w:t>
      </w:r>
      <w:r w:rsidRPr="00744A6F">
        <w:rPr>
          <w:rFonts w:eastAsia="Arial"/>
          <w:b/>
          <w:sz w:val="22"/>
          <w:szCs w:val="22"/>
        </w:rPr>
        <w:t>BSNL</w:t>
      </w:r>
      <w:r w:rsidRPr="00744A6F">
        <w:rPr>
          <w:rFonts w:eastAsia="Arial"/>
          <w:sz w:val="22"/>
          <w:szCs w:val="22"/>
        </w:rPr>
        <w:t>) has issued an APO/AWO no. ………………………………….. Dated ……………………… awarding the work of ……………………………………………………………………………………………………………………………………… (the “Agreement”) to M/s …………………………., R/o ………………………………………………………. (hereafter referred to as “</w:t>
      </w:r>
      <w:r w:rsidRPr="00744A6F">
        <w:rPr>
          <w:rFonts w:eastAsia="Arial"/>
          <w:b/>
          <w:sz w:val="22"/>
          <w:szCs w:val="22"/>
        </w:rPr>
        <w:t>Principal</w:t>
      </w:r>
      <w:r w:rsidRPr="00744A6F">
        <w:rPr>
          <w:rFonts w:eastAsia="Arial"/>
          <w:sz w:val="22"/>
          <w:szCs w:val="22"/>
        </w:rPr>
        <w:t xml:space="preserve">”) and BSNL has asked Principal to submit a performance guarantee in favour of ………………………( e.g. </w:t>
      </w:r>
      <w:r w:rsidRPr="00744A6F">
        <w:rPr>
          <w:rFonts w:eastAsia="Arial"/>
          <w:b/>
          <w:sz w:val="22"/>
          <w:szCs w:val="22"/>
        </w:rPr>
        <w:t>CGMT, UP(E) Telecom Circle Hazratganj, Lucknow</w:t>
      </w:r>
      <w:r w:rsidRPr="00744A6F">
        <w:rPr>
          <w:rFonts w:eastAsia="Arial"/>
          <w:sz w:val="22"/>
          <w:szCs w:val="22"/>
        </w:rPr>
        <w:t>) of INR ………………………… (hereafter referred to as “Bond Amount”) valid up to dd.mm.yyyy (hereafter referred to as “Validity Date”)</w:t>
      </w:r>
    </w:p>
    <w:p w:rsidR="00174269" w:rsidRPr="00744A6F" w:rsidRDefault="00174269">
      <w:pPr>
        <w:widowControl w:val="0"/>
        <w:spacing w:after="40" w:line="240" w:lineRule="auto"/>
        <w:ind w:left="0" w:hanging="2"/>
        <w:rPr>
          <w:rFonts w:eastAsia="Arial"/>
          <w:sz w:val="22"/>
          <w:szCs w:val="22"/>
        </w:rPr>
      </w:pPr>
    </w:p>
    <w:p w:rsidR="00174269" w:rsidRPr="00744A6F" w:rsidRDefault="00744A6F">
      <w:pPr>
        <w:widowControl w:val="0"/>
        <w:spacing w:after="40" w:line="240" w:lineRule="auto"/>
        <w:ind w:left="0" w:hanging="2"/>
        <w:jc w:val="both"/>
        <w:rPr>
          <w:rFonts w:eastAsia="Arial"/>
          <w:sz w:val="22"/>
          <w:szCs w:val="22"/>
        </w:rPr>
      </w:pPr>
      <w:r w:rsidRPr="00744A6F">
        <w:rPr>
          <w:rFonts w:eastAsia="Arial"/>
          <w:sz w:val="22"/>
          <w:szCs w:val="22"/>
        </w:rPr>
        <w:t>Now at the request of the Principal, We ...................... Insurance Company Limited,registered under the Insurance Act, 1938, with its Corporate office, ……………………………………………. and Registered/Head Office …………………………………………………………………………………… (the “</w:t>
      </w:r>
      <w:r w:rsidRPr="00744A6F">
        <w:rPr>
          <w:rFonts w:eastAsia="Arial"/>
          <w:b/>
          <w:sz w:val="22"/>
          <w:szCs w:val="22"/>
        </w:rPr>
        <w:t>Surety</w:t>
      </w:r>
      <w:r w:rsidRPr="00744A6F">
        <w:rPr>
          <w:rFonts w:eastAsia="Arial"/>
          <w:sz w:val="22"/>
          <w:szCs w:val="22"/>
        </w:rPr>
        <w:t>”) to transact the business of Surety Insurance under the powers conferred under  Section 14 (2) (i) of IRDA Act, 1999 &amp; IRDA Guidelines issuedvide IRDAI/NL/GDL/SIC/01/01/2022 3rd January, 2022,  agreed to give this Surety Bond by way of performance guarantee as hereinafter contained:</w:t>
      </w:r>
    </w:p>
    <w:p w:rsidR="00174269" w:rsidRPr="00744A6F" w:rsidRDefault="00174269">
      <w:pPr>
        <w:widowControl w:val="0"/>
        <w:spacing w:after="40" w:line="240" w:lineRule="auto"/>
        <w:ind w:left="0" w:hanging="2"/>
        <w:jc w:val="both"/>
        <w:rPr>
          <w:rFonts w:eastAsia="Arial"/>
          <w:sz w:val="22"/>
          <w:szCs w:val="22"/>
        </w:rPr>
      </w:pPr>
    </w:p>
    <w:p w:rsidR="00174269" w:rsidRPr="00744A6F" w:rsidRDefault="00744A6F" w:rsidP="00FC475A">
      <w:pPr>
        <w:widowControl w:val="0"/>
        <w:spacing w:after="40" w:line="240" w:lineRule="auto"/>
        <w:ind w:leftChars="0" w:left="706" w:hangingChars="321" w:hanging="706"/>
        <w:jc w:val="both"/>
        <w:rPr>
          <w:rFonts w:eastAsia="Arial"/>
          <w:sz w:val="22"/>
          <w:szCs w:val="22"/>
        </w:rPr>
      </w:pPr>
      <w:r w:rsidRPr="00744A6F">
        <w:rPr>
          <w:rFonts w:eastAsia="Arial"/>
          <w:sz w:val="22"/>
          <w:szCs w:val="22"/>
        </w:rPr>
        <w:t xml:space="preserve">2.  </w:t>
      </w:r>
      <w:r w:rsidR="00FC475A">
        <w:rPr>
          <w:rFonts w:eastAsia="Arial"/>
          <w:sz w:val="22"/>
          <w:szCs w:val="22"/>
        </w:rPr>
        <w:tab/>
      </w:r>
      <w:r w:rsidRPr="00744A6F">
        <w:rPr>
          <w:rFonts w:eastAsia="Arial"/>
          <w:sz w:val="22"/>
          <w:szCs w:val="22"/>
        </w:rPr>
        <w:t>The Surety do hereby undertake and assure to the BSNL that, if in opinion of BSNL the Principal in any way fails to observe or perform the terms and conditions of the  Agreement or commits any breach of its obligations there-under, the Surety shall on demand and without any objection or demur pay to the BSNL such sum or  sums up to an aggregate sum of the Bond Amount  or such lesser amount as BSNL may demand without requiring BSNL to have recourse to any legal remedy that may be available to it to compel the Surety to pay the same.</w:t>
      </w:r>
    </w:p>
    <w:p w:rsidR="00174269" w:rsidRPr="00744A6F" w:rsidRDefault="00174269" w:rsidP="00FC475A">
      <w:pPr>
        <w:widowControl w:val="0"/>
        <w:spacing w:after="40" w:line="240" w:lineRule="auto"/>
        <w:ind w:leftChars="0" w:left="706" w:hangingChars="321" w:hanging="706"/>
        <w:rPr>
          <w:rFonts w:eastAsia="Arial"/>
          <w:sz w:val="22"/>
          <w:szCs w:val="22"/>
        </w:rPr>
      </w:pPr>
    </w:p>
    <w:p w:rsidR="00174269" w:rsidRPr="00744A6F" w:rsidRDefault="00744A6F" w:rsidP="00FC475A">
      <w:pPr>
        <w:widowControl w:val="0"/>
        <w:spacing w:after="40" w:line="240" w:lineRule="auto"/>
        <w:ind w:leftChars="0" w:left="706" w:hangingChars="321" w:hanging="706"/>
        <w:jc w:val="both"/>
        <w:rPr>
          <w:rFonts w:eastAsia="Arial"/>
          <w:sz w:val="22"/>
          <w:szCs w:val="22"/>
        </w:rPr>
      </w:pPr>
      <w:r w:rsidRPr="00744A6F">
        <w:rPr>
          <w:rFonts w:eastAsia="Arial"/>
          <w:sz w:val="22"/>
          <w:szCs w:val="22"/>
        </w:rPr>
        <w:t xml:space="preserve">3. </w:t>
      </w:r>
      <w:r w:rsidR="00FC475A">
        <w:rPr>
          <w:rFonts w:eastAsia="Arial"/>
          <w:sz w:val="22"/>
          <w:szCs w:val="22"/>
        </w:rPr>
        <w:tab/>
      </w:r>
      <w:r w:rsidRPr="00744A6F">
        <w:rPr>
          <w:rFonts w:eastAsia="Arial"/>
          <w:sz w:val="22"/>
          <w:szCs w:val="22"/>
        </w:rPr>
        <w:t>Any such demand from the BSNL shall be conclusive as regards the liability of Principal to pay to BSNL or as regards the amount payable by the Surety under this Surety Bond. The Surety shall not be entitled to withhold payment on the ground that the Principal had disputed its liability to pay or has disputed the quantum of the amount or that any arbitration proceeding or legal proceeding is pending between Principal and BSNL regarding the claim.</w:t>
      </w:r>
    </w:p>
    <w:p w:rsidR="00174269" w:rsidRPr="00744A6F" w:rsidRDefault="00174269" w:rsidP="00FC475A">
      <w:pPr>
        <w:widowControl w:val="0"/>
        <w:spacing w:after="40" w:line="240" w:lineRule="auto"/>
        <w:ind w:leftChars="0" w:left="706" w:hangingChars="321" w:hanging="706"/>
        <w:rPr>
          <w:rFonts w:eastAsia="Arial"/>
          <w:sz w:val="22"/>
          <w:szCs w:val="22"/>
        </w:rPr>
      </w:pPr>
    </w:p>
    <w:p w:rsidR="00174269" w:rsidRPr="00744A6F" w:rsidRDefault="00744A6F" w:rsidP="00FC475A">
      <w:pPr>
        <w:widowControl w:val="0"/>
        <w:spacing w:after="40" w:line="240" w:lineRule="auto"/>
        <w:ind w:leftChars="0" w:left="706" w:hangingChars="321" w:hanging="706"/>
        <w:jc w:val="both"/>
        <w:rPr>
          <w:rFonts w:eastAsia="Arial"/>
          <w:sz w:val="22"/>
          <w:szCs w:val="22"/>
        </w:rPr>
      </w:pPr>
      <w:r w:rsidRPr="00744A6F">
        <w:rPr>
          <w:rFonts w:eastAsia="Arial"/>
          <w:sz w:val="22"/>
          <w:szCs w:val="22"/>
        </w:rPr>
        <w:t xml:space="preserve">4.  </w:t>
      </w:r>
      <w:r w:rsidR="00FC475A">
        <w:rPr>
          <w:rFonts w:eastAsia="Arial"/>
          <w:sz w:val="22"/>
          <w:szCs w:val="22"/>
        </w:rPr>
        <w:tab/>
      </w:r>
      <w:r w:rsidRPr="00744A6F">
        <w:rPr>
          <w:rFonts w:eastAsia="Arial"/>
          <w:sz w:val="22"/>
          <w:szCs w:val="22"/>
        </w:rPr>
        <w:t>The liability of the Surety under this Surety Bond is restricted to the Bond Amount and this Surety Bond shall come into force from the date of its issue and shall remain in full force and effect up to its Validity date.</w:t>
      </w:r>
    </w:p>
    <w:p w:rsidR="00174269" w:rsidRPr="00744A6F" w:rsidRDefault="00174269" w:rsidP="00FC475A">
      <w:pPr>
        <w:widowControl w:val="0"/>
        <w:spacing w:after="40" w:line="240" w:lineRule="auto"/>
        <w:ind w:leftChars="0" w:left="706" w:hangingChars="321" w:hanging="706"/>
        <w:rPr>
          <w:rFonts w:eastAsia="Arial"/>
          <w:sz w:val="22"/>
          <w:szCs w:val="22"/>
        </w:rPr>
      </w:pPr>
    </w:p>
    <w:p w:rsidR="00174269" w:rsidRPr="00744A6F" w:rsidRDefault="00744A6F" w:rsidP="00FC475A">
      <w:pPr>
        <w:widowControl w:val="0"/>
        <w:spacing w:after="40" w:line="240" w:lineRule="auto"/>
        <w:ind w:leftChars="0" w:left="706" w:hangingChars="321" w:hanging="706"/>
        <w:jc w:val="both"/>
        <w:rPr>
          <w:rFonts w:eastAsia="Arial"/>
          <w:sz w:val="22"/>
          <w:szCs w:val="22"/>
        </w:rPr>
      </w:pPr>
      <w:r w:rsidRPr="00744A6F">
        <w:rPr>
          <w:rFonts w:eastAsia="Arial"/>
          <w:sz w:val="22"/>
          <w:szCs w:val="22"/>
        </w:rPr>
        <w:t xml:space="preserve">5. </w:t>
      </w:r>
      <w:r w:rsidR="00FC475A">
        <w:rPr>
          <w:rFonts w:eastAsia="Arial"/>
          <w:sz w:val="22"/>
          <w:szCs w:val="22"/>
        </w:rPr>
        <w:tab/>
      </w:r>
      <w:r w:rsidRPr="00744A6F">
        <w:rPr>
          <w:rFonts w:eastAsia="Arial"/>
          <w:sz w:val="22"/>
          <w:szCs w:val="22"/>
        </w:rPr>
        <w:t>The Surety further agrees that the BSNL shall have the fullest liberty without the consent of the Surety and without affecting in any way the liability of the Surety under this Surety Bond to vary any of the terms and conditions of the  Agreement or to extend the time for the performance contained in the Agreement  from any of the powers exercisable by BSNL against the Principal and to forebear from enforcing  any of the terms and conditions relating to the  Agreement and the Surety shall not be relieved from its liability by reason of such failure or extension being granted to Principal or through any forbearance, act or omission on the part of BSNL or any indulgence by BSNL to Principal or any other matter or thing whatsoever which under the law relating to sureties would but for this provision have the effect of relieving or discharging the Surety.</w:t>
      </w:r>
    </w:p>
    <w:p w:rsidR="00174269" w:rsidRPr="00744A6F" w:rsidRDefault="00174269" w:rsidP="00FC475A">
      <w:pPr>
        <w:widowControl w:val="0"/>
        <w:spacing w:after="40" w:line="240" w:lineRule="auto"/>
        <w:ind w:leftChars="0" w:left="706" w:hangingChars="321" w:hanging="706"/>
        <w:jc w:val="both"/>
        <w:rPr>
          <w:rFonts w:eastAsia="Arial"/>
          <w:sz w:val="22"/>
          <w:szCs w:val="22"/>
        </w:rPr>
      </w:pPr>
    </w:p>
    <w:p w:rsidR="00174269" w:rsidRPr="00744A6F" w:rsidRDefault="00744A6F" w:rsidP="00FC475A">
      <w:pPr>
        <w:widowControl w:val="0"/>
        <w:spacing w:after="40" w:line="240" w:lineRule="auto"/>
        <w:ind w:leftChars="0" w:left="706" w:hangingChars="321" w:hanging="706"/>
        <w:jc w:val="both"/>
        <w:rPr>
          <w:rFonts w:eastAsia="Arial"/>
          <w:sz w:val="22"/>
          <w:szCs w:val="22"/>
        </w:rPr>
      </w:pPr>
      <w:r w:rsidRPr="00744A6F">
        <w:rPr>
          <w:rFonts w:eastAsia="Arial"/>
          <w:sz w:val="22"/>
          <w:szCs w:val="22"/>
        </w:rPr>
        <w:t xml:space="preserve">6. </w:t>
      </w:r>
      <w:r w:rsidR="00FC475A">
        <w:rPr>
          <w:rFonts w:eastAsia="Arial"/>
          <w:sz w:val="22"/>
          <w:szCs w:val="22"/>
        </w:rPr>
        <w:tab/>
      </w:r>
      <w:r w:rsidRPr="00744A6F">
        <w:rPr>
          <w:rFonts w:eastAsia="Arial"/>
          <w:sz w:val="22"/>
          <w:szCs w:val="22"/>
        </w:rPr>
        <w:t xml:space="preserve">In case BSNL demands for any money under this Surety Bond, the same shall be paid through banker’s Cheque in favour </w:t>
      </w:r>
      <w:r w:rsidRPr="00744A6F">
        <w:rPr>
          <w:rFonts w:eastAsia="Arial"/>
          <w:sz w:val="22"/>
          <w:szCs w:val="22"/>
        </w:rPr>
        <w:lastRenderedPageBreak/>
        <w:t>of “AO (Cash) O/o CGMT UP(E) Telecom Circle Lucknow” payable at Lucknow or by any other mode such as NEFT/RTGS, etc., as indicated by BSNL in its demand letter.</w:t>
      </w:r>
    </w:p>
    <w:p w:rsidR="00174269" w:rsidRPr="00744A6F" w:rsidRDefault="00174269" w:rsidP="00FC475A">
      <w:pPr>
        <w:widowControl w:val="0"/>
        <w:spacing w:after="40" w:line="240" w:lineRule="auto"/>
        <w:ind w:leftChars="0" w:left="706" w:hangingChars="321" w:hanging="706"/>
        <w:jc w:val="both"/>
        <w:rPr>
          <w:rFonts w:eastAsia="Arial"/>
          <w:sz w:val="22"/>
          <w:szCs w:val="22"/>
        </w:rPr>
      </w:pPr>
    </w:p>
    <w:p w:rsidR="00174269" w:rsidRPr="00744A6F" w:rsidRDefault="00744A6F" w:rsidP="00FC475A">
      <w:pPr>
        <w:widowControl w:val="0"/>
        <w:spacing w:after="40" w:line="240" w:lineRule="auto"/>
        <w:ind w:leftChars="0" w:left="706" w:hangingChars="321" w:hanging="706"/>
        <w:jc w:val="both"/>
        <w:rPr>
          <w:rFonts w:eastAsia="Arial"/>
          <w:sz w:val="22"/>
          <w:szCs w:val="22"/>
        </w:rPr>
      </w:pPr>
      <w:r w:rsidRPr="00744A6F">
        <w:rPr>
          <w:rFonts w:eastAsia="Arial"/>
          <w:sz w:val="22"/>
          <w:szCs w:val="22"/>
        </w:rPr>
        <w:t xml:space="preserve">7. </w:t>
      </w:r>
      <w:r w:rsidR="00FC475A">
        <w:rPr>
          <w:rFonts w:eastAsia="Arial"/>
          <w:sz w:val="22"/>
          <w:szCs w:val="22"/>
        </w:rPr>
        <w:tab/>
      </w:r>
      <w:r w:rsidRPr="00744A6F">
        <w:rPr>
          <w:rFonts w:eastAsia="Arial"/>
          <w:sz w:val="22"/>
          <w:szCs w:val="22"/>
        </w:rPr>
        <w:t>The Surety guarantees that the below mentioned officers who have signed it on behalf of the Surety have authority to give this Surety Bond under its delegated power.</w:t>
      </w:r>
    </w:p>
    <w:p w:rsidR="00174269" w:rsidRPr="00744A6F" w:rsidRDefault="00174269" w:rsidP="00FC475A">
      <w:pPr>
        <w:widowControl w:val="0"/>
        <w:spacing w:after="40" w:line="240" w:lineRule="auto"/>
        <w:ind w:leftChars="0" w:left="706" w:hangingChars="321" w:hanging="706"/>
        <w:rPr>
          <w:rFonts w:eastAsia="Arial"/>
          <w:sz w:val="22"/>
          <w:szCs w:val="22"/>
        </w:rPr>
      </w:pPr>
    </w:p>
    <w:p w:rsidR="00174269" w:rsidRPr="00744A6F" w:rsidRDefault="00744A6F" w:rsidP="00FC475A">
      <w:pPr>
        <w:widowControl w:val="0"/>
        <w:spacing w:after="40" w:line="240" w:lineRule="auto"/>
        <w:ind w:leftChars="0" w:left="706" w:firstLineChars="0" w:firstLine="0"/>
        <w:rPr>
          <w:rFonts w:eastAsia="Arial"/>
          <w:sz w:val="22"/>
          <w:szCs w:val="22"/>
        </w:rPr>
      </w:pPr>
      <w:r w:rsidRPr="00744A6F">
        <w:rPr>
          <w:rFonts w:eastAsia="Arial"/>
          <w:sz w:val="22"/>
          <w:szCs w:val="22"/>
        </w:rPr>
        <w:t>Notwithstanding anything contained herein above:</w:t>
      </w:r>
    </w:p>
    <w:p w:rsidR="00174269" w:rsidRPr="00744A6F" w:rsidRDefault="00744A6F" w:rsidP="00FC475A">
      <w:pPr>
        <w:widowControl w:val="0"/>
        <w:spacing w:after="40" w:line="240" w:lineRule="auto"/>
        <w:ind w:leftChars="0" w:left="706" w:hangingChars="321" w:hanging="706"/>
        <w:rPr>
          <w:rFonts w:eastAsia="Arial"/>
          <w:b/>
          <w:sz w:val="22"/>
          <w:szCs w:val="22"/>
        </w:rPr>
      </w:pPr>
      <w:r w:rsidRPr="00744A6F">
        <w:rPr>
          <w:rFonts w:eastAsia="Arial"/>
          <w:sz w:val="22"/>
          <w:szCs w:val="22"/>
        </w:rPr>
        <w:t>1.</w:t>
      </w:r>
      <w:r w:rsidRPr="00744A6F">
        <w:rPr>
          <w:sz w:val="22"/>
          <w:szCs w:val="22"/>
        </w:rPr>
        <w:tab/>
      </w:r>
      <w:r w:rsidRPr="00744A6F">
        <w:rPr>
          <w:rFonts w:eastAsia="Arial"/>
          <w:sz w:val="22"/>
          <w:szCs w:val="22"/>
        </w:rPr>
        <w:t>Our Liability under this Surety Bond shall not exceed INR ……………..</w:t>
      </w:r>
      <w:r w:rsidRPr="00744A6F">
        <w:rPr>
          <w:rFonts w:eastAsia="Arial"/>
          <w:b/>
          <w:sz w:val="22"/>
          <w:szCs w:val="22"/>
        </w:rPr>
        <w:t xml:space="preserve"> (Rupees: ………………………………………………………. Only).</w:t>
      </w:r>
    </w:p>
    <w:p w:rsidR="00174269" w:rsidRPr="00744A6F" w:rsidRDefault="00174269" w:rsidP="00FC475A">
      <w:pPr>
        <w:widowControl w:val="0"/>
        <w:spacing w:after="40" w:line="240" w:lineRule="auto"/>
        <w:ind w:leftChars="0" w:left="706" w:hangingChars="321" w:hanging="706"/>
        <w:rPr>
          <w:rFonts w:eastAsia="Arial"/>
          <w:sz w:val="22"/>
          <w:szCs w:val="22"/>
        </w:rPr>
      </w:pPr>
    </w:p>
    <w:p w:rsidR="00174269" w:rsidRPr="00744A6F" w:rsidRDefault="00744A6F" w:rsidP="00FC475A">
      <w:pPr>
        <w:widowControl w:val="0"/>
        <w:spacing w:after="40" w:line="240" w:lineRule="auto"/>
        <w:ind w:leftChars="0" w:left="706" w:hangingChars="321" w:hanging="706"/>
        <w:rPr>
          <w:rFonts w:eastAsia="Arial"/>
          <w:sz w:val="22"/>
          <w:szCs w:val="22"/>
        </w:rPr>
      </w:pPr>
      <w:r w:rsidRPr="00744A6F">
        <w:rPr>
          <w:rFonts w:eastAsia="Arial"/>
          <w:sz w:val="22"/>
          <w:szCs w:val="22"/>
        </w:rPr>
        <w:t>2.</w:t>
      </w:r>
      <w:r w:rsidR="00FC475A">
        <w:rPr>
          <w:sz w:val="22"/>
          <w:szCs w:val="22"/>
        </w:rPr>
        <w:tab/>
      </w:r>
      <w:r w:rsidRPr="00744A6F">
        <w:rPr>
          <w:rFonts w:eastAsia="Arial"/>
          <w:sz w:val="22"/>
          <w:szCs w:val="22"/>
        </w:rPr>
        <w:t>This Surety Bond shall be valid upto …………………(Validity date)</w:t>
      </w:r>
    </w:p>
    <w:p w:rsidR="00174269" w:rsidRPr="00744A6F" w:rsidRDefault="00174269" w:rsidP="00FC475A">
      <w:pPr>
        <w:widowControl w:val="0"/>
        <w:spacing w:after="40" w:line="240" w:lineRule="auto"/>
        <w:ind w:leftChars="0" w:left="706" w:hangingChars="321" w:hanging="706"/>
        <w:rPr>
          <w:rFonts w:eastAsia="Arial"/>
          <w:sz w:val="22"/>
          <w:szCs w:val="22"/>
        </w:rPr>
      </w:pPr>
    </w:p>
    <w:p w:rsidR="00174269" w:rsidRPr="00744A6F" w:rsidRDefault="00744A6F" w:rsidP="00FC475A">
      <w:pPr>
        <w:widowControl w:val="0"/>
        <w:spacing w:after="40" w:line="240" w:lineRule="auto"/>
        <w:ind w:leftChars="0" w:left="706" w:right="160" w:hangingChars="321" w:hanging="706"/>
        <w:jc w:val="both"/>
        <w:rPr>
          <w:rFonts w:eastAsia="Arial"/>
          <w:sz w:val="22"/>
          <w:szCs w:val="22"/>
        </w:rPr>
      </w:pPr>
      <w:r w:rsidRPr="00744A6F">
        <w:rPr>
          <w:rFonts w:eastAsia="Arial"/>
          <w:sz w:val="22"/>
          <w:szCs w:val="22"/>
        </w:rPr>
        <w:t>3.</w:t>
      </w:r>
      <w:r w:rsidR="00FC475A">
        <w:rPr>
          <w:sz w:val="22"/>
          <w:szCs w:val="22"/>
        </w:rPr>
        <w:tab/>
      </w:r>
      <w:r w:rsidRPr="00744A6F">
        <w:rPr>
          <w:rFonts w:eastAsia="Arial"/>
          <w:sz w:val="22"/>
          <w:szCs w:val="22"/>
        </w:rPr>
        <w:t xml:space="preserve">Further a claim period of </w:t>
      </w:r>
      <w:r w:rsidRPr="00744A6F">
        <w:rPr>
          <w:rFonts w:eastAsia="Arial"/>
          <w:b/>
          <w:sz w:val="22"/>
          <w:szCs w:val="22"/>
        </w:rPr>
        <w:t>3( three)months</w:t>
      </w:r>
      <w:r w:rsidRPr="00744A6F">
        <w:rPr>
          <w:rFonts w:eastAsia="Arial"/>
          <w:sz w:val="22"/>
          <w:szCs w:val="22"/>
        </w:rPr>
        <w:t xml:space="preserve"> from the Validity date of the Surety Bond is available to make a demand under this Surety Bond. We are liable to pay the  Bond Amount or any part thereof under this Surety Bond only and only if you serve upon us a written claim or demand on or before ……………….. (Date of claim period if any).</w:t>
      </w:r>
    </w:p>
    <w:p w:rsidR="00174269" w:rsidRPr="00744A6F" w:rsidRDefault="00744A6F" w:rsidP="00FC475A">
      <w:pPr>
        <w:widowControl w:val="0"/>
        <w:spacing w:after="40" w:line="240" w:lineRule="auto"/>
        <w:ind w:leftChars="0" w:left="706" w:hangingChars="321" w:hanging="706"/>
        <w:rPr>
          <w:rFonts w:eastAsia="Arial"/>
          <w:sz w:val="22"/>
          <w:szCs w:val="22"/>
        </w:rPr>
      </w:pPr>
      <w:r w:rsidRPr="00744A6F">
        <w:rPr>
          <w:rFonts w:eastAsia="Arial"/>
          <w:sz w:val="22"/>
          <w:szCs w:val="22"/>
        </w:rPr>
        <w:t>4.At the end of expiry of the Validity Date (including claim period), unless an action to enforce the claim under this Surety Bond is initiated before the Court or Tribunal on or before 12 months after the expiry of the Validity Date (including claim period), all your rights under this Surety Bond shall stand extinguished and we shall be relieved and discharged from all our liabilities and obligations under this Surety Bond irrespective of return of original Surety Bond</w:t>
      </w:r>
    </w:p>
    <w:p w:rsidR="00174269" w:rsidRPr="00744A6F" w:rsidRDefault="00174269">
      <w:pPr>
        <w:widowControl w:val="0"/>
        <w:spacing w:after="40" w:line="240" w:lineRule="auto"/>
        <w:ind w:left="0" w:hanging="2"/>
        <w:rPr>
          <w:rFonts w:eastAsia="Arial"/>
          <w:sz w:val="22"/>
          <w:szCs w:val="22"/>
        </w:rPr>
      </w:pP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Place: ……………………………</w:t>
      </w:r>
    </w:p>
    <w:p w:rsidR="00174269" w:rsidRPr="00744A6F" w:rsidRDefault="00174269" w:rsidP="00FC475A">
      <w:pPr>
        <w:widowControl w:val="0"/>
        <w:spacing w:line="240" w:lineRule="auto"/>
        <w:ind w:leftChars="212" w:left="426" w:hanging="2"/>
        <w:rPr>
          <w:rFonts w:eastAsia="Arial"/>
          <w:sz w:val="22"/>
          <w:szCs w:val="22"/>
        </w:rPr>
      </w:pP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 xml:space="preserve">Date: …………………………..                               </w:t>
      </w:r>
      <w:r w:rsidRPr="00744A6F">
        <w:rPr>
          <w:rFonts w:eastAsia="Arial"/>
          <w:sz w:val="22"/>
          <w:szCs w:val="22"/>
        </w:rPr>
        <w:tab/>
      </w:r>
      <w:r w:rsidRPr="00744A6F">
        <w:rPr>
          <w:rFonts w:eastAsia="Arial"/>
          <w:sz w:val="22"/>
          <w:szCs w:val="22"/>
        </w:rPr>
        <w:tab/>
        <w:t>(Signature of the Surety)</w:t>
      </w: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Rubber stamp of the Surety</w:t>
      </w:r>
    </w:p>
    <w:p w:rsidR="00174269" w:rsidRPr="00744A6F" w:rsidRDefault="00174269" w:rsidP="00FC475A">
      <w:pPr>
        <w:widowControl w:val="0"/>
        <w:spacing w:line="240" w:lineRule="auto"/>
        <w:ind w:leftChars="212" w:left="426" w:hanging="2"/>
        <w:rPr>
          <w:rFonts w:eastAsia="Arial"/>
          <w:sz w:val="22"/>
          <w:szCs w:val="22"/>
        </w:rPr>
      </w:pP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Authorized Power of Attorney Number: …</w:t>
      </w:r>
      <w:r w:rsidR="00FC475A">
        <w:rPr>
          <w:rFonts w:eastAsia="Arial"/>
          <w:sz w:val="22"/>
          <w:szCs w:val="22"/>
        </w:rPr>
        <w:t>.</w:t>
      </w:r>
      <w:r w:rsidRPr="00744A6F">
        <w:rPr>
          <w:rFonts w:eastAsia="Arial"/>
          <w:sz w:val="22"/>
          <w:szCs w:val="22"/>
        </w:rPr>
        <w:t>…………….</w:t>
      </w: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Name of the Surety officer: ……………………………..</w:t>
      </w: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Designation: ………………………………</w:t>
      </w:r>
      <w:r w:rsidR="00FC475A">
        <w:rPr>
          <w:rFonts w:eastAsia="Arial"/>
          <w:sz w:val="22"/>
          <w:szCs w:val="22"/>
        </w:rPr>
        <w:t>……….</w:t>
      </w:r>
      <w:r w:rsidRPr="00744A6F">
        <w:rPr>
          <w:rFonts w:eastAsia="Arial"/>
          <w:sz w:val="22"/>
          <w:szCs w:val="22"/>
        </w:rPr>
        <w:t>……</w:t>
      </w: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Complete Postal address of Surety: ………</w:t>
      </w:r>
      <w:r w:rsidR="00FC475A">
        <w:rPr>
          <w:rFonts w:eastAsia="Arial"/>
          <w:sz w:val="22"/>
          <w:szCs w:val="22"/>
        </w:rPr>
        <w:t>.</w:t>
      </w:r>
      <w:r w:rsidRPr="00744A6F">
        <w:rPr>
          <w:rFonts w:eastAsia="Arial"/>
          <w:sz w:val="22"/>
          <w:szCs w:val="22"/>
        </w:rPr>
        <w:t>……………</w:t>
      </w: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w:t>
      </w:r>
      <w:r w:rsidR="00FC475A">
        <w:rPr>
          <w:rFonts w:eastAsia="Arial"/>
          <w:sz w:val="22"/>
          <w:szCs w:val="22"/>
        </w:rPr>
        <w:t>……………………………………………………………………………………………………………………………………………………………………………………………………………………………………………………………………………………………………………………………………………………………………………………………………………………………………………………………………………………………………………………………………………..</w:t>
      </w:r>
      <w:r w:rsidRPr="00744A6F">
        <w:rPr>
          <w:rFonts w:eastAsia="Arial"/>
          <w:sz w:val="22"/>
          <w:szCs w:val="22"/>
        </w:rPr>
        <w:t>………………</w:t>
      </w: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Telephone Numbers ……………………………..</w:t>
      </w: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Fax numbers ………………………………</w:t>
      </w:r>
    </w:p>
    <w:p w:rsidR="00174269" w:rsidRPr="00744A6F" w:rsidRDefault="00744A6F" w:rsidP="00FC475A">
      <w:pPr>
        <w:widowControl w:val="0"/>
        <w:spacing w:line="240" w:lineRule="auto"/>
        <w:ind w:leftChars="212" w:left="426" w:hanging="2"/>
        <w:rPr>
          <w:rFonts w:eastAsia="Arial"/>
          <w:sz w:val="22"/>
          <w:szCs w:val="22"/>
        </w:rPr>
      </w:pPr>
      <w:r w:rsidRPr="00744A6F">
        <w:rPr>
          <w:rFonts w:eastAsia="Arial"/>
          <w:sz w:val="22"/>
          <w:szCs w:val="22"/>
        </w:rPr>
        <w:t>Email ID ( only official Email ID)……………………………..</w:t>
      </w: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Default="00174269">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174269" w:rsidRPr="00744A6F" w:rsidRDefault="00174269" w:rsidP="00436A5D">
      <w:pPr>
        <w:widowControl w:val="0"/>
        <w:ind w:leftChars="0" w:left="0" w:firstLineChars="0" w:firstLine="0"/>
        <w:rPr>
          <w:sz w:val="22"/>
          <w:szCs w:val="22"/>
        </w:rPr>
      </w:pPr>
    </w:p>
    <w:p w:rsidR="00174269" w:rsidRPr="00744A6F" w:rsidRDefault="0080430E" w:rsidP="0080430E">
      <w:pPr>
        <w:widowControl w:val="0"/>
        <w:ind w:leftChars="0" w:left="2160" w:firstLineChars="0" w:firstLine="720"/>
        <w:rPr>
          <w:sz w:val="22"/>
          <w:szCs w:val="22"/>
        </w:rPr>
      </w:pPr>
      <w:bookmarkStart w:id="69" w:name="bookmark=id.4bvk7pj" w:colFirst="0" w:colLast="0"/>
      <w:bookmarkEnd w:id="69"/>
      <w:r>
        <w:rPr>
          <w:rFonts w:eastAsia="Arial"/>
          <w:b/>
          <w:sz w:val="22"/>
          <w:szCs w:val="22"/>
        </w:rPr>
        <w:t xml:space="preserve">7 (C) </w:t>
      </w:r>
      <w:r w:rsidR="00744A6F" w:rsidRPr="00744A6F">
        <w:rPr>
          <w:rFonts w:eastAsia="Arial"/>
          <w:b/>
          <w:sz w:val="22"/>
          <w:szCs w:val="22"/>
        </w:rPr>
        <w:t>For Letter of Authorization for attending Bid Opening Event.</w:t>
      </w:r>
    </w:p>
    <w:p w:rsidR="00174269" w:rsidRPr="00744A6F" w:rsidRDefault="00174269">
      <w:pPr>
        <w:widowControl w:val="0"/>
        <w:ind w:left="0" w:hanging="2"/>
        <w:rPr>
          <w:sz w:val="22"/>
          <w:szCs w:val="22"/>
        </w:rPr>
      </w:pPr>
    </w:p>
    <w:p w:rsidR="00174269" w:rsidRPr="00744A6F" w:rsidRDefault="00744A6F" w:rsidP="0080430E">
      <w:pPr>
        <w:widowControl w:val="0"/>
        <w:ind w:leftChars="0" w:left="2880" w:firstLineChars="0" w:firstLine="720"/>
        <w:rPr>
          <w:sz w:val="22"/>
          <w:szCs w:val="22"/>
        </w:rPr>
      </w:pPr>
      <w:r w:rsidRPr="00744A6F">
        <w:rPr>
          <w:rFonts w:eastAsia="Arial"/>
          <w:sz w:val="22"/>
          <w:szCs w:val="22"/>
        </w:rPr>
        <w:t>(To be typed preferably on letter head of the company)</w:t>
      </w:r>
    </w:p>
    <w:p w:rsidR="00174269" w:rsidRPr="00744A6F" w:rsidRDefault="00174269">
      <w:pPr>
        <w:widowControl w:val="0"/>
        <w:ind w:left="0" w:hanging="2"/>
        <w:rPr>
          <w:sz w:val="22"/>
          <w:szCs w:val="22"/>
        </w:rPr>
      </w:pPr>
    </w:p>
    <w:p w:rsidR="00174269" w:rsidRPr="00744A6F" w:rsidRDefault="00174269">
      <w:pPr>
        <w:widowControl w:val="0"/>
        <w:ind w:left="0" w:hanging="2"/>
        <w:rPr>
          <w:rFonts w:eastAsia="Arial"/>
          <w:sz w:val="22"/>
          <w:szCs w:val="22"/>
        </w:rPr>
      </w:pPr>
    </w:p>
    <w:p w:rsidR="00174269" w:rsidRPr="00744A6F" w:rsidRDefault="00744A6F">
      <w:pPr>
        <w:widowControl w:val="0"/>
        <w:ind w:left="0" w:hanging="2"/>
        <w:rPr>
          <w:sz w:val="22"/>
          <w:szCs w:val="22"/>
        </w:rPr>
      </w:pPr>
      <w:r w:rsidRPr="00744A6F">
        <w:rPr>
          <w:rFonts w:eastAsia="Arial"/>
          <w:b/>
          <w:sz w:val="22"/>
          <w:szCs w:val="22"/>
        </w:rPr>
        <w:t xml:space="preserve">Subject: </w:t>
      </w:r>
      <w:r w:rsidRPr="00744A6F">
        <w:rPr>
          <w:rFonts w:eastAsia="Arial"/>
          <w:sz w:val="22"/>
          <w:szCs w:val="22"/>
        </w:rPr>
        <w:t>Authorization for attending Bid opening</w:t>
      </w: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744A6F">
      <w:pPr>
        <w:widowControl w:val="0"/>
        <w:spacing w:line="270" w:lineRule="auto"/>
        <w:ind w:left="0" w:hanging="2"/>
        <w:jc w:val="both"/>
        <w:rPr>
          <w:sz w:val="22"/>
          <w:szCs w:val="22"/>
        </w:rPr>
      </w:pPr>
      <w:r w:rsidRPr="00744A6F">
        <w:rPr>
          <w:rFonts w:eastAsia="Arial"/>
          <w:sz w:val="22"/>
          <w:szCs w:val="22"/>
        </w:rPr>
        <w:t>I/ We Mr. /Ms. …………………………………….. have submitted our bid for the tender no. ………………………….……… in respect of ……</w:t>
      </w:r>
      <w:r w:rsidR="00FC475A">
        <w:rPr>
          <w:rFonts w:eastAsia="Arial"/>
          <w:sz w:val="22"/>
          <w:szCs w:val="22"/>
        </w:rPr>
        <w:t>…………………………………………</w:t>
      </w: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spacing w:line="271" w:lineRule="auto"/>
        <w:ind w:left="0" w:right="20" w:hanging="2"/>
        <w:jc w:val="both"/>
        <w:rPr>
          <w:sz w:val="22"/>
          <w:szCs w:val="22"/>
        </w:rPr>
      </w:pPr>
      <w:r w:rsidRPr="00744A6F">
        <w:rPr>
          <w:rFonts w:eastAsia="Arial"/>
          <w:sz w:val="22"/>
          <w:szCs w:val="22"/>
        </w:rPr>
        <w:t>………………………………………………………….. (Item of work) which is due to open on …………………. (date) in the Meeting Room, O/o</w:t>
      </w:r>
      <w:r w:rsidR="00FC475A">
        <w:rPr>
          <w:rFonts w:eastAsia="Arial"/>
          <w:sz w:val="22"/>
          <w:szCs w:val="22"/>
        </w:rPr>
        <w:t xml:space="preserve"> ………………………………………………………...</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744A6F">
      <w:pPr>
        <w:widowControl w:val="0"/>
        <w:spacing w:line="285" w:lineRule="auto"/>
        <w:ind w:left="0" w:hanging="2"/>
        <w:jc w:val="both"/>
        <w:rPr>
          <w:sz w:val="22"/>
          <w:szCs w:val="22"/>
        </w:rPr>
      </w:pPr>
      <w:r w:rsidRPr="00744A6F">
        <w:rPr>
          <w:rFonts w:eastAsia="Arial"/>
          <w:sz w:val="22"/>
          <w:szCs w:val="22"/>
        </w:rPr>
        <w:t>We hereby authorize Mr. / Ms. ………………………………&amp;Mr. / Ms…………….………… (alternative) whose signatures are attested below, to attend the bid opening for the tender mentioned above on our behalf.</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Signature of the Representative</w:t>
      </w:r>
    </w:p>
    <w:p w:rsidR="00174269" w:rsidRPr="00744A6F" w:rsidRDefault="00174269">
      <w:pPr>
        <w:widowControl w:val="0"/>
        <w:ind w:left="0" w:hanging="2"/>
        <w:rPr>
          <w:sz w:val="22"/>
          <w:szCs w:val="22"/>
        </w:rPr>
      </w:pPr>
    </w:p>
    <w:p w:rsidR="00174269" w:rsidRPr="00744A6F" w:rsidRDefault="00744A6F">
      <w:pPr>
        <w:widowControl w:val="0"/>
        <w:tabs>
          <w:tab w:val="left" w:pos="3360"/>
        </w:tabs>
        <w:ind w:left="0" w:hanging="2"/>
        <w:rPr>
          <w:sz w:val="22"/>
          <w:szCs w:val="22"/>
        </w:rPr>
      </w:pPr>
      <w:r w:rsidRPr="00744A6F">
        <w:rPr>
          <w:rFonts w:eastAsia="Arial"/>
          <w:sz w:val="22"/>
          <w:szCs w:val="22"/>
        </w:rPr>
        <w:t>………………………………</w:t>
      </w:r>
      <w:r w:rsidR="00FC475A">
        <w:rPr>
          <w:rFonts w:eastAsia="Arial"/>
          <w:sz w:val="22"/>
          <w:szCs w:val="22"/>
        </w:rPr>
        <w:t>….</w:t>
      </w:r>
      <w:r w:rsidRPr="00744A6F">
        <w:rPr>
          <w:rFonts w:eastAsia="Arial"/>
          <w:sz w:val="22"/>
          <w:szCs w:val="22"/>
        </w:rPr>
        <w:t>…</w:t>
      </w:r>
      <w:r w:rsidRPr="00744A6F">
        <w:rPr>
          <w:sz w:val="22"/>
          <w:szCs w:val="22"/>
        </w:rPr>
        <w:tab/>
      </w:r>
      <w:r w:rsidRPr="00744A6F">
        <w:rPr>
          <w:rFonts w:eastAsia="Arial"/>
          <w:sz w:val="22"/>
          <w:szCs w:val="22"/>
        </w:rPr>
        <w:t>Signature of Bidder/ Officer authorized to sign</w:t>
      </w:r>
    </w:p>
    <w:p w:rsidR="00174269" w:rsidRPr="00744A6F" w:rsidRDefault="00174269">
      <w:pPr>
        <w:widowControl w:val="0"/>
        <w:ind w:left="0" w:hanging="2"/>
        <w:rPr>
          <w:sz w:val="22"/>
          <w:szCs w:val="22"/>
        </w:rPr>
      </w:pPr>
    </w:p>
    <w:p w:rsidR="00174269" w:rsidRPr="00744A6F" w:rsidRDefault="00744A6F">
      <w:pPr>
        <w:widowControl w:val="0"/>
        <w:tabs>
          <w:tab w:val="left" w:pos="4720"/>
        </w:tabs>
        <w:ind w:left="0" w:hanging="2"/>
        <w:rPr>
          <w:sz w:val="22"/>
          <w:szCs w:val="22"/>
        </w:rPr>
      </w:pPr>
      <w:r w:rsidRPr="00744A6F">
        <w:rPr>
          <w:rFonts w:eastAsia="Arial"/>
          <w:sz w:val="22"/>
          <w:szCs w:val="22"/>
        </w:rPr>
        <w:t>Name of the Representative</w:t>
      </w:r>
      <w:r w:rsidRPr="00744A6F">
        <w:rPr>
          <w:sz w:val="22"/>
          <w:szCs w:val="22"/>
        </w:rPr>
        <w:tab/>
      </w:r>
      <w:r w:rsidRPr="00744A6F">
        <w:rPr>
          <w:rFonts w:eastAsia="Arial"/>
          <w:sz w:val="22"/>
          <w:szCs w:val="22"/>
        </w:rPr>
        <w:t>on behalf of the Bidder</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Signature of the alternative Representative</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Name of the alternative Representative</w:t>
      </w: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Above Signatures Attested</w:t>
      </w: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744A6F" w:rsidP="00A740F5">
      <w:pPr>
        <w:widowControl w:val="0"/>
        <w:ind w:leftChars="0" w:left="707" w:hangingChars="320" w:hanging="707"/>
        <w:rPr>
          <w:sz w:val="22"/>
          <w:szCs w:val="22"/>
        </w:rPr>
      </w:pPr>
      <w:r w:rsidRPr="00744A6F">
        <w:rPr>
          <w:rFonts w:eastAsia="Arial"/>
          <w:b/>
          <w:sz w:val="22"/>
          <w:szCs w:val="22"/>
        </w:rPr>
        <w:t xml:space="preserve">Note </w:t>
      </w:r>
      <w:r w:rsidRPr="00744A6F">
        <w:rPr>
          <w:rFonts w:eastAsia="Arial"/>
          <w:sz w:val="22"/>
          <w:szCs w:val="22"/>
        </w:rPr>
        <w:t>1: Only one representative will be permitted to attend the Bid opening</w:t>
      </w:r>
    </w:p>
    <w:p w:rsidR="00174269" w:rsidRPr="00744A6F" w:rsidRDefault="00174269" w:rsidP="00FC475A">
      <w:pPr>
        <w:widowControl w:val="0"/>
        <w:ind w:leftChars="0" w:left="704" w:hangingChars="320" w:hanging="704"/>
        <w:rPr>
          <w:sz w:val="22"/>
          <w:szCs w:val="22"/>
        </w:rPr>
      </w:pPr>
    </w:p>
    <w:p w:rsidR="00174269" w:rsidRPr="00744A6F" w:rsidRDefault="00744A6F" w:rsidP="00FC475A">
      <w:pPr>
        <w:widowControl w:val="0"/>
        <w:spacing w:line="300" w:lineRule="auto"/>
        <w:ind w:leftChars="0" w:left="704" w:hangingChars="320" w:hanging="704"/>
        <w:rPr>
          <w:sz w:val="22"/>
          <w:szCs w:val="22"/>
        </w:rPr>
      </w:pPr>
      <w:r w:rsidRPr="00744A6F">
        <w:rPr>
          <w:rFonts w:eastAsia="Arial"/>
          <w:sz w:val="22"/>
          <w:szCs w:val="22"/>
        </w:rPr>
        <w:t xml:space="preserve">2. </w:t>
      </w:r>
      <w:r w:rsidR="00FC475A">
        <w:rPr>
          <w:rFonts w:eastAsia="Arial"/>
          <w:sz w:val="22"/>
          <w:szCs w:val="22"/>
        </w:rPr>
        <w:tab/>
      </w:r>
      <w:r w:rsidRPr="00744A6F">
        <w:rPr>
          <w:rFonts w:eastAsia="Arial"/>
          <w:sz w:val="22"/>
          <w:szCs w:val="22"/>
        </w:rPr>
        <w:t>Permission for entry to the hall where bids are opened may be refused in case authorization as prescribed above is not received.</w:t>
      </w:r>
    </w:p>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Default="00174269">
      <w:pPr>
        <w:widowControl w:val="0"/>
        <w:ind w:left="0" w:hanging="2"/>
        <w:rPr>
          <w:sz w:val="22"/>
          <w:szCs w:val="22"/>
        </w:rPr>
      </w:pPr>
      <w:bookmarkStart w:id="70" w:name="bookmark=id.2r0uhxc" w:colFirst="0" w:colLast="0"/>
      <w:bookmarkEnd w:id="70"/>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C31EC8" w:rsidRDefault="00C31EC8">
      <w:pPr>
        <w:widowControl w:val="0"/>
        <w:ind w:left="0" w:hanging="2"/>
        <w:rPr>
          <w:sz w:val="22"/>
          <w:szCs w:val="22"/>
        </w:rPr>
      </w:pPr>
    </w:p>
    <w:p w:rsidR="005F39E6" w:rsidRDefault="005F39E6">
      <w:pPr>
        <w:widowControl w:val="0"/>
        <w:ind w:left="0" w:hanging="2"/>
        <w:rPr>
          <w:sz w:val="22"/>
          <w:szCs w:val="22"/>
        </w:rPr>
      </w:pPr>
    </w:p>
    <w:p w:rsidR="00E165F1" w:rsidRDefault="00E165F1" w:rsidP="005F39E6">
      <w:pPr>
        <w:ind w:left="0" w:right="1951" w:hanging="2"/>
        <w:jc w:val="center"/>
        <w:rPr>
          <w:rFonts w:eastAsia="Arial"/>
          <w:b/>
          <w:sz w:val="22"/>
          <w:szCs w:val="22"/>
        </w:rPr>
      </w:pPr>
    </w:p>
    <w:p w:rsidR="00E165F1" w:rsidRPr="00B260F3" w:rsidRDefault="00E165F1" w:rsidP="0080430E">
      <w:pPr>
        <w:ind w:left="-2" w:right="1951" w:firstLineChars="0" w:firstLine="0"/>
        <w:jc w:val="center"/>
      </w:pPr>
      <w:r w:rsidRPr="00E165F1">
        <w:rPr>
          <w:rFonts w:eastAsia="Arial"/>
          <w:b/>
          <w:sz w:val="28"/>
          <w:szCs w:val="22"/>
        </w:rPr>
        <w:t xml:space="preserve">7(D)  </w:t>
      </w:r>
      <w:r w:rsidRPr="00E165F1">
        <w:rPr>
          <w:sz w:val="28"/>
        </w:rPr>
        <w:t>SUMMARY OF EXPERIENCE CERTIFICATE IN EXCEL FORMAT</w:t>
      </w:r>
    </w:p>
    <w:p w:rsidR="00E165F1" w:rsidRPr="00B260F3" w:rsidRDefault="00E165F1" w:rsidP="00E165F1">
      <w:pPr>
        <w:tabs>
          <w:tab w:val="left" w:pos="2976"/>
        </w:tabs>
        <w:ind w:left="0" w:hanging="2"/>
        <w:rPr>
          <w:sz w:val="22"/>
          <w:szCs w:val="22"/>
        </w:rPr>
      </w:pPr>
    </w:p>
    <w:p w:rsidR="00E165F1" w:rsidRPr="00B260F3" w:rsidRDefault="00E165F1" w:rsidP="00E165F1">
      <w:pPr>
        <w:tabs>
          <w:tab w:val="left" w:pos="2976"/>
        </w:tabs>
        <w:ind w:left="0" w:hanging="2"/>
        <w:rPr>
          <w:sz w:val="22"/>
          <w:szCs w:val="22"/>
        </w:rPr>
      </w:pPr>
    </w:p>
    <w:p w:rsidR="00E165F1" w:rsidRPr="00B260F3" w:rsidRDefault="00E165F1" w:rsidP="00E165F1">
      <w:pPr>
        <w:tabs>
          <w:tab w:val="left" w:pos="2976"/>
        </w:tabs>
        <w:ind w:left="0" w:hanging="2"/>
        <w:rPr>
          <w:sz w:val="22"/>
          <w:szCs w:val="22"/>
        </w:rPr>
      </w:pPr>
    </w:p>
    <w:tbl>
      <w:tblPr>
        <w:tblW w:w="1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48"/>
        <w:gridCol w:w="1397"/>
        <w:gridCol w:w="1538"/>
        <w:gridCol w:w="1352"/>
        <w:gridCol w:w="1417"/>
        <w:gridCol w:w="1177"/>
        <w:gridCol w:w="1375"/>
        <w:gridCol w:w="2268"/>
      </w:tblGrid>
      <w:tr w:rsidR="00E165F1" w:rsidRPr="00B260F3" w:rsidTr="00F93BC7">
        <w:trPr>
          <w:trHeight w:val="2418"/>
        </w:trPr>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r w:rsidRPr="00B260F3">
              <w:rPr>
                <w:sz w:val="24"/>
                <w:szCs w:val="24"/>
              </w:rPr>
              <w:t>S. No.</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54613E" w:rsidRDefault="0054613E" w:rsidP="002A7946">
            <w:pPr>
              <w:tabs>
                <w:tab w:val="left" w:pos="2976"/>
              </w:tabs>
              <w:ind w:left="0" w:hanging="2"/>
              <w:rPr>
                <w:sz w:val="22"/>
                <w:szCs w:val="22"/>
              </w:rPr>
            </w:pPr>
            <w:r>
              <w:rPr>
                <w:sz w:val="22"/>
                <w:szCs w:val="22"/>
              </w:rPr>
              <w:t>Type of Work as specified under clause 4.10 of Section-1 Part A)</w:t>
            </w:r>
          </w:p>
          <w:p w:rsidR="00E165F1" w:rsidRPr="00B260F3" w:rsidRDefault="00E165F1" w:rsidP="0054613E">
            <w:pPr>
              <w:tabs>
                <w:tab w:val="left" w:pos="2976"/>
              </w:tabs>
              <w:ind w:left="0" w:hanging="2"/>
              <w:rPr>
                <w:sz w:val="24"/>
                <w:szCs w:val="24"/>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646BED" w:rsidP="00E165F1">
            <w:pPr>
              <w:tabs>
                <w:tab w:val="left" w:pos="2976"/>
              </w:tabs>
              <w:ind w:left="0" w:hanging="2"/>
              <w:rPr>
                <w:sz w:val="24"/>
                <w:szCs w:val="24"/>
              </w:rPr>
            </w:pPr>
            <w:r w:rsidRPr="00646BED">
              <w:rPr>
                <w:sz w:val="22"/>
                <w:szCs w:val="22"/>
              </w:rPr>
              <w:t>BSNL, MTNL, DOT, or State/Central Government departments/PSUs/Private Telecom Operators/Telecom Infra Provider</w:t>
            </w:r>
            <w:r w:rsidR="00E165F1" w:rsidRPr="00B260F3">
              <w:rPr>
                <w:sz w:val="24"/>
                <w:szCs w:val="24"/>
              </w:rPr>
              <w:t>Name, Place  and Address</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r w:rsidRPr="00B260F3">
              <w:rPr>
                <w:sz w:val="24"/>
                <w:szCs w:val="24"/>
              </w:rPr>
              <w:t>PO No and Date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r w:rsidRPr="00B260F3">
              <w:rPr>
                <w:sz w:val="24"/>
                <w:szCs w:val="24"/>
              </w:rPr>
              <w:t xml:space="preserve">Details of Success full completion certificate by end user /client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C0533E" w:rsidP="00C0533E">
            <w:pPr>
              <w:tabs>
                <w:tab w:val="left" w:pos="2976"/>
              </w:tabs>
              <w:ind w:left="0" w:hanging="2"/>
              <w:rPr>
                <w:sz w:val="24"/>
                <w:szCs w:val="24"/>
              </w:rPr>
            </w:pPr>
            <w:r>
              <w:rPr>
                <w:sz w:val="24"/>
                <w:szCs w:val="24"/>
              </w:rPr>
              <w:t>Amount of Work (in Rs)</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r w:rsidRPr="00B260F3">
              <w:rPr>
                <w:sz w:val="24"/>
                <w:szCs w:val="24"/>
              </w:rPr>
              <w:t xml:space="preserve">Year (Period) of completion of work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r w:rsidRPr="00B260F3">
              <w:rPr>
                <w:sz w:val="24"/>
                <w:szCs w:val="24"/>
              </w:rPr>
              <w:t>Reference Page No in Bid  documents  (from -to)</w:t>
            </w:r>
          </w:p>
        </w:tc>
      </w:tr>
      <w:tr w:rsidR="00E165F1" w:rsidRPr="00B260F3" w:rsidTr="00F93BC7">
        <w:trPr>
          <w:trHeight w:val="263"/>
        </w:trPr>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r w:rsidRPr="00B260F3">
              <w:rPr>
                <w:sz w:val="24"/>
                <w:szCs w:val="24"/>
              </w:rPr>
              <w:t>1</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r>
      <w:tr w:rsidR="00E165F1" w:rsidRPr="00B260F3" w:rsidTr="00F93BC7">
        <w:trPr>
          <w:trHeight w:val="263"/>
        </w:trPr>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r w:rsidRPr="00B260F3">
              <w:rPr>
                <w:sz w:val="24"/>
                <w:szCs w:val="24"/>
              </w:rPr>
              <w:t>2</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r>
      <w:tr w:rsidR="00E165F1" w:rsidRPr="00B260F3" w:rsidTr="00F93BC7">
        <w:trPr>
          <w:trHeight w:val="278"/>
        </w:trPr>
        <w:tc>
          <w:tcPr>
            <w:tcW w:w="64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r w:rsidRPr="00B260F3">
              <w:rPr>
                <w:sz w:val="24"/>
                <w:szCs w:val="24"/>
              </w:rPr>
              <w:t>3</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165F1" w:rsidRPr="00B260F3" w:rsidRDefault="00E165F1" w:rsidP="00E165F1">
            <w:pPr>
              <w:tabs>
                <w:tab w:val="left" w:pos="2976"/>
              </w:tabs>
              <w:ind w:left="0" w:hanging="2"/>
              <w:rPr>
                <w:sz w:val="24"/>
                <w:szCs w:val="24"/>
              </w:rPr>
            </w:pPr>
          </w:p>
        </w:tc>
      </w:tr>
    </w:tbl>
    <w:p w:rsidR="00E165F1" w:rsidRPr="00B260F3" w:rsidRDefault="00E165F1" w:rsidP="00E165F1">
      <w:pPr>
        <w:tabs>
          <w:tab w:val="left" w:pos="2976"/>
        </w:tabs>
        <w:ind w:left="0" w:hanging="2"/>
        <w:rPr>
          <w:sz w:val="22"/>
          <w:szCs w:val="22"/>
        </w:rPr>
      </w:pPr>
    </w:p>
    <w:p w:rsidR="00E165F1" w:rsidRPr="00B260F3" w:rsidRDefault="00E165F1" w:rsidP="00E165F1">
      <w:pPr>
        <w:ind w:left="0" w:hanging="2"/>
        <w:rPr>
          <w:sz w:val="22"/>
          <w:szCs w:val="22"/>
        </w:rPr>
      </w:pPr>
    </w:p>
    <w:p w:rsidR="00E165F1" w:rsidRPr="00B260F3" w:rsidRDefault="00E165F1" w:rsidP="00E165F1">
      <w:pPr>
        <w:ind w:left="0" w:hanging="2"/>
        <w:jc w:val="right"/>
        <w:rPr>
          <w:b/>
          <w:sz w:val="22"/>
          <w:szCs w:val="22"/>
        </w:rPr>
      </w:pPr>
      <w:bookmarkStart w:id="71" w:name="_heading=h.39kk8xu" w:colFirst="0" w:colLast="0"/>
      <w:bookmarkEnd w:id="71"/>
      <w:r w:rsidRPr="00B260F3">
        <w:rPr>
          <w:b/>
          <w:sz w:val="22"/>
          <w:szCs w:val="22"/>
        </w:rPr>
        <w:t>Signature of the Bidder</w:t>
      </w:r>
    </w:p>
    <w:p w:rsidR="00E165F1" w:rsidRPr="00B260F3" w:rsidRDefault="00E165F1" w:rsidP="00E165F1">
      <w:pPr>
        <w:pBdr>
          <w:top w:val="nil"/>
          <w:left w:val="nil"/>
          <w:bottom w:val="nil"/>
          <w:right w:val="nil"/>
          <w:between w:val="nil"/>
        </w:pBdr>
        <w:spacing w:after="120"/>
        <w:ind w:left="0" w:right="126" w:hanging="2"/>
        <w:jc w:val="right"/>
        <w:rPr>
          <w:sz w:val="22"/>
          <w:szCs w:val="22"/>
        </w:rPr>
      </w:pPr>
      <w:r w:rsidRPr="00B260F3">
        <w:rPr>
          <w:sz w:val="22"/>
          <w:szCs w:val="22"/>
        </w:rPr>
        <w:t>With date and seal</w:t>
      </w:r>
    </w:p>
    <w:p w:rsidR="00E165F1" w:rsidRPr="00744A6F" w:rsidRDefault="00E165F1" w:rsidP="005F39E6">
      <w:pPr>
        <w:ind w:left="0" w:right="1951" w:hanging="2"/>
        <w:jc w:val="center"/>
        <w:rPr>
          <w:rFonts w:eastAsia="Arial"/>
          <w:sz w:val="22"/>
          <w:szCs w:val="22"/>
        </w:rPr>
      </w:pPr>
    </w:p>
    <w:p w:rsidR="005F39E6" w:rsidRPr="00744A6F" w:rsidRDefault="005F39E6">
      <w:pPr>
        <w:widowControl w:val="0"/>
        <w:ind w:left="0" w:hanging="2"/>
        <w:rPr>
          <w:sz w:val="22"/>
          <w:szCs w:val="22"/>
        </w:rPr>
      </w:pPr>
    </w:p>
    <w:p w:rsidR="00174269" w:rsidRPr="00744A6F" w:rsidRDefault="00174269">
      <w:pPr>
        <w:ind w:left="0" w:right="1951" w:hanging="2"/>
        <w:jc w:val="center"/>
        <w:rPr>
          <w:rFonts w:eastAsia="Arial"/>
          <w:sz w:val="22"/>
          <w:szCs w:val="22"/>
        </w:rPr>
      </w:pPr>
    </w:p>
    <w:p w:rsidR="009423A6" w:rsidRDefault="009423A6">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E52D77" w:rsidRDefault="00E52D77">
      <w:pPr>
        <w:ind w:left="0" w:right="1951" w:hanging="2"/>
        <w:jc w:val="center"/>
        <w:rPr>
          <w:rFonts w:eastAsia="Arial"/>
          <w:b/>
          <w:sz w:val="22"/>
          <w:szCs w:val="22"/>
        </w:rPr>
      </w:pPr>
    </w:p>
    <w:p w:rsidR="00C31EC8" w:rsidRDefault="00C31EC8">
      <w:pPr>
        <w:ind w:left="0" w:right="1951" w:hanging="2"/>
        <w:jc w:val="center"/>
        <w:rPr>
          <w:rFonts w:eastAsia="Arial"/>
          <w:b/>
          <w:sz w:val="22"/>
          <w:szCs w:val="22"/>
        </w:rPr>
      </w:pPr>
    </w:p>
    <w:p w:rsidR="00C31EC8" w:rsidRDefault="00C31EC8">
      <w:pPr>
        <w:ind w:left="0" w:right="1951" w:hanging="2"/>
        <w:jc w:val="center"/>
        <w:rPr>
          <w:rFonts w:eastAsia="Arial"/>
          <w:b/>
          <w:sz w:val="22"/>
          <w:szCs w:val="22"/>
        </w:rPr>
      </w:pPr>
    </w:p>
    <w:p w:rsidR="00C31EC8" w:rsidRDefault="00C31EC8">
      <w:pPr>
        <w:ind w:left="0" w:right="1951" w:hanging="2"/>
        <w:jc w:val="center"/>
        <w:rPr>
          <w:rFonts w:eastAsia="Arial"/>
          <w:b/>
          <w:sz w:val="22"/>
          <w:szCs w:val="22"/>
        </w:rPr>
      </w:pPr>
    </w:p>
    <w:p w:rsidR="00C31EC8" w:rsidRDefault="00C31EC8">
      <w:pPr>
        <w:ind w:left="0" w:right="1951" w:hanging="2"/>
        <w:jc w:val="center"/>
        <w:rPr>
          <w:rFonts w:eastAsia="Arial"/>
          <w:b/>
          <w:sz w:val="22"/>
          <w:szCs w:val="22"/>
        </w:rPr>
      </w:pPr>
    </w:p>
    <w:p w:rsidR="00C31EC8" w:rsidRDefault="00C31EC8">
      <w:pPr>
        <w:ind w:left="0" w:right="1951" w:hanging="2"/>
        <w:jc w:val="center"/>
        <w:rPr>
          <w:rFonts w:eastAsia="Arial"/>
          <w:b/>
          <w:sz w:val="22"/>
          <w:szCs w:val="22"/>
        </w:rPr>
      </w:pPr>
    </w:p>
    <w:p w:rsidR="009423A6" w:rsidRDefault="009423A6" w:rsidP="00C31EC8">
      <w:pPr>
        <w:ind w:leftChars="0" w:left="0" w:right="1951" w:firstLineChars="0" w:firstLine="0"/>
        <w:rPr>
          <w:rFonts w:eastAsia="Arial"/>
          <w:b/>
          <w:sz w:val="22"/>
          <w:szCs w:val="22"/>
        </w:rPr>
      </w:pPr>
    </w:p>
    <w:p w:rsidR="00FC475A" w:rsidRDefault="00FC475A">
      <w:pPr>
        <w:ind w:left="0" w:right="1951" w:hanging="2"/>
        <w:jc w:val="center"/>
        <w:rPr>
          <w:rFonts w:eastAsia="Arial"/>
          <w:b/>
          <w:sz w:val="22"/>
          <w:szCs w:val="22"/>
        </w:rPr>
      </w:pPr>
    </w:p>
    <w:p w:rsidR="00174269" w:rsidRPr="00744A6F" w:rsidRDefault="00744A6F" w:rsidP="00C31EC8">
      <w:pPr>
        <w:ind w:leftChars="0" w:left="0" w:right="1951" w:firstLineChars="0" w:firstLine="720"/>
        <w:jc w:val="center"/>
        <w:rPr>
          <w:rFonts w:eastAsia="Arial"/>
          <w:sz w:val="22"/>
          <w:szCs w:val="22"/>
        </w:rPr>
      </w:pPr>
      <w:r w:rsidRPr="00744A6F">
        <w:rPr>
          <w:rFonts w:eastAsia="Arial"/>
          <w:b/>
          <w:sz w:val="22"/>
          <w:szCs w:val="22"/>
        </w:rPr>
        <w:t>7(F)</w:t>
      </w:r>
    </w:p>
    <w:p w:rsidR="00174269" w:rsidRPr="00744A6F" w:rsidRDefault="00744A6F" w:rsidP="00C31EC8">
      <w:pPr>
        <w:ind w:leftChars="0" w:left="720" w:right="1951" w:firstLineChars="0" w:firstLine="720"/>
        <w:jc w:val="center"/>
        <w:rPr>
          <w:rFonts w:eastAsia="Cambria"/>
          <w:color w:val="000000"/>
          <w:sz w:val="22"/>
          <w:szCs w:val="22"/>
        </w:rPr>
      </w:pPr>
      <w:r w:rsidRPr="00744A6F">
        <w:rPr>
          <w:rFonts w:eastAsia="Cambria"/>
          <w:b/>
          <w:color w:val="000000"/>
          <w:sz w:val="22"/>
          <w:szCs w:val="22"/>
        </w:rPr>
        <w:t>CLAUSE-BY-CLAUSE COMPLIANCE</w:t>
      </w:r>
    </w:p>
    <w:p w:rsidR="00174269" w:rsidRPr="00744A6F" w:rsidRDefault="00744A6F">
      <w:pPr>
        <w:ind w:left="0" w:right="1951" w:hanging="2"/>
        <w:jc w:val="center"/>
        <w:rPr>
          <w:rFonts w:eastAsia="Cambria"/>
          <w:color w:val="000000"/>
          <w:sz w:val="22"/>
          <w:szCs w:val="22"/>
        </w:rPr>
      </w:pPr>
      <w:r w:rsidRPr="00744A6F">
        <w:rPr>
          <w:rFonts w:eastAsia="Cambria"/>
          <w:b/>
          <w:color w:val="000000"/>
          <w:sz w:val="22"/>
          <w:szCs w:val="22"/>
        </w:rPr>
        <w:t>&amp;</w:t>
      </w:r>
    </w:p>
    <w:p w:rsidR="00174269" w:rsidRPr="00744A6F" w:rsidRDefault="00744A6F" w:rsidP="00C31EC8">
      <w:pPr>
        <w:ind w:leftChars="0" w:left="720" w:right="1951" w:firstLineChars="0" w:firstLine="720"/>
        <w:jc w:val="center"/>
        <w:rPr>
          <w:rFonts w:eastAsia="Cambria"/>
          <w:color w:val="000000"/>
          <w:sz w:val="22"/>
          <w:szCs w:val="22"/>
        </w:rPr>
      </w:pPr>
      <w:r w:rsidRPr="00744A6F">
        <w:rPr>
          <w:rFonts w:eastAsia="Cambria"/>
          <w:b/>
          <w:color w:val="000000"/>
          <w:sz w:val="22"/>
          <w:szCs w:val="22"/>
        </w:rPr>
        <w:t>NO DEVIATION STATEMENT</w:t>
      </w:r>
    </w:p>
    <w:p w:rsidR="00174269" w:rsidRPr="00744A6F" w:rsidRDefault="00174269">
      <w:pPr>
        <w:ind w:left="0" w:hanging="2"/>
        <w:rPr>
          <w:rFonts w:eastAsia="Cambria"/>
          <w:color w:val="000000"/>
          <w:sz w:val="22"/>
          <w:szCs w:val="22"/>
        </w:rPr>
      </w:pPr>
    </w:p>
    <w:p w:rsidR="00174269" w:rsidRPr="00744A6F" w:rsidRDefault="00744A6F">
      <w:pPr>
        <w:spacing w:before="17"/>
        <w:ind w:left="0" w:hanging="2"/>
        <w:rPr>
          <w:rFonts w:eastAsia="Cambria"/>
          <w:color w:val="000000"/>
          <w:sz w:val="22"/>
          <w:szCs w:val="22"/>
        </w:rPr>
      </w:pPr>
      <w:r w:rsidRPr="00744A6F">
        <w:rPr>
          <w:rFonts w:eastAsia="Cambria"/>
          <w:b/>
          <w:color w:val="000000"/>
          <w:sz w:val="22"/>
          <w:szCs w:val="22"/>
        </w:rPr>
        <w:tab/>
      </w:r>
    </w:p>
    <w:tbl>
      <w:tblPr>
        <w:tblStyle w:val="ae"/>
        <w:tblW w:w="9674" w:type="dxa"/>
        <w:tblInd w:w="882" w:type="dxa"/>
        <w:tblLayout w:type="fixed"/>
        <w:tblLook w:val="0000" w:firstRow="0" w:lastRow="0" w:firstColumn="0" w:lastColumn="0" w:noHBand="0" w:noVBand="0"/>
      </w:tblPr>
      <w:tblGrid>
        <w:gridCol w:w="676"/>
        <w:gridCol w:w="4394"/>
        <w:gridCol w:w="2160"/>
        <w:gridCol w:w="2444"/>
      </w:tblGrid>
      <w:tr w:rsidR="00174269" w:rsidRPr="00FC475A" w:rsidTr="00C31EC8">
        <w:trPr>
          <w:trHeight w:val="663"/>
        </w:trPr>
        <w:tc>
          <w:tcPr>
            <w:tcW w:w="676" w:type="dxa"/>
            <w:tcBorders>
              <w:top w:val="single" w:sz="4" w:space="0" w:color="000000"/>
              <w:left w:val="single" w:sz="4" w:space="0" w:color="000000"/>
              <w:bottom w:val="single" w:sz="4" w:space="0" w:color="000000"/>
              <w:right w:val="single" w:sz="4" w:space="0" w:color="000000"/>
            </w:tcBorders>
          </w:tcPr>
          <w:p w:rsidR="00174269" w:rsidRPr="00FC475A" w:rsidRDefault="00744A6F">
            <w:pPr>
              <w:ind w:left="0" w:hanging="2"/>
              <w:jc w:val="center"/>
              <w:rPr>
                <w:b/>
                <w:bCs/>
                <w:sz w:val="22"/>
                <w:szCs w:val="22"/>
              </w:rPr>
            </w:pPr>
            <w:r w:rsidRPr="00FC475A">
              <w:rPr>
                <w:b/>
                <w:bCs/>
                <w:sz w:val="22"/>
                <w:szCs w:val="22"/>
              </w:rPr>
              <w:t>Sl.</w:t>
            </w:r>
          </w:p>
        </w:tc>
        <w:tc>
          <w:tcPr>
            <w:tcW w:w="4394" w:type="dxa"/>
            <w:tcBorders>
              <w:top w:val="single" w:sz="4" w:space="0" w:color="000000"/>
              <w:left w:val="single" w:sz="4" w:space="0" w:color="000000"/>
              <w:bottom w:val="single" w:sz="4" w:space="0" w:color="000000"/>
              <w:right w:val="single" w:sz="4" w:space="0" w:color="000000"/>
            </w:tcBorders>
          </w:tcPr>
          <w:p w:rsidR="00174269" w:rsidRPr="00FC475A" w:rsidRDefault="00744A6F">
            <w:pPr>
              <w:ind w:left="0" w:hanging="2"/>
              <w:jc w:val="center"/>
              <w:rPr>
                <w:b/>
                <w:bCs/>
                <w:sz w:val="22"/>
                <w:szCs w:val="22"/>
              </w:rPr>
            </w:pPr>
            <w:r w:rsidRPr="00FC475A">
              <w:rPr>
                <w:b/>
                <w:bCs/>
                <w:sz w:val="22"/>
                <w:szCs w:val="22"/>
              </w:rPr>
              <w:t>Clauses</w:t>
            </w:r>
          </w:p>
        </w:tc>
        <w:tc>
          <w:tcPr>
            <w:tcW w:w="2160" w:type="dxa"/>
            <w:tcBorders>
              <w:top w:val="single" w:sz="4" w:space="0" w:color="000000"/>
              <w:left w:val="single" w:sz="4" w:space="0" w:color="000000"/>
              <w:bottom w:val="single" w:sz="4" w:space="0" w:color="000000"/>
              <w:right w:val="single" w:sz="4" w:space="0" w:color="000000"/>
            </w:tcBorders>
          </w:tcPr>
          <w:p w:rsidR="00174269" w:rsidRPr="00FC475A" w:rsidRDefault="00744A6F">
            <w:pPr>
              <w:ind w:left="0" w:hanging="2"/>
              <w:jc w:val="center"/>
              <w:rPr>
                <w:b/>
                <w:bCs/>
                <w:sz w:val="22"/>
                <w:szCs w:val="22"/>
              </w:rPr>
            </w:pPr>
            <w:r w:rsidRPr="00FC475A">
              <w:rPr>
                <w:b/>
                <w:bCs/>
                <w:sz w:val="22"/>
                <w:szCs w:val="22"/>
              </w:rPr>
              <w:t>Clause by Clause compliance</w:t>
            </w:r>
          </w:p>
        </w:tc>
        <w:tc>
          <w:tcPr>
            <w:tcW w:w="2444" w:type="dxa"/>
            <w:tcBorders>
              <w:top w:val="single" w:sz="4" w:space="0" w:color="000000"/>
              <w:left w:val="single" w:sz="4" w:space="0" w:color="000000"/>
              <w:bottom w:val="single" w:sz="4" w:space="0" w:color="000000"/>
              <w:right w:val="single" w:sz="4" w:space="0" w:color="000000"/>
            </w:tcBorders>
          </w:tcPr>
          <w:p w:rsidR="00174269" w:rsidRPr="00FC475A" w:rsidRDefault="00744A6F">
            <w:pPr>
              <w:ind w:left="0" w:hanging="2"/>
              <w:jc w:val="center"/>
              <w:rPr>
                <w:b/>
                <w:bCs/>
                <w:sz w:val="22"/>
                <w:szCs w:val="22"/>
              </w:rPr>
            </w:pPr>
            <w:r w:rsidRPr="00FC475A">
              <w:rPr>
                <w:b/>
                <w:bCs/>
                <w:sz w:val="22"/>
                <w:szCs w:val="22"/>
              </w:rPr>
              <w:t>No Deviation Statement</w:t>
            </w:r>
          </w:p>
        </w:tc>
      </w:tr>
      <w:tr w:rsidR="00174269" w:rsidRPr="00744A6F" w:rsidTr="00C31EC8">
        <w:trPr>
          <w:trHeight w:val="594"/>
        </w:trPr>
        <w:tc>
          <w:tcPr>
            <w:tcW w:w="676"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jc w:val="center"/>
              <w:rPr>
                <w:sz w:val="22"/>
                <w:szCs w:val="22"/>
              </w:rPr>
            </w:pPr>
            <w:r w:rsidRPr="00744A6F">
              <w:rPr>
                <w:sz w:val="22"/>
                <w:szCs w:val="22"/>
              </w:rPr>
              <w:t>(A)</w:t>
            </w:r>
          </w:p>
        </w:tc>
        <w:tc>
          <w:tcPr>
            <w:tcW w:w="4394"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jc w:val="center"/>
              <w:rPr>
                <w:sz w:val="22"/>
                <w:szCs w:val="22"/>
              </w:rPr>
            </w:pPr>
            <w:r w:rsidRPr="00744A6F">
              <w:rPr>
                <w:sz w:val="22"/>
                <w:szCs w:val="22"/>
              </w:rPr>
              <w:t>B</w:t>
            </w:r>
          </w:p>
        </w:tc>
        <w:tc>
          <w:tcPr>
            <w:tcW w:w="2160"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jc w:val="center"/>
              <w:rPr>
                <w:sz w:val="22"/>
                <w:szCs w:val="22"/>
              </w:rPr>
            </w:pPr>
            <w:r w:rsidRPr="00744A6F">
              <w:rPr>
                <w:sz w:val="22"/>
                <w:szCs w:val="22"/>
              </w:rPr>
              <w:t>C</w:t>
            </w:r>
          </w:p>
        </w:tc>
        <w:tc>
          <w:tcPr>
            <w:tcW w:w="2444"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jc w:val="center"/>
              <w:rPr>
                <w:sz w:val="22"/>
                <w:szCs w:val="22"/>
              </w:rPr>
            </w:pPr>
            <w:r w:rsidRPr="00744A6F">
              <w:rPr>
                <w:sz w:val="22"/>
                <w:szCs w:val="22"/>
              </w:rPr>
              <w:t>D</w:t>
            </w:r>
          </w:p>
        </w:tc>
      </w:tr>
      <w:tr w:rsidR="00174269" w:rsidRPr="00744A6F" w:rsidTr="00C31EC8">
        <w:trPr>
          <w:trHeight w:val="529"/>
        </w:trPr>
        <w:tc>
          <w:tcPr>
            <w:tcW w:w="676"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jc w:val="center"/>
              <w:rPr>
                <w:sz w:val="22"/>
                <w:szCs w:val="22"/>
              </w:rPr>
            </w:pPr>
            <w:r w:rsidRPr="00744A6F">
              <w:rPr>
                <w:sz w:val="22"/>
                <w:szCs w:val="22"/>
              </w:rPr>
              <w:t>1</w:t>
            </w:r>
          </w:p>
        </w:tc>
        <w:tc>
          <w:tcPr>
            <w:tcW w:w="4394"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rPr>
                <w:sz w:val="22"/>
                <w:szCs w:val="22"/>
              </w:rPr>
            </w:pPr>
            <w:r w:rsidRPr="00744A6F">
              <w:rPr>
                <w:sz w:val="22"/>
                <w:szCs w:val="22"/>
              </w:rPr>
              <w:t>All clauses of “General Commercial Conditions</w:t>
            </w:r>
          </w:p>
          <w:p w:rsidR="00174269" w:rsidRPr="00744A6F" w:rsidRDefault="00744A6F">
            <w:pPr>
              <w:ind w:left="0" w:hanging="2"/>
              <w:rPr>
                <w:sz w:val="22"/>
                <w:szCs w:val="22"/>
              </w:rPr>
            </w:pPr>
            <w:r w:rsidRPr="00744A6F">
              <w:rPr>
                <w:sz w:val="22"/>
                <w:szCs w:val="22"/>
              </w:rPr>
              <w:t>“of Section-5 Part-A</w:t>
            </w:r>
          </w:p>
        </w:tc>
        <w:tc>
          <w:tcPr>
            <w:tcW w:w="2160"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c>
          <w:tcPr>
            <w:tcW w:w="2444"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r>
      <w:tr w:rsidR="00174269" w:rsidRPr="00744A6F" w:rsidTr="00C31EC8">
        <w:trPr>
          <w:trHeight w:val="788"/>
        </w:trPr>
        <w:tc>
          <w:tcPr>
            <w:tcW w:w="676"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jc w:val="center"/>
              <w:rPr>
                <w:sz w:val="22"/>
                <w:szCs w:val="22"/>
              </w:rPr>
            </w:pPr>
            <w:r w:rsidRPr="00744A6F">
              <w:rPr>
                <w:sz w:val="22"/>
                <w:szCs w:val="22"/>
              </w:rPr>
              <w:t>2</w:t>
            </w:r>
          </w:p>
        </w:tc>
        <w:tc>
          <w:tcPr>
            <w:tcW w:w="4394"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rPr>
                <w:sz w:val="22"/>
                <w:szCs w:val="22"/>
              </w:rPr>
            </w:pPr>
            <w:r w:rsidRPr="00744A6F">
              <w:rPr>
                <w:sz w:val="22"/>
                <w:szCs w:val="22"/>
              </w:rPr>
              <w:t>All clauses of Scope of  Work,  requirement of quantity,  SOR (Section-3  Part  A, B &amp; C)</w:t>
            </w:r>
          </w:p>
        </w:tc>
        <w:tc>
          <w:tcPr>
            <w:tcW w:w="2160"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c>
          <w:tcPr>
            <w:tcW w:w="2444"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r>
      <w:tr w:rsidR="00174269" w:rsidRPr="00744A6F" w:rsidTr="00C31EC8">
        <w:trPr>
          <w:trHeight w:val="529"/>
        </w:trPr>
        <w:tc>
          <w:tcPr>
            <w:tcW w:w="676"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jc w:val="center"/>
              <w:rPr>
                <w:sz w:val="22"/>
                <w:szCs w:val="22"/>
              </w:rPr>
            </w:pPr>
            <w:r w:rsidRPr="00744A6F">
              <w:rPr>
                <w:sz w:val="22"/>
                <w:szCs w:val="22"/>
              </w:rPr>
              <w:t>3</w:t>
            </w:r>
          </w:p>
        </w:tc>
        <w:tc>
          <w:tcPr>
            <w:tcW w:w="4394"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rPr>
                <w:sz w:val="22"/>
                <w:szCs w:val="22"/>
              </w:rPr>
            </w:pPr>
            <w:r w:rsidRPr="00744A6F">
              <w:rPr>
                <w:sz w:val="22"/>
                <w:szCs w:val="22"/>
              </w:rPr>
              <w:t>All clauses of “General Instruction to Bidders”</w:t>
            </w:r>
          </w:p>
          <w:p w:rsidR="00174269" w:rsidRPr="00744A6F" w:rsidRDefault="00744A6F">
            <w:pPr>
              <w:ind w:left="0" w:hanging="2"/>
              <w:rPr>
                <w:sz w:val="22"/>
                <w:szCs w:val="22"/>
              </w:rPr>
            </w:pPr>
            <w:r w:rsidRPr="00744A6F">
              <w:rPr>
                <w:sz w:val="22"/>
                <w:szCs w:val="22"/>
              </w:rPr>
              <w:t>of Section-4 Part-A</w:t>
            </w:r>
          </w:p>
        </w:tc>
        <w:tc>
          <w:tcPr>
            <w:tcW w:w="2160"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c>
          <w:tcPr>
            <w:tcW w:w="2444"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r>
      <w:tr w:rsidR="00174269" w:rsidRPr="00744A6F" w:rsidTr="00C31EC8">
        <w:trPr>
          <w:trHeight w:val="530"/>
        </w:trPr>
        <w:tc>
          <w:tcPr>
            <w:tcW w:w="676"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jc w:val="center"/>
              <w:rPr>
                <w:sz w:val="22"/>
                <w:szCs w:val="22"/>
              </w:rPr>
            </w:pPr>
            <w:r w:rsidRPr="00744A6F">
              <w:rPr>
                <w:sz w:val="22"/>
                <w:szCs w:val="22"/>
              </w:rPr>
              <w:t>4</w:t>
            </w:r>
          </w:p>
        </w:tc>
        <w:tc>
          <w:tcPr>
            <w:tcW w:w="4394"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rPr>
                <w:sz w:val="22"/>
                <w:szCs w:val="22"/>
              </w:rPr>
            </w:pPr>
            <w:r w:rsidRPr="00744A6F">
              <w:rPr>
                <w:sz w:val="22"/>
                <w:szCs w:val="22"/>
              </w:rPr>
              <w:t>All clauses of “Special Instruction to Bidders” of</w:t>
            </w:r>
          </w:p>
          <w:p w:rsidR="00174269" w:rsidRPr="00744A6F" w:rsidRDefault="00744A6F">
            <w:pPr>
              <w:ind w:left="0" w:hanging="2"/>
              <w:rPr>
                <w:sz w:val="22"/>
                <w:szCs w:val="22"/>
              </w:rPr>
            </w:pPr>
            <w:r w:rsidRPr="00744A6F">
              <w:rPr>
                <w:sz w:val="22"/>
                <w:szCs w:val="22"/>
              </w:rPr>
              <w:t>Section-4 Part-B</w:t>
            </w:r>
          </w:p>
        </w:tc>
        <w:tc>
          <w:tcPr>
            <w:tcW w:w="2160"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c>
          <w:tcPr>
            <w:tcW w:w="2444"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r>
      <w:tr w:rsidR="00174269" w:rsidRPr="00744A6F" w:rsidTr="00C31EC8">
        <w:trPr>
          <w:trHeight w:val="529"/>
        </w:trPr>
        <w:tc>
          <w:tcPr>
            <w:tcW w:w="676"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jc w:val="center"/>
              <w:rPr>
                <w:sz w:val="22"/>
                <w:szCs w:val="22"/>
              </w:rPr>
            </w:pPr>
            <w:r w:rsidRPr="00744A6F">
              <w:rPr>
                <w:sz w:val="22"/>
                <w:szCs w:val="22"/>
              </w:rPr>
              <w:t>5</w:t>
            </w:r>
          </w:p>
        </w:tc>
        <w:tc>
          <w:tcPr>
            <w:tcW w:w="4394" w:type="dxa"/>
            <w:tcBorders>
              <w:top w:val="single" w:sz="4" w:space="0" w:color="000000"/>
              <w:left w:val="single" w:sz="4" w:space="0" w:color="000000"/>
              <w:bottom w:val="single" w:sz="4" w:space="0" w:color="000000"/>
              <w:right w:val="single" w:sz="4" w:space="0" w:color="000000"/>
            </w:tcBorders>
          </w:tcPr>
          <w:p w:rsidR="00174269" w:rsidRPr="00744A6F" w:rsidRDefault="00744A6F">
            <w:pPr>
              <w:ind w:left="0" w:hanging="2"/>
              <w:rPr>
                <w:sz w:val="22"/>
                <w:szCs w:val="22"/>
              </w:rPr>
            </w:pPr>
            <w:r w:rsidRPr="00744A6F">
              <w:rPr>
                <w:sz w:val="22"/>
                <w:szCs w:val="22"/>
              </w:rPr>
              <w:t>All clauses of “E-tendering Instruction to</w:t>
            </w:r>
          </w:p>
          <w:p w:rsidR="00174269" w:rsidRPr="00744A6F" w:rsidRDefault="00744A6F">
            <w:pPr>
              <w:ind w:left="0" w:hanging="2"/>
              <w:rPr>
                <w:sz w:val="22"/>
                <w:szCs w:val="22"/>
              </w:rPr>
            </w:pPr>
            <w:r w:rsidRPr="00744A6F">
              <w:rPr>
                <w:sz w:val="22"/>
                <w:szCs w:val="22"/>
              </w:rPr>
              <w:t>Bidders” of Section-4 Part-C</w:t>
            </w:r>
          </w:p>
        </w:tc>
        <w:tc>
          <w:tcPr>
            <w:tcW w:w="2160"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c>
          <w:tcPr>
            <w:tcW w:w="2444" w:type="dxa"/>
            <w:tcBorders>
              <w:top w:val="single" w:sz="4" w:space="0" w:color="000000"/>
              <w:left w:val="single" w:sz="4" w:space="0" w:color="000000"/>
              <w:bottom w:val="single" w:sz="4" w:space="0" w:color="000000"/>
              <w:right w:val="single" w:sz="4" w:space="0" w:color="000000"/>
            </w:tcBorders>
          </w:tcPr>
          <w:p w:rsidR="00174269" w:rsidRPr="00744A6F" w:rsidRDefault="00174269">
            <w:pPr>
              <w:ind w:left="0" w:hanging="2"/>
              <w:jc w:val="center"/>
              <w:rPr>
                <w:sz w:val="22"/>
                <w:szCs w:val="22"/>
              </w:rPr>
            </w:pPr>
          </w:p>
        </w:tc>
      </w:tr>
    </w:tbl>
    <w:p w:rsidR="00C31EC8" w:rsidRDefault="00C31EC8" w:rsidP="00C31EC8">
      <w:pPr>
        <w:widowControl w:val="0"/>
        <w:pBdr>
          <w:top w:val="nil"/>
          <w:left w:val="nil"/>
          <w:bottom w:val="nil"/>
          <w:right w:val="nil"/>
          <w:between w:val="nil"/>
        </w:pBdr>
        <w:tabs>
          <w:tab w:val="left" w:pos="760"/>
        </w:tabs>
        <w:spacing w:line="245" w:lineRule="auto"/>
        <w:ind w:leftChars="0" w:left="0" w:firstLineChars="0" w:firstLine="0"/>
        <w:jc w:val="both"/>
        <w:rPr>
          <w:rFonts w:eastAsia="Cambria"/>
          <w:color w:val="000000"/>
          <w:sz w:val="22"/>
          <w:szCs w:val="22"/>
        </w:rPr>
      </w:pPr>
    </w:p>
    <w:p w:rsidR="00174269" w:rsidRPr="00744A6F" w:rsidRDefault="00744A6F">
      <w:pPr>
        <w:widowControl w:val="0"/>
        <w:numPr>
          <w:ilvl w:val="0"/>
          <w:numId w:val="21"/>
        </w:numPr>
        <w:pBdr>
          <w:top w:val="nil"/>
          <w:left w:val="nil"/>
          <w:bottom w:val="nil"/>
          <w:right w:val="nil"/>
          <w:between w:val="nil"/>
        </w:pBdr>
        <w:tabs>
          <w:tab w:val="left" w:pos="760"/>
        </w:tabs>
        <w:spacing w:line="245" w:lineRule="auto"/>
        <w:ind w:left="0" w:hanging="2"/>
        <w:jc w:val="both"/>
        <w:rPr>
          <w:rFonts w:eastAsia="Cambria"/>
          <w:color w:val="000000"/>
          <w:sz w:val="22"/>
          <w:szCs w:val="22"/>
        </w:rPr>
      </w:pPr>
      <w:r w:rsidRPr="00744A6F">
        <w:rPr>
          <w:rFonts w:eastAsia="Cambria"/>
          <w:color w:val="000000"/>
          <w:sz w:val="22"/>
          <w:szCs w:val="22"/>
        </w:rPr>
        <w:t xml:space="preserve">The bidder should mention </w:t>
      </w:r>
      <w:r w:rsidRPr="00744A6F">
        <w:rPr>
          <w:rFonts w:eastAsia="Cambria"/>
          <w:b/>
          <w:color w:val="000000"/>
          <w:sz w:val="22"/>
          <w:szCs w:val="22"/>
          <w:u w:val="single"/>
        </w:rPr>
        <w:t xml:space="preserve">‘FULLYCOMPLIED’ </w:t>
      </w:r>
      <w:r w:rsidRPr="00744A6F">
        <w:rPr>
          <w:rFonts w:eastAsia="Cambria"/>
          <w:color w:val="000000"/>
          <w:sz w:val="22"/>
          <w:szCs w:val="22"/>
        </w:rPr>
        <w:t>in the column ‘</w:t>
      </w:r>
      <w:r w:rsidRPr="00744A6F">
        <w:rPr>
          <w:rFonts w:eastAsia="Cambria"/>
          <w:b/>
          <w:color w:val="000000"/>
          <w:sz w:val="22"/>
          <w:szCs w:val="22"/>
        </w:rPr>
        <w:t>C’</w:t>
      </w:r>
    </w:p>
    <w:p w:rsidR="00174269" w:rsidRPr="00744A6F" w:rsidRDefault="00744A6F">
      <w:pPr>
        <w:widowControl w:val="0"/>
        <w:numPr>
          <w:ilvl w:val="0"/>
          <w:numId w:val="21"/>
        </w:numPr>
        <w:pBdr>
          <w:top w:val="nil"/>
          <w:left w:val="nil"/>
          <w:bottom w:val="nil"/>
          <w:right w:val="nil"/>
          <w:between w:val="nil"/>
        </w:pBdr>
        <w:tabs>
          <w:tab w:val="left" w:pos="760"/>
        </w:tabs>
        <w:spacing w:line="245" w:lineRule="auto"/>
        <w:ind w:left="0" w:hanging="2"/>
        <w:jc w:val="both"/>
        <w:rPr>
          <w:rFonts w:eastAsia="Cambria"/>
          <w:color w:val="000000"/>
          <w:sz w:val="22"/>
          <w:szCs w:val="22"/>
        </w:rPr>
      </w:pPr>
      <w:r w:rsidRPr="00744A6F">
        <w:rPr>
          <w:rFonts w:eastAsia="Cambria"/>
          <w:color w:val="000000"/>
          <w:sz w:val="22"/>
          <w:szCs w:val="22"/>
        </w:rPr>
        <w:t xml:space="preserve"> and “ </w:t>
      </w:r>
      <w:r w:rsidRPr="00744A6F">
        <w:rPr>
          <w:rFonts w:eastAsia="Cambria"/>
          <w:b/>
          <w:color w:val="000000"/>
          <w:sz w:val="22"/>
          <w:szCs w:val="22"/>
          <w:u w:val="single"/>
        </w:rPr>
        <w:t>No Deviation</w:t>
      </w:r>
      <w:r w:rsidRPr="00744A6F">
        <w:rPr>
          <w:rFonts w:eastAsia="Cambria"/>
          <w:color w:val="000000"/>
          <w:sz w:val="22"/>
          <w:szCs w:val="22"/>
        </w:rPr>
        <w:t>”  in Column “</w:t>
      </w:r>
      <w:r w:rsidRPr="00744A6F">
        <w:rPr>
          <w:rFonts w:eastAsia="Cambria"/>
          <w:b/>
          <w:color w:val="000000"/>
          <w:sz w:val="22"/>
          <w:szCs w:val="22"/>
        </w:rPr>
        <w:t>D”</w:t>
      </w:r>
      <w:r w:rsidRPr="00744A6F">
        <w:rPr>
          <w:rFonts w:eastAsia="Cambria"/>
          <w:color w:val="000000"/>
          <w:sz w:val="22"/>
          <w:szCs w:val="22"/>
        </w:rPr>
        <w:t xml:space="preserve"> , </w:t>
      </w:r>
    </w:p>
    <w:p w:rsidR="00174269" w:rsidRPr="00744A6F" w:rsidRDefault="00744A6F" w:rsidP="00FC475A">
      <w:pPr>
        <w:widowControl w:val="0"/>
        <w:numPr>
          <w:ilvl w:val="0"/>
          <w:numId w:val="21"/>
        </w:numPr>
        <w:pBdr>
          <w:top w:val="nil"/>
          <w:left w:val="nil"/>
          <w:bottom w:val="nil"/>
          <w:right w:val="nil"/>
          <w:between w:val="nil"/>
        </w:pBdr>
        <w:spacing w:line="245" w:lineRule="auto"/>
        <w:ind w:left="849" w:hangingChars="387" w:hanging="851"/>
        <w:jc w:val="both"/>
        <w:rPr>
          <w:rFonts w:eastAsia="Cambria"/>
          <w:color w:val="000000"/>
          <w:sz w:val="22"/>
          <w:szCs w:val="22"/>
        </w:rPr>
      </w:pPr>
      <w:r w:rsidRPr="00744A6F">
        <w:rPr>
          <w:rFonts w:eastAsia="Cambria"/>
          <w:color w:val="000000"/>
          <w:sz w:val="22"/>
          <w:szCs w:val="22"/>
        </w:rPr>
        <w:t>If  column “C” left blank and the bidder signs this page of the document will be treated as full compliance &amp;</w:t>
      </w:r>
    </w:p>
    <w:p w:rsidR="00174269" w:rsidRPr="00744A6F" w:rsidRDefault="00744A6F" w:rsidP="00FC475A">
      <w:pPr>
        <w:widowControl w:val="0"/>
        <w:numPr>
          <w:ilvl w:val="1"/>
          <w:numId w:val="21"/>
        </w:numPr>
        <w:pBdr>
          <w:top w:val="nil"/>
          <w:left w:val="nil"/>
          <w:bottom w:val="nil"/>
          <w:right w:val="nil"/>
          <w:between w:val="nil"/>
        </w:pBdr>
        <w:spacing w:line="245" w:lineRule="auto"/>
        <w:ind w:leftChars="0" w:left="851" w:firstLineChars="0" w:hanging="851"/>
        <w:jc w:val="both"/>
        <w:rPr>
          <w:rFonts w:eastAsia="Cambria"/>
          <w:color w:val="000000"/>
          <w:sz w:val="22"/>
          <w:szCs w:val="22"/>
        </w:rPr>
      </w:pPr>
      <w:r w:rsidRPr="00744A6F">
        <w:rPr>
          <w:rFonts w:eastAsia="Cambria"/>
          <w:color w:val="000000"/>
          <w:sz w:val="22"/>
          <w:szCs w:val="22"/>
        </w:rPr>
        <w:t>If  column</w:t>
      </w:r>
      <w:r w:rsidRPr="00744A6F">
        <w:rPr>
          <w:rFonts w:eastAsia="Cambria"/>
          <w:b/>
          <w:color w:val="000000"/>
          <w:sz w:val="22"/>
          <w:szCs w:val="22"/>
        </w:rPr>
        <w:t>“D”</w:t>
      </w:r>
      <w:r w:rsidRPr="00744A6F">
        <w:rPr>
          <w:rFonts w:eastAsia="Cambria"/>
          <w:color w:val="000000"/>
          <w:sz w:val="22"/>
          <w:szCs w:val="22"/>
        </w:rPr>
        <w:t xml:space="preserve"> left blank and the bidder signs this page of the document will be treated as  No Deviation.</w:t>
      </w:r>
    </w:p>
    <w:p w:rsidR="00174269" w:rsidRPr="00744A6F" w:rsidRDefault="00174269">
      <w:pPr>
        <w:ind w:left="0" w:hanging="2"/>
        <w:jc w:val="both"/>
        <w:rPr>
          <w:sz w:val="22"/>
          <w:szCs w:val="22"/>
        </w:rPr>
      </w:pPr>
    </w:p>
    <w:p w:rsidR="00174269" w:rsidRPr="00744A6F" w:rsidRDefault="00174269">
      <w:pPr>
        <w:ind w:left="0" w:hanging="2"/>
        <w:jc w:val="both"/>
        <w:rPr>
          <w:sz w:val="22"/>
          <w:szCs w:val="22"/>
        </w:rPr>
      </w:pPr>
    </w:p>
    <w:p w:rsidR="00174269" w:rsidRPr="00744A6F" w:rsidRDefault="00174269">
      <w:pPr>
        <w:ind w:left="0" w:hanging="2"/>
        <w:jc w:val="both"/>
        <w:rPr>
          <w:sz w:val="22"/>
          <w:szCs w:val="22"/>
        </w:rPr>
      </w:pPr>
    </w:p>
    <w:p w:rsidR="00174269" w:rsidRPr="00744A6F" w:rsidRDefault="00174269">
      <w:pPr>
        <w:ind w:left="0" w:hanging="2"/>
        <w:jc w:val="both"/>
        <w:rPr>
          <w:sz w:val="22"/>
          <w:szCs w:val="22"/>
        </w:rPr>
      </w:pPr>
    </w:p>
    <w:p w:rsidR="00174269" w:rsidRPr="00744A6F" w:rsidRDefault="00174269">
      <w:pPr>
        <w:ind w:left="0" w:hanging="2"/>
        <w:jc w:val="both"/>
        <w:rPr>
          <w:sz w:val="22"/>
          <w:szCs w:val="22"/>
        </w:rPr>
      </w:pPr>
    </w:p>
    <w:p w:rsidR="00174269" w:rsidRPr="00744A6F" w:rsidRDefault="00174269">
      <w:pPr>
        <w:ind w:left="0" w:hanging="2"/>
        <w:jc w:val="both"/>
        <w:rPr>
          <w:sz w:val="22"/>
          <w:szCs w:val="22"/>
        </w:rPr>
      </w:pPr>
    </w:p>
    <w:p w:rsidR="00174269" w:rsidRPr="00744A6F" w:rsidRDefault="00174269">
      <w:pPr>
        <w:ind w:left="0" w:hanging="2"/>
        <w:jc w:val="both"/>
        <w:rPr>
          <w:sz w:val="22"/>
          <w:szCs w:val="22"/>
        </w:rPr>
      </w:pPr>
    </w:p>
    <w:p w:rsidR="00174269" w:rsidRPr="00744A6F" w:rsidRDefault="00174269">
      <w:pPr>
        <w:ind w:left="0" w:hanging="2"/>
        <w:jc w:val="both"/>
        <w:rPr>
          <w:sz w:val="22"/>
          <w:szCs w:val="22"/>
        </w:rPr>
      </w:pPr>
    </w:p>
    <w:p w:rsidR="00174269" w:rsidRPr="00744A6F" w:rsidRDefault="00744A6F">
      <w:pPr>
        <w:spacing w:line="284" w:lineRule="auto"/>
        <w:ind w:left="0" w:right="454" w:hanging="2"/>
        <w:jc w:val="right"/>
        <w:rPr>
          <w:rFonts w:eastAsia="Cambria"/>
          <w:color w:val="000000"/>
          <w:sz w:val="22"/>
          <w:szCs w:val="22"/>
        </w:rPr>
      </w:pPr>
      <w:r w:rsidRPr="00744A6F">
        <w:rPr>
          <w:rFonts w:eastAsia="Cambria"/>
          <w:color w:val="000000"/>
          <w:sz w:val="22"/>
          <w:szCs w:val="22"/>
        </w:rPr>
        <w:t>Signature of Bidder</w:t>
      </w:r>
    </w:p>
    <w:p w:rsidR="00174269" w:rsidRPr="00744A6F" w:rsidRDefault="00744A6F">
      <w:pPr>
        <w:ind w:left="0" w:hanging="2"/>
        <w:rPr>
          <w:rFonts w:eastAsia="Cambria"/>
          <w:color w:val="000000"/>
          <w:sz w:val="22"/>
          <w:szCs w:val="22"/>
        </w:rPr>
      </w:pPr>
      <w:r w:rsidRPr="00744A6F">
        <w:rPr>
          <w:rFonts w:eastAsia="Cambria"/>
          <w:color w:val="000000"/>
          <w:sz w:val="22"/>
          <w:szCs w:val="22"/>
        </w:rPr>
        <w:t>Place:……………</w:t>
      </w:r>
      <w:r w:rsidRPr="00744A6F">
        <w:rPr>
          <w:rFonts w:eastAsia="Cambria"/>
          <w:color w:val="000000"/>
          <w:sz w:val="22"/>
          <w:szCs w:val="22"/>
        </w:rPr>
        <w:tab/>
      </w:r>
      <w:r w:rsidRPr="00744A6F">
        <w:rPr>
          <w:rFonts w:eastAsia="Cambria"/>
          <w:color w:val="000000"/>
          <w:sz w:val="22"/>
          <w:szCs w:val="22"/>
        </w:rPr>
        <w:tab/>
      </w:r>
    </w:p>
    <w:p w:rsidR="00174269" w:rsidRPr="00744A6F" w:rsidRDefault="00744A6F">
      <w:pPr>
        <w:ind w:left="0" w:hanging="2"/>
        <w:jc w:val="right"/>
        <w:rPr>
          <w:rFonts w:eastAsia="Cambria"/>
          <w:color w:val="000000"/>
          <w:sz w:val="22"/>
          <w:szCs w:val="22"/>
        </w:rPr>
      </w:pPr>
      <w:r w:rsidRPr="00744A6F">
        <w:rPr>
          <w:rFonts w:eastAsia="Cambria"/>
          <w:color w:val="000000"/>
          <w:sz w:val="22"/>
          <w:szCs w:val="22"/>
        </w:rPr>
        <w:t>Along with date &amp;Seal</w:t>
      </w:r>
    </w:p>
    <w:p w:rsidR="00174269" w:rsidRPr="00744A6F" w:rsidRDefault="00174269">
      <w:pPr>
        <w:widowControl w:val="0"/>
        <w:ind w:left="0" w:hanging="2"/>
        <w:rPr>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Default="00174269">
      <w:pPr>
        <w:widowControl w:val="0"/>
        <w:ind w:left="0" w:hanging="2"/>
        <w:rPr>
          <w:rFonts w:eastAsia="Arial"/>
          <w:sz w:val="22"/>
          <w:szCs w:val="22"/>
        </w:rPr>
      </w:pPr>
    </w:p>
    <w:p w:rsidR="00E52D77" w:rsidRDefault="00E52D77">
      <w:pPr>
        <w:widowControl w:val="0"/>
        <w:ind w:left="0" w:hanging="2"/>
        <w:rPr>
          <w:rFonts w:eastAsia="Arial"/>
          <w:sz w:val="22"/>
          <w:szCs w:val="22"/>
        </w:rPr>
      </w:pPr>
    </w:p>
    <w:p w:rsidR="00471855" w:rsidRDefault="00471855">
      <w:pPr>
        <w:widowControl w:val="0"/>
        <w:ind w:left="0" w:hanging="2"/>
        <w:rPr>
          <w:rFonts w:eastAsia="Arial"/>
          <w:sz w:val="22"/>
          <w:szCs w:val="22"/>
        </w:rPr>
      </w:pPr>
    </w:p>
    <w:p w:rsidR="00471855" w:rsidRDefault="00471855">
      <w:pPr>
        <w:widowControl w:val="0"/>
        <w:ind w:left="0" w:hanging="2"/>
        <w:rPr>
          <w:rFonts w:eastAsia="Arial"/>
          <w:sz w:val="22"/>
          <w:szCs w:val="22"/>
        </w:rPr>
      </w:pPr>
    </w:p>
    <w:p w:rsidR="00471855" w:rsidRDefault="00471855">
      <w:pPr>
        <w:widowControl w:val="0"/>
        <w:ind w:left="0" w:hanging="2"/>
        <w:rPr>
          <w:rFonts w:eastAsia="Arial"/>
          <w:sz w:val="22"/>
          <w:szCs w:val="22"/>
        </w:rPr>
      </w:pPr>
    </w:p>
    <w:p w:rsidR="00471855" w:rsidRDefault="00471855">
      <w:pPr>
        <w:widowControl w:val="0"/>
        <w:ind w:left="0" w:hanging="2"/>
        <w:rPr>
          <w:rFonts w:eastAsia="Arial"/>
          <w:sz w:val="22"/>
          <w:szCs w:val="22"/>
        </w:rPr>
      </w:pPr>
    </w:p>
    <w:p w:rsidR="00E52D77" w:rsidRDefault="00E52D77">
      <w:pPr>
        <w:widowControl w:val="0"/>
        <w:ind w:left="0" w:hanging="2"/>
        <w:rPr>
          <w:rFonts w:eastAsia="Arial"/>
          <w:sz w:val="22"/>
          <w:szCs w:val="22"/>
        </w:rPr>
      </w:pPr>
    </w:p>
    <w:p w:rsidR="00174269" w:rsidRPr="00744A6F" w:rsidRDefault="00174269" w:rsidP="00C31EC8">
      <w:pPr>
        <w:widowControl w:val="0"/>
        <w:ind w:leftChars="0" w:left="0" w:firstLineChars="0" w:firstLine="0"/>
        <w:rPr>
          <w:rFonts w:eastAsia="Arial"/>
          <w:sz w:val="22"/>
          <w:szCs w:val="22"/>
        </w:rPr>
      </w:pPr>
    </w:p>
    <w:p w:rsidR="00174269" w:rsidRPr="00744A6F" w:rsidRDefault="00174269">
      <w:pPr>
        <w:widowControl w:val="0"/>
        <w:ind w:left="0" w:hanging="2"/>
        <w:rPr>
          <w:rFonts w:eastAsia="Arial"/>
          <w:sz w:val="22"/>
          <w:szCs w:val="22"/>
        </w:rPr>
      </w:pPr>
    </w:p>
    <w:p w:rsidR="009423A6" w:rsidRPr="009423A6" w:rsidRDefault="009423A6" w:rsidP="009423A6">
      <w:pPr>
        <w:suppressAutoHyphens w:val="0"/>
        <w:spacing w:before="240" w:after="240" w:line="240" w:lineRule="auto"/>
        <w:ind w:leftChars="0" w:left="0" w:firstLineChars="0" w:hanging="2"/>
        <w:jc w:val="center"/>
        <w:textDirection w:val="lrTb"/>
        <w:textAlignment w:val="auto"/>
        <w:outlineLvl w:val="9"/>
        <w:rPr>
          <w:position w:val="0"/>
          <w:sz w:val="24"/>
          <w:szCs w:val="24"/>
          <w:lang w:val="en-US" w:bidi="hi-IN"/>
        </w:rPr>
      </w:pPr>
      <w:bookmarkStart w:id="72" w:name="bookmark=id.1664s55" w:colFirst="0" w:colLast="0"/>
      <w:bookmarkEnd w:id="72"/>
      <w:r w:rsidRPr="009423A6">
        <w:rPr>
          <w:rFonts w:ascii="Arial" w:hAnsi="Arial" w:cs="Arial"/>
          <w:b/>
          <w:bCs/>
          <w:color w:val="000000"/>
          <w:position w:val="0"/>
          <w:sz w:val="22"/>
          <w:szCs w:val="22"/>
          <w:u w:val="single"/>
          <w:lang w:val="en-US" w:bidi="hi-IN"/>
        </w:rPr>
        <w:t xml:space="preserve">7(G) Certificate to be submitted by Bidders </w:t>
      </w:r>
      <w:r w:rsidRPr="009423A6">
        <w:rPr>
          <w:rFonts w:ascii="Cambria" w:hAnsi="Cambria"/>
          <w:b/>
          <w:bCs/>
          <w:color w:val="000000"/>
          <w:position w:val="0"/>
          <w:sz w:val="24"/>
          <w:szCs w:val="24"/>
          <w:lang w:val="en-US" w:bidi="hi-IN"/>
        </w:rPr>
        <w:t>in pursuant to Rule 144(xi) GFR 2017.</w:t>
      </w:r>
    </w:p>
    <w:p w:rsidR="009423A6" w:rsidRPr="009423A6" w:rsidRDefault="009423A6" w:rsidP="009423A6">
      <w:pPr>
        <w:suppressAutoHyphens w:val="0"/>
        <w:spacing w:before="240" w:after="240" w:line="240" w:lineRule="auto"/>
        <w:ind w:leftChars="0" w:left="0" w:firstLineChars="0" w:firstLine="0"/>
        <w:jc w:val="center"/>
        <w:textDirection w:val="lrTb"/>
        <w:textAlignment w:val="auto"/>
        <w:outlineLvl w:val="9"/>
        <w:rPr>
          <w:position w:val="0"/>
          <w:sz w:val="24"/>
          <w:szCs w:val="24"/>
          <w:lang w:val="en-US" w:bidi="hi-IN"/>
        </w:rPr>
      </w:pPr>
      <w:r w:rsidRPr="009423A6">
        <w:rPr>
          <w:rFonts w:ascii="Arial" w:hAnsi="Arial" w:cs="Arial"/>
          <w:b/>
          <w:bCs/>
          <w:color w:val="000000"/>
          <w:position w:val="0"/>
          <w:sz w:val="22"/>
          <w:szCs w:val="22"/>
          <w:u w:val="single"/>
          <w:lang w:val="en-US" w:bidi="hi-IN"/>
        </w:rPr>
        <w:t>(On Company’s Letter Head)</w:t>
      </w:r>
    </w:p>
    <w:p w:rsidR="009423A6" w:rsidRPr="009423A6" w:rsidRDefault="009423A6" w:rsidP="009423A6">
      <w:pPr>
        <w:suppressAutoHyphens w:val="0"/>
        <w:spacing w:before="240" w:after="240" w:line="240" w:lineRule="auto"/>
        <w:ind w:leftChars="0" w:left="0" w:firstLineChars="0" w:firstLine="0"/>
        <w:jc w:val="center"/>
        <w:textDirection w:val="lrTb"/>
        <w:textAlignment w:val="auto"/>
        <w:outlineLvl w:val="9"/>
        <w:rPr>
          <w:position w:val="0"/>
          <w:sz w:val="24"/>
          <w:szCs w:val="24"/>
          <w:lang w:val="en-US" w:bidi="hi-IN"/>
        </w:rPr>
      </w:pPr>
      <w:r w:rsidRPr="009423A6">
        <w:rPr>
          <w:rFonts w:ascii="Arial" w:hAnsi="Arial" w:cs="Arial"/>
          <w:b/>
          <w:bCs/>
          <w:color w:val="000000"/>
          <w:position w:val="0"/>
          <w:sz w:val="22"/>
          <w:szCs w:val="22"/>
          <w:u w:val="single"/>
          <w:lang w:val="en-US" w:bidi="hi-IN"/>
        </w:rPr>
        <w:t> </w:t>
      </w:r>
    </w:p>
    <w:p w:rsidR="009423A6" w:rsidRPr="009423A6" w:rsidRDefault="009423A6" w:rsidP="00FC475A">
      <w:pPr>
        <w:suppressAutoHyphens w:val="0"/>
        <w:spacing w:before="240" w:after="240" w:line="240" w:lineRule="auto"/>
        <w:ind w:leftChars="0" w:left="1560" w:firstLineChars="0" w:hanging="1560"/>
        <w:jc w:val="both"/>
        <w:textDirection w:val="lrTb"/>
        <w:textAlignment w:val="auto"/>
        <w:outlineLvl w:val="9"/>
        <w:rPr>
          <w:position w:val="0"/>
          <w:sz w:val="24"/>
          <w:szCs w:val="24"/>
          <w:lang w:val="en-US" w:bidi="hi-IN"/>
        </w:rPr>
      </w:pPr>
      <w:r w:rsidRPr="009423A6">
        <w:rPr>
          <w:rFonts w:ascii="Arial" w:hAnsi="Arial" w:cs="Arial"/>
          <w:b/>
          <w:bCs/>
          <w:color w:val="000000"/>
          <w:position w:val="0"/>
          <w:sz w:val="22"/>
          <w:szCs w:val="22"/>
          <w:lang w:val="en-US" w:bidi="hi-IN"/>
        </w:rPr>
        <w:t>Reference 1:</w:t>
      </w:r>
      <w:r w:rsidRPr="009423A6">
        <w:rPr>
          <w:rFonts w:ascii="Arial" w:hAnsi="Arial" w:cs="Arial"/>
          <w:b/>
          <w:bCs/>
          <w:color w:val="000000"/>
          <w:position w:val="0"/>
          <w:sz w:val="22"/>
          <w:szCs w:val="22"/>
          <w:lang w:val="en-US" w:bidi="hi-IN"/>
        </w:rPr>
        <w:tab/>
        <w:t>BSNL Tender Enquiry No. …………………………………………………….</w:t>
      </w:r>
    </w:p>
    <w:p w:rsidR="009423A6" w:rsidRPr="009423A6" w:rsidRDefault="009423A6" w:rsidP="00FC475A">
      <w:pPr>
        <w:suppressAutoHyphens w:val="0"/>
        <w:spacing w:before="240" w:after="240" w:line="240" w:lineRule="auto"/>
        <w:ind w:leftChars="0" w:left="1560" w:firstLineChars="0" w:hanging="1560"/>
        <w:jc w:val="both"/>
        <w:textDirection w:val="lrTb"/>
        <w:textAlignment w:val="auto"/>
        <w:outlineLvl w:val="9"/>
        <w:rPr>
          <w:position w:val="0"/>
          <w:sz w:val="24"/>
          <w:szCs w:val="24"/>
          <w:lang w:val="en-US" w:bidi="hi-IN"/>
        </w:rPr>
      </w:pPr>
      <w:r w:rsidRPr="009423A6">
        <w:rPr>
          <w:rFonts w:ascii="Arial" w:hAnsi="Arial" w:cs="Arial"/>
          <w:b/>
          <w:bCs/>
          <w:color w:val="000000"/>
          <w:position w:val="0"/>
          <w:sz w:val="22"/>
          <w:szCs w:val="22"/>
          <w:lang w:val="en-US" w:bidi="hi-IN"/>
        </w:rPr>
        <w:t>Reference 2:</w:t>
      </w:r>
      <w:r w:rsidRPr="009423A6">
        <w:rPr>
          <w:rFonts w:ascii="Arial" w:hAnsi="Arial" w:cs="Arial"/>
          <w:b/>
          <w:bCs/>
          <w:color w:val="000000"/>
          <w:position w:val="0"/>
          <w:sz w:val="22"/>
          <w:szCs w:val="22"/>
          <w:lang w:val="en-US" w:bidi="hi-IN"/>
        </w:rPr>
        <w:tab/>
        <w:t>Department of Expenditure Office Memorandums (OMs) No. F.7/10/2021-PPD(1) dated 23.02.2023 and its subsequent Clarification/Amendment if any.</w:t>
      </w:r>
    </w:p>
    <w:p w:rsidR="009423A6" w:rsidRPr="009423A6" w:rsidRDefault="009423A6" w:rsidP="009423A6">
      <w:pPr>
        <w:suppressAutoHyphens w:val="0"/>
        <w:spacing w:before="240" w:after="240" w:line="240" w:lineRule="auto"/>
        <w:ind w:leftChars="0" w:left="0" w:firstLineChars="0" w:firstLine="0"/>
        <w:jc w:val="both"/>
        <w:textDirection w:val="lrTb"/>
        <w:textAlignment w:val="auto"/>
        <w:outlineLvl w:val="9"/>
        <w:rPr>
          <w:position w:val="0"/>
          <w:sz w:val="24"/>
          <w:szCs w:val="24"/>
          <w:lang w:val="en-US" w:bidi="hi-IN"/>
        </w:rPr>
      </w:pPr>
      <w:r w:rsidRPr="009423A6">
        <w:rPr>
          <w:rFonts w:ascii="Arial" w:hAnsi="Arial" w:cs="Arial"/>
          <w:color w:val="000000"/>
          <w:position w:val="0"/>
          <w:sz w:val="22"/>
          <w:szCs w:val="22"/>
          <w:lang w:val="en-US" w:bidi="hi-IN"/>
        </w:rPr>
        <w:t>I, in capacity of authorized signatory of M/s………………………………………… having Regd. office at ……………………………………………………………………………… ……………... being a participant bidder in BSNL T.E cited at reference 1 above, hereby declare that I have read and understood the clause under Rule 144(xi) of the General Financial Rules (GFRs) 2017 regarding restrictions on procurement from a bidder of a country which shares a land border with India;  </w:t>
      </w:r>
    </w:p>
    <w:p w:rsidR="009423A6" w:rsidRPr="009423A6" w:rsidRDefault="009423A6" w:rsidP="009423A6">
      <w:pPr>
        <w:suppressAutoHyphens w:val="0"/>
        <w:spacing w:before="240" w:after="240" w:line="240" w:lineRule="auto"/>
        <w:ind w:leftChars="0" w:left="0" w:firstLineChars="0" w:firstLine="0"/>
        <w:jc w:val="both"/>
        <w:textDirection w:val="lrTb"/>
        <w:textAlignment w:val="auto"/>
        <w:outlineLvl w:val="9"/>
        <w:rPr>
          <w:position w:val="0"/>
          <w:sz w:val="24"/>
          <w:szCs w:val="24"/>
          <w:lang w:val="en-US" w:bidi="hi-IN"/>
        </w:rPr>
      </w:pPr>
      <w:r w:rsidRPr="009423A6">
        <w:rPr>
          <w:rFonts w:ascii="Arial" w:hAnsi="Arial" w:cs="Arial"/>
          <w:color w:val="000000"/>
          <w:position w:val="0"/>
          <w:sz w:val="22"/>
          <w:szCs w:val="22"/>
          <w:lang w:val="en-US" w:bidi="hi-IN"/>
        </w:rPr>
        <w:t>I, hereby, further certify that this bidder is not from such a country which shares a land border with India and in light of conditions &amp; restrictions imposed vide cited OMs, we fulfill all the requirements in this regard to become eligible to be considered in the subject Tender Enquiry by BSNL.</w:t>
      </w:r>
    </w:p>
    <w:p w:rsidR="009423A6" w:rsidRPr="009423A6" w:rsidRDefault="009423A6" w:rsidP="009423A6">
      <w:pPr>
        <w:suppressAutoHyphens w:val="0"/>
        <w:spacing w:before="240" w:after="240" w:line="240" w:lineRule="auto"/>
        <w:ind w:leftChars="0" w:left="0" w:firstLineChars="0" w:firstLine="0"/>
        <w:jc w:val="both"/>
        <w:textDirection w:val="lrTb"/>
        <w:textAlignment w:val="auto"/>
        <w:outlineLvl w:val="9"/>
        <w:rPr>
          <w:position w:val="0"/>
          <w:sz w:val="24"/>
          <w:szCs w:val="24"/>
          <w:lang w:val="en-US" w:bidi="hi-IN"/>
        </w:rPr>
      </w:pPr>
      <w:r w:rsidRPr="009423A6">
        <w:rPr>
          <w:rFonts w:ascii="Arial" w:hAnsi="Arial" w:cs="Arial"/>
          <w:color w:val="000000"/>
          <w:position w:val="0"/>
          <w:sz w:val="22"/>
          <w:szCs w:val="22"/>
          <w:lang w:val="en-US" w:bidi="hi-IN"/>
        </w:rPr>
        <w:t> </w:t>
      </w:r>
    </w:p>
    <w:p w:rsidR="009423A6" w:rsidRPr="009423A6" w:rsidRDefault="009423A6" w:rsidP="009423A6">
      <w:pPr>
        <w:suppressAutoHyphens w:val="0"/>
        <w:spacing w:before="240" w:after="240" w:line="240" w:lineRule="auto"/>
        <w:ind w:leftChars="0" w:left="0" w:firstLineChars="0" w:firstLine="0"/>
        <w:jc w:val="both"/>
        <w:textDirection w:val="lrTb"/>
        <w:textAlignment w:val="auto"/>
        <w:outlineLvl w:val="9"/>
        <w:rPr>
          <w:position w:val="0"/>
          <w:sz w:val="24"/>
          <w:szCs w:val="24"/>
          <w:lang w:val="en-US" w:bidi="hi-IN"/>
        </w:rPr>
      </w:pPr>
      <w:r w:rsidRPr="009423A6">
        <w:rPr>
          <w:rFonts w:ascii="Arial" w:hAnsi="Arial" w:cs="Arial"/>
          <w:color w:val="000000"/>
          <w:position w:val="0"/>
          <w:sz w:val="22"/>
          <w:szCs w:val="22"/>
          <w:lang w:val="en-US" w:bidi="hi-IN"/>
        </w:rPr>
        <w:t>(Name of the authorized signatory)</w:t>
      </w:r>
    </w:p>
    <w:p w:rsidR="009423A6" w:rsidRPr="009423A6" w:rsidRDefault="009423A6" w:rsidP="009423A6">
      <w:pPr>
        <w:suppressAutoHyphens w:val="0"/>
        <w:spacing w:before="240" w:after="240" w:line="240" w:lineRule="auto"/>
        <w:ind w:leftChars="0" w:left="0" w:firstLineChars="0" w:firstLine="0"/>
        <w:jc w:val="both"/>
        <w:textDirection w:val="lrTb"/>
        <w:textAlignment w:val="auto"/>
        <w:outlineLvl w:val="9"/>
        <w:rPr>
          <w:position w:val="0"/>
          <w:sz w:val="24"/>
          <w:szCs w:val="24"/>
          <w:lang w:val="en-US" w:bidi="hi-IN"/>
        </w:rPr>
      </w:pPr>
      <w:r w:rsidRPr="009423A6">
        <w:rPr>
          <w:rFonts w:ascii="Arial" w:hAnsi="Arial" w:cs="Arial"/>
          <w:color w:val="000000"/>
          <w:position w:val="0"/>
          <w:sz w:val="22"/>
          <w:szCs w:val="22"/>
          <w:lang w:val="en-US" w:bidi="hi-IN"/>
        </w:rPr>
        <w:t>Signature</w:t>
      </w:r>
    </w:p>
    <w:p w:rsidR="009423A6" w:rsidRPr="009423A6" w:rsidRDefault="009423A6" w:rsidP="009423A6">
      <w:pPr>
        <w:suppressAutoHyphens w:val="0"/>
        <w:spacing w:before="240" w:after="240" w:line="240" w:lineRule="auto"/>
        <w:ind w:leftChars="0" w:left="0" w:firstLineChars="0" w:firstLine="0"/>
        <w:jc w:val="both"/>
        <w:textDirection w:val="lrTb"/>
        <w:textAlignment w:val="auto"/>
        <w:outlineLvl w:val="9"/>
        <w:rPr>
          <w:position w:val="0"/>
          <w:sz w:val="24"/>
          <w:szCs w:val="24"/>
          <w:lang w:val="en-US" w:bidi="hi-IN"/>
        </w:rPr>
      </w:pPr>
      <w:r w:rsidRPr="009423A6">
        <w:rPr>
          <w:rFonts w:ascii="Arial" w:hAnsi="Arial" w:cs="Arial"/>
          <w:color w:val="000000"/>
          <w:position w:val="0"/>
          <w:sz w:val="22"/>
          <w:szCs w:val="22"/>
          <w:lang w:val="en-US" w:bidi="hi-IN"/>
        </w:rPr>
        <w:t>Designation in Company</w:t>
      </w:r>
    </w:p>
    <w:p w:rsidR="009423A6" w:rsidRPr="009423A6" w:rsidRDefault="009423A6" w:rsidP="009423A6">
      <w:pPr>
        <w:suppressAutoHyphens w:val="0"/>
        <w:spacing w:before="240" w:after="240" w:line="240" w:lineRule="auto"/>
        <w:ind w:leftChars="0" w:left="0" w:firstLineChars="0" w:hanging="2"/>
        <w:jc w:val="both"/>
        <w:textDirection w:val="lrTb"/>
        <w:textAlignment w:val="auto"/>
        <w:outlineLvl w:val="9"/>
        <w:rPr>
          <w:position w:val="0"/>
          <w:sz w:val="24"/>
          <w:szCs w:val="24"/>
          <w:lang w:val="en-US" w:bidi="hi-IN"/>
        </w:rPr>
      </w:pPr>
      <w:r w:rsidRPr="009423A6">
        <w:rPr>
          <w:rFonts w:ascii="Arial" w:hAnsi="Arial" w:cs="Arial"/>
          <w:color w:val="000000"/>
          <w:position w:val="0"/>
          <w:sz w:val="22"/>
          <w:szCs w:val="22"/>
          <w:lang w:val="en-US" w:bidi="hi-IN"/>
        </w:rPr>
        <w:t>Seal / Stamp of Company</w:t>
      </w:r>
    </w:p>
    <w:p w:rsidR="00174269" w:rsidRDefault="00174269">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9423A6" w:rsidRDefault="009423A6">
      <w:pPr>
        <w:widowControl w:val="0"/>
        <w:ind w:left="0" w:hanging="2"/>
        <w:rPr>
          <w:rFonts w:eastAsia="Arial"/>
          <w:sz w:val="22"/>
          <w:szCs w:val="22"/>
        </w:rPr>
      </w:pPr>
    </w:p>
    <w:p w:rsidR="00E52D77" w:rsidRDefault="00E52D77">
      <w:pPr>
        <w:widowControl w:val="0"/>
        <w:ind w:left="0" w:hanging="2"/>
        <w:rPr>
          <w:rFonts w:eastAsia="Arial"/>
          <w:sz w:val="22"/>
          <w:szCs w:val="22"/>
        </w:rPr>
      </w:pPr>
    </w:p>
    <w:p w:rsidR="00E52D77" w:rsidRDefault="00E52D77">
      <w:pPr>
        <w:widowControl w:val="0"/>
        <w:ind w:left="0" w:hanging="2"/>
        <w:rPr>
          <w:rFonts w:eastAsia="Arial"/>
          <w:sz w:val="22"/>
          <w:szCs w:val="22"/>
        </w:rPr>
      </w:pPr>
    </w:p>
    <w:p w:rsidR="00E52D77" w:rsidRDefault="00E52D77">
      <w:pPr>
        <w:widowControl w:val="0"/>
        <w:ind w:left="0" w:hanging="2"/>
        <w:rPr>
          <w:rFonts w:eastAsia="Arial"/>
          <w:sz w:val="22"/>
          <w:szCs w:val="22"/>
        </w:rPr>
      </w:pPr>
    </w:p>
    <w:p w:rsidR="00471855" w:rsidRDefault="00471855">
      <w:pPr>
        <w:widowControl w:val="0"/>
        <w:ind w:left="0" w:hanging="2"/>
        <w:rPr>
          <w:rFonts w:eastAsia="Arial"/>
          <w:sz w:val="22"/>
          <w:szCs w:val="22"/>
        </w:rPr>
      </w:pPr>
    </w:p>
    <w:p w:rsidR="00471855" w:rsidRDefault="00471855">
      <w:pPr>
        <w:widowControl w:val="0"/>
        <w:ind w:left="0" w:hanging="2"/>
        <w:rPr>
          <w:rFonts w:eastAsia="Arial"/>
          <w:sz w:val="22"/>
          <w:szCs w:val="22"/>
        </w:rPr>
      </w:pPr>
    </w:p>
    <w:p w:rsidR="009423A6" w:rsidRDefault="009423A6" w:rsidP="00C31EC8">
      <w:pPr>
        <w:widowControl w:val="0"/>
        <w:ind w:leftChars="0" w:left="0" w:firstLineChars="0" w:firstLine="0"/>
        <w:rPr>
          <w:rFonts w:eastAsia="Arial"/>
          <w:sz w:val="22"/>
          <w:szCs w:val="22"/>
        </w:rPr>
      </w:pPr>
    </w:p>
    <w:p w:rsidR="009423A6" w:rsidRDefault="009423A6">
      <w:pPr>
        <w:widowControl w:val="0"/>
        <w:ind w:left="0" w:hanging="2"/>
        <w:rPr>
          <w:rFonts w:eastAsia="Arial"/>
          <w:sz w:val="22"/>
          <w:szCs w:val="22"/>
        </w:rPr>
      </w:pPr>
    </w:p>
    <w:p w:rsidR="00174269" w:rsidRPr="00FC475A" w:rsidRDefault="00744A6F">
      <w:pPr>
        <w:widowControl w:val="0"/>
        <w:ind w:left="0" w:hanging="2"/>
        <w:rPr>
          <w:rFonts w:eastAsia="Arial"/>
          <w:b/>
          <w:bCs/>
          <w:sz w:val="22"/>
          <w:szCs w:val="22"/>
        </w:rPr>
      </w:pPr>
      <w:r w:rsidRPr="00744A6F">
        <w:rPr>
          <w:rFonts w:eastAsia="Arial"/>
          <w:b/>
          <w:sz w:val="22"/>
          <w:szCs w:val="22"/>
        </w:rPr>
        <w:t>7(H)-</w:t>
      </w:r>
      <w:r w:rsidRPr="00FC475A">
        <w:rPr>
          <w:rFonts w:eastAsia="Arial"/>
          <w:b/>
          <w:bCs/>
          <w:sz w:val="22"/>
          <w:szCs w:val="22"/>
        </w:rPr>
        <w:t xml:space="preserve">DECLARATION BY BIDDER ON COMPANY LETTER HEAD IN    </w:t>
      </w:r>
    </w:p>
    <w:p w:rsidR="00174269" w:rsidRPr="00744A6F" w:rsidRDefault="00744A6F">
      <w:pPr>
        <w:widowControl w:val="0"/>
        <w:ind w:left="0" w:hanging="2"/>
        <w:rPr>
          <w:rFonts w:eastAsia="Arial"/>
          <w:sz w:val="22"/>
          <w:szCs w:val="22"/>
        </w:rPr>
      </w:pPr>
      <w:r w:rsidRPr="00FC475A">
        <w:rPr>
          <w:rFonts w:eastAsia="Arial"/>
          <w:b/>
          <w:bCs/>
          <w:sz w:val="22"/>
          <w:szCs w:val="22"/>
        </w:rPr>
        <w:t xml:space="preserve">                 RESPECT OF BLACKLISTING BY GST AU</w:t>
      </w:r>
      <w:r w:rsidRPr="00744A6F">
        <w:rPr>
          <w:rFonts w:eastAsia="Arial"/>
          <w:sz w:val="22"/>
          <w:szCs w:val="22"/>
        </w:rPr>
        <w:t>THORITIES</w:t>
      </w:r>
    </w:p>
    <w:p w:rsidR="00174269" w:rsidRPr="00744A6F" w:rsidRDefault="00174269">
      <w:pPr>
        <w:ind w:left="0" w:hanging="2"/>
        <w:rPr>
          <w:rFonts w:eastAsia="Arial"/>
          <w:sz w:val="22"/>
          <w:szCs w:val="22"/>
        </w:rPr>
      </w:pPr>
    </w:p>
    <w:p w:rsidR="00174269" w:rsidRPr="00744A6F" w:rsidRDefault="00744A6F">
      <w:pPr>
        <w:ind w:left="0" w:hanging="2"/>
        <w:rPr>
          <w:rFonts w:eastAsia="Arial"/>
          <w:sz w:val="22"/>
          <w:szCs w:val="22"/>
        </w:rPr>
      </w:pPr>
      <w:r w:rsidRPr="00744A6F">
        <w:rPr>
          <w:rFonts w:eastAsia="Arial"/>
          <w:sz w:val="22"/>
          <w:szCs w:val="22"/>
        </w:rPr>
        <w:t>I,……………………………S/o /W/o of Shri ………………………………………………….and proprietor/Director/Partner of M/s…………………………….do hereby affirm and declare as under:</w:t>
      </w:r>
    </w:p>
    <w:p w:rsidR="00174269" w:rsidRPr="00744A6F" w:rsidRDefault="00174269">
      <w:pPr>
        <w:ind w:left="0" w:hanging="2"/>
        <w:rPr>
          <w:rFonts w:eastAsia="Arial"/>
          <w:sz w:val="22"/>
          <w:szCs w:val="22"/>
        </w:rPr>
      </w:pPr>
    </w:p>
    <w:p w:rsidR="00174269" w:rsidRPr="00744A6F" w:rsidRDefault="00744A6F" w:rsidP="00EB10A5">
      <w:pPr>
        <w:widowControl w:val="0"/>
        <w:numPr>
          <w:ilvl w:val="6"/>
          <w:numId w:val="62"/>
        </w:numPr>
        <w:pBdr>
          <w:top w:val="nil"/>
          <w:left w:val="nil"/>
          <w:bottom w:val="nil"/>
          <w:right w:val="nil"/>
          <w:between w:val="nil"/>
        </w:pBdr>
        <w:spacing w:after="120" w:line="360" w:lineRule="auto"/>
        <w:ind w:leftChars="71" w:left="707" w:hangingChars="257" w:hanging="565"/>
        <w:jc w:val="both"/>
        <w:rPr>
          <w:rFonts w:eastAsia="Arial"/>
          <w:color w:val="000000"/>
          <w:sz w:val="22"/>
          <w:szCs w:val="22"/>
        </w:rPr>
      </w:pPr>
      <w:r w:rsidRPr="00744A6F">
        <w:rPr>
          <w:rFonts w:eastAsia="Arial"/>
          <w:color w:val="000000"/>
          <w:sz w:val="22"/>
          <w:szCs w:val="22"/>
        </w:rPr>
        <w:t xml:space="preserve">That I, the sole prop./partner/Director of M/s ……………………………………………….  (Supplier) has never been debarred and/or blacklisted by any GST authority and am not having any </w:t>
      </w:r>
      <w:r w:rsidR="00E2469E" w:rsidRPr="00744A6F">
        <w:rPr>
          <w:rFonts w:eastAsia="Arial"/>
          <w:color w:val="000000"/>
          <w:sz w:val="22"/>
          <w:szCs w:val="22"/>
        </w:rPr>
        <w:t>on-going</w:t>
      </w:r>
      <w:r w:rsidRPr="00744A6F">
        <w:rPr>
          <w:rFonts w:eastAsia="Arial"/>
          <w:color w:val="000000"/>
          <w:sz w:val="22"/>
          <w:szCs w:val="22"/>
        </w:rPr>
        <w:t xml:space="preserve"> litigation or court cases pending or any other suite related to GST. </w:t>
      </w:r>
    </w:p>
    <w:p w:rsidR="00174269" w:rsidRPr="00744A6F" w:rsidRDefault="00744A6F" w:rsidP="00EB10A5">
      <w:pPr>
        <w:widowControl w:val="0"/>
        <w:numPr>
          <w:ilvl w:val="6"/>
          <w:numId w:val="62"/>
        </w:numPr>
        <w:pBdr>
          <w:top w:val="nil"/>
          <w:left w:val="nil"/>
          <w:bottom w:val="nil"/>
          <w:right w:val="nil"/>
          <w:between w:val="nil"/>
        </w:pBdr>
        <w:spacing w:after="120" w:line="360" w:lineRule="auto"/>
        <w:ind w:leftChars="71" w:left="707" w:hangingChars="257" w:hanging="565"/>
        <w:jc w:val="both"/>
        <w:rPr>
          <w:rFonts w:eastAsia="Arial"/>
          <w:color w:val="000000"/>
          <w:sz w:val="22"/>
          <w:szCs w:val="22"/>
        </w:rPr>
      </w:pPr>
      <w:r w:rsidRPr="00744A6F">
        <w:rPr>
          <w:rFonts w:eastAsia="Arial"/>
          <w:color w:val="000000"/>
          <w:sz w:val="22"/>
          <w:szCs w:val="22"/>
        </w:rPr>
        <w:t>In case the above declaration is found to be incorrect or wrong, the contract if awarded to the Supplier shall be terminated immediately and the Supplier shall be liable to be black listed/debarred for future works/contract with BSNL. Any such action however be without prejudice to BSNL’s rights under the law.</w:t>
      </w:r>
    </w:p>
    <w:p w:rsidR="00174269" w:rsidRPr="00744A6F" w:rsidRDefault="00744A6F" w:rsidP="00EB10A5">
      <w:pPr>
        <w:widowControl w:val="0"/>
        <w:numPr>
          <w:ilvl w:val="6"/>
          <w:numId w:val="62"/>
        </w:numPr>
        <w:pBdr>
          <w:top w:val="nil"/>
          <w:left w:val="nil"/>
          <w:bottom w:val="nil"/>
          <w:right w:val="nil"/>
          <w:between w:val="nil"/>
        </w:pBdr>
        <w:spacing w:after="120" w:line="360" w:lineRule="auto"/>
        <w:ind w:leftChars="71" w:left="707" w:hangingChars="257" w:hanging="565"/>
        <w:jc w:val="both"/>
        <w:rPr>
          <w:rFonts w:eastAsia="Arial"/>
          <w:color w:val="000000"/>
          <w:sz w:val="22"/>
          <w:szCs w:val="22"/>
        </w:rPr>
      </w:pPr>
      <w:r w:rsidRPr="00744A6F">
        <w:rPr>
          <w:rFonts w:eastAsia="Arial"/>
          <w:color w:val="000000"/>
          <w:sz w:val="22"/>
          <w:szCs w:val="22"/>
        </w:rPr>
        <w:t xml:space="preserve">In case supplier gets Blacklisted by GST authorities during the tenure of contract with BSNL,  supplier indemnifies BSNL from any monitory loss caused due such blacklisting i.e Loss of input credit claim etc and ensures that such loss will be paid to BSNL by the supplier.   </w:t>
      </w:r>
    </w:p>
    <w:p w:rsidR="00FC475A" w:rsidRDefault="00FC475A">
      <w:pPr>
        <w:pBdr>
          <w:top w:val="nil"/>
          <w:left w:val="nil"/>
          <w:bottom w:val="nil"/>
          <w:right w:val="nil"/>
          <w:between w:val="nil"/>
        </w:pBdr>
        <w:spacing w:line="360" w:lineRule="auto"/>
        <w:ind w:left="0" w:hanging="2"/>
        <w:jc w:val="both"/>
        <w:rPr>
          <w:rFonts w:eastAsia="Arial"/>
          <w:color w:val="000000"/>
          <w:sz w:val="22"/>
          <w:szCs w:val="22"/>
        </w:rPr>
      </w:pPr>
    </w:p>
    <w:p w:rsidR="00174269" w:rsidRPr="00744A6F" w:rsidRDefault="00744A6F">
      <w:pPr>
        <w:pBdr>
          <w:top w:val="nil"/>
          <w:left w:val="nil"/>
          <w:bottom w:val="nil"/>
          <w:right w:val="nil"/>
          <w:between w:val="nil"/>
        </w:pBdr>
        <w:spacing w:line="360" w:lineRule="auto"/>
        <w:ind w:left="0" w:hanging="2"/>
        <w:jc w:val="both"/>
        <w:rPr>
          <w:rFonts w:eastAsia="Arial"/>
          <w:color w:val="000000"/>
          <w:sz w:val="22"/>
          <w:szCs w:val="22"/>
        </w:rPr>
      </w:pPr>
      <w:r w:rsidRPr="00744A6F">
        <w:rPr>
          <w:rFonts w:eastAsia="Arial"/>
          <w:color w:val="000000"/>
          <w:sz w:val="22"/>
          <w:szCs w:val="22"/>
        </w:rPr>
        <w:t>(Signature with Office Seal)</w:t>
      </w:r>
    </w:p>
    <w:p w:rsidR="00174269" w:rsidRPr="00744A6F" w:rsidRDefault="00744A6F">
      <w:pPr>
        <w:pBdr>
          <w:top w:val="nil"/>
          <w:left w:val="nil"/>
          <w:bottom w:val="nil"/>
          <w:right w:val="nil"/>
          <w:between w:val="nil"/>
        </w:pBdr>
        <w:spacing w:line="360" w:lineRule="auto"/>
        <w:ind w:left="0" w:hanging="2"/>
        <w:jc w:val="both"/>
        <w:rPr>
          <w:rFonts w:eastAsia="Arial"/>
          <w:color w:val="000000"/>
          <w:sz w:val="22"/>
          <w:szCs w:val="22"/>
        </w:rPr>
      </w:pPr>
      <w:r w:rsidRPr="00744A6F">
        <w:rPr>
          <w:rFonts w:eastAsia="Arial"/>
          <w:color w:val="000000"/>
          <w:sz w:val="22"/>
          <w:szCs w:val="22"/>
        </w:rPr>
        <w:t>Date:</w:t>
      </w:r>
    </w:p>
    <w:p w:rsidR="00174269" w:rsidRPr="00744A6F" w:rsidRDefault="00744A6F">
      <w:pPr>
        <w:pBdr>
          <w:top w:val="nil"/>
          <w:left w:val="nil"/>
          <w:bottom w:val="nil"/>
          <w:right w:val="nil"/>
          <w:between w:val="nil"/>
        </w:pBdr>
        <w:spacing w:line="360" w:lineRule="auto"/>
        <w:ind w:left="0" w:hanging="2"/>
        <w:jc w:val="both"/>
        <w:rPr>
          <w:rFonts w:eastAsia="Arial"/>
          <w:color w:val="000000"/>
          <w:sz w:val="22"/>
          <w:szCs w:val="22"/>
        </w:rPr>
      </w:pPr>
      <w:r w:rsidRPr="00744A6F">
        <w:rPr>
          <w:rFonts w:eastAsia="Arial"/>
          <w:color w:val="000000"/>
          <w:sz w:val="22"/>
          <w:szCs w:val="22"/>
        </w:rPr>
        <w:t>Location:</w:t>
      </w:r>
    </w:p>
    <w:p w:rsidR="00174269" w:rsidRPr="00744A6F" w:rsidRDefault="00744A6F">
      <w:pPr>
        <w:pBdr>
          <w:top w:val="nil"/>
          <w:left w:val="nil"/>
          <w:bottom w:val="nil"/>
          <w:right w:val="nil"/>
          <w:between w:val="nil"/>
        </w:pBdr>
        <w:spacing w:line="360" w:lineRule="auto"/>
        <w:ind w:left="0" w:hanging="2"/>
        <w:jc w:val="both"/>
        <w:rPr>
          <w:rFonts w:eastAsia="Arial"/>
          <w:color w:val="000000"/>
          <w:sz w:val="22"/>
          <w:szCs w:val="22"/>
        </w:rPr>
      </w:pPr>
      <w:r w:rsidRPr="00744A6F">
        <w:rPr>
          <w:rFonts w:eastAsia="Arial"/>
          <w:color w:val="000000"/>
          <w:sz w:val="22"/>
          <w:szCs w:val="22"/>
        </w:rPr>
        <w:t>Witness</w:t>
      </w:r>
      <w:r w:rsidR="00FC475A">
        <w:rPr>
          <w:rFonts w:eastAsia="Arial"/>
          <w:color w:val="000000"/>
          <w:sz w:val="22"/>
          <w:szCs w:val="22"/>
        </w:rPr>
        <w:t>es</w:t>
      </w:r>
      <w:r w:rsidRPr="00744A6F">
        <w:rPr>
          <w:rFonts w:eastAsia="Arial"/>
          <w:color w:val="000000"/>
          <w:sz w:val="22"/>
          <w:szCs w:val="22"/>
        </w:rPr>
        <w:t>:</w:t>
      </w:r>
    </w:p>
    <w:p w:rsidR="00174269" w:rsidRPr="00744A6F" w:rsidRDefault="00744A6F" w:rsidP="00EB10A5">
      <w:pPr>
        <w:widowControl w:val="0"/>
        <w:numPr>
          <w:ilvl w:val="0"/>
          <w:numId w:val="63"/>
        </w:numPr>
        <w:pBdr>
          <w:top w:val="nil"/>
          <w:left w:val="nil"/>
          <w:bottom w:val="nil"/>
          <w:right w:val="nil"/>
          <w:between w:val="nil"/>
        </w:pBdr>
        <w:spacing w:after="120" w:line="360" w:lineRule="auto"/>
        <w:ind w:left="0" w:hanging="2"/>
        <w:jc w:val="both"/>
        <w:rPr>
          <w:rFonts w:eastAsia="Arial"/>
          <w:color w:val="000000"/>
          <w:sz w:val="22"/>
          <w:szCs w:val="22"/>
        </w:rPr>
      </w:pPr>
      <w:r w:rsidRPr="00744A6F">
        <w:rPr>
          <w:rFonts w:eastAsia="Arial"/>
          <w:color w:val="000000"/>
          <w:sz w:val="22"/>
          <w:szCs w:val="22"/>
        </w:rPr>
        <w:t>Signature-</w:t>
      </w:r>
    </w:p>
    <w:p w:rsidR="00174269" w:rsidRPr="00744A6F" w:rsidRDefault="00744A6F">
      <w:pPr>
        <w:pBdr>
          <w:top w:val="nil"/>
          <w:left w:val="nil"/>
          <w:bottom w:val="nil"/>
          <w:right w:val="nil"/>
          <w:between w:val="nil"/>
        </w:pBdr>
        <w:spacing w:line="240" w:lineRule="auto"/>
        <w:ind w:left="0" w:hanging="2"/>
        <w:jc w:val="both"/>
        <w:rPr>
          <w:rFonts w:eastAsia="Arial"/>
          <w:color w:val="000000"/>
          <w:sz w:val="22"/>
          <w:szCs w:val="22"/>
        </w:rPr>
      </w:pPr>
      <w:r w:rsidRPr="00744A6F">
        <w:rPr>
          <w:rFonts w:eastAsia="Arial"/>
          <w:color w:val="000000"/>
          <w:sz w:val="22"/>
          <w:szCs w:val="22"/>
        </w:rPr>
        <w:t>Name………………………………………</w:t>
      </w:r>
    </w:p>
    <w:p w:rsidR="00174269" w:rsidRPr="00744A6F" w:rsidRDefault="00744A6F">
      <w:pPr>
        <w:pBdr>
          <w:top w:val="nil"/>
          <w:left w:val="nil"/>
          <w:bottom w:val="nil"/>
          <w:right w:val="nil"/>
          <w:between w:val="nil"/>
        </w:pBdr>
        <w:spacing w:line="240" w:lineRule="auto"/>
        <w:ind w:left="0" w:hanging="2"/>
        <w:jc w:val="both"/>
        <w:rPr>
          <w:rFonts w:eastAsia="Arial"/>
          <w:color w:val="000000"/>
          <w:sz w:val="22"/>
          <w:szCs w:val="22"/>
        </w:rPr>
      </w:pPr>
      <w:r w:rsidRPr="00744A6F">
        <w:rPr>
          <w:rFonts w:eastAsia="Arial"/>
          <w:color w:val="000000"/>
          <w:sz w:val="22"/>
          <w:szCs w:val="22"/>
        </w:rPr>
        <w:t>S/o………………………………………….</w:t>
      </w:r>
    </w:p>
    <w:p w:rsidR="00174269" w:rsidRPr="00744A6F" w:rsidRDefault="00744A6F">
      <w:pPr>
        <w:pBdr>
          <w:top w:val="nil"/>
          <w:left w:val="nil"/>
          <w:bottom w:val="nil"/>
          <w:right w:val="nil"/>
          <w:between w:val="nil"/>
        </w:pBdr>
        <w:spacing w:line="240" w:lineRule="auto"/>
        <w:ind w:left="0" w:hanging="2"/>
        <w:jc w:val="both"/>
        <w:rPr>
          <w:rFonts w:eastAsia="Arial"/>
          <w:color w:val="000000"/>
          <w:sz w:val="22"/>
          <w:szCs w:val="22"/>
        </w:rPr>
      </w:pPr>
      <w:r w:rsidRPr="00744A6F">
        <w:rPr>
          <w:rFonts w:eastAsia="Arial"/>
          <w:color w:val="000000"/>
          <w:sz w:val="22"/>
          <w:szCs w:val="22"/>
        </w:rPr>
        <w:t>Address……………………………………..</w:t>
      </w:r>
    </w:p>
    <w:p w:rsidR="00174269" w:rsidRPr="00744A6F" w:rsidRDefault="00744A6F">
      <w:pPr>
        <w:pBdr>
          <w:top w:val="nil"/>
          <w:left w:val="nil"/>
          <w:bottom w:val="nil"/>
          <w:right w:val="nil"/>
          <w:between w:val="nil"/>
        </w:pBdr>
        <w:spacing w:line="240" w:lineRule="auto"/>
        <w:ind w:left="0" w:hanging="2"/>
        <w:jc w:val="both"/>
        <w:rPr>
          <w:rFonts w:eastAsia="Arial"/>
          <w:color w:val="000000"/>
          <w:sz w:val="22"/>
          <w:szCs w:val="22"/>
        </w:rPr>
      </w:pPr>
      <w:r w:rsidRPr="00744A6F">
        <w:rPr>
          <w:rFonts w:eastAsia="Arial"/>
          <w:color w:val="000000"/>
          <w:sz w:val="22"/>
          <w:szCs w:val="22"/>
        </w:rPr>
        <w:t>………………………………………………</w:t>
      </w:r>
    </w:p>
    <w:p w:rsidR="00174269" w:rsidRPr="00744A6F" w:rsidRDefault="00174269">
      <w:pPr>
        <w:pBdr>
          <w:top w:val="nil"/>
          <w:left w:val="nil"/>
          <w:bottom w:val="nil"/>
          <w:right w:val="nil"/>
          <w:between w:val="nil"/>
        </w:pBdr>
        <w:spacing w:line="240" w:lineRule="auto"/>
        <w:ind w:left="0" w:hanging="2"/>
        <w:jc w:val="both"/>
        <w:rPr>
          <w:rFonts w:eastAsia="Arial"/>
          <w:color w:val="000000"/>
          <w:sz w:val="22"/>
          <w:szCs w:val="22"/>
        </w:rPr>
      </w:pPr>
    </w:p>
    <w:p w:rsidR="00174269" w:rsidRPr="00744A6F" w:rsidRDefault="00744A6F" w:rsidP="00EB10A5">
      <w:pPr>
        <w:widowControl w:val="0"/>
        <w:numPr>
          <w:ilvl w:val="0"/>
          <w:numId w:val="63"/>
        </w:numPr>
        <w:pBdr>
          <w:top w:val="nil"/>
          <w:left w:val="nil"/>
          <w:bottom w:val="nil"/>
          <w:right w:val="nil"/>
          <w:between w:val="nil"/>
        </w:pBdr>
        <w:spacing w:after="120" w:line="360" w:lineRule="auto"/>
        <w:ind w:left="0" w:hanging="2"/>
        <w:jc w:val="both"/>
        <w:rPr>
          <w:rFonts w:eastAsia="Arial"/>
          <w:color w:val="000000"/>
          <w:sz w:val="22"/>
          <w:szCs w:val="22"/>
        </w:rPr>
      </w:pPr>
      <w:r w:rsidRPr="00744A6F">
        <w:rPr>
          <w:rFonts w:eastAsia="Arial"/>
          <w:color w:val="000000"/>
          <w:sz w:val="22"/>
          <w:szCs w:val="22"/>
        </w:rPr>
        <w:t>Signature-</w:t>
      </w:r>
    </w:p>
    <w:p w:rsidR="00174269" w:rsidRPr="00744A6F" w:rsidRDefault="00744A6F">
      <w:pPr>
        <w:pBdr>
          <w:top w:val="nil"/>
          <w:left w:val="nil"/>
          <w:bottom w:val="nil"/>
          <w:right w:val="nil"/>
          <w:between w:val="nil"/>
        </w:pBdr>
        <w:spacing w:line="240" w:lineRule="auto"/>
        <w:ind w:left="0" w:hanging="2"/>
        <w:jc w:val="both"/>
        <w:rPr>
          <w:rFonts w:eastAsia="Arial"/>
          <w:color w:val="000000"/>
          <w:sz w:val="22"/>
          <w:szCs w:val="22"/>
        </w:rPr>
      </w:pPr>
      <w:r w:rsidRPr="00744A6F">
        <w:rPr>
          <w:rFonts w:eastAsia="Arial"/>
          <w:color w:val="000000"/>
          <w:sz w:val="22"/>
          <w:szCs w:val="22"/>
        </w:rPr>
        <w:t>Name……………………………………….</w:t>
      </w:r>
    </w:p>
    <w:p w:rsidR="00174269" w:rsidRPr="00744A6F" w:rsidRDefault="00744A6F">
      <w:pPr>
        <w:pBdr>
          <w:top w:val="nil"/>
          <w:left w:val="nil"/>
          <w:bottom w:val="nil"/>
          <w:right w:val="nil"/>
          <w:between w:val="nil"/>
        </w:pBdr>
        <w:spacing w:line="240" w:lineRule="auto"/>
        <w:ind w:left="0" w:hanging="2"/>
        <w:jc w:val="both"/>
        <w:rPr>
          <w:rFonts w:eastAsia="Arial"/>
          <w:color w:val="000000"/>
          <w:sz w:val="22"/>
          <w:szCs w:val="22"/>
        </w:rPr>
      </w:pPr>
      <w:r w:rsidRPr="00744A6F">
        <w:rPr>
          <w:rFonts w:eastAsia="Arial"/>
          <w:color w:val="000000"/>
          <w:sz w:val="22"/>
          <w:szCs w:val="22"/>
        </w:rPr>
        <w:t>S/o………………………………………….</w:t>
      </w:r>
    </w:p>
    <w:p w:rsidR="00174269" w:rsidRPr="00744A6F" w:rsidRDefault="00744A6F">
      <w:pPr>
        <w:pBdr>
          <w:top w:val="nil"/>
          <w:left w:val="nil"/>
          <w:bottom w:val="nil"/>
          <w:right w:val="nil"/>
          <w:between w:val="nil"/>
        </w:pBdr>
        <w:spacing w:line="240" w:lineRule="auto"/>
        <w:ind w:left="0" w:hanging="2"/>
        <w:jc w:val="both"/>
        <w:rPr>
          <w:rFonts w:eastAsia="Arial"/>
          <w:color w:val="000000"/>
          <w:sz w:val="22"/>
          <w:szCs w:val="22"/>
        </w:rPr>
      </w:pPr>
      <w:r w:rsidRPr="00744A6F">
        <w:rPr>
          <w:rFonts w:eastAsia="Arial"/>
          <w:color w:val="000000"/>
          <w:sz w:val="22"/>
          <w:szCs w:val="22"/>
        </w:rPr>
        <w:t>Address……………………………………..</w:t>
      </w:r>
    </w:p>
    <w:p w:rsidR="00174269" w:rsidRPr="00744A6F" w:rsidRDefault="00FC475A" w:rsidP="00FC475A">
      <w:pPr>
        <w:pBdr>
          <w:top w:val="nil"/>
          <w:left w:val="nil"/>
          <w:bottom w:val="nil"/>
          <w:right w:val="nil"/>
          <w:between w:val="nil"/>
        </w:pBdr>
        <w:spacing w:line="240" w:lineRule="auto"/>
        <w:ind w:left="0" w:hanging="2"/>
        <w:jc w:val="both"/>
        <w:rPr>
          <w:rFonts w:eastAsia="Arial"/>
          <w:sz w:val="22"/>
          <w:szCs w:val="22"/>
        </w:rPr>
      </w:pPr>
      <w:r>
        <w:rPr>
          <w:color w:val="000000"/>
          <w:sz w:val="22"/>
          <w:szCs w:val="22"/>
        </w:rPr>
        <w:t>………………………………………………</w:t>
      </w:r>
    </w:p>
    <w:p w:rsidR="00174269" w:rsidRPr="00744A6F" w:rsidRDefault="00174269">
      <w:pPr>
        <w:widowControl w:val="0"/>
        <w:spacing w:line="239" w:lineRule="auto"/>
        <w:ind w:left="0" w:hanging="2"/>
        <w:rPr>
          <w:rFonts w:eastAsia="Arial"/>
          <w:sz w:val="22"/>
          <w:szCs w:val="22"/>
          <w:u w:val="single"/>
        </w:rPr>
      </w:pPr>
    </w:p>
    <w:p w:rsidR="00174269" w:rsidRPr="00744A6F" w:rsidRDefault="00174269">
      <w:pPr>
        <w:widowControl w:val="0"/>
        <w:spacing w:line="239" w:lineRule="auto"/>
        <w:ind w:left="0" w:hanging="2"/>
        <w:rPr>
          <w:rFonts w:eastAsia="Arial"/>
          <w:sz w:val="22"/>
          <w:szCs w:val="22"/>
          <w:u w:val="single"/>
        </w:rPr>
      </w:pPr>
    </w:p>
    <w:p w:rsidR="00174269" w:rsidRPr="00744A6F" w:rsidRDefault="00174269">
      <w:pPr>
        <w:widowControl w:val="0"/>
        <w:spacing w:line="239" w:lineRule="auto"/>
        <w:ind w:left="0" w:hanging="2"/>
        <w:rPr>
          <w:rFonts w:eastAsia="Arial"/>
          <w:sz w:val="22"/>
          <w:szCs w:val="22"/>
          <w:u w:val="single"/>
        </w:rPr>
      </w:pPr>
    </w:p>
    <w:p w:rsidR="00174269" w:rsidRPr="00744A6F" w:rsidRDefault="00174269">
      <w:pPr>
        <w:widowControl w:val="0"/>
        <w:spacing w:line="239" w:lineRule="auto"/>
        <w:ind w:left="0" w:hanging="2"/>
        <w:rPr>
          <w:rFonts w:eastAsia="Arial"/>
          <w:sz w:val="22"/>
          <w:szCs w:val="22"/>
          <w:u w:val="single"/>
        </w:rPr>
      </w:pPr>
    </w:p>
    <w:p w:rsidR="00174269" w:rsidRPr="00744A6F" w:rsidRDefault="00174269">
      <w:pPr>
        <w:widowControl w:val="0"/>
        <w:spacing w:line="239" w:lineRule="auto"/>
        <w:ind w:left="0" w:hanging="2"/>
        <w:rPr>
          <w:rFonts w:eastAsia="Arial"/>
          <w:sz w:val="22"/>
          <w:szCs w:val="22"/>
          <w:u w:val="single"/>
        </w:rPr>
      </w:pPr>
    </w:p>
    <w:p w:rsidR="00174269" w:rsidRPr="00744A6F" w:rsidRDefault="00174269">
      <w:pPr>
        <w:widowControl w:val="0"/>
        <w:spacing w:line="239" w:lineRule="auto"/>
        <w:ind w:left="0" w:hanging="2"/>
        <w:rPr>
          <w:rFonts w:eastAsia="Arial"/>
          <w:sz w:val="22"/>
          <w:szCs w:val="22"/>
          <w:u w:val="single"/>
        </w:rPr>
      </w:pPr>
    </w:p>
    <w:p w:rsidR="00174269" w:rsidRPr="00744A6F" w:rsidRDefault="00174269">
      <w:pPr>
        <w:widowControl w:val="0"/>
        <w:spacing w:line="239" w:lineRule="auto"/>
        <w:ind w:left="0" w:hanging="2"/>
        <w:rPr>
          <w:rFonts w:eastAsia="Arial"/>
          <w:sz w:val="22"/>
          <w:szCs w:val="22"/>
          <w:u w:val="single"/>
        </w:rPr>
      </w:pPr>
    </w:p>
    <w:p w:rsidR="00174269" w:rsidRPr="00744A6F" w:rsidRDefault="00174269">
      <w:pPr>
        <w:widowControl w:val="0"/>
        <w:spacing w:line="239" w:lineRule="auto"/>
        <w:ind w:left="0" w:hanging="2"/>
        <w:rPr>
          <w:rFonts w:eastAsia="Arial"/>
          <w:sz w:val="22"/>
          <w:szCs w:val="22"/>
          <w:u w:val="single"/>
        </w:rPr>
      </w:pPr>
    </w:p>
    <w:p w:rsidR="00174269" w:rsidRDefault="00174269">
      <w:pPr>
        <w:widowControl w:val="0"/>
        <w:spacing w:line="239" w:lineRule="auto"/>
        <w:ind w:left="0" w:hanging="2"/>
        <w:rPr>
          <w:rFonts w:eastAsia="Arial"/>
          <w:sz w:val="22"/>
          <w:szCs w:val="22"/>
          <w:u w:val="single"/>
        </w:rPr>
      </w:pPr>
    </w:p>
    <w:p w:rsidR="002039E4" w:rsidRDefault="002039E4">
      <w:pPr>
        <w:widowControl w:val="0"/>
        <w:spacing w:line="239" w:lineRule="auto"/>
        <w:ind w:left="0" w:hanging="2"/>
        <w:rPr>
          <w:rFonts w:eastAsia="Arial"/>
          <w:sz w:val="22"/>
          <w:szCs w:val="22"/>
          <w:u w:val="single"/>
        </w:rPr>
      </w:pPr>
    </w:p>
    <w:p w:rsidR="002039E4" w:rsidRPr="00744A6F" w:rsidRDefault="002039E4">
      <w:pPr>
        <w:widowControl w:val="0"/>
        <w:spacing w:line="239" w:lineRule="auto"/>
        <w:ind w:left="0" w:hanging="2"/>
        <w:rPr>
          <w:rFonts w:eastAsia="Arial"/>
          <w:sz w:val="22"/>
          <w:szCs w:val="22"/>
          <w:u w:val="single"/>
        </w:rPr>
      </w:pPr>
    </w:p>
    <w:p w:rsidR="00174269" w:rsidRDefault="00174269">
      <w:pPr>
        <w:widowControl w:val="0"/>
        <w:spacing w:line="239" w:lineRule="auto"/>
        <w:ind w:left="0" w:hanging="2"/>
        <w:rPr>
          <w:rFonts w:eastAsia="Arial"/>
          <w:sz w:val="22"/>
          <w:szCs w:val="22"/>
          <w:u w:val="single"/>
        </w:rPr>
      </w:pPr>
    </w:p>
    <w:p w:rsidR="002606F6" w:rsidRPr="00744A6F" w:rsidRDefault="002606F6" w:rsidP="00B166D0">
      <w:pPr>
        <w:widowControl w:val="0"/>
        <w:spacing w:line="239" w:lineRule="auto"/>
        <w:ind w:leftChars="0" w:left="0" w:firstLineChars="0" w:firstLine="0"/>
        <w:rPr>
          <w:rFonts w:eastAsia="Arial"/>
          <w:sz w:val="22"/>
          <w:szCs w:val="22"/>
          <w:u w:val="single"/>
        </w:rPr>
      </w:pPr>
    </w:p>
    <w:p w:rsidR="00174269" w:rsidRPr="00744A6F" w:rsidRDefault="00744A6F" w:rsidP="002039E4">
      <w:pPr>
        <w:ind w:leftChars="0" w:left="2880" w:firstLineChars="0" w:firstLine="720"/>
        <w:jc w:val="both"/>
        <w:rPr>
          <w:rFonts w:eastAsia="Arial"/>
          <w:sz w:val="22"/>
          <w:szCs w:val="22"/>
        </w:rPr>
      </w:pPr>
      <w:r w:rsidRPr="00744A6F">
        <w:rPr>
          <w:rFonts w:eastAsia="Arial"/>
          <w:b/>
          <w:sz w:val="22"/>
          <w:szCs w:val="22"/>
          <w:u w:val="single"/>
        </w:rPr>
        <w:t>7(I)- Integrity Pact Format</w:t>
      </w:r>
      <w:r w:rsidR="002039E4">
        <w:rPr>
          <w:rFonts w:eastAsia="Arial"/>
          <w:b/>
          <w:sz w:val="22"/>
          <w:szCs w:val="22"/>
          <w:u w:val="single"/>
        </w:rPr>
        <w:t xml:space="preserve"> </w:t>
      </w:r>
      <w:r w:rsidRPr="00744A6F">
        <w:rPr>
          <w:rFonts w:eastAsia="Arial"/>
          <w:b/>
          <w:sz w:val="22"/>
          <w:szCs w:val="22"/>
          <w:u w:val="single"/>
        </w:rPr>
        <w:t>INTEGRITY PACT</w:t>
      </w:r>
    </w:p>
    <w:p w:rsidR="00174269" w:rsidRPr="00744A6F" w:rsidRDefault="00174269">
      <w:pPr>
        <w:ind w:left="0" w:hanging="2"/>
        <w:jc w:val="both"/>
        <w:rPr>
          <w:rFonts w:eastAsia="Arial"/>
          <w:sz w:val="22"/>
          <w:szCs w:val="22"/>
        </w:rPr>
      </w:pPr>
    </w:p>
    <w:p w:rsidR="00174269" w:rsidRPr="00744A6F" w:rsidRDefault="00744A6F">
      <w:pPr>
        <w:ind w:left="0" w:hanging="2"/>
        <w:jc w:val="center"/>
        <w:rPr>
          <w:rFonts w:eastAsia="Arial"/>
          <w:sz w:val="22"/>
          <w:szCs w:val="22"/>
        </w:rPr>
      </w:pPr>
      <w:r w:rsidRPr="00744A6F">
        <w:rPr>
          <w:rFonts w:eastAsia="Arial"/>
          <w:b/>
          <w:sz w:val="22"/>
          <w:szCs w:val="22"/>
        </w:rPr>
        <w:t>(To be submitted on Plain Paper)</w:t>
      </w:r>
    </w:p>
    <w:p w:rsidR="00174269" w:rsidRPr="00744A6F" w:rsidRDefault="00744A6F">
      <w:pPr>
        <w:ind w:left="0" w:hanging="2"/>
        <w:jc w:val="both"/>
        <w:rPr>
          <w:rFonts w:eastAsia="Arial"/>
          <w:sz w:val="22"/>
          <w:szCs w:val="22"/>
        </w:rPr>
      </w:pPr>
      <w:r w:rsidRPr="00744A6F">
        <w:rPr>
          <w:rFonts w:eastAsia="Arial"/>
          <w:sz w:val="22"/>
          <w:szCs w:val="22"/>
        </w:rPr>
        <w:t>Between</w:t>
      </w: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sz w:val="22"/>
          <w:szCs w:val="22"/>
        </w:rPr>
        <w:t>Bharat Sanchar Nigam Limited (BSNL) / hereinafter referred to as “The Principal”</w:t>
      </w: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sz w:val="22"/>
          <w:szCs w:val="22"/>
        </w:rPr>
        <w:t>and</w:t>
      </w: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sz w:val="22"/>
          <w:szCs w:val="22"/>
        </w:rPr>
        <w:t>………………………………..hereinafter referred to as “The Bidder/Contractor”</w:t>
      </w: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b/>
          <w:sz w:val="22"/>
          <w:szCs w:val="22"/>
          <w:u w:val="single"/>
        </w:rPr>
        <w:t>Preamble</w:t>
      </w:r>
    </w:p>
    <w:p w:rsidR="00174269" w:rsidRPr="00744A6F" w:rsidRDefault="00744A6F">
      <w:pPr>
        <w:ind w:left="0" w:hanging="2"/>
        <w:jc w:val="both"/>
        <w:rPr>
          <w:rFonts w:eastAsia="Arial"/>
          <w:sz w:val="22"/>
          <w:szCs w:val="22"/>
        </w:rPr>
      </w:pPr>
      <w:r w:rsidRPr="00744A6F">
        <w:rPr>
          <w:rFonts w:eastAsia="Arial"/>
          <w:sz w:val="22"/>
          <w:szCs w:val="22"/>
        </w:rPr>
        <w:t>The Principal intends to award, under laid down organizational procedures, contract/s for</w:t>
      </w:r>
      <w:r w:rsidR="00FC475A">
        <w:rPr>
          <w:rFonts w:eastAsia="Arial"/>
          <w:sz w:val="22"/>
          <w:szCs w:val="22"/>
        </w:rPr>
        <w:t>_____________</w:t>
      </w:r>
    </w:p>
    <w:p w:rsidR="00174269" w:rsidRPr="00744A6F" w:rsidRDefault="00174269">
      <w:pPr>
        <w:ind w:left="0" w:hanging="2"/>
        <w:jc w:val="both"/>
        <w:rPr>
          <w:rFonts w:eastAsia="Arial"/>
          <w:sz w:val="22"/>
          <w:szCs w:val="22"/>
        </w:rPr>
      </w:pPr>
    </w:p>
    <w:p w:rsidR="00174269" w:rsidRPr="00744A6F" w:rsidRDefault="00FC475A">
      <w:pPr>
        <w:ind w:left="0" w:right="100" w:hanging="2"/>
        <w:jc w:val="both"/>
        <w:rPr>
          <w:rFonts w:eastAsia="Arial"/>
          <w:sz w:val="22"/>
          <w:szCs w:val="22"/>
        </w:rPr>
      </w:pPr>
      <w:r>
        <w:rPr>
          <w:rFonts w:eastAsia="Arial"/>
          <w:sz w:val="22"/>
          <w:szCs w:val="22"/>
        </w:rPr>
        <w:t>________________________</w:t>
      </w:r>
      <w:r w:rsidR="00744A6F" w:rsidRPr="00744A6F">
        <w:rPr>
          <w:rFonts w:eastAsia="Arial"/>
          <w:sz w:val="22"/>
          <w:szCs w:val="22"/>
        </w:rPr>
        <w:t>. The Principal values full compliance with all relevant laws and regulations, and the principles of economic use of resources, and of fairness and transparency in its relations with its Bidder(s) and or Contractor(s).</w:t>
      </w:r>
    </w:p>
    <w:p w:rsidR="00174269" w:rsidRPr="00744A6F" w:rsidRDefault="00174269">
      <w:pPr>
        <w:ind w:left="0" w:hanging="2"/>
        <w:jc w:val="both"/>
        <w:rPr>
          <w:rFonts w:eastAsia="Arial"/>
          <w:sz w:val="22"/>
          <w:szCs w:val="22"/>
        </w:rPr>
      </w:pPr>
    </w:p>
    <w:p w:rsidR="00174269" w:rsidRPr="00744A6F" w:rsidRDefault="00744A6F">
      <w:pPr>
        <w:ind w:left="0" w:right="100" w:hanging="2"/>
        <w:jc w:val="both"/>
        <w:rPr>
          <w:rFonts w:eastAsia="Arial"/>
          <w:sz w:val="22"/>
          <w:szCs w:val="22"/>
        </w:rPr>
      </w:pPr>
      <w:r w:rsidRPr="00744A6F">
        <w:rPr>
          <w:rFonts w:eastAsia="Arial"/>
          <w:sz w:val="22"/>
          <w:szCs w:val="22"/>
        </w:rPr>
        <w:t>In order to achieve these goals, the Principal will appoint an Independent External Monitor(IEMs) who will monitor the tender process and the execution of the contract for compliance with the principles mentioned above.</w:t>
      </w: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b/>
          <w:sz w:val="22"/>
          <w:szCs w:val="22"/>
        </w:rPr>
        <w:t>Section 1 – Commitments of the Principal</w:t>
      </w:r>
    </w:p>
    <w:p w:rsidR="00174269" w:rsidRPr="00744A6F" w:rsidRDefault="00744A6F" w:rsidP="00C22C2D">
      <w:pPr>
        <w:widowControl w:val="0"/>
        <w:numPr>
          <w:ilvl w:val="0"/>
          <w:numId w:val="17"/>
        </w:numPr>
        <w:ind w:leftChars="0" w:left="706" w:right="100" w:hangingChars="321" w:hanging="706"/>
        <w:jc w:val="both"/>
        <w:rPr>
          <w:rFonts w:eastAsia="Arial"/>
          <w:sz w:val="22"/>
          <w:szCs w:val="22"/>
        </w:rPr>
      </w:pPr>
      <w:r w:rsidRPr="00744A6F">
        <w:rPr>
          <w:rFonts w:eastAsia="Arial"/>
          <w:sz w:val="22"/>
          <w:szCs w:val="22"/>
        </w:rPr>
        <w:t xml:space="preserve">The Principal commits itself to take all measures necessary to prevent corruption and to observe the following principles:- </w:t>
      </w:r>
    </w:p>
    <w:p w:rsidR="00174269" w:rsidRPr="00744A6F" w:rsidRDefault="00174269">
      <w:pPr>
        <w:ind w:left="0" w:hanging="2"/>
        <w:jc w:val="both"/>
        <w:rPr>
          <w:rFonts w:eastAsia="Arial"/>
          <w:sz w:val="22"/>
          <w:szCs w:val="22"/>
        </w:rPr>
      </w:pPr>
    </w:p>
    <w:p w:rsidR="00174269" w:rsidRPr="00744A6F" w:rsidRDefault="00744A6F" w:rsidP="00C22C2D">
      <w:pPr>
        <w:widowControl w:val="0"/>
        <w:numPr>
          <w:ilvl w:val="1"/>
          <w:numId w:val="17"/>
        </w:numPr>
        <w:ind w:leftChars="353" w:left="1133" w:right="100" w:hangingChars="194" w:hanging="427"/>
        <w:jc w:val="both"/>
        <w:rPr>
          <w:rFonts w:eastAsia="Arial"/>
          <w:sz w:val="22"/>
          <w:szCs w:val="22"/>
        </w:rPr>
      </w:pPr>
      <w:r w:rsidRPr="00744A6F">
        <w:rPr>
          <w:rFonts w:eastAsia="Arial"/>
          <w:sz w:val="22"/>
          <w:szCs w:val="22"/>
        </w:rPr>
        <w:t xml:space="preserve">No employee of the Principal, personally or through family members, will in connection with the tender for, or the execution of a contract, demand, take a promise for or accept, for third person, any material or immaterial benefit which he/she is not legally entitled to. </w:t>
      </w:r>
    </w:p>
    <w:p w:rsidR="00174269" w:rsidRPr="00744A6F" w:rsidRDefault="00174269" w:rsidP="00C22C2D">
      <w:pPr>
        <w:ind w:leftChars="353" w:left="1133" w:hangingChars="194" w:hanging="427"/>
        <w:jc w:val="both"/>
        <w:rPr>
          <w:rFonts w:eastAsia="Arial"/>
          <w:sz w:val="22"/>
          <w:szCs w:val="22"/>
        </w:rPr>
      </w:pPr>
    </w:p>
    <w:p w:rsidR="00174269" w:rsidRPr="00744A6F" w:rsidRDefault="00744A6F" w:rsidP="00C22C2D">
      <w:pPr>
        <w:widowControl w:val="0"/>
        <w:numPr>
          <w:ilvl w:val="1"/>
          <w:numId w:val="17"/>
        </w:numPr>
        <w:ind w:leftChars="353" w:left="1133" w:right="100" w:hangingChars="194" w:hanging="427"/>
        <w:jc w:val="both"/>
        <w:rPr>
          <w:rFonts w:eastAsia="Arial"/>
          <w:sz w:val="22"/>
          <w:szCs w:val="22"/>
        </w:rPr>
      </w:pPr>
      <w:r w:rsidRPr="00744A6F">
        <w:rPr>
          <w:rFonts w:eastAsia="Arial"/>
          <w:sz w:val="22"/>
          <w:szCs w:val="22"/>
        </w:rPr>
        <w:t xml:space="preserve">The Principal will, during the tender process treat all Bidder(s) with equity and reason. The Principal will in particular, before and during the tender process, provide to all Bidder(s) the same information and will not provide to any Bidder(s) confidential/additional information through which the Bidder(s) could obtain an advantage in relation to the tender process or the contract execution. </w:t>
      </w:r>
    </w:p>
    <w:p w:rsidR="00174269" w:rsidRPr="00744A6F" w:rsidRDefault="00174269" w:rsidP="00C22C2D">
      <w:pPr>
        <w:ind w:leftChars="353" w:left="1133" w:hangingChars="194" w:hanging="427"/>
        <w:jc w:val="both"/>
        <w:rPr>
          <w:rFonts w:eastAsia="Arial"/>
          <w:sz w:val="22"/>
          <w:szCs w:val="22"/>
        </w:rPr>
      </w:pPr>
    </w:p>
    <w:p w:rsidR="00174269" w:rsidRPr="00744A6F" w:rsidRDefault="00744A6F" w:rsidP="00C22C2D">
      <w:pPr>
        <w:widowControl w:val="0"/>
        <w:numPr>
          <w:ilvl w:val="1"/>
          <w:numId w:val="17"/>
        </w:numPr>
        <w:ind w:leftChars="353" w:left="1133" w:hangingChars="194" w:hanging="427"/>
        <w:jc w:val="both"/>
        <w:rPr>
          <w:rFonts w:eastAsia="Arial"/>
          <w:sz w:val="22"/>
          <w:szCs w:val="22"/>
        </w:rPr>
      </w:pPr>
      <w:r w:rsidRPr="00744A6F">
        <w:rPr>
          <w:rFonts w:eastAsia="Arial"/>
          <w:sz w:val="22"/>
          <w:szCs w:val="22"/>
        </w:rPr>
        <w:t xml:space="preserve">The Principal will exclude from the process all known prejudiced persons. </w:t>
      </w:r>
    </w:p>
    <w:p w:rsidR="00174269" w:rsidRPr="00744A6F" w:rsidRDefault="00174269">
      <w:pPr>
        <w:ind w:left="0" w:hanging="2"/>
        <w:jc w:val="both"/>
        <w:rPr>
          <w:rFonts w:eastAsia="Arial"/>
          <w:sz w:val="22"/>
          <w:szCs w:val="22"/>
        </w:rPr>
      </w:pPr>
    </w:p>
    <w:p w:rsidR="00174269" w:rsidRPr="00744A6F" w:rsidRDefault="00744A6F" w:rsidP="00C22C2D">
      <w:pPr>
        <w:widowControl w:val="0"/>
        <w:numPr>
          <w:ilvl w:val="0"/>
          <w:numId w:val="17"/>
        </w:numPr>
        <w:ind w:left="709" w:right="100" w:hangingChars="323" w:hanging="711"/>
        <w:jc w:val="both"/>
        <w:rPr>
          <w:rFonts w:eastAsia="Arial"/>
          <w:sz w:val="22"/>
          <w:szCs w:val="22"/>
        </w:rPr>
      </w:pPr>
      <w:r w:rsidRPr="00744A6F">
        <w:rPr>
          <w:rFonts w:eastAsia="Arial"/>
          <w:sz w:val="22"/>
          <w:szCs w:val="22"/>
        </w:rPr>
        <w:t xml:space="preserve">If the Principal obtains information on the conduct of any of its employees which is a criminal offence under the relevant Anti-Corruption Laws of India, or if there be a substantive suspicion in this regard, the Principal will inform its Vigilance Office and in addition can initiate disciplinary actions. </w:t>
      </w: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b/>
          <w:sz w:val="22"/>
          <w:szCs w:val="22"/>
        </w:rPr>
        <w:t>Section 2 – Commitments of the Bidder(s)/Contractor(s)</w:t>
      </w:r>
    </w:p>
    <w:p w:rsidR="00174269" w:rsidRPr="00744A6F" w:rsidRDefault="00744A6F" w:rsidP="00C22C2D">
      <w:pPr>
        <w:widowControl w:val="0"/>
        <w:numPr>
          <w:ilvl w:val="0"/>
          <w:numId w:val="18"/>
        </w:numPr>
        <w:ind w:leftChars="0" w:left="706" w:right="100" w:hangingChars="321" w:hanging="706"/>
        <w:jc w:val="both"/>
        <w:rPr>
          <w:rFonts w:eastAsia="Arial"/>
          <w:sz w:val="22"/>
          <w:szCs w:val="22"/>
        </w:rPr>
      </w:pPr>
      <w:r w:rsidRPr="00744A6F">
        <w:rPr>
          <w:rFonts w:eastAsia="Arial"/>
          <w:sz w:val="22"/>
          <w:szCs w:val="22"/>
        </w:rPr>
        <w:t xml:space="preserve">The Bidder(s)/Contractor(s) commits themselves to take all measures necessary to prevent corruption. The Bidder(s) / Contractor(s) commits themselves to observe the following principles during his participation in the tender process and during the contract execution. </w:t>
      </w:r>
    </w:p>
    <w:p w:rsidR="00174269" w:rsidRPr="00744A6F" w:rsidRDefault="00174269">
      <w:pPr>
        <w:ind w:left="0" w:hanging="2"/>
        <w:jc w:val="both"/>
        <w:rPr>
          <w:rFonts w:eastAsia="Arial"/>
          <w:sz w:val="22"/>
          <w:szCs w:val="22"/>
        </w:rPr>
      </w:pPr>
    </w:p>
    <w:p w:rsidR="00174269" w:rsidRPr="00744A6F" w:rsidRDefault="00744A6F" w:rsidP="00C22C2D">
      <w:pPr>
        <w:widowControl w:val="0"/>
        <w:numPr>
          <w:ilvl w:val="1"/>
          <w:numId w:val="18"/>
        </w:numPr>
        <w:ind w:leftChars="354" w:left="1130" w:right="100" w:hangingChars="192" w:hanging="422"/>
        <w:jc w:val="both"/>
        <w:rPr>
          <w:rFonts w:eastAsia="Arial"/>
          <w:sz w:val="22"/>
          <w:szCs w:val="22"/>
        </w:rPr>
      </w:pPr>
      <w:r w:rsidRPr="00744A6F">
        <w:rPr>
          <w:rFonts w:eastAsia="Arial"/>
          <w:sz w:val="22"/>
          <w:szCs w:val="22"/>
        </w:rPr>
        <w:t>Thee Bidder(s)/Contractor(s) will not, directly or through any other person or firm, offer, promise or give to any of the Principal’s employees involved in the tender process or the execution of the contract or to any third person any material or immaterial benefit which he/she is not legally entitled to, in order to obtain in exchange any advantage of any kind whatsoever during the tender process or during the execution of the contract.</w:t>
      </w:r>
    </w:p>
    <w:p w:rsidR="00174269" w:rsidRPr="00744A6F" w:rsidRDefault="00174269" w:rsidP="00C22C2D">
      <w:pPr>
        <w:ind w:leftChars="354" w:left="1130" w:hangingChars="192" w:hanging="422"/>
        <w:jc w:val="both"/>
        <w:rPr>
          <w:rFonts w:eastAsia="Arial"/>
          <w:sz w:val="22"/>
          <w:szCs w:val="22"/>
        </w:rPr>
      </w:pPr>
    </w:p>
    <w:p w:rsidR="00174269" w:rsidRPr="00744A6F" w:rsidRDefault="00744A6F" w:rsidP="00EB10A5">
      <w:pPr>
        <w:widowControl w:val="0"/>
        <w:numPr>
          <w:ilvl w:val="1"/>
          <w:numId w:val="38"/>
        </w:numPr>
        <w:ind w:leftChars="354" w:left="1130" w:right="100" w:hangingChars="192" w:hanging="422"/>
        <w:jc w:val="both"/>
        <w:rPr>
          <w:rFonts w:eastAsia="Arial"/>
          <w:sz w:val="22"/>
          <w:szCs w:val="22"/>
        </w:rPr>
      </w:pPr>
      <w:r w:rsidRPr="00744A6F">
        <w:rPr>
          <w:rFonts w:eastAsia="Arial"/>
          <w:sz w:val="22"/>
          <w:szCs w:val="22"/>
        </w:rPr>
        <w:t xml:space="preserve">The Bidder(s)/Contractor(s) will not enter with other Bidder(s) into any undisclosed agreement or understanding, whether formal or informal. This applies in particular to prices, specifications, certifications, subsidiary contracts, submission or non-submission of bids or any other actions to restrict competitiveness or to introduce cartelization in the bidding process. </w:t>
      </w:r>
    </w:p>
    <w:p w:rsidR="00174269" w:rsidRPr="00744A6F" w:rsidRDefault="00174269" w:rsidP="00C22C2D">
      <w:pPr>
        <w:ind w:leftChars="354" w:left="1130" w:hangingChars="192" w:hanging="422"/>
        <w:jc w:val="both"/>
        <w:rPr>
          <w:rFonts w:eastAsia="Arial"/>
          <w:sz w:val="22"/>
          <w:szCs w:val="22"/>
        </w:rPr>
      </w:pPr>
    </w:p>
    <w:p w:rsidR="00174269" w:rsidRPr="00744A6F" w:rsidRDefault="00744A6F" w:rsidP="00EB10A5">
      <w:pPr>
        <w:widowControl w:val="0"/>
        <w:numPr>
          <w:ilvl w:val="1"/>
          <w:numId w:val="38"/>
        </w:numPr>
        <w:ind w:leftChars="354" w:left="1130" w:right="100" w:hangingChars="192" w:hanging="422"/>
        <w:jc w:val="both"/>
        <w:rPr>
          <w:rFonts w:eastAsia="Arial"/>
          <w:sz w:val="22"/>
          <w:szCs w:val="22"/>
        </w:rPr>
      </w:pPr>
      <w:r w:rsidRPr="00744A6F">
        <w:rPr>
          <w:rFonts w:eastAsia="Arial"/>
          <w:sz w:val="22"/>
          <w:szCs w:val="22"/>
        </w:rPr>
        <w:t xml:space="preserve">The Bidder(s)/Contractor(s) will not commit any offence under the relevant Anti-corruption Laws of India; further the Bidder(s)/Contractor(s) will not use improperly, for purposes of competition or personal gain, or pass on to </w:t>
      </w:r>
      <w:r w:rsidRPr="00744A6F">
        <w:rPr>
          <w:rFonts w:eastAsia="Arial"/>
          <w:sz w:val="22"/>
          <w:szCs w:val="22"/>
        </w:rPr>
        <w:lastRenderedPageBreak/>
        <w:t>others, any information or document provided by the Principal as part of the business relationship, regarding plans, technical proposals and business details, including information contained or transmitted electronically and commit any offence under Indian Penal Code(IPC)/Prevention of Corruption (PC) Act.</w:t>
      </w:r>
    </w:p>
    <w:p w:rsidR="00174269" w:rsidRPr="00744A6F" w:rsidRDefault="00744A6F" w:rsidP="00EB10A5">
      <w:pPr>
        <w:widowControl w:val="0"/>
        <w:numPr>
          <w:ilvl w:val="1"/>
          <w:numId w:val="38"/>
        </w:numPr>
        <w:ind w:leftChars="354" w:left="1130" w:right="100" w:hangingChars="192" w:hanging="422"/>
        <w:jc w:val="both"/>
        <w:rPr>
          <w:rFonts w:eastAsia="Arial"/>
          <w:sz w:val="22"/>
          <w:szCs w:val="22"/>
        </w:rPr>
      </w:pPr>
      <w:r w:rsidRPr="00744A6F">
        <w:rPr>
          <w:rFonts w:eastAsia="Arial"/>
          <w:sz w:val="22"/>
          <w:szCs w:val="22"/>
        </w:rPr>
        <w:t>The Bidder(s)/Contractors(s) of foreign origin shall disclose the name and address of the Agents/representatives in India, if any. Similarly the Bidder(s)/Contractors(s) of India Nationality  shall furnish the name and address of the foreign principals, if any.</w:t>
      </w:r>
    </w:p>
    <w:p w:rsidR="00174269" w:rsidRPr="00744A6F" w:rsidRDefault="00174269" w:rsidP="00C22C2D">
      <w:pPr>
        <w:ind w:leftChars="354" w:left="1130" w:hangingChars="192" w:hanging="422"/>
        <w:jc w:val="both"/>
        <w:rPr>
          <w:rFonts w:eastAsia="Arial"/>
          <w:sz w:val="22"/>
          <w:szCs w:val="22"/>
        </w:rPr>
      </w:pPr>
    </w:p>
    <w:p w:rsidR="00174269" w:rsidRPr="00744A6F" w:rsidRDefault="00744A6F" w:rsidP="00EB10A5">
      <w:pPr>
        <w:widowControl w:val="0"/>
        <w:numPr>
          <w:ilvl w:val="1"/>
          <w:numId w:val="38"/>
        </w:numPr>
        <w:ind w:leftChars="354" w:left="1130" w:right="100" w:hangingChars="192" w:hanging="422"/>
        <w:jc w:val="both"/>
        <w:rPr>
          <w:rFonts w:eastAsia="Arial"/>
          <w:sz w:val="22"/>
          <w:szCs w:val="22"/>
        </w:rPr>
      </w:pPr>
      <w:r w:rsidRPr="00744A6F">
        <w:rPr>
          <w:rFonts w:eastAsia="Arial"/>
          <w:sz w:val="22"/>
          <w:szCs w:val="22"/>
        </w:rPr>
        <w:t xml:space="preserve">The Bidder(s)/Contractor(s) will, when presenting his bid, disclose any and all payments made, is committed to or intends to make to agents, brokers or any other intermediaries in connection with the award of the contract. </w:t>
      </w:r>
    </w:p>
    <w:p w:rsidR="00174269" w:rsidRPr="00744A6F" w:rsidRDefault="00744A6F" w:rsidP="00EB10A5">
      <w:pPr>
        <w:widowControl w:val="0"/>
        <w:numPr>
          <w:ilvl w:val="1"/>
          <w:numId w:val="38"/>
        </w:numPr>
        <w:ind w:leftChars="354" w:left="1130" w:right="100" w:hangingChars="192" w:hanging="422"/>
        <w:jc w:val="both"/>
        <w:rPr>
          <w:rFonts w:eastAsia="Arial"/>
          <w:sz w:val="22"/>
          <w:szCs w:val="22"/>
        </w:rPr>
      </w:pPr>
      <w:r w:rsidRPr="00744A6F">
        <w:rPr>
          <w:rFonts w:eastAsia="Arial"/>
          <w:sz w:val="22"/>
          <w:szCs w:val="22"/>
        </w:rPr>
        <w:t>The Bidder(s)/Contractor(s) who have signed the Integrity Pact shall not approach the courts while representing the matter to Independent External Monitor(IEMs) and shall wait for decision in the matter.</w:t>
      </w:r>
    </w:p>
    <w:p w:rsidR="00174269" w:rsidRPr="00744A6F" w:rsidRDefault="00744A6F" w:rsidP="00EB10A5">
      <w:pPr>
        <w:widowControl w:val="0"/>
        <w:numPr>
          <w:ilvl w:val="1"/>
          <w:numId w:val="38"/>
        </w:numPr>
        <w:ind w:leftChars="354" w:left="1130" w:right="100" w:hangingChars="192" w:hanging="422"/>
        <w:jc w:val="both"/>
        <w:rPr>
          <w:rFonts w:eastAsia="Arial"/>
          <w:sz w:val="22"/>
          <w:szCs w:val="22"/>
        </w:rPr>
      </w:pPr>
      <w:r w:rsidRPr="00744A6F">
        <w:rPr>
          <w:rFonts w:eastAsia="Arial"/>
          <w:sz w:val="22"/>
          <w:szCs w:val="22"/>
        </w:rPr>
        <w:t>To disclose and transgression with any other company that may impinge on the anti-corruption principle.</w:t>
      </w:r>
    </w:p>
    <w:p w:rsidR="00174269" w:rsidRPr="00744A6F" w:rsidRDefault="00174269">
      <w:pPr>
        <w:ind w:left="0" w:hanging="2"/>
        <w:jc w:val="both"/>
        <w:rPr>
          <w:rFonts w:eastAsia="Arial"/>
          <w:sz w:val="22"/>
          <w:szCs w:val="22"/>
        </w:rPr>
      </w:pPr>
    </w:p>
    <w:p w:rsidR="00174269" w:rsidRPr="00744A6F" w:rsidRDefault="00744A6F" w:rsidP="00EB10A5">
      <w:pPr>
        <w:widowControl w:val="0"/>
        <w:numPr>
          <w:ilvl w:val="0"/>
          <w:numId w:val="39"/>
        </w:numPr>
        <w:ind w:leftChars="0" w:left="706" w:right="100" w:hangingChars="321" w:hanging="706"/>
        <w:jc w:val="both"/>
        <w:rPr>
          <w:rFonts w:eastAsia="Arial"/>
          <w:sz w:val="22"/>
          <w:szCs w:val="22"/>
        </w:rPr>
      </w:pPr>
      <w:r w:rsidRPr="00744A6F">
        <w:rPr>
          <w:rFonts w:eastAsia="Arial"/>
          <w:sz w:val="22"/>
          <w:szCs w:val="22"/>
        </w:rPr>
        <w:t xml:space="preserve">The Bidder(s)/Contractor(s) will not instigate third persons to commit offences outlined above or be an accessory to such offences. </w:t>
      </w:r>
    </w:p>
    <w:p w:rsidR="00174269" w:rsidRPr="00744A6F" w:rsidRDefault="00174269">
      <w:pPr>
        <w:ind w:left="0" w:hanging="2"/>
        <w:jc w:val="both"/>
        <w:rPr>
          <w:rFonts w:eastAsia="Arial"/>
          <w:sz w:val="22"/>
          <w:szCs w:val="22"/>
        </w:rPr>
      </w:pP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b/>
          <w:sz w:val="22"/>
          <w:szCs w:val="22"/>
        </w:rPr>
        <w:t>Section 3 – Disqualification from tender process and exclusion from future contracts</w:t>
      </w:r>
    </w:p>
    <w:p w:rsidR="00174269" w:rsidRPr="00744A6F" w:rsidRDefault="00174269">
      <w:pPr>
        <w:ind w:left="0" w:hanging="2"/>
        <w:jc w:val="both"/>
        <w:rPr>
          <w:rFonts w:eastAsia="Arial"/>
          <w:sz w:val="22"/>
          <w:szCs w:val="22"/>
        </w:rPr>
      </w:pPr>
    </w:p>
    <w:p w:rsidR="00174269" w:rsidRPr="00744A6F" w:rsidRDefault="00744A6F" w:rsidP="00C22C2D">
      <w:pPr>
        <w:ind w:leftChars="354" w:left="708" w:right="100" w:firstLineChars="0" w:firstLine="1"/>
        <w:jc w:val="both"/>
        <w:rPr>
          <w:rFonts w:eastAsia="Arial"/>
          <w:sz w:val="22"/>
          <w:szCs w:val="22"/>
        </w:rPr>
      </w:pPr>
      <w:r w:rsidRPr="00744A6F">
        <w:rPr>
          <w:rFonts w:eastAsia="Arial"/>
          <w:sz w:val="22"/>
          <w:szCs w:val="22"/>
        </w:rPr>
        <w:t>If the Bidder(s)/Contractor(s), before contract award or during execution has committed a transgression through a violation of Section 2, above or in any other form such as to put his reliability or credibility in question, the Principal is entitled to disqualify the Bidder(s)/Contractor(s) from the tender process or take action as per the defined procedure in BSNL Procurement Manual, which is in force on the date of publication of tender.</w:t>
      </w: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b/>
          <w:sz w:val="22"/>
          <w:szCs w:val="22"/>
        </w:rPr>
        <w:t>Section 4 – Compensation for Damages</w:t>
      </w:r>
    </w:p>
    <w:p w:rsidR="00174269" w:rsidRPr="00744A6F" w:rsidRDefault="00174269">
      <w:pPr>
        <w:ind w:left="0" w:hanging="2"/>
        <w:jc w:val="both"/>
        <w:rPr>
          <w:rFonts w:eastAsia="Arial"/>
          <w:sz w:val="22"/>
          <w:szCs w:val="22"/>
        </w:rPr>
      </w:pPr>
    </w:p>
    <w:p w:rsidR="00174269" w:rsidRPr="00744A6F" w:rsidRDefault="00744A6F" w:rsidP="00EB10A5">
      <w:pPr>
        <w:widowControl w:val="0"/>
        <w:numPr>
          <w:ilvl w:val="0"/>
          <w:numId w:val="40"/>
        </w:numPr>
        <w:ind w:leftChars="0" w:left="706" w:right="100" w:hangingChars="321" w:hanging="706"/>
        <w:jc w:val="both"/>
        <w:rPr>
          <w:rFonts w:eastAsia="Arial"/>
          <w:sz w:val="22"/>
          <w:szCs w:val="22"/>
        </w:rPr>
      </w:pPr>
      <w:r w:rsidRPr="00744A6F">
        <w:rPr>
          <w:rFonts w:eastAsia="Arial"/>
          <w:sz w:val="22"/>
          <w:szCs w:val="22"/>
        </w:rPr>
        <w:t xml:space="preserve">If the Principal has disqualified the Bidder(s) from the tender process prior to the award according to Section 3, the Principal is entitled to demand and recover the damages equivalent to Earnest Money Deposit / Bid Security.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EB10A5">
      <w:pPr>
        <w:widowControl w:val="0"/>
        <w:numPr>
          <w:ilvl w:val="0"/>
          <w:numId w:val="40"/>
        </w:numPr>
        <w:ind w:leftChars="0" w:left="706" w:right="100" w:hangingChars="321" w:hanging="706"/>
        <w:jc w:val="both"/>
        <w:rPr>
          <w:rFonts w:eastAsia="Arial"/>
          <w:sz w:val="22"/>
          <w:szCs w:val="22"/>
        </w:rPr>
      </w:pPr>
      <w:r w:rsidRPr="00744A6F">
        <w:rPr>
          <w:rFonts w:eastAsia="Arial"/>
          <w:sz w:val="22"/>
          <w:szCs w:val="22"/>
        </w:rPr>
        <w:t xml:space="preserve">If the Principal has terminated the contract according to Section 3, or if the Principal is entitled to terminate the contract according to section 3, the Principal shall be entitled to demand and recover from the Contractor the amount equivalent to liquidated damages(LD) of the contract value or the amount equivalent to Security Deposit / Performance Bank Guarantee in addition to any other penalties/ recoveries as per terms and conditions of the tender. </w:t>
      </w:r>
    </w:p>
    <w:p w:rsidR="00174269" w:rsidRPr="00744A6F" w:rsidRDefault="00174269" w:rsidP="00C22C2D">
      <w:pPr>
        <w:ind w:leftChars="0" w:left="706" w:hangingChars="321" w:hanging="706"/>
        <w:jc w:val="both"/>
        <w:rPr>
          <w:rFonts w:eastAsia="Arial"/>
          <w:sz w:val="22"/>
          <w:szCs w:val="22"/>
        </w:rPr>
      </w:pPr>
    </w:p>
    <w:p w:rsidR="00C22C2D" w:rsidRDefault="00C22C2D">
      <w:pPr>
        <w:ind w:left="0" w:hanging="2"/>
        <w:jc w:val="both"/>
        <w:rPr>
          <w:rFonts w:eastAsia="Arial"/>
          <w:b/>
          <w:sz w:val="22"/>
          <w:szCs w:val="22"/>
        </w:rPr>
      </w:pPr>
    </w:p>
    <w:p w:rsidR="00C22C2D" w:rsidRDefault="00C22C2D">
      <w:pPr>
        <w:ind w:left="0" w:hanging="2"/>
        <w:jc w:val="both"/>
        <w:rPr>
          <w:rFonts w:eastAsia="Arial"/>
          <w:b/>
          <w:sz w:val="22"/>
          <w:szCs w:val="22"/>
        </w:rPr>
      </w:pPr>
    </w:p>
    <w:p w:rsidR="00174269" w:rsidRPr="00744A6F" w:rsidRDefault="00744A6F">
      <w:pPr>
        <w:ind w:left="0" w:hanging="2"/>
        <w:jc w:val="both"/>
        <w:rPr>
          <w:rFonts w:eastAsia="Arial"/>
          <w:sz w:val="22"/>
          <w:szCs w:val="22"/>
        </w:rPr>
      </w:pPr>
      <w:r w:rsidRPr="00744A6F">
        <w:rPr>
          <w:rFonts w:eastAsia="Arial"/>
          <w:b/>
          <w:sz w:val="22"/>
          <w:szCs w:val="22"/>
        </w:rPr>
        <w:t>Section 5 – Previous transgression</w:t>
      </w:r>
    </w:p>
    <w:p w:rsidR="00174269" w:rsidRPr="00744A6F" w:rsidRDefault="00174269">
      <w:pPr>
        <w:ind w:left="0" w:hanging="2"/>
        <w:jc w:val="both"/>
        <w:rPr>
          <w:rFonts w:eastAsia="Arial"/>
          <w:sz w:val="22"/>
          <w:szCs w:val="22"/>
        </w:rPr>
      </w:pPr>
    </w:p>
    <w:p w:rsidR="00174269" w:rsidRPr="00744A6F" w:rsidRDefault="00744A6F" w:rsidP="00EB10A5">
      <w:pPr>
        <w:widowControl w:val="0"/>
        <w:numPr>
          <w:ilvl w:val="0"/>
          <w:numId w:val="41"/>
        </w:numPr>
        <w:ind w:leftChars="0" w:left="425" w:right="100" w:hangingChars="193" w:hanging="425"/>
        <w:jc w:val="both"/>
        <w:rPr>
          <w:rFonts w:eastAsia="Arial"/>
          <w:sz w:val="22"/>
          <w:szCs w:val="22"/>
        </w:rPr>
      </w:pPr>
      <w:r w:rsidRPr="00744A6F">
        <w:rPr>
          <w:rFonts w:eastAsia="Arial"/>
          <w:sz w:val="22"/>
          <w:szCs w:val="22"/>
        </w:rPr>
        <w:t xml:space="preserve">The Bidder declares that no previous transgression occurred in the last 3 years with any other Company in any country conforming to the Anti-corruption approach or with any other Public Sector Enterprise in India that could justify his exclusion from the tender process. </w:t>
      </w:r>
    </w:p>
    <w:p w:rsidR="00174269" w:rsidRPr="00744A6F" w:rsidRDefault="00174269" w:rsidP="00C22C2D">
      <w:pPr>
        <w:ind w:leftChars="0" w:left="425" w:hangingChars="193" w:hanging="425"/>
        <w:jc w:val="both"/>
        <w:rPr>
          <w:rFonts w:eastAsia="Arial"/>
          <w:sz w:val="22"/>
          <w:szCs w:val="22"/>
        </w:rPr>
      </w:pPr>
    </w:p>
    <w:p w:rsidR="00174269" w:rsidRPr="00C22C2D" w:rsidRDefault="00744A6F" w:rsidP="00EB10A5">
      <w:pPr>
        <w:widowControl w:val="0"/>
        <w:numPr>
          <w:ilvl w:val="0"/>
          <w:numId w:val="41"/>
        </w:numPr>
        <w:ind w:leftChars="0" w:left="425" w:firstLineChars="0" w:firstLine="0"/>
        <w:jc w:val="both"/>
        <w:rPr>
          <w:rFonts w:eastAsia="Arial"/>
          <w:sz w:val="22"/>
          <w:szCs w:val="22"/>
        </w:rPr>
      </w:pPr>
      <w:r w:rsidRPr="00C22C2D">
        <w:rPr>
          <w:rFonts w:eastAsia="Arial"/>
          <w:sz w:val="22"/>
          <w:szCs w:val="22"/>
        </w:rPr>
        <w:t>If the Bidder makes incorrect statement on this subject, he can be disqualified from the tender  process or action can be taken as per the defined procedure.</w:t>
      </w:r>
    </w:p>
    <w:p w:rsidR="00174269" w:rsidRPr="00744A6F" w:rsidRDefault="00174269">
      <w:pPr>
        <w:ind w:left="0" w:hanging="2"/>
        <w:jc w:val="both"/>
        <w:rPr>
          <w:rFonts w:eastAsia="Arial"/>
          <w:sz w:val="22"/>
          <w:szCs w:val="22"/>
        </w:rPr>
      </w:pPr>
    </w:p>
    <w:p w:rsidR="00C22C2D" w:rsidRDefault="00C22C2D">
      <w:pPr>
        <w:ind w:left="0" w:hanging="2"/>
        <w:jc w:val="both"/>
        <w:rPr>
          <w:rFonts w:eastAsia="Arial"/>
          <w:b/>
          <w:sz w:val="22"/>
          <w:szCs w:val="22"/>
        </w:rPr>
      </w:pPr>
    </w:p>
    <w:p w:rsidR="00174269" w:rsidRPr="00744A6F" w:rsidRDefault="00744A6F">
      <w:pPr>
        <w:ind w:left="0" w:hanging="2"/>
        <w:jc w:val="both"/>
        <w:rPr>
          <w:rFonts w:eastAsia="Arial"/>
          <w:sz w:val="22"/>
          <w:szCs w:val="22"/>
        </w:rPr>
      </w:pPr>
      <w:r w:rsidRPr="00744A6F">
        <w:rPr>
          <w:rFonts w:eastAsia="Arial"/>
          <w:b/>
          <w:sz w:val="22"/>
          <w:szCs w:val="22"/>
        </w:rPr>
        <w:t>Section 6 – Equal treatment of all Bidders/Contractors/Subcontractors</w:t>
      </w:r>
    </w:p>
    <w:p w:rsidR="00174269" w:rsidRPr="00744A6F" w:rsidRDefault="00174269">
      <w:pPr>
        <w:ind w:left="0" w:hanging="2"/>
        <w:jc w:val="both"/>
        <w:rPr>
          <w:rFonts w:eastAsia="Arial"/>
          <w:sz w:val="22"/>
          <w:szCs w:val="22"/>
        </w:rPr>
      </w:pPr>
    </w:p>
    <w:p w:rsidR="00174269" w:rsidRPr="00744A6F" w:rsidRDefault="00744A6F" w:rsidP="00C22C2D">
      <w:pPr>
        <w:widowControl w:val="0"/>
        <w:numPr>
          <w:ilvl w:val="0"/>
          <w:numId w:val="29"/>
        </w:numPr>
        <w:ind w:leftChars="0" w:left="706" w:right="100" w:hangingChars="321" w:hanging="706"/>
        <w:jc w:val="both"/>
        <w:rPr>
          <w:rFonts w:eastAsia="Arial"/>
          <w:sz w:val="22"/>
          <w:szCs w:val="22"/>
        </w:rPr>
      </w:pPr>
      <w:r w:rsidRPr="00744A6F">
        <w:rPr>
          <w:rFonts w:eastAsia="Arial"/>
          <w:sz w:val="22"/>
          <w:szCs w:val="22"/>
        </w:rPr>
        <w:t xml:space="preserve">The principal will enter into agreements with identical conditions as this one with all Bidders/Contractors. </w:t>
      </w:r>
    </w:p>
    <w:p w:rsidR="00174269" w:rsidRPr="00744A6F" w:rsidRDefault="00744A6F" w:rsidP="00C22C2D">
      <w:pPr>
        <w:widowControl w:val="0"/>
        <w:numPr>
          <w:ilvl w:val="0"/>
          <w:numId w:val="31"/>
        </w:numPr>
        <w:ind w:leftChars="0" w:left="706" w:right="100" w:hangingChars="321" w:hanging="706"/>
        <w:jc w:val="both"/>
        <w:rPr>
          <w:rFonts w:eastAsia="Arial"/>
          <w:sz w:val="22"/>
          <w:szCs w:val="22"/>
        </w:rPr>
      </w:pPr>
      <w:r w:rsidRPr="00744A6F">
        <w:rPr>
          <w:rFonts w:eastAsia="Arial"/>
          <w:sz w:val="22"/>
          <w:szCs w:val="22"/>
        </w:rPr>
        <w:t xml:space="preserve">The Bidder(s)/Contractor(s) undertake(s) to demand from all subcontractors a commitment in conformity with this Integrity Pact.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widowControl w:val="0"/>
        <w:numPr>
          <w:ilvl w:val="0"/>
          <w:numId w:val="31"/>
        </w:numPr>
        <w:ind w:leftChars="0" w:left="706" w:right="100" w:hangingChars="321" w:hanging="706"/>
        <w:jc w:val="both"/>
        <w:rPr>
          <w:rFonts w:eastAsia="Arial"/>
          <w:sz w:val="22"/>
          <w:szCs w:val="22"/>
        </w:rPr>
      </w:pPr>
      <w:r w:rsidRPr="00744A6F">
        <w:rPr>
          <w:rFonts w:eastAsia="Arial"/>
          <w:sz w:val="22"/>
          <w:szCs w:val="22"/>
        </w:rPr>
        <w:t xml:space="preserve">The Principal will disqualify from the tender process all bidders who do not sign this Pact or violate its provisions. </w:t>
      </w:r>
    </w:p>
    <w:p w:rsidR="00C22C2D" w:rsidRDefault="00C22C2D">
      <w:pPr>
        <w:ind w:left="0" w:hanging="2"/>
        <w:jc w:val="both"/>
        <w:rPr>
          <w:rFonts w:eastAsia="Arial"/>
          <w:b/>
          <w:sz w:val="22"/>
          <w:szCs w:val="22"/>
        </w:rPr>
      </w:pPr>
    </w:p>
    <w:p w:rsidR="00174269" w:rsidRDefault="00744A6F">
      <w:pPr>
        <w:ind w:left="0" w:hanging="2"/>
        <w:jc w:val="both"/>
        <w:rPr>
          <w:rFonts w:eastAsia="Arial"/>
          <w:b/>
          <w:sz w:val="22"/>
          <w:szCs w:val="22"/>
        </w:rPr>
      </w:pPr>
      <w:r w:rsidRPr="00744A6F">
        <w:rPr>
          <w:rFonts w:eastAsia="Arial"/>
          <w:b/>
          <w:sz w:val="22"/>
          <w:szCs w:val="22"/>
        </w:rPr>
        <w:t xml:space="preserve">Section 7 – Criminal charges against </w:t>
      </w:r>
      <w:r w:rsidR="00E2469E" w:rsidRPr="00744A6F">
        <w:rPr>
          <w:rFonts w:eastAsia="Arial"/>
          <w:b/>
          <w:sz w:val="22"/>
          <w:szCs w:val="22"/>
        </w:rPr>
        <w:t>violating Bidder</w:t>
      </w:r>
      <w:r w:rsidRPr="00744A6F">
        <w:rPr>
          <w:rFonts w:eastAsia="Arial"/>
          <w:b/>
          <w:sz w:val="22"/>
          <w:szCs w:val="22"/>
        </w:rPr>
        <w:t>(s)/Contractor(s)/Subcontractor(s)</w:t>
      </w:r>
    </w:p>
    <w:p w:rsidR="00C22C2D" w:rsidRPr="00744A6F" w:rsidRDefault="00C22C2D">
      <w:pPr>
        <w:ind w:left="0" w:hanging="2"/>
        <w:jc w:val="both"/>
        <w:rPr>
          <w:rFonts w:eastAsia="Arial"/>
          <w:sz w:val="22"/>
          <w:szCs w:val="22"/>
        </w:rPr>
      </w:pPr>
    </w:p>
    <w:p w:rsidR="00174269" w:rsidRPr="00744A6F" w:rsidRDefault="00744A6F" w:rsidP="00C22C2D">
      <w:pPr>
        <w:ind w:leftChars="353" w:left="708" w:right="100" w:hanging="2"/>
        <w:jc w:val="both"/>
        <w:rPr>
          <w:rFonts w:eastAsia="Arial"/>
          <w:sz w:val="22"/>
          <w:szCs w:val="22"/>
        </w:rPr>
      </w:pPr>
      <w:r w:rsidRPr="00744A6F">
        <w:rPr>
          <w:rFonts w:eastAsia="Arial"/>
          <w:sz w:val="22"/>
          <w:szCs w:val="22"/>
        </w:rPr>
        <w:lastRenderedPageBreak/>
        <w:t>If the Principal obtains knowledge of conduct of a Bidder, Contractor or Subcontractor, or of an employee or a representative or an associate of a Bidder, Contractor or Subcontractor, which constitutes corruption, or if the Principal has substantive suspicion in this regard, the Principal will inform the Corporate Vigilance Office.</w:t>
      </w:r>
    </w:p>
    <w:p w:rsidR="00174269" w:rsidRPr="00744A6F" w:rsidRDefault="00174269">
      <w:pPr>
        <w:ind w:left="0" w:hanging="2"/>
        <w:jc w:val="both"/>
        <w:rPr>
          <w:rFonts w:eastAsia="Arial"/>
          <w:sz w:val="22"/>
          <w:szCs w:val="22"/>
        </w:rPr>
      </w:pP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b/>
          <w:sz w:val="22"/>
          <w:szCs w:val="22"/>
        </w:rPr>
        <w:t>Section 8 – External Independent Monitor/Monitors</w:t>
      </w:r>
    </w:p>
    <w:p w:rsidR="00174269" w:rsidRPr="00744A6F" w:rsidRDefault="00174269">
      <w:pPr>
        <w:ind w:left="0" w:hanging="2"/>
        <w:jc w:val="both"/>
        <w:rPr>
          <w:rFonts w:eastAsia="Arial"/>
          <w:sz w:val="22"/>
          <w:szCs w:val="22"/>
        </w:rPr>
      </w:pPr>
    </w:p>
    <w:p w:rsidR="00174269" w:rsidRPr="00744A6F" w:rsidRDefault="00744A6F" w:rsidP="00C22C2D">
      <w:pPr>
        <w:widowControl w:val="0"/>
        <w:numPr>
          <w:ilvl w:val="0"/>
          <w:numId w:val="33"/>
        </w:numPr>
        <w:ind w:leftChars="0" w:left="706" w:right="100" w:hangingChars="321" w:hanging="706"/>
        <w:jc w:val="both"/>
        <w:rPr>
          <w:rFonts w:eastAsia="Arial"/>
          <w:sz w:val="22"/>
          <w:szCs w:val="22"/>
        </w:rPr>
      </w:pPr>
      <w:r w:rsidRPr="00744A6F">
        <w:rPr>
          <w:rFonts w:eastAsia="Arial"/>
          <w:sz w:val="22"/>
          <w:szCs w:val="22"/>
        </w:rPr>
        <w:t xml:space="preserve">Principal appoints competent and credible Independent External Monitor for this Pact. The task of the Monitor is to review independently and objectively, whether and to what extent the parties comply with the obligations under this agreement.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widowControl w:val="0"/>
        <w:numPr>
          <w:ilvl w:val="0"/>
          <w:numId w:val="33"/>
        </w:numPr>
        <w:ind w:leftChars="0" w:left="706" w:right="100" w:hangingChars="321" w:hanging="706"/>
        <w:jc w:val="both"/>
        <w:rPr>
          <w:rFonts w:eastAsia="Arial"/>
          <w:sz w:val="22"/>
          <w:szCs w:val="22"/>
        </w:rPr>
      </w:pPr>
      <w:r w:rsidRPr="00744A6F">
        <w:rPr>
          <w:rFonts w:eastAsia="Arial"/>
          <w:sz w:val="22"/>
          <w:szCs w:val="22"/>
        </w:rPr>
        <w:t xml:space="preserve">The Monitor is not subject to instructions by the representatives of the parties and performs his functions neutrally and independently. The Monitor would have access in all contract documents, whenever required. It will be obligatory for him/her to treat the information and documents of the Bidders/Contractors as confidential. He/she reports to the CMD of the BSNL.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widowControl w:val="0"/>
        <w:numPr>
          <w:ilvl w:val="0"/>
          <w:numId w:val="33"/>
        </w:numPr>
        <w:ind w:leftChars="0" w:left="706" w:right="100" w:hangingChars="321" w:hanging="706"/>
        <w:jc w:val="both"/>
        <w:rPr>
          <w:rFonts w:eastAsia="Arial"/>
          <w:sz w:val="22"/>
          <w:szCs w:val="22"/>
        </w:rPr>
      </w:pPr>
      <w:r w:rsidRPr="00744A6F">
        <w:rPr>
          <w:rFonts w:eastAsia="Arial"/>
          <w:sz w:val="22"/>
          <w:szCs w:val="22"/>
        </w:rPr>
        <w:t xml:space="preserve">The Bidder(s)/Contractor(s) accepts that the Monitor has the right to access without restriction to all Project documentation of the Principal including that provided by the Contractor. The Contractor will also grant the Monitor, upon his request and demonstration of a valid interest, unrestricted and unconditional access to his project documentation. The same is applicable to Subcontractors. The Monitor is under contractual obligation to treat the information and documents of the Bidder(s)/Contractor(s)/Subcontractor(s) with confidentiality.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ind w:leftChars="0" w:left="706" w:right="100" w:firstLineChars="0" w:firstLine="0"/>
        <w:jc w:val="both"/>
        <w:rPr>
          <w:rFonts w:eastAsia="Arial"/>
          <w:sz w:val="22"/>
          <w:szCs w:val="22"/>
        </w:rPr>
      </w:pPr>
      <w:r w:rsidRPr="00744A6F">
        <w:rPr>
          <w:rFonts w:eastAsia="Arial"/>
          <w:sz w:val="22"/>
          <w:szCs w:val="22"/>
        </w:rPr>
        <w:t>Notwithstanding anything contained in this Section, the Bidder(s)/Contractor(s) shall have no obligation whatsoever to provide any internal costing mechanisms or any internal financial or commercial data pursuant to any audit or review conducted by or on behalf of the Principal. Further, the Bidder(s)/Contractor(s) shall not be required to provide any data relating to its other customers, or any personnel or employee related date.</w:t>
      </w:r>
    </w:p>
    <w:p w:rsidR="00174269" w:rsidRPr="00744A6F" w:rsidRDefault="00744A6F" w:rsidP="00C22C2D">
      <w:pPr>
        <w:ind w:leftChars="0" w:left="706" w:right="100" w:hangingChars="321" w:hanging="706"/>
        <w:jc w:val="both"/>
        <w:rPr>
          <w:rFonts w:eastAsia="Arial"/>
          <w:sz w:val="22"/>
          <w:szCs w:val="22"/>
        </w:rPr>
      </w:pPr>
      <w:r w:rsidRPr="00744A6F">
        <w:rPr>
          <w:rFonts w:eastAsia="Arial"/>
          <w:sz w:val="22"/>
          <w:szCs w:val="22"/>
        </w:rPr>
        <w:t>4.     The Monitor is under contractual obligation to treat the information and documents of the Bidders/Contractor(s)/Sub-contractor(s) with confidentiality. The monitor has also signed declarations on “Non-Disclosures of Confidential Information” and of “Absence of conflict of Interest”. In case of any conflict of interest arising at a later date, the Independent External Monitor (IEM) shall inform CMD BSNL and rescue himself/herself from that case.</w:t>
      </w:r>
      <w:r w:rsidRPr="00744A6F">
        <w:rPr>
          <w:rFonts w:eastAsia="Arial"/>
          <w:sz w:val="22"/>
          <w:szCs w:val="22"/>
        </w:rPr>
        <w:tab/>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ind w:leftChars="0" w:left="706" w:right="100" w:hangingChars="321" w:hanging="706"/>
        <w:jc w:val="both"/>
        <w:rPr>
          <w:rFonts w:eastAsia="Arial"/>
          <w:sz w:val="22"/>
          <w:szCs w:val="22"/>
        </w:rPr>
      </w:pPr>
      <w:r w:rsidRPr="00744A6F">
        <w:rPr>
          <w:rFonts w:eastAsia="Arial"/>
          <w:sz w:val="22"/>
          <w:szCs w:val="22"/>
        </w:rPr>
        <w:t xml:space="preserve">5.     </w:t>
      </w:r>
      <w:r w:rsidR="00C22C2D">
        <w:rPr>
          <w:rFonts w:eastAsia="Arial"/>
          <w:sz w:val="22"/>
          <w:szCs w:val="22"/>
        </w:rPr>
        <w:tab/>
      </w:r>
      <w:r w:rsidRPr="00744A6F">
        <w:rPr>
          <w:rFonts w:eastAsia="Arial"/>
          <w:sz w:val="22"/>
          <w:szCs w:val="22"/>
        </w:rPr>
        <w:t xml:space="preserve">The Principal will provide to the Monitor sufficient information about all meetings among the parties related to the Project provided such meetings could have an impact on the contractual relations between the Principal and the Contractor. The parties offer to the Monitor the option to participate in such meetings.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ind w:leftChars="0" w:left="706" w:right="100" w:hangingChars="321" w:hanging="706"/>
        <w:jc w:val="both"/>
        <w:rPr>
          <w:rFonts w:eastAsia="Arial"/>
          <w:sz w:val="22"/>
          <w:szCs w:val="22"/>
        </w:rPr>
      </w:pPr>
      <w:r w:rsidRPr="00744A6F">
        <w:rPr>
          <w:rFonts w:eastAsia="Arial"/>
          <w:sz w:val="22"/>
          <w:szCs w:val="22"/>
        </w:rPr>
        <w:t xml:space="preserve">6.      </w:t>
      </w:r>
      <w:r w:rsidR="00C22C2D">
        <w:rPr>
          <w:rFonts w:eastAsia="Arial"/>
          <w:sz w:val="22"/>
          <w:szCs w:val="22"/>
        </w:rPr>
        <w:tab/>
      </w:r>
      <w:r w:rsidRPr="00744A6F">
        <w:rPr>
          <w:rFonts w:eastAsia="Arial"/>
          <w:sz w:val="22"/>
          <w:szCs w:val="22"/>
        </w:rPr>
        <w:t xml:space="preserve">As soon as the Monitor notices, or believes to notice, a violation of this agreement, he will so inform the Management of the Principal and request the Management to discontinue or take corrective action, or to take other relevant action. The monitor can in this regard submit non-binding recommendations. Beyond this, the Monitor has no right to demand from the parties that they act in a specific manner, refrain from action or tolerate action.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ind w:leftChars="0" w:left="706" w:right="100" w:hangingChars="321" w:hanging="706"/>
        <w:jc w:val="both"/>
        <w:rPr>
          <w:rFonts w:eastAsia="Arial"/>
          <w:sz w:val="22"/>
          <w:szCs w:val="22"/>
        </w:rPr>
      </w:pPr>
      <w:r w:rsidRPr="00744A6F">
        <w:rPr>
          <w:rFonts w:eastAsia="Arial"/>
          <w:sz w:val="22"/>
          <w:szCs w:val="22"/>
        </w:rPr>
        <w:t xml:space="preserve">7.     </w:t>
      </w:r>
      <w:r w:rsidR="00C22C2D">
        <w:rPr>
          <w:rFonts w:eastAsia="Arial"/>
          <w:sz w:val="22"/>
          <w:szCs w:val="22"/>
        </w:rPr>
        <w:tab/>
      </w:r>
      <w:r w:rsidRPr="00744A6F">
        <w:rPr>
          <w:rFonts w:eastAsia="Arial"/>
          <w:sz w:val="22"/>
          <w:szCs w:val="22"/>
        </w:rPr>
        <w:t xml:space="preserve">The Monitor will submit a written report to the Chairperson of the Board of the Principal within 4 to 6 weeks from the date of reference or intimation to him by the ‘Principal’ and, should the occasion arise, submit proposals for correcting problematic situations.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ind w:leftChars="0" w:left="706" w:right="100" w:hangingChars="321" w:hanging="706"/>
        <w:jc w:val="both"/>
        <w:rPr>
          <w:rFonts w:eastAsia="Arial"/>
          <w:sz w:val="22"/>
          <w:szCs w:val="22"/>
        </w:rPr>
      </w:pPr>
      <w:r w:rsidRPr="00744A6F">
        <w:rPr>
          <w:rFonts w:eastAsia="Arial"/>
          <w:sz w:val="22"/>
          <w:szCs w:val="22"/>
        </w:rPr>
        <w:t>8.</w:t>
      </w:r>
      <w:r w:rsidRPr="00744A6F">
        <w:rPr>
          <w:rFonts w:eastAsia="Arial"/>
          <w:sz w:val="22"/>
          <w:szCs w:val="22"/>
        </w:rPr>
        <w:tab/>
        <w:t xml:space="preserve">If the Monitor has reported to the CMD of the BSNL, a substantiated suspicion of an offence under relevant Anti-Corruption Laws of India, and the BSNL has not, within </w:t>
      </w:r>
    </w:p>
    <w:p w:rsidR="00174269" w:rsidRPr="00744A6F" w:rsidRDefault="00744A6F" w:rsidP="00C22C2D">
      <w:pPr>
        <w:ind w:leftChars="0" w:left="706" w:right="100" w:firstLineChars="0" w:firstLine="0"/>
        <w:jc w:val="both"/>
        <w:rPr>
          <w:rFonts w:eastAsia="Arial"/>
          <w:sz w:val="22"/>
          <w:szCs w:val="22"/>
        </w:rPr>
      </w:pPr>
      <w:r w:rsidRPr="00744A6F">
        <w:rPr>
          <w:rFonts w:eastAsia="Arial"/>
          <w:sz w:val="22"/>
          <w:szCs w:val="22"/>
        </w:rPr>
        <w:t>reasonable time, taken visible action to proceed against such offence or reported it to the Corporate Vigilance Office, the Monitor may also transmit this information directly to the Central Vigilance Commissioner, Government of India.</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ind w:leftChars="0" w:left="706" w:hangingChars="321" w:hanging="706"/>
        <w:jc w:val="both"/>
        <w:rPr>
          <w:rFonts w:eastAsia="Arial"/>
          <w:sz w:val="22"/>
          <w:szCs w:val="22"/>
        </w:rPr>
      </w:pPr>
      <w:r w:rsidRPr="00744A6F">
        <w:rPr>
          <w:rFonts w:eastAsia="Arial"/>
          <w:sz w:val="22"/>
          <w:szCs w:val="22"/>
        </w:rPr>
        <w:t xml:space="preserve">9.      </w:t>
      </w:r>
      <w:r w:rsidR="00C22C2D">
        <w:rPr>
          <w:rFonts w:eastAsia="Arial"/>
          <w:sz w:val="22"/>
          <w:szCs w:val="22"/>
        </w:rPr>
        <w:tab/>
      </w:r>
      <w:r w:rsidRPr="00744A6F">
        <w:rPr>
          <w:rFonts w:eastAsia="Arial"/>
          <w:sz w:val="22"/>
          <w:szCs w:val="22"/>
        </w:rPr>
        <w:t xml:space="preserve">The word ‘Monitor’ would include both singular and plural. </w:t>
      </w:r>
    </w:p>
    <w:p w:rsidR="00174269" w:rsidRPr="00744A6F" w:rsidRDefault="00174269">
      <w:pPr>
        <w:ind w:left="0" w:hanging="2"/>
        <w:jc w:val="both"/>
        <w:rPr>
          <w:rFonts w:eastAsia="Arial"/>
          <w:sz w:val="22"/>
          <w:szCs w:val="22"/>
        </w:rPr>
      </w:pPr>
    </w:p>
    <w:p w:rsidR="00174269" w:rsidRPr="00744A6F" w:rsidRDefault="00744A6F">
      <w:pPr>
        <w:ind w:left="0" w:hanging="2"/>
        <w:jc w:val="both"/>
        <w:rPr>
          <w:rFonts w:eastAsia="Arial"/>
          <w:sz w:val="22"/>
          <w:szCs w:val="22"/>
        </w:rPr>
      </w:pPr>
      <w:r w:rsidRPr="00744A6F">
        <w:rPr>
          <w:rFonts w:eastAsia="Arial"/>
          <w:b/>
          <w:sz w:val="22"/>
          <w:szCs w:val="22"/>
        </w:rPr>
        <w:t>Section 9 – Pact Duration</w:t>
      </w:r>
    </w:p>
    <w:p w:rsidR="00174269" w:rsidRPr="00744A6F" w:rsidRDefault="00174269">
      <w:pPr>
        <w:ind w:left="0" w:hanging="2"/>
        <w:jc w:val="both"/>
        <w:rPr>
          <w:rFonts w:eastAsia="Arial"/>
          <w:sz w:val="22"/>
          <w:szCs w:val="22"/>
        </w:rPr>
      </w:pPr>
    </w:p>
    <w:p w:rsidR="00174269" w:rsidRPr="00744A6F" w:rsidRDefault="00744A6F" w:rsidP="00C22C2D">
      <w:pPr>
        <w:ind w:leftChars="353" w:left="708" w:right="100" w:hanging="2"/>
        <w:jc w:val="both"/>
        <w:rPr>
          <w:rFonts w:eastAsia="Arial"/>
          <w:sz w:val="22"/>
          <w:szCs w:val="22"/>
        </w:rPr>
      </w:pPr>
      <w:r w:rsidRPr="00744A6F">
        <w:rPr>
          <w:rFonts w:eastAsia="Arial"/>
          <w:sz w:val="22"/>
          <w:szCs w:val="22"/>
        </w:rPr>
        <w:t>This Pact begins when both parties have legally signed it. It expires for the Contractor 12 months after the last payment under the contract, and for all other Bidders 6 months after the contract has been awarded. Any violation of the same would entail disqualification of the bidders and exclusion from future business dealings.</w:t>
      </w:r>
    </w:p>
    <w:p w:rsidR="00174269" w:rsidRPr="00744A6F" w:rsidRDefault="00174269" w:rsidP="00C22C2D">
      <w:pPr>
        <w:ind w:leftChars="353" w:left="708" w:hanging="2"/>
        <w:jc w:val="both"/>
        <w:rPr>
          <w:rFonts w:eastAsia="Arial"/>
          <w:sz w:val="22"/>
          <w:szCs w:val="22"/>
        </w:rPr>
      </w:pPr>
    </w:p>
    <w:p w:rsidR="00174269" w:rsidRPr="00744A6F" w:rsidRDefault="00744A6F" w:rsidP="00C22C2D">
      <w:pPr>
        <w:ind w:leftChars="353" w:left="708" w:right="100" w:hanging="2"/>
        <w:jc w:val="both"/>
        <w:rPr>
          <w:rFonts w:eastAsia="Arial"/>
          <w:sz w:val="22"/>
          <w:szCs w:val="22"/>
        </w:rPr>
      </w:pPr>
      <w:r w:rsidRPr="00744A6F">
        <w:rPr>
          <w:rFonts w:eastAsia="Arial"/>
          <w:sz w:val="22"/>
          <w:szCs w:val="22"/>
        </w:rPr>
        <w:lastRenderedPageBreak/>
        <w:t>If any claim is made/ lodged during this time, the same shall be binding and continue to be valid despite the lapse of this pact as specified above, unless it is discharged/determined by CMD, BSNL.</w:t>
      </w:r>
    </w:p>
    <w:p w:rsidR="00174269" w:rsidRPr="00744A6F" w:rsidRDefault="00174269">
      <w:pPr>
        <w:ind w:left="0" w:hanging="2"/>
        <w:jc w:val="both"/>
        <w:rPr>
          <w:rFonts w:eastAsia="Arial"/>
          <w:sz w:val="22"/>
          <w:szCs w:val="22"/>
        </w:rPr>
      </w:pPr>
    </w:p>
    <w:p w:rsidR="00C22C2D" w:rsidRDefault="00C22C2D">
      <w:pPr>
        <w:ind w:left="0" w:hanging="2"/>
        <w:jc w:val="both"/>
        <w:rPr>
          <w:rFonts w:eastAsia="Arial"/>
          <w:b/>
          <w:sz w:val="22"/>
          <w:szCs w:val="22"/>
        </w:rPr>
      </w:pPr>
    </w:p>
    <w:p w:rsidR="00174269" w:rsidRPr="00744A6F" w:rsidRDefault="00744A6F">
      <w:pPr>
        <w:ind w:left="0" w:hanging="2"/>
        <w:jc w:val="both"/>
        <w:rPr>
          <w:rFonts w:eastAsia="Arial"/>
          <w:sz w:val="22"/>
          <w:szCs w:val="22"/>
        </w:rPr>
      </w:pPr>
      <w:r w:rsidRPr="00744A6F">
        <w:rPr>
          <w:rFonts w:eastAsia="Arial"/>
          <w:b/>
          <w:sz w:val="22"/>
          <w:szCs w:val="22"/>
        </w:rPr>
        <w:t>Section 10 – Other provisions</w:t>
      </w:r>
    </w:p>
    <w:p w:rsidR="00174269" w:rsidRPr="00744A6F" w:rsidRDefault="00174269">
      <w:pPr>
        <w:ind w:left="0" w:hanging="2"/>
        <w:jc w:val="both"/>
        <w:rPr>
          <w:rFonts w:eastAsia="Arial"/>
          <w:sz w:val="22"/>
          <w:szCs w:val="22"/>
        </w:rPr>
      </w:pPr>
    </w:p>
    <w:p w:rsidR="00174269" w:rsidRPr="00744A6F" w:rsidRDefault="00744A6F" w:rsidP="00C22C2D">
      <w:pPr>
        <w:widowControl w:val="0"/>
        <w:numPr>
          <w:ilvl w:val="0"/>
          <w:numId w:val="35"/>
        </w:numPr>
        <w:ind w:leftChars="0" w:left="706" w:right="100" w:hangingChars="321" w:hanging="706"/>
        <w:jc w:val="both"/>
        <w:rPr>
          <w:rFonts w:eastAsia="Arial"/>
          <w:sz w:val="22"/>
          <w:szCs w:val="22"/>
        </w:rPr>
      </w:pPr>
      <w:r w:rsidRPr="00744A6F">
        <w:rPr>
          <w:rFonts w:eastAsia="Arial"/>
          <w:sz w:val="22"/>
          <w:szCs w:val="22"/>
        </w:rPr>
        <w:t xml:space="preserve">This agreement is subject to Indian Law. Place of performance and jurisdiction is the Registered Office of the Principal, i.e. New Delhi. The arbitration clause provided in the tender document / contract shall not be applicable for any issue /dispute arising under Integrity Pact.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widowControl w:val="0"/>
        <w:numPr>
          <w:ilvl w:val="0"/>
          <w:numId w:val="35"/>
        </w:numPr>
        <w:ind w:leftChars="0" w:left="706" w:hangingChars="321" w:hanging="706"/>
        <w:jc w:val="both"/>
        <w:rPr>
          <w:rFonts w:eastAsia="Arial"/>
          <w:sz w:val="22"/>
          <w:szCs w:val="22"/>
        </w:rPr>
      </w:pPr>
      <w:r w:rsidRPr="00744A6F">
        <w:rPr>
          <w:rFonts w:eastAsia="Arial"/>
          <w:sz w:val="22"/>
          <w:szCs w:val="22"/>
        </w:rPr>
        <w:t xml:space="preserve">Changes and supplements as well as termination notices need to be made in writing.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widowControl w:val="0"/>
        <w:numPr>
          <w:ilvl w:val="0"/>
          <w:numId w:val="35"/>
        </w:numPr>
        <w:ind w:leftChars="0" w:left="706" w:right="100" w:hangingChars="321" w:hanging="706"/>
        <w:jc w:val="both"/>
        <w:rPr>
          <w:rFonts w:eastAsia="Arial"/>
          <w:sz w:val="22"/>
          <w:szCs w:val="22"/>
        </w:rPr>
      </w:pPr>
      <w:r w:rsidRPr="00744A6F">
        <w:rPr>
          <w:rFonts w:eastAsia="Arial"/>
          <w:sz w:val="22"/>
          <w:szCs w:val="22"/>
        </w:rPr>
        <w:t xml:space="preserve">If the Contractor is a partnership or a consortium, this agreement must be, signed by all partners or consortium members. </w:t>
      </w:r>
    </w:p>
    <w:p w:rsidR="00174269" w:rsidRPr="00744A6F" w:rsidRDefault="00174269" w:rsidP="00C22C2D">
      <w:pPr>
        <w:ind w:leftChars="0" w:left="706" w:hangingChars="321" w:hanging="706"/>
        <w:jc w:val="both"/>
        <w:rPr>
          <w:rFonts w:eastAsia="Arial"/>
          <w:sz w:val="22"/>
          <w:szCs w:val="22"/>
        </w:rPr>
      </w:pPr>
    </w:p>
    <w:p w:rsidR="00174269" w:rsidRPr="00744A6F" w:rsidRDefault="00744A6F" w:rsidP="00C22C2D">
      <w:pPr>
        <w:widowControl w:val="0"/>
        <w:numPr>
          <w:ilvl w:val="0"/>
          <w:numId w:val="35"/>
        </w:numPr>
        <w:ind w:leftChars="0" w:left="706" w:right="100" w:hangingChars="321" w:hanging="706"/>
        <w:jc w:val="both"/>
        <w:rPr>
          <w:rFonts w:eastAsia="Arial"/>
          <w:sz w:val="22"/>
          <w:szCs w:val="22"/>
        </w:rPr>
      </w:pPr>
      <w:r w:rsidRPr="00744A6F">
        <w:rPr>
          <w:rFonts w:eastAsia="Arial"/>
          <w:sz w:val="22"/>
          <w:szCs w:val="22"/>
        </w:rPr>
        <w:t xml:space="preserve">Should one or several provisions of this agreement turn out to be invalid, the remainder of this agreement remains valid. In this case, the parties will strive to come to an agreement to their original intensions. </w:t>
      </w:r>
    </w:p>
    <w:p w:rsidR="00174269" w:rsidRPr="00744A6F" w:rsidRDefault="00174269" w:rsidP="00C22C2D">
      <w:pPr>
        <w:ind w:leftChars="0" w:left="706" w:right="100" w:hangingChars="321" w:hanging="706"/>
        <w:jc w:val="both"/>
        <w:rPr>
          <w:rFonts w:eastAsia="Arial"/>
          <w:sz w:val="22"/>
          <w:szCs w:val="22"/>
        </w:rPr>
      </w:pPr>
    </w:p>
    <w:p w:rsidR="00174269" w:rsidRPr="00744A6F" w:rsidRDefault="00744A6F" w:rsidP="00C22C2D">
      <w:pPr>
        <w:widowControl w:val="0"/>
        <w:numPr>
          <w:ilvl w:val="0"/>
          <w:numId w:val="35"/>
        </w:numPr>
        <w:ind w:leftChars="0" w:left="706" w:right="100" w:hangingChars="321" w:hanging="706"/>
        <w:jc w:val="both"/>
        <w:rPr>
          <w:rFonts w:eastAsia="Arial"/>
          <w:sz w:val="22"/>
          <w:szCs w:val="22"/>
        </w:rPr>
      </w:pPr>
      <w:r w:rsidRPr="00744A6F">
        <w:rPr>
          <w:rFonts w:eastAsia="Arial"/>
          <w:sz w:val="22"/>
          <w:szCs w:val="22"/>
        </w:rPr>
        <w:t>Issues like Warranty/Guarantee etc. shall be outside the purview of IEMs.</w:t>
      </w:r>
    </w:p>
    <w:tbl>
      <w:tblPr>
        <w:tblStyle w:val="af"/>
        <w:tblW w:w="9260" w:type="dxa"/>
        <w:tblLayout w:type="fixed"/>
        <w:tblLook w:val="0000" w:firstRow="0" w:lastRow="0" w:firstColumn="0" w:lastColumn="0" w:noHBand="0" w:noVBand="0"/>
      </w:tblPr>
      <w:tblGrid>
        <w:gridCol w:w="4780"/>
        <w:gridCol w:w="4480"/>
      </w:tblGrid>
      <w:tr w:rsidR="00174269" w:rsidRPr="00744A6F">
        <w:trPr>
          <w:trHeight w:val="253"/>
        </w:trPr>
        <w:tc>
          <w:tcPr>
            <w:tcW w:w="4780" w:type="dxa"/>
            <w:tcBorders>
              <w:top w:val="nil"/>
              <w:left w:val="nil"/>
              <w:bottom w:val="nil"/>
              <w:right w:val="nil"/>
            </w:tcBorders>
          </w:tcPr>
          <w:p w:rsidR="00174269" w:rsidRPr="00744A6F" w:rsidRDefault="00744A6F">
            <w:pPr>
              <w:ind w:left="0" w:hanging="2"/>
              <w:jc w:val="both"/>
              <w:rPr>
                <w:rFonts w:eastAsia="Arial"/>
                <w:sz w:val="22"/>
                <w:szCs w:val="22"/>
              </w:rPr>
            </w:pPr>
            <w:r w:rsidRPr="00744A6F">
              <w:rPr>
                <w:rFonts w:eastAsia="Arial"/>
                <w:sz w:val="22"/>
                <w:szCs w:val="22"/>
              </w:rPr>
              <w:t>--------------------------------</w:t>
            </w:r>
          </w:p>
        </w:tc>
        <w:tc>
          <w:tcPr>
            <w:tcW w:w="4480" w:type="dxa"/>
            <w:tcBorders>
              <w:top w:val="nil"/>
              <w:left w:val="nil"/>
              <w:bottom w:val="nil"/>
              <w:right w:val="nil"/>
            </w:tcBorders>
          </w:tcPr>
          <w:p w:rsidR="00174269" w:rsidRPr="00744A6F" w:rsidRDefault="00744A6F">
            <w:pPr>
              <w:ind w:left="0" w:hanging="2"/>
              <w:jc w:val="both"/>
              <w:rPr>
                <w:rFonts w:eastAsia="Arial"/>
                <w:sz w:val="22"/>
                <w:szCs w:val="22"/>
              </w:rPr>
            </w:pPr>
            <w:r w:rsidRPr="00744A6F">
              <w:rPr>
                <w:rFonts w:eastAsia="Arial"/>
                <w:sz w:val="22"/>
                <w:szCs w:val="22"/>
              </w:rPr>
              <w:t>----------------------------------</w:t>
            </w:r>
          </w:p>
        </w:tc>
      </w:tr>
      <w:tr w:rsidR="00174269" w:rsidRPr="00744A6F">
        <w:trPr>
          <w:trHeight w:val="252"/>
        </w:trPr>
        <w:tc>
          <w:tcPr>
            <w:tcW w:w="4780" w:type="dxa"/>
            <w:tcBorders>
              <w:top w:val="nil"/>
              <w:left w:val="nil"/>
              <w:bottom w:val="nil"/>
              <w:right w:val="nil"/>
            </w:tcBorders>
          </w:tcPr>
          <w:p w:rsidR="00174269" w:rsidRPr="00744A6F" w:rsidRDefault="00744A6F">
            <w:pPr>
              <w:ind w:left="0" w:hanging="2"/>
              <w:jc w:val="both"/>
              <w:rPr>
                <w:rFonts w:eastAsia="Arial"/>
                <w:sz w:val="22"/>
                <w:szCs w:val="22"/>
              </w:rPr>
            </w:pPr>
            <w:r w:rsidRPr="00744A6F">
              <w:rPr>
                <w:rFonts w:eastAsia="Arial"/>
                <w:sz w:val="22"/>
                <w:szCs w:val="22"/>
              </w:rPr>
              <w:t>For the PrincipalFor the Bidder/Contractor</w:t>
            </w:r>
          </w:p>
        </w:tc>
        <w:tc>
          <w:tcPr>
            <w:tcW w:w="4480" w:type="dxa"/>
            <w:tcBorders>
              <w:top w:val="nil"/>
              <w:left w:val="nil"/>
              <w:bottom w:val="nil"/>
              <w:right w:val="nil"/>
            </w:tcBorders>
          </w:tcPr>
          <w:p w:rsidR="00174269" w:rsidRPr="00744A6F" w:rsidRDefault="00174269">
            <w:pPr>
              <w:ind w:left="0" w:hanging="2"/>
              <w:jc w:val="both"/>
              <w:rPr>
                <w:rFonts w:eastAsia="Arial"/>
                <w:sz w:val="22"/>
                <w:szCs w:val="22"/>
              </w:rPr>
            </w:pPr>
          </w:p>
        </w:tc>
      </w:tr>
      <w:tr w:rsidR="00174269" w:rsidRPr="00744A6F">
        <w:trPr>
          <w:trHeight w:val="758"/>
        </w:trPr>
        <w:tc>
          <w:tcPr>
            <w:tcW w:w="4780" w:type="dxa"/>
            <w:tcBorders>
              <w:top w:val="nil"/>
              <w:left w:val="nil"/>
              <w:bottom w:val="nil"/>
              <w:right w:val="nil"/>
            </w:tcBorders>
          </w:tcPr>
          <w:p w:rsidR="00174269" w:rsidRPr="00744A6F" w:rsidRDefault="00744A6F">
            <w:pPr>
              <w:ind w:left="0" w:hanging="2"/>
              <w:jc w:val="both"/>
              <w:rPr>
                <w:rFonts w:eastAsia="Arial"/>
                <w:sz w:val="22"/>
                <w:szCs w:val="22"/>
              </w:rPr>
            </w:pPr>
            <w:r w:rsidRPr="00744A6F">
              <w:rPr>
                <w:rFonts w:eastAsia="Arial"/>
                <w:sz w:val="22"/>
                <w:szCs w:val="22"/>
              </w:rPr>
              <w:t>Place……………………</w:t>
            </w:r>
          </w:p>
        </w:tc>
        <w:tc>
          <w:tcPr>
            <w:tcW w:w="4480" w:type="dxa"/>
            <w:tcBorders>
              <w:top w:val="nil"/>
              <w:left w:val="nil"/>
              <w:bottom w:val="nil"/>
              <w:right w:val="nil"/>
            </w:tcBorders>
          </w:tcPr>
          <w:p w:rsidR="00174269" w:rsidRPr="00744A6F" w:rsidRDefault="00744A6F">
            <w:pPr>
              <w:ind w:left="0" w:hanging="2"/>
              <w:jc w:val="both"/>
              <w:rPr>
                <w:rFonts w:eastAsia="Arial"/>
                <w:sz w:val="22"/>
                <w:szCs w:val="22"/>
              </w:rPr>
            </w:pPr>
            <w:r w:rsidRPr="00744A6F">
              <w:rPr>
                <w:rFonts w:eastAsia="Arial"/>
                <w:sz w:val="22"/>
                <w:szCs w:val="22"/>
              </w:rPr>
              <w:t>Witness 1 : ………………………………</w:t>
            </w:r>
          </w:p>
        </w:tc>
      </w:tr>
      <w:tr w:rsidR="00174269" w:rsidRPr="00744A6F">
        <w:trPr>
          <w:trHeight w:val="494"/>
        </w:trPr>
        <w:tc>
          <w:tcPr>
            <w:tcW w:w="4780" w:type="dxa"/>
            <w:tcBorders>
              <w:top w:val="nil"/>
              <w:left w:val="nil"/>
              <w:bottom w:val="nil"/>
              <w:right w:val="nil"/>
            </w:tcBorders>
          </w:tcPr>
          <w:p w:rsidR="00174269" w:rsidRPr="00744A6F" w:rsidRDefault="00744A6F">
            <w:pPr>
              <w:ind w:left="0" w:hanging="2"/>
              <w:jc w:val="both"/>
              <w:rPr>
                <w:rFonts w:eastAsia="Arial"/>
                <w:sz w:val="22"/>
                <w:szCs w:val="22"/>
              </w:rPr>
            </w:pPr>
            <w:r w:rsidRPr="00744A6F">
              <w:rPr>
                <w:rFonts w:eastAsia="Arial"/>
                <w:sz w:val="22"/>
                <w:szCs w:val="22"/>
              </w:rPr>
              <w:t>Date ……………………</w:t>
            </w:r>
          </w:p>
        </w:tc>
        <w:tc>
          <w:tcPr>
            <w:tcW w:w="4480" w:type="dxa"/>
            <w:tcBorders>
              <w:top w:val="nil"/>
              <w:left w:val="nil"/>
              <w:bottom w:val="nil"/>
              <w:right w:val="nil"/>
            </w:tcBorders>
          </w:tcPr>
          <w:p w:rsidR="00174269" w:rsidRPr="00744A6F" w:rsidRDefault="00744A6F">
            <w:pPr>
              <w:ind w:left="0" w:hanging="2"/>
              <w:jc w:val="both"/>
              <w:rPr>
                <w:rFonts w:eastAsia="Arial"/>
                <w:sz w:val="22"/>
                <w:szCs w:val="22"/>
              </w:rPr>
            </w:pPr>
            <w:r w:rsidRPr="00744A6F">
              <w:rPr>
                <w:rFonts w:eastAsia="Arial"/>
                <w:sz w:val="22"/>
                <w:szCs w:val="22"/>
              </w:rPr>
              <w:t>Witness 2 : ………………………………</w:t>
            </w:r>
          </w:p>
        </w:tc>
      </w:tr>
    </w:tbl>
    <w:p w:rsidR="009861F9" w:rsidRDefault="009861F9" w:rsidP="00744A6F">
      <w:pPr>
        <w:ind w:left="0" w:hanging="2"/>
        <w:rPr>
          <w:rFonts w:eastAsia="Arial"/>
          <w:b/>
          <w:sz w:val="22"/>
          <w:szCs w:val="22"/>
        </w:rPr>
      </w:pPr>
      <w:bookmarkStart w:id="73" w:name="bookmark=id.3q5sasy" w:colFirst="0" w:colLast="0"/>
      <w:bookmarkEnd w:id="73"/>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80430E" w:rsidRDefault="0080430E" w:rsidP="00744A6F">
      <w:pPr>
        <w:ind w:left="0" w:hanging="2"/>
        <w:rPr>
          <w:rFonts w:eastAsia="Arial"/>
          <w:b/>
          <w:sz w:val="22"/>
          <w:szCs w:val="22"/>
        </w:rPr>
      </w:pPr>
    </w:p>
    <w:p w:rsidR="0080430E" w:rsidRDefault="0080430E" w:rsidP="00744A6F">
      <w:pPr>
        <w:ind w:left="0" w:hanging="2"/>
        <w:rPr>
          <w:rFonts w:eastAsia="Arial"/>
          <w:b/>
          <w:sz w:val="22"/>
          <w:szCs w:val="22"/>
        </w:rPr>
      </w:pPr>
    </w:p>
    <w:p w:rsidR="0080430E" w:rsidRDefault="0080430E" w:rsidP="00744A6F">
      <w:pPr>
        <w:ind w:left="0" w:hanging="2"/>
        <w:rPr>
          <w:rFonts w:eastAsia="Arial"/>
          <w:b/>
          <w:sz w:val="22"/>
          <w:szCs w:val="22"/>
        </w:rPr>
      </w:pPr>
    </w:p>
    <w:p w:rsidR="0080430E" w:rsidRDefault="0080430E" w:rsidP="00744A6F">
      <w:pPr>
        <w:ind w:left="0" w:hanging="2"/>
        <w:rPr>
          <w:rFonts w:eastAsia="Arial"/>
          <w:b/>
          <w:sz w:val="22"/>
          <w:szCs w:val="22"/>
        </w:rPr>
      </w:pPr>
    </w:p>
    <w:p w:rsidR="0080430E" w:rsidRDefault="0080430E"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9861F9" w:rsidRDefault="009861F9" w:rsidP="00573D09">
      <w:pPr>
        <w:ind w:leftChars="0" w:left="0" w:firstLineChars="0" w:firstLine="0"/>
        <w:rPr>
          <w:rFonts w:eastAsia="Arial"/>
          <w:b/>
          <w:sz w:val="22"/>
          <w:szCs w:val="22"/>
        </w:rPr>
      </w:pPr>
    </w:p>
    <w:p w:rsidR="009861F9" w:rsidRDefault="009861F9" w:rsidP="00744A6F">
      <w:pPr>
        <w:ind w:left="0" w:hanging="2"/>
        <w:rPr>
          <w:rFonts w:eastAsia="Arial"/>
          <w:b/>
          <w:sz w:val="22"/>
          <w:szCs w:val="22"/>
        </w:rPr>
      </w:pPr>
    </w:p>
    <w:p w:rsidR="009861F9" w:rsidRDefault="009861F9" w:rsidP="00744A6F">
      <w:pPr>
        <w:ind w:left="0" w:hanging="2"/>
        <w:rPr>
          <w:rFonts w:eastAsia="Arial"/>
          <w:b/>
          <w:sz w:val="22"/>
          <w:szCs w:val="22"/>
        </w:rPr>
      </w:pPr>
    </w:p>
    <w:p w:rsidR="00174269" w:rsidRPr="00744A6F" w:rsidRDefault="00744A6F" w:rsidP="00744A6F">
      <w:pPr>
        <w:ind w:left="0" w:hanging="2"/>
        <w:rPr>
          <w:rFonts w:eastAsia="Arial"/>
          <w:sz w:val="22"/>
          <w:szCs w:val="22"/>
        </w:rPr>
      </w:pPr>
      <w:r w:rsidRPr="00744A6F">
        <w:rPr>
          <w:rFonts w:eastAsia="Arial"/>
          <w:b/>
          <w:sz w:val="22"/>
          <w:szCs w:val="22"/>
        </w:rPr>
        <w:t xml:space="preserve">7(J)         </w:t>
      </w:r>
      <w:r w:rsidR="009861F9">
        <w:rPr>
          <w:rFonts w:eastAsia="Arial"/>
          <w:b/>
          <w:sz w:val="22"/>
          <w:szCs w:val="22"/>
        </w:rPr>
        <w:tab/>
      </w:r>
      <w:r w:rsidR="009861F9">
        <w:rPr>
          <w:rFonts w:eastAsia="Arial"/>
          <w:b/>
          <w:sz w:val="22"/>
          <w:szCs w:val="22"/>
        </w:rPr>
        <w:tab/>
      </w:r>
      <w:r w:rsidR="009861F9">
        <w:rPr>
          <w:rFonts w:eastAsia="Arial"/>
          <w:b/>
          <w:sz w:val="22"/>
          <w:szCs w:val="22"/>
        </w:rPr>
        <w:tab/>
      </w:r>
      <w:r w:rsidR="009861F9">
        <w:rPr>
          <w:rFonts w:eastAsia="Arial"/>
          <w:b/>
          <w:sz w:val="22"/>
          <w:szCs w:val="22"/>
        </w:rPr>
        <w:tab/>
      </w:r>
      <w:r w:rsidR="009861F9">
        <w:rPr>
          <w:rFonts w:eastAsia="Arial"/>
          <w:b/>
          <w:sz w:val="22"/>
          <w:szCs w:val="22"/>
        </w:rPr>
        <w:tab/>
      </w:r>
      <w:r w:rsidRPr="00744A6F">
        <w:rPr>
          <w:rFonts w:eastAsia="Arial"/>
          <w:b/>
          <w:sz w:val="22"/>
          <w:szCs w:val="22"/>
        </w:rPr>
        <w:t>NO DEBAR/ BLACKLISTED DECLARATION</w:t>
      </w:r>
    </w:p>
    <w:p w:rsidR="00174269" w:rsidRPr="00744A6F" w:rsidRDefault="00174269">
      <w:pPr>
        <w:pBdr>
          <w:top w:val="nil"/>
          <w:left w:val="nil"/>
          <w:bottom w:val="nil"/>
          <w:right w:val="nil"/>
          <w:between w:val="nil"/>
        </w:pBdr>
        <w:spacing w:line="240" w:lineRule="auto"/>
        <w:ind w:left="0" w:hanging="2"/>
        <w:jc w:val="both"/>
        <w:rPr>
          <w:rFonts w:eastAsia="Arial"/>
          <w:color w:val="000000"/>
          <w:sz w:val="22"/>
          <w:szCs w:val="22"/>
        </w:rPr>
      </w:pPr>
    </w:p>
    <w:p w:rsidR="00174269" w:rsidRPr="00744A6F" w:rsidRDefault="00174269">
      <w:pPr>
        <w:pBdr>
          <w:top w:val="nil"/>
          <w:left w:val="nil"/>
          <w:bottom w:val="nil"/>
          <w:right w:val="nil"/>
          <w:between w:val="nil"/>
        </w:pBdr>
        <w:spacing w:line="240" w:lineRule="auto"/>
        <w:ind w:left="0" w:hanging="2"/>
        <w:jc w:val="both"/>
        <w:rPr>
          <w:rFonts w:eastAsia="Arial"/>
          <w:color w:val="000000"/>
          <w:sz w:val="22"/>
          <w:szCs w:val="22"/>
        </w:rPr>
      </w:pPr>
    </w:p>
    <w:p w:rsidR="00174269" w:rsidRPr="00744A6F" w:rsidRDefault="00174269">
      <w:pPr>
        <w:pBdr>
          <w:top w:val="nil"/>
          <w:left w:val="nil"/>
          <w:bottom w:val="nil"/>
          <w:right w:val="nil"/>
          <w:between w:val="nil"/>
        </w:pBdr>
        <w:spacing w:line="240" w:lineRule="auto"/>
        <w:ind w:left="0" w:hanging="2"/>
        <w:jc w:val="both"/>
        <w:rPr>
          <w:rFonts w:eastAsia="Arial"/>
          <w:color w:val="000000"/>
          <w:sz w:val="22"/>
          <w:szCs w:val="22"/>
        </w:rPr>
      </w:pPr>
    </w:p>
    <w:p w:rsidR="00174269" w:rsidRPr="00744A6F" w:rsidRDefault="00744A6F">
      <w:pPr>
        <w:pBdr>
          <w:top w:val="nil"/>
          <w:left w:val="nil"/>
          <w:bottom w:val="nil"/>
          <w:right w:val="nil"/>
          <w:between w:val="nil"/>
        </w:pBdr>
        <w:spacing w:line="240" w:lineRule="auto"/>
        <w:ind w:left="0" w:hanging="2"/>
        <w:jc w:val="both"/>
        <w:rPr>
          <w:rFonts w:eastAsia="Arial"/>
          <w:color w:val="000000"/>
          <w:sz w:val="22"/>
          <w:szCs w:val="22"/>
        </w:rPr>
      </w:pPr>
      <w:r w:rsidRPr="00744A6F">
        <w:rPr>
          <w:rFonts w:eastAsia="Arial"/>
          <w:color w:val="000000"/>
          <w:sz w:val="22"/>
          <w:szCs w:val="22"/>
        </w:rPr>
        <w:t xml:space="preserve">I /We………………………………………………………………………... hereby declare that my/our firm has/have not been Blacklisted / debarred for taking part </w:t>
      </w:r>
      <w:r w:rsidR="00E2469E" w:rsidRPr="00744A6F">
        <w:rPr>
          <w:rFonts w:eastAsia="Arial"/>
          <w:color w:val="000000"/>
          <w:sz w:val="22"/>
          <w:szCs w:val="22"/>
        </w:rPr>
        <w:t>in tender</w:t>
      </w:r>
      <w:r w:rsidRPr="00744A6F">
        <w:rPr>
          <w:rFonts w:eastAsia="Cambria"/>
          <w:color w:val="000000"/>
          <w:sz w:val="22"/>
          <w:szCs w:val="22"/>
        </w:rPr>
        <w:t>byState Government/UT/Govt. Of India/ any PSU</w:t>
      </w:r>
      <w:r w:rsidRPr="00744A6F">
        <w:rPr>
          <w:rFonts w:eastAsia="Arial"/>
          <w:color w:val="000000"/>
          <w:sz w:val="22"/>
          <w:szCs w:val="22"/>
        </w:rPr>
        <w:t xml:space="preserve">. I/We also declared that my/our firm is not under process of debarring by </w:t>
      </w:r>
      <w:r w:rsidRPr="00744A6F">
        <w:rPr>
          <w:rFonts w:eastAsia="Cambria"/>
          <w:color w:val="000000"/>
          <w:sz w:val="22"/>
          <w:szCs w:val="22"/>
        </w:rPr>
        <w:t>State Government/UT/Govt. Of India/ any PSU</w:t>
      </w:r>
      <w:r w:rsidRPr="00744A6F">
        <w:rPr>
          <w:rFonts w:eastAsia="Arial"/>
          <w:color w:val="000000"/>
          <w:sz w:val="22"/>
          <w:szCs w:val="22"/>
        </w:rPr>
        <w:t>. I/We am/are aware that any suppression of facts in this regard/breach of this condition/clause would result in immediate termination of contract/cancellation of the existing contract/contracts and also forfeiting of my/our security deposit held.</w:t>
      </w:r>
    </w:p>
    <w:p w:rsidR="00174269" w:rsidRPr="00744A6F" w:rsidRDefault="00174269">
      <w:pPr>
        <w:ind w:left="0" w:hanging="2"/>
        <w:rPr>
          <w:sz w:val="22"/>
          <w:szCs w:val="22"/>
        </w:rPr>
      </w:pPr>
    </w:p>
    <w:p w:rsidR="00174269" w:rsidRPr="00744A6F" w:rsidRDefault="00174269" w:rsidP="0097184E">
      <w:pPr>
        <w:ind w:leftChars="0" w:left="0" w:firstLineChars="0" w:firstLine="0"/>
        <w:rPr>
          <w:sz w:val="22"/>
          <w:szCs w:val="22"/>
        </w:rPr>
      </w:pPr>
    </w:p>
    <w:p w:rsidR="00174269" w:rsidRPr="00744A6F" w:rsidRDefault="00744A6F">
      <w:pPr>
        <w:ind w:left="0" w:hanging="2"/>
        <w:jc w:val="right"/>
        <w:rPr>
          <w:rFonts w:eastAsia="Arial"/>
          <w:sz w:val="22"/>
          <w:szCs w:val="22"/>
        </w:rPr>
      </w:pPr>
      <w:r w:rsidRPr="00744A6F">
        <w:rPr>
          <w:rFonts w:eastAsia="Arial"/>
          <w:sz w:val="22"/>
          <w:szCs w:val="22"/>
        </w:rPr>
        <w:t>Signature of  Tenderer</w:t>
      </w:r>
    </w:p>
    <w:p w:rsidR="00174269" w:rsidRPr="00744A6F" w:rsidRDefault="00744A6F" w:rsidP="00744A6F">
      <w:pPr>
        <w:ind w:left="0" w:hanging="2"/>
        <w:jc w:val="right"/>
        <w:rPr>
          <w:sz w:val="22"/>
          <w:szCs w:val="22"/>
        </w:rPr>
      </w:pPr>
      <w:r w:rsidRPr="00744A6F">
        <w:rPr>
          <w:sz w:val="22"/>
          <w:szCs w:val="22"/>
        </w:rPr>
        <w:tab/>
      </w:r>
      <w:r w:rsidRPr="00744A6F">
        <w:rPr>
          <w:sz w:val="22"/>
          <w:szCs w:val="22"/>
        </w:rPr>
        <w:tab/>
      </w:r>
      <w:r w:rsidRPr="00744A6F">
        <w:rPr>
          <w:sz w:val="22"/>
          <w:szCs w:val="22"/>
        </w:rPr>
        <w:tab/>
      </w:r>
      <w:r w:rsidRPr="00744A6F">
        <w:rPr>
          <w:sz w:val="22"/>
          <w:szCs w:val="22"/>
        </w:rPr>
        <w:tab/>
      </w:r>
      <w:r w:rsidRPr="00744A6F">
        <w:rPr>
          <w:sz w:val="22"/>
          <w:szCs w:val="22"/>
        </w:rPr>
        <w:tab/>
      </w:r>
      <w:r w:rsidRPr="00744A6F">
        <w:rPr>
          <w:sz w:val="22"/>
          <w:szCs w:val="22"/>
        </w:rPr>
        <w:tab/>
      </w:r>
      <w:r w:rsidRPr="00744A6F">
        <w:rPr>
          <w:sz w:val="22"/>
          <w:szCs w:val="22"/>
        </w:rPr>
        <w:tab/>
      </w:r>
      <w:r w:rsidRPr="00744A6F">
        <w:rPr>
          <w:sz w:val="22"/>
          <w:szCs w:val="22"/>
        </w:rPr>
        <w:tab/>
      </w:r>
    </w:p>
    <w:p w:rsidR="00174269" w:rsidRPr="00744A6F" w:rsidRDefault="00744A6F" w:rsidP="00744A6F">
      <w:pPr>
        <w:ind w:left="0" w:hanging="2"/>
        <w:jc w:val="right"/>
        <w:rPr>
          <w:sz w:val="22"/>
          <w:szCs w:val="22"/>
        </w:rPr>
      </w:pPr>
      <w:r w:rsidRPr="00744A6F">
        <w:rPr>
          <w:sz w:val="22"/>
          <w:szCs w:val="22"/>
        </w:rPr>
        <w:t>Name of Tenderer</w:t>
      </w:r>
    </w:p>
    <w:p w:rsidR="00174269" w:rsidRPr="00744A6F" w:rsidRDefault="00744A6F" w:rsidP="00744A6F">
      <w:pPr>
        <w:ind w:left="0" w:hanging="2"/>
        <w:jc w:val="right"/>
        <w:rPr>
          <w:sz w:val="22"/>
          <w:szCs w:val="22"/>
        </w:rPr>
      </w:pPr>
      <w:r w:rsidRPr="00744A6F">
        <w:rPr>
          <w:sz w:val="22"/>
          <w:szCs w:val="22"/>
        </w:rPr>
        <w:t>Capacity in which signing</w:t>
      </w:r>
    </w:p>
    <w:p w:rsidR="00174269" w:rsidRPr="00744A6F" w:rsidRDefault="00174269" w:rsidP="00744A6F">
      <w:pPr>
        <w:ind w:left="0" w:hanging="2"/>
        <w:rPr>
          <w:sz w:val="22"/>
          <w:szCs w:val="22"/>
        </w:rPr>
      </w:pPr>
    </w:p>
    <w:p w:rsidR="00174269" w:rsidRPr="00744A6F" w:rsidRDefault="00174269" w:rsidP="00744A6F">
      <w:pPr>
        <w:ind w:left="0" w:hanging="2"/>
        <w:rPr>
          <w:sz w:val="22"/>
          <w:szCs w:val="22"/>
        </w:rPr>
      </w:pPr>
    </w:p>
    <w:p w:rsidR="00C22C2D" w:rsidRDefault="00C22C2D" w:rsidP="0097184E">
      <w:pPr>
        <w:ind w:leftChars="0" w:left="0" w:firstLineChars="0" w:firstLine="0"/>
        <w:rPr>
          <w:sz w:val="22"/>
          <w:szCs w:val="22"/>
        </w:rPr>
      </w:pPr>
    </w:p>
    <w:p w:rsidR="00076F70" w:rsidRDefault="00076F70" w:rsidP="00744A6F">
      <w:pPr>
        <w:ind w:left="0" w:hanging="2"/>
        <w:rPr>
          <w:sz w:val="22"/>
          <w:szCs w:val="22"/>
        </w:rPr>
      </w:pPr>
    </w:p>
    <w:p w:rsidR="00C22C2D" w:rsidRPr="00744A6F" w:rsidRDefault="00C22C2D" w:rsidP="00744A6F">
      <w:pPr>
        <w:ind w:left="0" w:hanging="2"/>
        <w:rPr>
          <w:sz w:val="22"/>
          <w:szCs w:val="22"/>
        </w:rPr>
      </w:pPr>
    </w:p>
    <w:p w:rsidR="00174269" w:rsidRPr="00744A6F" w:rsidRDefault="00174269" w:rsidP="00744A6F">
      <w:pPr>
        <w:ind w:left="0" w:hanging="2"/>
        <w:rPr>
          <w:sz w:val="22"/>
          <w:szCs w:val="22"/>
        </w:rPr>
      </w:pPr>
    </w:p>
    <w:p w:rsidR="00174269" w:rsidRPr="00744A6F" w:rsidRDefault="00744A6F">
      <w:pPr>
        <w:ind w:left="0" w:hanging="2"/>
        <w:rPr>
          <w:sz w:val="22"/>
          <w:szCs w:val="22"/>
        </w:rPr>
      </w:pPr>
      <w:r w:rsidRPr="00744A6F">
        <w:rPr>
          <w:sz w:val="22"/>
          <w:szCs w:val="22"/>
        </w:rPr>
        <w:br w:type="page"/>
      </w:r>
    </w:p>
    <w:p w:rsidR="00174269" w:rsidRPr="00744A6F" w:rsidRDefault="00744A6F" w:rsidP="00C22C2D">
      <w:pPr>
        <w:ind w:left="0" w:hanging="2"/>
        <w:jc w:val="center"/>
        <w:rPr>
          <w:rFonts w:eastAsia="Arial"/>
          <w:sz w:val="22"/>
          <w:szCs w:val="22"/>
        </w:rPr>
      </w:pPr>
      <w:r w:rsidRPr="00744A6F">
        <w:rPr>
          <w:rFonts w:eastAsia="Arial"/>
          <w:b/>
          <w:sz w:val="22"/>
          <w:szCs w:val="22"/>
        </w:rPr>
        <w:lastRenderedPageBreak/>
        <w:t>7(L)-</w:t>
      </w:r>
      <w:r w:rsidRPr="00744A6F">
        <w:rPr>
          <w:rFonts w:eastAsia="Arial"/>
          <w:b/>
          <w:sz w:val="22"/>
          <w:szCs w:val="22"/>
        </w:rPr>
        <w:tab/>
        <w:t>Format for Self Certification regarding Local Content (LC) for Telecom Product/Service or</w:t>
      </w:r>
    </w:p>
    <w:p w:rsidR="00174269" w:rsidRPr="00744A6F" w:rsidRDefault="00744A6F" w:rsidP="00C22C2D">
      <w:pPr>
        <w:ind w:left="0" w:hanging="2"/>
        <w:jc w:val="center"/>
        <w:rPr>
          <w:rFonts w:eastAsia="Arial"/>
          <w:sz w:val="22"/>
          <w:szCs w:val="22"/>
        </w:rPr>
      </w:pPr>
      <w:r w:rsidRPr="00744A6F">
        <w:rPr>
          <w:rFonts w:eastAsia="Arial"/>
          <w:b/>
          <w:sz w:val="22"/>
          <w:szCs w:val="22"/>
        </w:rPr>
        <w:t>Works</w:t>
      </w:r>
    </w:p>
    <w:p w:rsidR="00174269" w:rsidRPr="00744A6F" w:rsidRDefault="00174269" w:rsidP="00C22C2D">
      <w:pPr>
        <w:pBdr>
          <w:top w:val="nil"/>
          <w:left w:val="nil"/>
          <w:bottom w:val="nil"/>
          <w:right w:val="nil"/>
          <w:between w:val="nil"/>
        </w:pBdr>
        <w:spacing w:line="240" w:lineRule="auto"/>
        <w:ind w:left="0" w:hanging="2"/>
        <w:jc w:val="both"/>
        <w:rPr>
          <w:rFonts w:eastAsia="Arial"/>
          <w:color w:val="5A5A5A"/>
          <w:sz w:val="22"/>
          <w:szCs w:val="22"/>
        </w:rPr>
      </w:pPr>
    </w:p>
    <w:p w:rsidR="00174269" w:rsidRPr="00C22C2D" w:rsidRDefault="00744A6F" w:rsidP="00C22C2D">
      <w:pPr>
        <w:pBdr>
          <w:top w:val="nil"/>
          <w:left w:val="nil"/>
          <w:bottom w:val="nil"/>
          <w:right w:val="nil"/>
          <w:between w:val="nil"/>
        </w:pBdr>
        <w:spacing w:line="240" w:lineRule="auto"/>
        <w:ind w:leftChars="0" w:left="4320" w:firstLineChars="0" w:firstLine="720"/>
        <w:jc w:val="center"/>
        <w:rPr>
          <w:rFonts w:eastAsia="Arial"/>
          <w:sz w:val="22"/>
          <w:szCs w:val="22"/>
        </w:rPr>
      </w:pPr>
      <w:r w:rsidRPr="00C22C2D">
        <w:rPr>
          <w:rFonts w:eastAsia="Arial"/>
          <w:sz w:val="22"/>
          <w:szCs w:val="22"/>
        </w:rPr>
        <w:t>Date:</w:t>
      </w:r>
      <w:r w:rsidR="00C22C2D">
        <w:rPr>
          <w:rFonts w:eastAsia="Arial"/>
          <w:sz w:val="22"/>
          <w:szCs w:val="22"/>
        </w:rPr>
        <w:tab/>
        <w:t>…………………………</w:t>
      </w:r>
    </w:p>
    <w:p w:rsidR="00174269" w:rsidRPr="00C22C2D" w:rsidRDefault="00174269">
      <w:pPr>
        <w:pBdr>
          <w:top w:val="nil"/>
          <w:left w:val="nil"/>
          <w:bottom w:val="nil"/>
          <w:right w:val="nil"/>
          <w:between w:val="nil"/>
        </w:pBdr>
        <w:spacing w:line="240" w:lineRule="auto"/>
        <w:ind w:left="0" w:hanging="2"/>
        <w:jc w:val="both"/>
        <w:rPr>
          <w:rFonts w:eastAsia="Arial"/>
          <w:sz w:val="22"/>
          <w:szCs w:val="22"/>
        </w:rPr>
      </w:pPr>
    </w:p>
    <w:p w:rsidR="00174269" w:rsidRPr="00C22C2D" w:rsidRDefault="00C22C2D" w:rsidP="00C22C2D">
      <w:pPr>
        <w:pBdr>
          <w:top w:val="nil"/>
          <w:left w:val="nil"/>
          <w:bottom w:val="nil"/>
          <w:right w:val="nil"/>
          <w:between w:val="nil"/>
        </w:pBdr>
        <w:spacing w:line="360" w:lineRule="auto"/>
        <w:ind w:left="0" w:hanging="2"/>
        <w:jc w:val="both"/>
        <w:rPr>
          <w:rFonts w:eastAsia="Arial"/>
          <w:sz w:val="22"/>
          <w:szCs w:val="22"/>
        </w:rPr>
      </w:pPr>
      <w:r>
        <w:rPr>
          <w:rFonts w:eastAsia="Arial"/>
          <w:sz w:val="22"/>
          <w:szCs w:val="22"/>
        </w:rPr>
        <w:t xml:space="preserve">I, </w:t>
      </w:r>
      <w:r w:rsidR="00744A6F" w:rsidRPr="00C22C2D">
        <w:rPr>
          <w:rFonts w:eastAsia="Arial"/>
          <w:sz w:val="22"/>
          <w:szCs w:val="22"/>
        </w:rPr>
        <w:t xml:space="preserve">____________________________ S/o, D/o,  W/o __________________________, Resident of  </w:t>
      </w:r>
      <w:r>
        <w:rPr>
          <w:rFonts w:eastAsia="Arial"/>
          <w:sz w:val="22"/>
          <w:szCs w:val="22"/>
        </w:rPr>
        <w:t>______</w:t>
      </w:r>
    </w:p>
    <w:p w:rsidR="00174269" w:rsidRPr="00C22C2D" w:rsidRDefault="00744A6F" w:rsidP="00C22C2D">
      <w:pPr>
        <w:pBdr>
          <w:top w:val="nil"/>
          <w:left w:val="nil"/>
          <w:bottom w:val="nil"/>
          <w:right w:val="nil"/>
          <w:between w:val="nil"/>
        </w:pBdr>
        <w:spacing w:line="360" w:lineRule="auto"/>
        <w:ind w:left="0" w:hanging="2"/>
        <w:jc w:val="both"/>
        <w:rPr>
          <w:rFonts w:eastAsia="Arial"/>
          <w:sz w:val="22"/>
          <w:szCs w:val="22"/>
        </w:rPr>
      </w:pPr>
      <w:r w:rsidRPr="00C22C2D">
        <w:rPr>
          <w:rFonts w:eastAsia="Arial"/>
          <w:sz w:val="22"/>
          <w:szCs w:val="22"/>
        </w:rPr>
        <w:t>_______________________________ do hereby solemnly affirm and declare as under:</w:t>
      </w:r>
    </w:p>
    <w:p w:rsidR="00174269" w:rsidRPr="00C22C2D" w:rsidRDefault="00174269" w:rsidP="00C22C2D">
      <w:pPr>
        <w:pBdr>
          <w:top w:val="nil"/>
          <w:left w:val="nil"/>
          <w:bottom w:val="nil"/>
          <w:right w:val="nil"/>
          <w:between w:val="nil"/>
        </w:pBdr>
        <w:spacing w:line="360" w:lineRule="auto"/>
        <w:ind w:left="0" w:hanging="2"/>
        <w:jc w:val="both"/>
        <w:rPr>
          <w:rFonts w:eastAsia="Arial"/>
          <w:sz w:val="22"/>
          <w:szCs w:val="22"/>
        </w:rPr>
      </w:pPr>
    </w:p>
    <w:p w:rsidR="00174269" w:rsidRPr="00C22C2D" w:rsidRDefault="00744A6F" w:rsidP="00C22C2D">
      <w:pPr>
        <w:pBdr>
          <w:top w:val="nil"/>
          <w:left w:val="nil"/>
          <w:bottom w:val="nil"/>
          <w:right w:val="nil"/>
          <w:between w:val="nil"/>
        </w:pBdr>
        <w:spacing w:line="276" w:lineRule="auto"/>
        <w:ind w:left="0" w:hanging="2"/>
        <w:jc w:val="both"/>
        <w:rPr>
          <w:rFonts w:eastAsia="Arial"/>
          <w:sz w:val="22"/>
          <w:szCs w:val="22"/>
        </w:rPr>
      </w:pPr>
      <w:r w:rsidRPr="00C22C2D">
        <w:rPr>
          <w:rFonts w:eastAsia="Arial"/>
          <w:sz w:val="22"/>
          <w:szCs w:val="22"/>
        </w:rPr>
        <w:t>That I agree to abide by the terms and conditions of Department of Telecommunications, Government of India issued vide Notification No.:____________</w:t>
      </w:r>
      <w:r w:rsidR="00C22C2D">
        <w:rPr>
          <w:rFonts w:eastAsia="Arial"/>
          <w:sz w:val="22"/>
          <w:szCs w:val="22"/>
        </w:rPr>
        <w:t>_______________________</w:t>
      </w:r>
      <w:r w:rsidRPr="00C22C2D">
        <w:rPr>
          <w:rFonts w:eastAsia="Arial"/>
          <w:sz w:val="22"/>
          <w:szCs w:val="22"/>
        </w:rPr>
        <w:t>______ dated ___________</w:t>
      </w:r>
    </w:p>
    <w:p w:rsidR="00174269" w:rsidRPr="00C22C2D" w:rsidRDefault="00174269" w:rsidP="00C22C2D">
      <w:pPr>
        <w:pBdr>
          <w:top w:val="nil"/>
          <w:left w:val="nil"/>
          <w:bottom w:val="nil"/>
          <w:right w:val="nil"/>
          <w:between w:val="nil"/>
        </w:pBdr>
        <w:spacing w:line="276" w:lineRule="auto"/>
        <w:ind w:left="0" w:hanging="2"/>
        <w:jc w:val="both"/>
        <w:rPr>
          <w:rFonts w:eastAsia="Arial"/>
          <w:b/>
          <w:bCs/>
          <w:sz w:val="22"/>
          <w:szCs w:val="22"/>
        </w:rPr>
      </w:pPr>
    </w:p>
    <w:p w:rsidR="00174269" w:rsidRPr="00C22C2D" w:rsidRDefault="00744A6F" w:rsidP="00C22C2D">
      <w:pPr>
        <w:pBdr>
          <w:top w:val="nil"/>
          <w:left w:val="nil"/>
          <w:bottom w:val="nil"/>
          <w:right w:val="nil"/>
          <w:between w:val="nil"/>
        </w:pBdr>
        <w:spacing w:line="276" w:lineRule="auto"/>
        <w:ind w:left="0" w:hanging="2"/>
        <w:jc w:val="both"/>
        <w:rPr>
          <w:rFonts w:eastAsia="Arial"/>
          <w:sz w:val="22"/>
          <w:szCs w:val="22"/>
        </w:rPr>
      </w:pPr>
      <w:r w:rsidRPr="00C22C2D">
        <w:rPr>
          <w:rFonts w:eastAsia="Arial"/>
          <w:sz w:val="22"/>
          <w:szCs w:val="22"/>
        </w:rPr>
        <w:t>That the information furnished hereinafter is correct to best of my knowledge and belief and I undertake to produce relevant records before the procuring entity or any other authority so nominated by the Department of Telecommunications, Government of India for the purpose of assessing the L.C.</w:t>
      </w:r>
    </w:p>
    <w:p w:rsidR="00174269" w:rsidRPr="00C22C2D" w:rsidRDefault="00174269">
      <w:pPr>
        <w:pBdr>
          <w:top w:val="nil"/>
          <w:left w:val="nil"/>
          <w:bottom w:val="nil"/>
          <w:right w:val="nil"/>
          <w:between w:val="nil"/>
        </w:pBdr>
        <w:spacing w:line="276" w:lineRule="auto"/>
        <w:ind w:left="0" w:hanging="2"/>
        <w:jc w:val="both"/>
        <w:rPr>
          <w:rFonts w:eastAsia="Arial"/>
          <w:sz w:val="22"/>
          <w:szCs w:val="22"/>
        </w:rPr>
      </w:pPr>
    </w:p>
    <w:p w:rsidR="00174269" w:rsidRPr="00C22C2D" w:rsidRDefault="00744A6F">
      <w:pPr>
        <w:pBdr>
          <w:top w:val="nil"/>
          <w:left w:val="nil"/>
          <w:bottom w:val="nil"/>
          <w:right w:val="nil"/>
          <w:between w:val="nil"/>
        </w:pBdr>
        <w:spacing w:line="276" w:lineRule="auto"/>
        <w:ind w:left="0" w:hanging="2"/>
        <w:jc w:val="both"/>
        <w:rPr>
          <w:rFonts w:eastAsia="Arial"/>
          <w:sz w:val="22"/>
          <w:szCs w:val="22"/>
        </w:rPr>
      </w:pPr>
      <w:r w:rsidRPr="00C22C2D">
        <w:rPr>
          <w:rFonts w:eastAsia="Arial"/>
          <w:sz w:val="22"/>
          <w:szCs w:val="22"/>
        </w:rPr>
        <w:t>That the L.C. for all inputs which constitute the said Telecom Product / Services / Works has been verified by me and I am responsible for the correctness of the claims made therein.</w:t>
      </w:r>
    </w:p>
    <w:p w:rsidR="00174269" w:rsidRPr="00C22C2D" w:rsidRDefault="00174269">
      <w:pPr>
        <w:pBdr>
          <w:top w:val="nil"/>
          <w:left w:val="nil"/>
          <w:bottom w:val="nil"/>
          <w:right w:val="nil"/>
          <w:between w:val="nil"/>
        </w:pBdr>
        <w:spacing w:line="276" w:lineRule="auto"/>
        <w:ind w:left="0" w:hanging="2"/>
        <w:jc w:val="both"/>
        <w:rPr>
          <w:rFonts w:eastAsia="Arial"/>
          <w:sz w:val="22"/>
          <w:szCs w:val="22"/>
        </w:rPr>
      </w:pPr>
    </w:p>
    <w:p w:rsidR="00174269" w:rsidRPr="00C22C2D" w:rsidRDefault="00744A6F">
      <w:pPr>
        <w:pBdr>
          <w:top w:val="nil"/>
          <w:left w:val="nil"/>
          <w:bottom w:val="nil"/>
          <w:right w:val="nil"/>
          <w:between w:val="nil"/>
        </w:pBdr>
        <w:spacing w:line="276" w:lineRule="auto"/>
        <w:ind w:left="0" w:hanging="2"/>
        <w:jc w:val="both"/>
        <w:rPr>
          <w:rFonts w:eastAsia="Arial"/>
          <w:sz w:val="22"/>
          <w:szCs w:val="22"/>
        </w:rPr>
      </w:pPr>
      <w:r w:rsidRPr="00C22C2D">
        <w:rPr>
          <w:rFonts w:eastAsia="Arial"/>
          <w:sz w:val="22"/>
          <w:szCs w:val="22"/>
        </w:rPr>
        <w:t xml:space="preserve">That in the event of the L.C. of the Telecom Product / Services / Works mentioned herein is found to be incorrect and not meeting the prescribed L.C. norms, based on the assessment of an authority so nominated by the Department of Telecommunications, Government of India and I will be liable as under clause 9 (f) of </w:t>
      </w:r>
      <w:r w:rsidRPr="00C22C2D">
        <w:rPr>
          <w:rFonts w:eastAsia="Arial"/>
          <w:b/>
          <w:sz w:val="22"/>
          <w:szCs w:val="22"/>
        </w:rPr>
        <w:t>Public Procurement (Preference to Make in India) Order 2017.</w:t>
      </w:r>
    </w:p>
    <w:p w:rsidR="00174269" w:rsidRPr="00C22C2D" w:rsidRDefault="00174269">
      <w:pPr>
        <w:pBdr>
          <w:top w:val="nil"/>
          <w:left w:val="nil"/>
          <w:bottom w:val="nil"/>
          <w:right w:val="nil"/>
          <w:between w:val="nil"/>
        </w:pBdr>
        <w:spacing w:line="276" w:lineRule="auto"/>
        <w:ind w:left="0" w:hanging="2"/>
        <w:jc w:val="both"/>
        <w:rPr>
          <w:rFonts w:eastAsia="Arial"/>
          <w:sz w:val="22"/>
          <w:szCs w:val="22"/>
        </w:rPr>
      </w:pPr>
    </w:p>
    <w:p w:rsidR="00174269" w:rsidRPr="00C22C2D" w:rsidRDefault="00744A6F">
      <w:pPr>
        <w:pBdr>
          <w:top w:val="nil"/>
          <w:left w:val="nil"/>
          <w:bottom w:val="nil"/>
          <w:right w:val="nil"/>
          <w:between w:val="nil"/>
        </w:pBdr>
        <w:spacing w:line="276" w:lineRule="auto"/>
        <w:ind w:left="0" w:hanging="2"/>
        <w:jc w:val="both"/>
        <w:rPr>
          <w:rFonts w:eastAsia="Arial"/>
          <w:sz w:val="22"/>
          <w:szCs w:val="22"/>
        </w:rPr>
      </w:pPr>
      <w:r w:rsidRPr="00C22C2D">
        <w:rPr>
          <w:rFonts w:eastAsia="Arial"/>
          <w:sz w:val="22"/>
          <w:szCs w:val="22"/>
        </w:rPr>
        <w:t>I agree to maintain all information regarding my claim for L.C. in the Company’s record for a period of 2 years and shall make this available for verification to any statutory authorities.</w:t>
      </w:r>
    </w:p>
    <w:p w:rsidR="00174269" w:rsidRPr="00C22C2D" w:rsidRDefault="00174269">
      <w:pPr>
        <w:pBdr>
          <w:top w:val="nil"/>
          <w:left w:val="nil"/>
          <w:bottom w:val="nil"/>
          <w:right w:val="nil"/>
          <w:between w:val="nil"/>
        </w:pBdr>
        <w:spacing w:line="240" w:lineRule="auto"/>
        <w:ind w:left="0" w:hanging="2"/>
        <w:jc w:val="both"/>
        <w:rPr>
          <w:rFonts w:eastAsia="Arial"/>
          <w:sz w:val="22"/>
          <w:szCs w:val="22"/>
        </w:rPr>
      </w:pP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Name and details of the Local supplier (Registered Office, Manufacturing unit location, nature of legal entity)</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Date on which this certificate is issued.</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Telecom Product / Services / Works for which the certificate is produced.</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Procuring agency to whom the certificate is furnished.</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Percentage of L.C. Claimed.</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Name and contact details of the unit of the manufacturer.</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Sale Price of the product.</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Ex-Factory Price of the product</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Freight, insurance and handling</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Total Bill of Material</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List and Total Cost value of inputs used for manufacture of the Telecom Product / Services / Works.</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List and Total Cost of inputs which are locally sourced. Please attach L.C. certificates from local suppliers, if the input is not in-house.</w:t>
      </w:r>
    </w:p>
    <w:p w:rsidR="00174269" w:rsidRPr="00C22C2D" w:rsidRDefault="00744A6F">
      <w:pPr>
        <w:numPr>
          <w:ilvl w:val="0"/>
          <w:numId w:val="37"/>
        </w:numPr>
        <w:pBdr>
          <w:top w:val="nil"/>
          <w:left w:val="nil"/>
          <w:bottom w:val="nil"/>
          <w:right w:val="nil"/>
          <w:between w:val="nil"/>
        </w:pBdr>
        <w:spacing w:line="240" w:lineRule="auto"/>
        <w:ind w:left="0" w:hanging="2"/>
        <w:jc w:val="both"/>
        <w:rPr>
          <w:rFonts w:eastAsia="Arial"/>
          <w:sz w:val="22"/>
          <w:szCs w:val="22"/>
        </w:rPr>
      </w:pPr>
      <w:r w:rsidRPr="00C22C2D">
        <w:rPr>
          <w:rFonts w:eastAsia="Arial"/>
          <w:sz w:val="22"/>
          <w:szCs w:val="22"/>
        </w:rPr>
        <w:t>List and cost of inputs which are imported, directly or indirectly.</w:t>
      </w:r>
    </w:p>
    <w:p w:rsidR="00174269" w:rsidRPr="00C22C2D" w:rsidRDefault="00174269">
      <w:pPr>
        <w:pBdr>
          <w:top w:val="nil"/>
          <w:left w:val="nil"/>
          <w:bottom w:val="nil"/>
          <w:right w:val="nil"/>
          <w:between w:val="nil"/>
        </w:pBdr>
        <w:spacing w:line="240" w:lineRule="auto"/>
        <w:ind w:left="0" w:hanging="2"/>
        <w:jc w:val="both"/>
        <w:rPr>
          <w:rFonts w:eastAsia="Arial"/>
          <w:sz w:val="22"/>
          <w:szCs w:val="22"/>
        </w:rPr>
      </w:pPr>
    </w:p>
    <w:p w:rsidR="00174269" w:rsidRPr="00C22C2D" w:rsidRDefault="00744A6F">
      <w:pPr>
        <w:pBdr>
          <w:top w:val="nil"/>
          <w:left w:val="nil"/>
          <w:bottom w:val="nil"/>
          <w:right w:val="nil"/>
          <w:between w:val="nil"/>
        </w:pBdr>
        <w:spacing w:line="276" w:lineRule="auto"/>
        <w:ind w:left="0" w:hanging="2"/>
        <w:jc w:val="both"/>
        <w:rPr>
          <w:rFonts w:eastAsia="Arial"/>
          <w:sz w:val="22"/>
          <w:szCs w:val="22"/>
        </w:rPr>
      </w:pPr>
      <w:r w:rsidRPr="00C22C2D">
        <w:rPr>
          <w:rFonts w:eastAsia="Arial"/>
          <w:b/>
          <w:sz w:val="22"/>
          <w:szCs w:val="22"/>
        </w:rPr>
        <w:t>For and on behalf of _______________________________________ (Name of Firm / Entity)</w:t>
      </w:r>
    </w:p>
    <w:p w:rsidR="00174269" w:rsidRPr="00C22C2D" w:rsidRDefault="00174269">
      <w:pPr>
        <w:pBdr>
          <w:top w:val="nil"/>
          <w:left w:val="nil"/>
          <w:bottom w:val="nil"/>
          <w:right w:val="nil"/>
          <w:between w:val="nil"/>
        </w:pBdr>
        <w:spacing w:line="276" w:lineRule="auto"/>
        <w:ind w:left="0" w:hanging="2"/>
        <w:jc w:val="both"/>
        <w:rPr>
          <w:rFonts w:eastAsia="Arial"/>
          <w:sz w:val="22"/>
          <w:szCs w:val="22"/>
        </w:rPr>
      </w:pPr>
    </w:p>
    <w:p w:rsidR="00174269" w:rsidRPr="00C22C2D" w:rsidRDefault="00744A6F">
      <w:pPr>
        <w:pBdr>
          <w:top w:val="nil"/>
          <w:left w:val="nil"/>
          <w:bottom w:val="nil"/>
          <w:right w:val="nil"/>
          <w:between w:val="nil"/>
        </w:pBdr>
        <w:spacing w:line="276" w:lineRule="auto"/>
        <w:ind w:left="0" w:hanging="2"/>
        <w:jc w:val="both"/>
        <w:rPr>
          <w:rFonts w:eastAsia="Arial"/>
          <w:sz w:val="22"/>
          <w:szCs w:val="22"/>
        </w:rPr>
      </w:pPr>
      <w:r w:rsidRPr="00C22C2D">
        <w:rPr>
          <w:rFonts w:eastAsia="Arial"/>
          <w:sz w:val="22"/>
          <w:szCs w:val="22"/>
        </w:rPr>
        <w:t>Authorized signatory (To be duly authorized by the Board of Directors)</w:t>
      </w:r>
    </w:p>
    <w:p w:rsidR="00174269" w:rsidRPr="00C22C2D" w:rsidRDefault="00744A6F">
      <w:pPr>
        <w:pBdr>
          <w:top w:val="nil"/>
          <w:left w:val="nil"/>
          <w:bottom w:val="nil"/>
          <w:right w:val="nil"/>
          <w:between w:val="nil"/>
        </w:pBdr>
        <w:spacing w:line="276" w:lineRule="auto"/>
        <w:ind w:left="0" w:hanging="2"/>
        <w:jc w:val="both"/>
        <w:rPr>
          <w:rFonts w:eastAsia="Arial"/>
          <w:sz w:val="22"/>
          <w:szCs w:val="22"/>
        </w:rPr>
      </w:pPr>
      <w:r w:rsidRPr="00C22C2D">
        <w:rPr>
          <w:rFonts w:eastAsia="Arial"/>
          <w:sz w:val="22"/>
          <w:szCs w:val="22"/>
        </w:rPr>
        <w:t>&lt;Insert Name, Designation and Contact No. and date&gt;</w:t>
      </w:r>
    </w:p>
    <w:p w:rsidR="00174269" w:rsidRPr="00C22C2D" w:rsidRDefault="00174269">
      <w:pPr>
        <w:widowControl w:val="0"/>
        <w:ind w:left="0" w:hanging="2"/>
        <w:rPr>
          <w:rFonts w:eastAsia="Arial"/>
          <w:sz w:val="22"/>
          <w:szCs w:val="22"/>
        </w:rPr>
      </w:pPr>
    </w:p>
    <w:p w:rsidR="00174269" w:rsidRDefault="00174269">
      <w:pPr>
        <w:widowControl w:val="0"/>
        <w:ind w:left="0" w:hanging="2"/>
        <w:rPr>
          <w:rFonts w:eastAsia="Arial"/>
          <w:sz w:val="22"/>
          <w:szCs w:val="22"/>
        </w:rPr>
      </w:pPr>
    </w:p>
    <w:p w:rsidR="0097184E" w:rsidRDefault="0097184E">
      <w:pPr>
        <w:widowControl w:val="0"/>
        <w:ind w:left="0" w:hanging="2"/>
        <w:rPr>
          <w:rFonts w:eastAsia="Arial"/>
          <w:sz w:val="22"/>
          <w:szCs w:val="22"/>
        </w:rPr>
      </w:pPr>
    </w:p>
    <w:p w:rsidR="0097184E" w:rsidRDefault="0097184E">
      <w:pPr>
        <w:widowControl w:val="0"/>
        <w:ind w:left="0" w:hanging="2"/>
        <w:rPr>
          <w:rFonts w:eastAsia="Arial"/>
          <w:sz w:val="22"/>
          <w:szCs w:val="22"/>
        </w:rPr>
      </w:pPr>
    </w:p>
    <w:p w:rsidR="0097184E" w:rsidRDefault="0097184E">
      <w:pPr>
        <w:widowControl w:val="0"/>
        <w:ind w:left="0" w:hanging="2"/>
        <w:rPr>
          <w:rFonts w:eastAsia="Arial"/>
          <w:sz w:val="22"/>
          <w:szCs w:val="22"/>
        </w:rPr>
      </w:pPr>
    </w:p>
    <w:p w:rsidR="0097184E" w:rsidRDefault="0097184E" w:rsidP="00573D09">
      <w:pPr>
        <w:widowControl w:val="0"/>
        <w:ind w:leftChars="0" w:left="0" w:firstLineChars="0" w:firstLine="0"/>
        <w:rPr>
          <w:rFonts w:eastAsia="Arial"/>
          <w:sz w:val="22"/>
          <w:szCs w:val="22"/>
        </w:rPr>
      </w:pPr>
    </w:p>
    <w:p w:rsidR="00E10D84" w:rsidRDefault="00E10D84">
      <w:pPr>
        <w:widowControl w:val="0"/>
        <w:ind w:left="0" w:hanging="2"/>
        <w:rPr>
          <w:rFonts w:eastAsia="Arial"/>
          <w:sz w:val="22"/>
          <w:szCs w:val="22"/>
        </w:rPr>
      </w:pPr>
    </w:p>
    <w:p w:rsidR="00E10D84" w:rsidRPr="00744A6F" w:rsidRDefault="00E10D84" w:rsidP="00E10D84">
      <w:pPr>
        <w:ind w:left="0" w:hanging="2"/>
        <w:jc w:val="center"/>
        <w:rPr>
          <w:color w:val="000000"/>
          <w:sz w:val="22"/>
          <w:szCs w:val="22"/>
          <w:u w:val="single"/>
        </w:rPr>
      </w:pPr>
      <w:r w:rsidRPr="00744A6F">
        <w:rPr>
          <w:rFonts w:eastAsia="Arial"/>
          <w:b/>
          <w:sz w:val="22"/>
          <w:szCs w:val="22"/>
        </w:rPr>
        <w:lastRenderedPageBreak/>
        <w:t>7(</w:t>
      </w:r>
      <w:r>
        <w:rPr>
          <w:rFonts w:eastAsia="Arial"/>
          <w:b/>
          <w:sz w:val="22"/>
          <w:szCs w:val="22"/>
        </w:rPr>
        <w:t>M</w:t>
      </w:r>
      <w:r w:rsidRPr="00744A6F">
        <w:rPr>
          <w:rFonts w:eastAsia="Arial"/>
          <w:b/>
          <w:sz w:val="22"/>
          <w:szCs w:val="22"/>
        </w:rPr>
        <w:t>)-</w:t>
      </w:r>
      <w:r w:rsidRPr="00744A6F">
        <w:rPr>
          <w:rFonts w:eastAsia="Arial"/>
          <w:b/>
          <w:sz w:val="22"/>
          <w:szCs w:val="22"/>
        </w:rPr>
        <w:tab/>
      </w:r>
      <w:r w:rsidRPr="00E10D84">
        <w:rPr>
          <w:rFonts w:eastAsia="Arial"/>
          <w:b/>
          <w:sz w:val="22"/>
          <w:szCs w:val="22"/>
        </w:rPr>
        <w:t>Format for S</w:t>
      </w:r>
      <w:r w:rsidRPr="00E10D84">
        <w:rPr>
          <w:b/>
          <w:color w:val="000000"/>
          <w:sz w:val="22"/>
          <w:szCs w:val="22"/>
        </w:rPr>
        <w:t>ITE WISE LOG BOOK FOR Earthing</w:t>
      </w:r>
      <w:r w:rsidR="00076F70" w:rsidRPr="00E10D84">
        <w:rPr>
          <w:b/>
          <w:color w:val="000000"/>
          <w:sz w:val="22"/>
          <w:szCs w:val="22"/>
        </w:rPr>
        <w:t>system SITE</w:t>
      </w:r>
      <w:r w:rsidRPr="00E10D84">
        <w:rPr>
          <w:b/>
          <w:color w:val="000000"/>
          <w:sz w:val="22"/>
          <w:szCs w:val="22"/>
        </w:rPr>
        <w:t xml:space="preserve"> WISE LOG BOOK FOR Earthing system</w:t>
      </w:r>
    </w:p>
    <w:p w:rsidR="00E10D84" w:rsidRPr="00744A6F" w:rsidRDefault="00E10D84" w:rsidP="00E10D84">
      <w:pPr>
        <w:widowControl w:val="0"/>
        <w:pBdr>
          <w:top w:val="nil"/>
          <w:left w:val="nil"/>
          <w:bottom w:val="nil"/>
          <w:right w:val="nil"/>
          <w:between w:val="nil"/>
        </w:pBdr>
        <w:spacing w:line="240" w:lineRule="auto"/>
        <w:ind w:left="0" w:right="27" w:hanging="2"/>
        <w:jc w:val="both"/>
        <w:rPr>
          <w:color w:val="000000"/>
          <w:sz w:val="22"/>
          <w:szCs w:val="22"/>
        </w:rPr>
      </w:pPr>
    </w:p>
    <w:p w:rsidR="00E10D84" w:rsidRPr="00744A6F" w:rsidRDefault="00E10D84" w:rsidP="00E10D84">
      <w:pPr>
        <w:widowControl w:val="0"/>
        <w:pBdr>
          <w:top w:val="nil"/>
          <w:left w:val="nil"/>
          <w:bottom w:val="nil"/>
          <w:right w:val="nil"/>
          <w:between w:val="nil"/>
        </w:pBdr>
        <w:spacing w:line="240" w:lineRule="auto"/>
        <w:ind w:left="0" w:right="27" w:hanging="2"/>
        <w:jc w:val="both"/>
        <w:rPr>
          <w:color w:val="000000"/>
          <w:sz w:val="22"/>
          <w:szCs w:val="22"/>
        </w:rPr>
      </w:pPr>
    </w:p>
    <w:tbl>
      <w:tblPr>
        <w:tblStyle w:val="af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1"/>
        <w:gridCol w:w="602"/>
        <w:gridCol w:w="470"/>
        <w:gridCol w:w="528"/>
        <w:gridCol w:w="663"/>
        <w:gridCol w:w="771"/>
        <w:gridCol w:w="647"/>
        <w:gridCol w:w="971"/>
        <w:gridCol w:w="1511"/>
        <w:gridCol w:w="805"/>
        <w:gridCol w:w="787"/>
        <w:gridCol w:w="1036"/>
        <w:gridCol w:w="1144"/>
        <w:gridCol w:w="854"/>
      </w:tblGrid>
      <w:tr w:rsidR="009133A3" w:rsidRPr="00744A6F" w:rsidTr="009133A3">
        <w:trPr>
          <w:trHeight w:val="818"/>
        </w:trPr>
        <w:tc>
          <w:tcPr>
            <w:tcW w:w="200" w:type="pct"/>
            <w:vAlign w:val="center"/>
          </w:tcPr>
          <w:p w:rsidR="001724BA" w:rsidRPr="00744A6F" w:rsidRDefault="001724BA" w:rsidP="000838A9">
            <w:pPr>
              <w:widowControl w:val="0"/>
              <w:pBdr>
                <w:top w:val="nil"/>
                <w:left w:val="nil"/>
                <w:bottom w:val="nil"/>
                <w:right w:val="nil"/>
                <w:between w:val="nil"/>
              </w:pBdr>
              <w:spacing w:line="240" w:lineRule="auto"/>
              <w:ind w:left="0" w:right="27" w:hanging="2"/>
              <w:jc w:val="center"/>
              <w:rPr>
                <w:color w:val="000000"/>
                <w:sz w:val="22"/>
                <w:szCs w:val="22"/>
              </w:rPr>
            </w:pPr>
            <w:r w:rsidRPr="00744A6F">
              <w:rPr>
                <w:b/>
                <w:color w:val="000000"/>
                <w:sz w:val="22"/>
                <w:szCs w:val="22"/>
              </w:rPr>
              <w:t>Sl. No.</w:t>
            </w:r>
          </w:p>
        </w:tc>
        <w:tc>
          <w:tcPr>
            <w:tcW w:w="268" w:type="pct"/>
          </w:tcPr>
          <w:p w:rsidR="001724BA" w:rsidRPr="00076F70" w:rsidRDefault="001724BA" w:rsidP="000838A9">
            <w:pPr>
              <w:widowControl w:val="0"/>
              <w:pBdr>
                <w:top w:val="nil"/>
                <w:left w:val="nil"/>
                <w:bottom w:val="nil"/>
                <w:right w:val="nil"/>
                <w:between w:val="nil"/>
              </w:pBdr>
              <w:spacing w:line="240" w:lineRule="auto"/>
              <w:ind w:left="0" w:right="27" w:hanging="2"/>
              <w:jc w:val="center"/>
              <w:rPr>
                <w:b/>
                <w:bCs/>
                <w:color w:val="000000"/>
                <w:sz w:val="22"/>
                <w:szCs w:val="22"/>
              </w:rPr>
            </w:pPr>
            <w:r w:rsidRPr="00076F70">
              <w:rPr>
                <w:b/>
                <w:bCs/>
                <w:color w:val="000000"/>
                <w:sz w:val="22"/>
                <w:szCs w:val="22"/>
              </w:rPr>
              <w:t>Name of Site</w:t>
            </w:r>
          </w:p>
        </w:tc>
        <w:tc>
          <w:tcPr>
            <w:tcW w:w="209" w:type="pct"/>
          </w:tcPr>
          <w:p w:rsidR="001724BA" w:rsidRPr="00076F70" w:rsidRDefault="001724BA" w:rsidP="000838A9">
            <w:pPr>
              <w:widowControl w:val="0"/>
              <w:pBdr>
                <w:top w:val="nil"/>
                <w:left w:val="nil"/>
                <w:bottom w:val="nil"/>
                <w:right w:val="nil"/>
                <w:between w:val="nil"/>
              </w:pBdr>
              <w:spacing w:line="240" w:lineRule="auto"/>
              <w:ind w:left="0" w:right="27" w:hanging="2"/>
              <w:jc w:val="center"/>
              <w:rPr>
                <w:b/>
                <w:bCs/>
                <w:color w:val="000000"/>
                <w:sz w:val="22"/>
                <w:szCs w:val="22"/>
              </w:rPr>
            </w:pPr>
            <w:r w:rsidRPr="00076F70">
              <w:rPr>
                <w:b/>
                <w:bCs/>
                <w:color w:val="000000"/>
                <w:sz w:val="22"/>
                <w:szCs w:val="22"/>
              </w:rPr>
              <w:t>Site ID</w:t>
            </w:r>
          </w:p>
        </w:tc>
        <w:tc>
          <w:tcPr>
            <w:tcW w:w="235" w:type="pct"/>
            <w:vAlign w:val="center"/>
          </w:tcPr>
          <w:p w:rsidR="001724BA" w:rsidRPr="00744A6F" w:rsidRDefault="001724BA" w:rsidP="000838A9">
            <w:pPr>
              <w:widowControl w:val="0"/>
              <w:pBdr>
                <w:top w:val="nil"/>
                <w:left w:val="nil"/>
                <w:bottom w:val="nil"/>
                <w:right w:val="nil"/>
                <w:between w:val="nil"/>
              </w:pBdr>
              <w:spacing w:line="240" w:lineRule="auto"/>
              <w:ind w:left="0" w:right="27" w:hanging="2"/>
              <w:jc w:val="center"/>
              <w:rPr>
                <w:color w:val="000000"/>
                <w:sz w:val="22"/>
                <w:szCs w:val="22"/>
              </w:rPr>
            </w:pPr>
            <w:r w:rsidRPr="00744A6F">
              <w:rPr>
                <w:b/>
                <w:color w:val="000000"/>
                <w:sz w:val="22"/>
                <w:szCs w:val="22"/>
              </w:rPr>
              <w:t>Date</w:t>
            </w:r>
          </w:p>
        </w:tc>
        <w:tc>
          <w:tcPr>
            <w:tcW w:w="295" w:type="pct"/>
            <w:vAlign w:val="center"/>
          </w:tcPr>
          <w:p w:rsidR="001724BA" w:rsidRPr="00744A6F" w:rsidRDefault="001724BA" w:rsidP="000838A9">
            <w:pPr>
              <w:widowControl w:val="0"/>
              <w:pBdr>
                <w:top w:val="nil"/>
                <w:left w:val="nil"/>
                <w:bottom w:val="nil"/>
                <w:right w:val="nil"/>
                <w:between w:val="nil"/>
              </w:pBdr>
              <w:spacing w:line="240" w:lineRule="auto"/>
              <w:ind w:left="0" w:right="27" w:hanging="2"/>
              <w:jc w:val="center"/>
              <w:rPr>
                <w:color w:val="000000"/>
                <w:sz w:val="22"/>
                <w:szCs w:val="22"/>
              </w:rPr>
            </w:pPr>
            <w:r w:rsidRPr="00744A6F">
              <w:rPr>
                <w:b/>
                <w:color w:val="000000"/>
                <w:sz w:val="22"/>
                <w:szCs w:val="22"/>
              </w:rPr>
              <w:t>Name of person</w:t>
            </w:r>
          </w:p>
        </w:tc>
        <w:tc>
          <w:tcPr>
            <w:tcW w:w="343" w:type="pct"/>
            <w:vAlign w:val="center"/>
          </w:tcPr>
          <w:p w:rsidR="001724BA" w:rsidRPr="00744A6F" w:rsidRDefault="001724BA" w:rsidP="000838A9">
            <w:pPr>
              <w:widowControl w:val="0"/>
              <w:pBdr>
                <w:top w:val="nil"/>
                <w:left w:val="nil"/>
                <w:bottom w:val="nil"/>
                <w:right w:val="nil"/>
                <w:between w:val="nil"/>
              </w:pBdr>
              <w:spacing w:line="240" w:lineRule="auto"/>
              <w:ind w:left="0" w:right="27" w:hanging="2"/>
              <w:jc w:val="center"/>
              <w:rPr>
                <w:color w:val="000000"/>
                <w:sz w:val="22"/>
                <w:szCs w:val="22"/>
              </w:rPr>
            </w:pPr>
            <w:r w:rsidRPr="00744A6F">
              <w:rPr>
                <w:b/>
                <w:color w:val="000000"/>
                <w:sz w:val="22"/>
                <w:szCs w:val="22"/>
              </w:rPr>
              <w:t>Present earth</w:t>
            </w:r>
            <w:r>
              <w:rPr>
                <w:b/>
                <w:color w:val="000000"/>
                <w:sz w:val="22"/>
                <w:szCs w:val="22"/>
              </w:rPr>
              <w:t>ing value</w:t>
            </w:r>
          </w:p>
        </w:tc>
        <w:tc>
          <w:tcPr>
            <w:tcW w:w="288" w:type="pct"/>
          </w:tcPr>
          <w:p w:rsidR="001724BA" w:rsidRPr="00744A6F" w:rsidRDefault="001724BA" w:rsidP="000838A9">
            <w:pPr>
              <w:widowControl w:val="0"/>
              <w:pBdr>
                <w:top w:val="nil"/>
                <w:left w:val="nil"/>
                <w:bottom w:val="nil"/>
                <w:right w:val="nil"/>
                <w:between w:val="nil"/>
              </w:pBdr>
              <w:spacing w:line="240" w:lineRule="auto"/>
              <w:ind w:left="0" w:right="27" w:hanging="2"/>
              <w:jc w:val="center"/>
              <w:rPr>
                <w:b/>
                <w:color w:val="000000"/>
                <w:sz w:val="22"/>
                <w:szCs w:val="22"/>
              </w:rPr>
            </w:pPr>
            <w:r>
              <w:rPr>
                <w:b/>
                <w:color w:val="000000"/>
                <w:sz w:val="22"/>
                <w:szCs w:val="22"/>
              </w:rPr>
              <w:t>Soil Resistivity</w:t>
            </w:r>
          </w:p>
        </w:tc>
        <w:tc>
          <w:tcPr>
            <w:tcW w:w="432" w:type="pct"/>
          </w:tcPr>
          <w:p w:rsidR="001724BA" w:rsidRPr="00744A6F" w:rsidRDefault="001724BA" w:rsidP="000838A9">
            <w:pPr>
              <w:widowControl w:val="0"/>
              <w:pBdr>
                <w:top w:val="nil"/>
                <w:left w:val="nil"/>
                <w:bottom w:val="nil"/>
                <w:right w:val="nil"/>
                <w:between w:val="nil"/>
              </w:pBdr>
              <w:spacing w:line="240" w:lineRule="auto"/>
              <w:ind w:left="0" w:right="27" w:hanging="2"/>
              <w:jc w:val="center"/>
              <w:rPr>
                <w:b/>
                <w:color w:val="000000"/>
                <w:sz w:val="22"/>
                <w:szCs w:val="22"/>
              </w:rPr>
            </w:pPr>
            <w:r>
              <w:rPr>
                <w:b/>
                <w:color w:val="000000"/>
                <w:sz w:val="22"/>
                <w:szCs w:val="22"/>
              </w:rPr>
              <w:t>Lightning arrester status</w:t>
            </w:r>
          </w:p>
        </w:tc>
        <w:tc>
          <w:tcPr>
            <w:tcW w:w="672" w:type="pct"/>
          </w:tcPr>
          <w:p w:rsidR="001724BA" w:rsidRPr="00744A6F" w:rsidRDefault="001724BA" w:rsidP="00CF30C5">
            <w:pPr>
              <w:widowControl w:val="0"/>
              <w:pBdr>
                <w:top w:val="nil"/>
                <w:left w:val="nil"/>
                <w:bottom w:val="nil"/>
                <w:right w:val="nil"/>
                <w:between w:val="nil"/>
              </w:pBdr>
              <w:spacing w:line="240" w:lineRule="auto"/>
              <w:ind w:left="0" w:right="27" w:hanging="2"/>
              <w:jc w:val="center"/>
              <w:rPr>
                <w:b/>
                <w:color w:val="000000"/>
                <w:sz w:val="22"/>
                <w:szCs w:val="22"/>
              </w:rPr>
            </w:pPr>
            <w:r>
              <w:rPr>
                <w:b/>
                <w:color w:val="000000"/>
                <w:sz w:val="22"/>
                <w:szCs w:val="22"/>
              </w:rPr>
              <w:t>Earthing work  required (Repair/Chemical with no. of electrod/GI Plate)</w:t>
            </w:r>
          </w:p>
        </w:tc>
        <w:tc>
          <w:tcPr>
            <w:tcW w:w="358" w:type="pct"/>
          </w:tcPr>
          <w:p w:rsidR="001724BA" w:rsidRPr="00744A6F" w:rsidRDefault="001724BA" w:rsidP="00CF30C5">
            <w:pPr>
              <w:widowControl w:val="0"/>
              <w:pBdr>
                <w:top w:val="nil"/>
                <w:left w:val="nil"/>
                <w:bottom w:val="nil"/>
                <w:right w:val="nil"/>
                <w:between w:val="nil"/>
              </w:pBdr>
              <w:spacing w:line="240" w:lineRule="auto"/>
              <w:ind w:left="0" w:right="27" w:hanging="2"/>
              <w:jc w:val="center"/>
              <w:rPr>
                <w:b/>
                <w:color w:val="000000"/>
                <w:sz w:val="22"/>
                <w:szCs w:val="22"/>
              </w:rPr>
            </w:pPr>
            <w:r>
              <w:rPr>
                <w:b/>
                <w:color w:val="000000"/>
                <w:sz w:val="22"/>
                <w:szCs w:val="22"/>
              </w:rPr>
              <w:t xml:space="preserve">GI </w:t>
            </w:r>
            <w:r w:rsidR="00E877CF">
              <w:rPr>
                <w:b/>
                <w:color w:val="000000"/>
                <w:sz w:val="22"/>
                <w:szCs w:val="22"/>
              </w:rPr>
              <w:t xml:space="preserve">strip </w:t>
            </w:r>
            <w:r w:rsidR="00F83681">
              <w:rPr>
                <w:b/>
                <w:color w:val="000000"/>
                <w:sz w:val="22"/>
                <w:szCs w:val="22"/>
              </w:rPr>
              <w:t>require (for earthing and lightning arrestor</w:t>
            </w:r>
            <w:r w:rsidR="00E877CF">
              <w:rPr>
                <w:b/>
                <w:color w:val="000000"/>
                <w:sz w:val="22"/>
                <w:szCs w:val="22"/>
              </w:rPr>
              <w:t xml:space="preserve"> (in mtr.)</w:t>
            </w:r>
          </w:p>
        </w:tc>
        <w:tc>
          <w:tcPr>
            <w:tcW w:w="350" w:type="pct"/>
          </w:tcPr>
          <w:p w:rsidR="001724BA" w:rsidRPr="00744A6F" w:rsidRDefault="00E877CF" w:rsidP="00CF30C5">
            <w:pPr>
              <w:widowControl w:val="0"/>
              <w:pBdr>
                <w:top w:val="nil"/>
                <w:left w:val="nil"/>
                <w:bottom w:val="nil"/>
                <w:right w:val="nil"/>
                <w:between w:val="nil"/>
              </w:pBdr>
              <w:spacing w:line="240" w:lineRule="auto"/>
              <w:ind w:left="0" w:right="27" w:hanging="2"/>
              <w:jc w:val="center"/>
              <w:rPr>
                <w:b/>
                <w:color w:val="000000"/>
                <w:sz w:val="22"/>
                <w:szCs w:val="22"/>
              </w:rPr>
            </w:pPr>
            <w:r>
              <w:rPr>
                <w:b/>
                <w:color w:val="000000"/>
                <w:sz w:val="22"/>
                <w:szCs w:val="22"/>
              </w:rPr>
              <w:t xml:space="preserve">10 Sq.mm copper cable </w:t>
            </w:r>
            <w:r w:rsidR="00F83681">
              <w:rPr>
                <w:b/>
                <w:color w:val="000000"/>
                <w:sz w:val="22"/>
                <w:szCs w:val="22"/>
              </w:rPr>
              <w:t xml:space="preserve">required </w:t>
            </w:r>
            <w:r>
              <w:rPr>
                <w:b/>
                <w:color w:val="000000"/>
                <w:sz w:val="22"/>
                <w:szCs w:val="22"/>
              </w:rPr>
              <w:t>(In mtr.)</w:t>
            </w:r>
          </w:p>
        </w:tc>
        <w:tc>
          <w:tcPr>
            <w:tcW w:w="461" w:type="pct"/>
            <w:vAlign w:val="center"/>
          </w:tcPr>
          <w:p w:rsidR="001724BA" w:rsidRPr="00744A6F" w:rsidRDefault="001343E3" w:rsidP="00CF30C5">
            <w:pPr>
              <w:widowControl w:val="0"/>
              <w:pBdr>
                <w:top w:val="nil"/>
                <w:left w:val="nil"/>
                <w:bottom w:val="nil"/>
                <w:right w:val="nil"/>
                <w:between w:val="nil"/>
              </w:pBdr>
              <w:spacing w:line="240" w:lineRule="auto"/>
              <w:ind w:left="0" w:right="27" w:hanging="2"/>
              <w:jc w:val="center"/>
              <w:rPr>
                <w:color w:val="000000"/>
                <w:sz w:val="22"/>
                <w:szCs w:val="22"/>
              </w:rPr>
            </w:pPr>
            <w:r>
              <w:rPr>
                <w:b/>
                <w:color w:val="000000"/>
                <w:sz w:val="22"/>
                <w:szCs w:val="22"/>
              </w:rPr>
              <w:t>Any other o</w:t>
            </w:r>
            <w:r w:rsidR="001724BA" w:rsidRPr="00744A6F">
              <w:rPr>
                <w:b/>
                <w:color w:val="000000"/>
                <w:sz w:val="22"/>
                <w:szCs w:val="22"/>
              </w:rPr>
              <w:t>bservations</w:t>
            </w:r>
          </w:p>
          <w:p w:rsidR="001724BA" w:rsidRPr="00744A6F" w:rsidRDefault="001724BA" w:rsidP="000838A9">
            <w:pPr>
              <w:widowControl w:val="0"/>
              <w:pBdr>
                <w:top w:val="nil"/>
                <w:left w:val="nil"/>
                <w:bottom w:val="nil"/>
                <w:right w:val="nil"/>
                <w:between w:val="nil"/>
              </w:pBdr>
              <w:spacing w:line="240" w:lineRule="auto"/>
              <w:ind w:left="0" w:right="27" w:hanging="2"/>
              <w:jc w:val="center"/>
              <w:rPr>
                <w:color w:val="000000"/>
                <w:sz w:val="22"/>
                <w:szCs w:val="22"/>
              </w:rPr>
            </w:pPr>
          </w:p>
        </w:tc>
        <w:tc>
          <w:tcPr>
            <w:tcW w:w="509" w:type="pct"/>
            <w:vAlign w:val="center"/>
          </w:tcPr>
          <w:p w:rsidR="001724BA" w:rsidRPr="00744A6F" w:rsidRDefault="001724BA" w:rsidP="000838A9">
            <w:pPr>
              <w:widowControl w:val="0"/>
              <w:pBdr>
                <w:top w:val="nil"/>
                <w:left w:val="nil"/>
                <w:bottom w:val="nil"/>
                <w:right w:val="nil"/>
                <w:between w:val="nil"/>
              </w:pBdr>
              <w:spacing w:line="240" w:lineRule="auto"/>
              <w:ind w:left="0" w:right="27" w:hanging="2"/>
              <w:jc w:val="center"/>
              <w:rPr>
                <w:color w:val="000000"/>
                <w:sz w:val="22"/>
                <w:szCs w:val="22"/>
              </w:rPr>
            </w:pPr>
            <w:r>
              <w:rPr>
                <w:b/>
                <w:color w:val="000000"/>
                <w:sz w:val="22"/>
                <w:szCs w:val="22"/>
              </w:rPr>
              <w:t>Signature of representative of bidder</w:t>
            </w:r>
          </w:p>
        </w:tc>
        <w:tc>
          <w:tcPr>
            <w:tcW w:w="380" w:type="pct"/>
          </w:tcPr>
          <w:p w:rsidR="001724BA" w:rsidRPr="00744A6F" w:rsidRDefault="001724BA" w:rsidP="000838A9">
            <w:pPr>
              <w:widowControl w:val="0"/>
              <w:pBdr>
                <w:top w:val="nil"/>
                <w:left w:val="nil"/>
                <w:bottom w:val="nil"/>
                <w:right w:val="nil"/>
                <w:between w:val="nil"/>
              </w:pBdr>
              <w:spacing w:line="240" w:lineRule="auto"/>
              <w:ind w:left="0" w:right="27" w:hanging="2"/>
              <w:jc w:val="center"/>
              <w:rPr>
                <w:b/>
                <w:color w:val="000000"/>
                <w:sz w:val="22"/>
                <w:szCs w:val="22"/>
              </w:rPr>
            </w:pPr>
            <w:r w:rsidRPr="00744A6F">
              <w:rPr>
                <w:b/>
                <w:color w:val="000000"/>
                <w:sz w:val="22"/>
                <w:szCs w:val="22"/>
              </w:rPr>
              <w:t>Signature</w:t>
            </w:r>
            <w:r>
              <w:rPr>
                <w:b/>
                <w:color w:val="000000"/>
                <w:sz w:val="22"/>
                <w:szCs w:val="22"/>
              </w:rPr>
              <w:t xml:space="preserve"> (Site incharge)</w:t>
            </w:r>
          </w:p>
        </w:tc>
      </w:tr>
      <w:tr w:rsidR="009133A3" w:rsidRPr="00744A6F" w:rsidTr="009133A3">
        <w:trPr>
          <w:trHeight w:val="251"/>
        </w:trPr>
        <w:tc>
          <w:tcPr>
            <w:tcW w:w="20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6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09"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35"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95"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43"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8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432"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672"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5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5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461"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509"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8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r>
      <w:tr w:rsidR="009133A3" w:rsidRPr="00744A6F" w:rsidTr="009133A3">
        <w:trPr>
          <w:trHeight w:val="262"/>
        </w:trPr>
        <w:tc>
          <w:tcPr>
            <w:tcW w:w="20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6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09"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35"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95"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43"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8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432"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672"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5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5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461"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509"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8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r>
      <w:tr w:rsidR="009133A3" w:rsidRPr="00744A6F" w:rsidTr="009133A3">
        <w:trPr>
          <w:trHeight w:val="251"/>
        </w:trPr>
        <w:tc>
          <w:tcPr>
            <w:tcW w:w="20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6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09"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35"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95"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43"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8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432"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672"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5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5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461"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509"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8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r>
      <w:tr w:rsidR="009133A3" w:rsidRPr="00744A6F" w:rsidTr="009133A3">
        <w:trPr>
          <w:trHeight w:val="262"/>
        </w:trPr>
        <w:tc>
          <w:tcPr>
            <w:tcW w:w="20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6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09"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35"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95"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43"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28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432"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672"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58"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5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461"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509"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c>
          <w:tcPr>
            <w:tcW w:w="380" w:type="pct"/>
          </w:tcPr>
          <w:p w:rsidR="001724BA" w:rsidRPr="00744A6F" w:rsidRDefault="001724BA" w:rsidP="000838A9">
            <w:pPr>
              <w:widowControl w:val="0"/>
              <w:pBdr>
                <w:top w:val="nil"/>
                <w:left w:val="nil"/>
                <w:bottom w:val="nil"/>
                <w:right w:val="nil"/>
                <w:between w:val="nil"/>
              </w:pBdr>
              <w:spacing w:line="240" w:lineRule="auto"/>
              <w:ind w:left="0" w:right="27" w:hanging="2"/>
              <w:jc w:val="both"/>
              <w:rPr>
                <w:color w:val="000000"/>
                <w:sz w:val="22"/>
                <w:szCs w:val="22"/>
              </w:rPr>
            </w:pPr>
          </w:p>
        </w:tc>
      </w:tr>
    </w:tbl>
    <w:p w:rsidR="00C87789" w:rsidRDefault="00C87789" w:rsidP="00255951">
      <w:pPr>
        <w:ind w:leftChars="0" w:left="711" w:firstLineChars="0" w:firstLine="0"/>
        <w:jc w:val="both"/>
        <w:rPr>
          <w:b/>
          <w:bCs/>
          <w:sz w:val="22"/>
          <w:szCs w:val="22"/>
        </w:rPr>
      </w:pPr>
    </w:p>
    <w:p w:rsidR="00255951" w:rsidRPr="00255951" w:rsidRDefault="00255951" w:rsidP="00255951">
      <w:pPr>
        <w:ind w:leftChars="0" w:left="711" w:firstLineChars="0" w:firstLine="0"/>
        <w:jc w:val="both"/>
        <w:rPr>
          <w:sz w:val="22"/>
          <w:szCs w:val="22"/>
        </w:rPr>
      </w:pPr>
      <w:r w:rsidRPr="00255951">
        <w:rPr>
          <w:b/>
          <w:bCs/>
          <w:sz w:val="22"/>
          <w:szCs w:val="22"/>
        </w:rPr>
        <w:t>Note :</w:t>
      </w:r>
      <w:r w:rsidRPr="00255951">
        <w:rPr>
          <w:sz w:val="22"/>
          <w:szCs w:val="22"/>
        </w:rPr>
        <w:t xml:space="preserve"> The Bidder </w:t>
      </w:r>
      <w:r>
        <w:rPr>
          <w:sz w:val="22"/>
          <w:szCs w:val="22"/>
        </w:rPr>
        <w:t>shall</w:t>
      </w:r>
      <w:r w:rsidRPr="00255951">
        <w:rPr>
          <w:sz w:val="22"/>
          <w:szCs w:val="22"/>
        </w:rPr>
        <w:t xml:space="preserve"> maintain the logbook for each site (to be kept with BSNL) where all site earthing records are to be </w:t>
      </w:r>
      <w:r>
        <w:rPr>
          <w:sz w:val="22"/>
          <w:szCs w:val="22"/>
        </w:rPr>
        <w:t>maintained as per the parameters in the table above</w:t>
      </w:r>
      <w:r w:rsidRPr="00255951">
        <w:rPr>
          <w:sz w:val="22"/>
          <w:szCs w:val="22"/>
        </w:rPr>
        <w:t xml:space="preserve">. The same shall be countersigned by the concerned BSNL </w:t>
      </w:r>
      <w:r w:rsidR="002B0758">
        <w:rPr>
          <w:sz w:val="22"/>
          <w:szCs w:val="22"/>
        </w:rPr>
        <w:t xml:space="preserve">site </w:t>
      </w:r>
      <w:r w:rsidRPr="00255951">
        <w:rPr>
          <w:sz w:val="22"/>
          <w:szCs w:val="22"/>
        </w:rPr>
        <w:t xml:space="preserve">in-charge for reference. </w:t>
      </w:r>
      <w:r w:rsidR="005F03F6">
        <w:rPr>
          <w:sz w:val="22"/>
          <w:szCs w:val="22"/>
        </w:rPr>
        <w:t>Post measurement earth resistance mus</w:t>
      </w:r>
      <w:r w:rsidR="00522E70">
        <w:rPr>
          <w:sz w:val="22"/>
          <w:szCs w:val="22"/>
        </w:rPr>
        <w:t xml:space="preserve">t be taken for any kind of repairing/GI plate/Chemical earthingsytem and </w:t>
      </w:r>
      <w:r w:rsidR="00522E70" w:rsidRPr="00255951">
        <w:rPr>
          <w:sz w:val="22"/>
          <w:szCs w:val="22"/>
        </w:rPr>
        <w:t xml:space="preserve">The same shall be countersigned by the concerned BSNL </w:t>
      </w:r>
      <w:r w:rsidR="00522E70">
        <w:rPr>
          <w:sz w:val="22"/>
          <w:szCs w:val="22"/>
        </w:rPr>
        <w:t xml:space="preserve">site </w:t>
      </w:r>
      <w:r w:rsidR="00522E70" w:rsidRPr="00255951">
        <w:rPr>
          <w:sz w:val="22"/>
          <w:szCs w:val="22"/>
        </w:rPr>
        <w:t>in-charge</w:t>
      </w:r>
      <w:r w:rsidR="00522E70">
        <w:rPr>
          <w:sz w:val="22"/>
          <w:szCs w:val="22"/>
        </w:rPr>
        <w:t>.</w:t>
      </w:r>
    </w:p>
    <w:p w:rsidR="00E10D84" w:rsidRPr="00255951" w:rsidRDefault="00E10D84">
      <w:pPr>
        <w:widowControl w:val="0"/>
        <w:ind w:left="0" w:hanging="2"/>
        <w:rPr>
          <w:rFonts w:eastAsia="Arial"/>
          <w:b/>
          <w:bCs/>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pPr>
        <w:suppressAutoHyphens w:val="0"/>
        <w:spacing w:line="240" w:lineRule="auto"/>
        <w:ind w:leftChars="0" w:left="0" w:firstLineChars="0" w:firstLine="0"/>
        <w:textDirection w:val="lrTb"/>
        <w:textAlignment w:val="auto"/>
        <w:outlineLvl w:val="9"/>
        <w:rPr>
          <w:rFonts w:eastAsia="Arial"/>
          <w:sz w:val="22"/>
          <w:szCs w:val="22"/>
        </w:rPr>
      </w:pPr>
    </w:p>
    <w:p w:rsidR="0097184E" w:rsidRDefault="0097184E" w:rsidP="006D3CA7">
      <w:pPr>
        <w:ind w:left="0" w:hanging="2"/>
        <w:jc w:val="center"/>
        <w:rPr>
          <w:rFonts w:eastAsia="Arial"/>
          <w:b/>
          <w:sz w:val="22"/>
          <w:szCs w:val="22"/>
          <w:u w:val="single"/>
        </w:rPr>
      </w:pPr>
      <w:r w:rsidRPr="00744A6F">
        <w:rPr>
          <w:rFonts w:eastAsia="Arial"/>
          <w:b/>
          <w:sz w:val="22"/>
          <w:szCs w:val="22"/>
        </w:rPr>
        <w:lastRenderedPageBreak/>
        <w:t>7(</w:t>
      </w:r>
      <w:r>
        <w:rPr>
          <w:rFonts w:eastAsia="Arial"/>
          <w:b/>
          <w:sz w:val="22"/>
          <w:szCs w:val="22"/>
        </w:rPr>
        <w:t>N</w:t>
      </w:r>
      <w:r w:rsidRPr="00744A6F">
        <w:rPr>
          <w:rFonts w:eastAsia="Arial"/>
          <w:b/>
          <w:sz w:val="22"/>
          <w:szCs w:val="22"/>
        </w:rPr>
        <w:t>)-</w:t>
      </w:r>
      <w:r w:rsidRPr="00744A6F">
        <w:rPr>
          <w:rFonts w:eastAsia="Arial"/>
          <w:b/>
          <w:sz w:val="22"/>
          <w:szCs w:val="22"/>
        </w:rPr>
        <w:tab/>
      </w:r>
      <w:r w:rsidRPr="0097184E">
        <w:rPr>
          <w:rFonts w:eastAsia="Arial"/>
          <w:b/>
          <w:sz w:val="22"/>
          <w:szCs w:val="22"/>
          <w:u w:val="single"/>
        </w:rPr>
        <w:t>PROFORMA OF AGREEMENT</w:t>
      </w:r>
    </w:p>
    <w:p w:rsidR="00E24EB3" w:rsidRPr="0097184E" w:rsidRDefault="00E24EB3" w:rsidP="006D3CA7">
      <w:pPr>
        <w:ind w:left="0" w:hanging="2"/>
        <w:jc w:val="center"/>
        <w:rPr>
          <w:b/>
          <w:color w:val="000000"/>
          <w:sz w:val="22"/>
          <w:szCs w:val="22"/>
          <w:u w:val="single"/>
        </w:rPr>
      </w:pPr>
    </w:p>
    <w:p w:rsidR="00441E45" w:rsidRDefault="0097184E" w:rsidP="00E24EB3">
      <w:pPr>
        <w:ind w:leftChars="0" w:left="706" w:right="100" w:firstLineChars="0" w:firstLine="0"/>
        <w:jc w:val="center"/>
        <w:rPr>
          <w:rFonts w:eastAsia="Arial"/>
          <w:sz w:val="22"/>
          <w:szCs w:val="22"/>
        </w:rPr>
      </w:pPr>
      <w:r w:rsidRPr="0097184E">
        <w:rPr>
          <w:rFonts w:eastAsia="Arial"/>
          <w:sz w:val="22"/>
          <w:szCs w:val="22"/>
        </w:rPr>
        <w:t>(To be typed</w:t>
      </w:r>
      <w:r w:rsidR="006D3CA7">
        <w:rPr>
          <w:rFonts w:eastAsia="Arial"/>
          <w:sz w:val="22"/>
          <w:szCs w:val="22"/>
        </w:rPr>
        <w:t xml:space="preserve"> on</w:t>
      </w:r>
      <w:r w:rsidRPr="0097184E">
        <w:rPr>
          <w:rFonts w:eastAsia="Arial"/>
          <w:sz w:val="22"/>
          <w:szCs w:val="22"/>
        </w:rPr>
        <w:t xml:space="preserve"> non-judicial stamp paper</w:t>
      </w:r>
      <w:r w:rsidR="006D3CA7">
        <w:rPr>
          <w:rFonts w:eastAsia="Arial"/>
          <w:sz w:val="22"/>
          <w:szCs w:val="22"/>
        </w:rPr>
        <w:t xml:space="preserve"> of appropriate value as per </w:t>
      </w:r>
      <w:r w:rsidR="00441E45">
        <w:rPr>
          <w:rFonts w:eastAsia="Arial"/>
          <w:sz w:val="22"/>
          <w:szCs w:val="22"/>
        </w:rPr>
        <w:t>prevailing</w:t>
      </w:r>
      <w:r w:rsidR="002B48ED">
        <w:rPr>
          <w:rFonts w:eastAsia="Arial"/>
          <w:sz w:val="22"/>
          <w:szCs w:val="22"/>
        </w:rPr>
        <w:t xml:space="preserve"> Govt. </w:t>
      </w:r>
      <w:r w:rsidR="00441E45">
        <w:rPr>
          <w:rFonts w:eastAsia="Arial"/>
          <w:sz w:val="22"/>
          <w:szCs w:val="22"/>
        </w:rPr>
        <w:t>guidelines</w:t>
      </w:r>
      <w:r w:rsidRPr="0097184E">
        <w:rPr>
          <w:rFonts w:eastAsia="Arial"/>
          <w:sz w:val="22"/>
          <w:szCs w:val="22"/>
        </w:rPr>
        <w:t>)</w:t>
      </w: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The successful tenderer shall have to execute the following agreement;</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 xml:space="preserve">NIT No: </w:t>
      </w:r>
      <w:r w:rsidR="00E24EB3">
        <w:rPr>
          <w:rFonts w:eastAsia="Arial"/>
          <w:sz w:val="22"/>
          <w:szCs w:val="22"/>
        </w:rPr>
        <w:t xml:space="preserve">……………………………………………………………   </w:t>
      </w:r>
      <w:r w:rsidRPr="0097184E">
        <w:rPr>
          <w:rFonts w:eastAsia="Arial"/>
          <w:sz w:val="22"/>
          <w:szCs w:val="22"/>
        </w:rPr>
        <w:t>Dated: xx/xx/2023</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 xml:space="preserve">LOI </w:t>
      </w:r>
      <w:r w:rsidR="00E24EB3">
        <w:rPr>
          <w:rFonts w:eastAsia="Arial"/>
          <w:sz w:val="22"/>
          <w:szCs w:val="22"/>
        </w:rPr>
        <w:t xml:space="preserve">letter </w:t>
      </w:r>
      <w:r w:rsidRPr="0097184E">
        <w:rPr>
          <w:rFonts w:eastAsia="Arial"/>
          <w:sz w:val="22"/>
          <w:szCs w:val="22"/>
        </w:rPr>
        <w:t>No: ……………………………… Dated: ………………</w:t>
      </w:r>
      <w:r w:rsidR="00E24EB3">
        <w:rPr>
          <w:rFonts w:eastAsia="Arial"/>
          <w:sz w:val="22"/>
          <w:szCs w:val="22"/>
        </w:rPr>
        <w:t>……..</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This      agreement      made      on      this</w:t>
      </w:r>
      <w:r w:rsidRPr="0097184E">
        <w:rPr>
          <w:rFonts w:eastAsia="Arial"/>
          <w:sz w:val="22"/>
          <w:szCs w:val="22"/>
        </w:rPr>
        <w:tab/>
      </w:r>
      <w:r w:rsidRPr="0097184E">
        <w:rPr>
          <w:rFonts w:eastAsia="Arial"/>
          <w:sz w:val="22"/>
          <w:szCs w:val="22"/>
        </w:rPr>
        <w:tab/>
        <w:t xml:space="preserve">day of (month) </w:t>
      </w:r>
      <w:r w:rsidRPr="0097184E">
        <w:rPr>
          <w:rFonts w:eastAsia="Arial"/>
          <w:sz w:val="22"/>
          <w:szCs w:val="22"/>
        </w:rPr>
        <w:tab/>
        <w:t xml:space="preserve">                    (year)</w:t>
      </w:r>
      <w:r w:rsidRPr="0097184E">
        <w:rPr>
          <w:rFonts w:eastAsia="Arial"/>
          <w:sz w:val="22"/>
          <w:szCs w:val="22"/>
        </w:rPr>
        <w:tab/>
        <w:t>_</w:t>
      </w:r>
      <w:r w:rsidRPr="0097184E">
        <w:rPr>
          <w:rFonts w:eastAsia="Arial"/>
          <w:sz w:val="22"/>
          <w:szCs w:val="22"/>
        </w:rPr>
        <w:tab/>
        <w:t>between</w:t>
      </w:r>
      <w:r w:rsidRPr="0097184E">
        <w:rPr>
          <w:rFonts w:eastAsia="Arial"/>
          <w:sz w:val="22"/>
          <w:szCs w:val="22"/>
        </w:rPr>
        <w:tab/>
      </w:r>
      <w:r w:rsidRPr="0097184E">
        <w:rPr>
          <w:rFonts w:eastAsia="Arial"/>
          <w:sz w:val="22"/>
          <w:szCs w:val="22"/>
        </w:rPr>
        <w:tab/>
        <w:t xml:space="preserve">M/s_ </w:t>
      </w:r>
      <w:r w:rsidRPr="0097184E">
        <w:rPr>
          <w:rFonts w:eastAsia="Arial"/>
          <w:sz w:val="22"/>
          <w:szCs w:val="22"/>
        </w:rPr>
        <w:tab/>
      </w: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ab/>
        <w:t xml:space="preserve">herein after called “The Contractor” (which expression shall unless excluded by or repugnant to the context, include its successors, heir, executors, administrative representative and assignee) of the one part &amp; Chairman &amp; Managing Director, BSNL through Chief General Manager, BSNL, </w:t>
      </w:r>
      <w:r>
        <w:rPr>
          <w:rFonts w:eastAsia="Arial"/>
          <w:sz w:val="22"/>
          <w:szCs w:val="22"/>
        </w:rPr>
        <w:t>UP East</w:t>
      </w:r>
      <w:r w:rsidRPr="0097184E">
        <w:rPr>
          <w:rFonts w:eastAsia="Arial"/>
          <w:sz w:val="22"/>
          <w:szCs w:val="22"/>
        </w:rPr>
        <w:t xml:space="preserve"> herein after referred to as BSNL, of other part.</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 xml:space="preserve">Where as the contractor has offered to enter into contract with the BSNL for the execution of work of Preparation of DC Earth at Telephone Exchanges and BTS sites in </w:t>
      </w:r>
      <w:r>
        <w:rPr>
          <w:rFonts w:eastAsia="Arial"/>
          <w:sz w:val="22"/>
          <w:szCs w:val="22"/>
        </w:rPr>
        <w:t>UP East</w:t>
      </w:r>
      <w:r w:rsidRPr="0097184E">
        <w:rPr>
          <w:rFonts w:eastAsia="Arial"/>
          <w:sz w:val="22"/>
          <w:szCs w:val="22"/>
        </w:rPr>
        <w:t xml:space="preserve"> Circle on the terms and conditions herein contained and the rates approved by the BSNL (copy of Rates annexed) have been duly accepted and where as the necessary security deposits, as mentioned below, have been furnished in accordance with the provisions of the tender document and whereas no interest will be claimed on the security deposits.</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a) PBG No: ……………………….. forRs. …………….   Issued by</w:t>
      </w:r>
      <w:r w:rsidRPr="0097184E">
        <w:rPr>
          <w:rFonts w:eastAsia="Arial"/>
          <w:sz w:val="22"/>
          <w:szCs w:val="22"/>
        </w:rPr>
        <w:tab/>
        <w:t>(Bank)</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Now these presents witness and it is hereby agreed and declared by and between the parties to these presents as follows.</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1. The contractor shall, during the period of this contact that is to say from……..</w:t>
      </w: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……………………………………..to    …………………….or    completion     of     work     for Rs.</w:t>
      </w:r>
      <w:r w:rsidRPr="0097184E">
        <w:rPr>
          <w:rFonts w:eastAsia="Arial"/>
          <w:sz w:val="22"/>
          <w:szCs w:val="22"/>
        </w:rPr>
        <w:tab/>
        <w:t>(In words)</w:t>
      </w:r>
      <w:r w:rsidRPr="0097184E">
        <w:rPr>
          <w:rFonts w:eastAsia="Arial"/>
          <w:sz w:val="22"/>
          <w:szCs w:val="22"/>
        </w:rPr>
        <w:tab/>
        <w:t>whichever is later or until this contract shall be determined by such notice as is hereinafter mentioned, safely carryout, by means of labours employed at his own expenses and by means of tools, implements and equipment etc. to be supplied by him to his labour at his own expenses, all works as described in tender documents (annexed to the agreement), when the Tender Issuing Authority or any other persons authorized by Tender Issuing Authority in that behalf require. It is understood by the contractor that the quantity of work mentioned on the schedule is likely to change as per actual requirements as demanded by exigencies of service.</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textDirection w:val="lrTb"/>
        <w:rPr>
          <w:rFonts w:eastAsia="Arial"/>
          <w:sz w:val="22"/>
          <w:szCs w:val="22"/>
        </w:rPr>
      </w:pPr>
      <w:r w:rsidRPr="0097184E">
        <w:rPr>
          <w:rFonts w:eastAsia="Arial"/>
          <w:sz w:val="22"/>
          <w:szCs w:val="22"/>
        </w:rPr>
        <w:t>The NIT (notice inviting tender), Bid documents (Qualifying and Financial), letter of intent, approved rates, annexed hereto and such other additional particulars, instructions, drawings, work orders as may be found requisite to be given during execution of the work shall be deemed and taken to be an integral part of the contract and shall also be deemed to be included in the expression “The Agreement” or “The Contract” wherever herein used.</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textDirection w:val="lrTb"/>
        <w:rPr>
          <w:rFonts w:eastAsia="Arial"/>
          <w:sz w:val="22"/>
          <w:szCs w:val="22"/>
        </w:rPr>
      </w:pPr>
      <w:r w:rsidRPr="0097184E">
        <w:rPr>
          <w:rFonts w:eastAsia="Arial"/>
          <w:sz w:val="22"/>
          <w:szCs w:val="22"/>
        </w:rPr>
        <w:t>The contractor shall also supply the requisite number of workmen with means &amp; materials as well as tools, appliances, machines, implements, vehicles for transportation, cartage etc. required for the proper execution of work within the time prescribed in the work orders.</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textDirection w:val="lrTb"/>
        <w:rPr>
          <w:rFonts w:eastAsia="Arial"/>
          <w:sz w:val="22"/>
          <w:szCs w:val="22"/>
        </w:rPr>
      </w:pPr>
      <w:r w:rsidRPr="0097184E">
        <w:rPr>
          <w:rFonts w:eastAsia="Arial"/>
          <w:sz w:val="22"/>
          <w:szCs w:val="22"/>
        </w:rPr>
        <w:t>The contractor hereby declares that nobody connected with or in the employment of the BSNL is not/shall not ever be admitted as partner in the contract.</w:t>
      </w:r>
    </w:p>
    <w:p w:rsidR="0097184E" w:rsidRPr="0097184E" w:rsidRDefault="0097184E" w:rsidP="0097184E">
      <w:pPr>
        <w:ind w:leftChars="0" w:left="706" w:right="100" w:firstLineChars="0" w:firstLine="0"/>
        <w:jc w:val="both"/>
        <w:rPr>
          <w:rFonts w:eastAsia="Arial"/>
          <w:sz w:val="22"/>
          <w:szCs w:val="22"/>
        </w:rPr>
        <w:sectPr w:rsidR="0097184E" w:rsidRPr="0097184E" w:rsidSect="00471855">
          <w:headerReference w:type="default" r:id="rId39"/>
          <w:footerReference w:type="default" r:id="rId40"/>
          <w:pgSz w:w="12240" w:h="15840"/>
          <w:pgMar w:top="560" w:right="560" w:bottom="360" w:left="420" w:header="268" w:footer="340" w:gutter="0"/>
          <w:cols w:space="720"/>
          <w:docGrid w:linePitch="272"/>
        </w:sectPr>
      </w:pPr>
    </w:p>
    <w:p w:rsidR="0097184E" w:rsidRPr="0097184E" w:rsidRDefault="0097184E" w:rsidP="0097184E">
      <w:pPr>
        <w:ind w:leftChars="0" w:left="706" w:right="100" w:firstLineChars="0" w:firstLine="0"/>
        <w:jc w:val="both"/>
        <w:textDirection w:val="lrTb"/>
        <w:rPr>
          <w:rFonts w:eastAsia="Arial"/>
          <w:sz w:val="22"/>
          <w:szCs w:val="22"/>
        </w:rPr>
      </w:pPr>
      <w:r w:rsidRPr="0097184E">
        <w:rPr>
          <w:rFonts w:eastAsia="Arial"/>
          <w:sz w:val="22"/>
          <w:szCs w:val="22"/>
        </w:rPr>
        <w:lastRenderedPageBreak/>
        <w:t>The contractor shall abide by the terms and conditions, rules, guidelines, construction practices, safety precautions etc. stipulated in the tender document including any correspondence between the Contractor and the BSNL having bearing on execution of work and payments of work to be done under the contract.</w:t>
      </w:r>
    </w:p>
    <w:p w:rsidR="0097184E" w:rsidRDefault="0097184E" w:rsidP="0097184E">
      <w:pPr>
        <w:ind w:leftChars="0" w:left="706" w:right="100" w:firstLineChars="0" w:firstLine="0"/>
        <w:jc w:val="both"/>
        <w:rPr>
          <w:rFonts w:eastAsia="Arial"/>
          <w:sz w:val="22"/>
          <w:szCs w:val="22"/>
        </w:rPr>
      </w:pPr>
    </w:p>
    <w:p w:rsidR="000D7AB3" w:rsidRPr="00346E12" w:rsidRDefault="000D7AB3" w:rsidP="000D7AB3">
      <w:pPr>
        <w:widowControl w:val="0"/>
        <w:pBdr>
          <w:top w:val="nil"/>
          <w:left w:val="nil"/>
          <w:bottom w:val="nil"/>
          <w:right w:val="nil"/>
          <w:between w:val="nil"/>
        </w:pBdr>
        <w:spacing w:line="240" w:lineRule="auto"/>
        <w:ind w:leftChars="356" w:left="712" w:right="27" w:firstLineChars="0" w:firstLine="0"/>
        <w:jc w:val="both"/>
        <w:rPr>
          <w:color w:val="000000"/>
          <w:sz w:val="22"/>
          <w:szCs w:val="22"/>
        </w:rPr>
      </w:pPr>
      <w:r w:rsidRPr="00346E12">
        <w:rPr>
          <w:color w:val="000000"/>
          <w:sz w:val="22"/>
          <w:szCs w:val="22"/>
        </w:rPr>
        <w:t>The Bidder shall comply with all statutory / legal liabilities towards all the personnel either employed by itself or in the rolls of its sub-vendors, who have been deployed for execution of various works against this project that may arise due to various labour and other laws as specified by central/state from time to time. Further the engagement and employment of any personnel and payment of wages to them as per the existing provisions of various labour laws and regulations is the sole responsibility of the bidder and any breach of such laws or regulation shall be deemed to be breach of this Agreement.</w:t>
      </w:r>
      <w:r>
        <w:rPr>
          <w:color w:val="000000"/>
          <w:sz w:val="22"/>
          <w:szCs w:val="22"/>
        </w:rPr>
        <w:t xml:space="preserve"> Bidder indemnifies BSNL, for any </w:t>
      </w:r>
      <w:r w:rsidR="00864D22">
        <w:rPr>
          <w:color w:val="000000"/>
          <w:sz w:val="22"/>
          <w:szCs w:val="22"/>
        </w:rPr>
        <w:t>damage/loss due to accident.</w:t>
      </w:r>
    </w:p>
    <w:p w:rsidR="000D7AB3" w:rsidRDefault="000D7AB3" w:rsidP="0097184E">
      <w:pPr>
        <w:ind w:leftChars="0" w:left="706" w:right="100" w:firstLineChars="0" w:firstLine="0"/>
        <w:jc w:val="both"/>
        <w:rPr>
          <w:rFonts w:eastAsia="Arial"/>
          <w:sz w:val="22"/>
          <w:szCs w:val="22"/>
        </w:rPr>
      </w:pPr>
    </w:p>
    <w:p w:rsidR="000D7AB3" w:rsidRDefault="000D7AB3" w:rsidP="000D7AB3">
      <w:pPr>
        <w:ind w:leftChars="0" w:left="706" w:right="100" w:firstLineChars="0" w:firstLine="0"/>
        <w:jc w:val="both"/>
        <w:rPr>
          <w:rFonts w:eastAsia="Arial"/>
          <w:sz w:val="22"/>
          <w:szCs w:val="22"/>
        </w:rPr>
      </w:pPr>
      <w:r>
        <w:rPr>
          <w:rFonts w:eastAsia="Arial"/>
          <w:sz w:val="22"/>
          <w:szCs w:val="22"/>
        </w:rPr>
        <w:t xml:space="preserve">This agreement is to abide by all the terms and condition stipulated in the tender enquiry and their </w:t>
      </w:r>
      <w:r w:rsidR="00C87789">
        <w:rPr>
          <w:rFonts w:eastAsia="Arial"/>
          <w:sz w:val="22"/>
          <w:szCs w:val="22"/>
        </w:rPr>
        <w:t>corrigendum’s</w:t>
      </w:r>
      <w:r>
        <w:rPr>
          <w:rFonts w:eastAsia="Arial"/>
          <w:sz w:val="22"/>
          <w:szCs w:val="22"/>
        </w:rPr>
        <w:t xml:space="preserve"> and amendment if any.</w:t>
      </w:r>
    </w:p>
    <w:p w:rsidR="000D7AB3" w:rsidRPr="0097184E" w:rsidRDefault="000D7AB3"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In witness whereof the parties present herein set their respective hands and seals the day</w:t>
      </w:r>
      <w:r w:rsidR="00F40093">
        <w:rPr>
          <w:rFonts w:eastAsia="Arial"/>
          <w:sz w:val="22"/>
          <w:szCs w:val="22"/>
        </w:rPr>
        <w:t>…..</w:t>
      </w:r>
      <w:r w:rsidRPr="0097184E">
        <w:rPr>
          <w:rFonts w:eastAsia="Arial"/>
          <w:sz w:val="22"/>
          <w:szCs w:val="22"/>
        </w:rPr>
        <w:t>and year in</w:t>
      </w:r>
      <w:r w:rsidR="00F40093">
        <w:rPr>
          <w:rFonts w:eastAsia="Arial"/>
          <w:sz w:val="22"/>
          <w:szCs w:val="22"/>
        </w:rPr>
        <w:t>……….</w:t>
      </w:r>
      <w:r w:rsidRPr="0097184E">
        <w:rPr>
          <w:rFonts w:eastAsia="Arial"/>
          <w:sz w:val="22"/>
          <w:szCs w:val="22"/>
        </w:rPr>
        <w:tab/>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Above written:</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Signed sealed &amp; Delivered by The above named Contractor in</w:t>
      </w: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The presence of.</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Witness: (Sign, Name &amp; Mobile No.) 1.</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p>
    <w:p w:rsidR="0097184E" w:rsidRPr="0097184E" w:rsidRDefault="00C87789" w:rsidP="0097184E">
      <w:pPr>
        <w:ind w:leftChars="0" w:left="706" w:right="100" w:firstLineChars="0" w:firstLine="0"/>
        <w:jc w:val="both"/>
        <w:rPr>
          <w:rFonts w:eastAsia="Arial"/>
          <w:sz w:val="22"/>
          <w:szCs w:val="22"/>
        </w:rPr>
      </w:pPr>
      <w:r>
        <w:rPr>
          <w:rFonts w:eastAsia="Arial"/>
          <w:sz w:val="22"/>
          <w:szCs w:val="22"/>
        </w:rPr>
        <w:t>1</w:t>
      </w:r>
      <w:r w:rsidR="0097184E" w:rsidRPr="0097184E">
        <w:rPr>
          <w:rFonts w:eastAsia="Arial"/>
          <w:sz w:val="22"/>
          <w:szCs w:val="22"/>
        </w:rPr>
        <w:t>.</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Signed &amp; Delivered on behalf of BSNL by the</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r w:rsidRPr="0097184E">
        <w:rPr>
          <w:rFonts w:eastAsia="Arial"/>
          <w:sz w:val="22"/>
          <w:szCs w:val="22"/>
        </w:rPr>
        <w:t>Witness: (Sign, Name &amp; Mobile No.) 1.</w:t>
      </w: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97184E">
      <w:pPr>
        <w:ind w:leftChars="0" w:left="706" w:right="100" w:firstLineChars="0" w:firstLine="0"/>
        <w:jc w:val="both"/>
        <w:rPr>
          <w:rFonts w:eastAsia="Arial"/>
          <w:sz w:val="22"/>
          <w:szCs w:val="22"/>
        </w:rPr>
      </w:pPr>
    </w:p>
    <w:p w:rsidR="0097184E" w:rsidRPr="0097184E" w:rsidRDefault="0097184E" w:rsidP="00471855">
      <w:pPr>
        <w:ind w:leftChars="0" w:left="706" w:right="100" w:firstLineChars="0" w:firstLine="0"/>
        <w:jc w:val="both"/>
        <w:rPr>
          <w:rFonts w:eastAsia="Arial"/>
          <w:sz w:val="22"/>
          <w:szCs w:val="22"/>
        </w:rPr>
        <w:sectPr w:rsidR="0097184E" w:rsidRPr="0097184E" w:rsidSect="00471855">
          <w:pgSz w:w="12240" w:h="15840"/>
          <w:pgMar w:top="560" w:right="560" w:bottom="360" w:left="420" w:header="268" w:footer="340" w:gutter="0"/>
          <w:cols w:space="720"/>
          <w:docGrid w:linePitch="272"/>
        </w:sectPr>
      </w:pPr>
      <w:r w:rsidRPr="0097184E">
        <w:rPr>
          <w:rFonts w:eastAsia="Arial"/>
          <w:sz w:val="22"/>
          <w:szCs w:val="22"/>
        </w:rPr>
        <w:t>2.</w:t>
      </w:r>
    </w:p>
    <w:p w:rsidR="00E10D84" w:rsidRDefault="00E10D84">
      <w:pPr>
        <w:suppressAutoHyphens w:val="0"/>
        <w:spacing w:line="240" w:lineRule="auto"/>
        <w:ind w:leftChars="0" w:left="0" w:firstLineChars="0" w:firstLine="0"/>
        <w:textDirection w:val="lrTb"/>
        <w:textAlignment w:val="auto"/>
        <w:outlineLvl w:val="9"/>
        <w:rPr>
          <w:rFonts w:eastAsia="Arial"/>
          <w:sz w:val="22"/>
          <w:szCs w:val="22"/>
        </w:rPr>
      </w:pPr>
    </w:p>
    <w:p w:rsidR="002606F6" w:rsidRPr="00C22C2D" w:rsidRDefault="002606F6" w:rsidP="00471855">
      <w:pPr>
        <w:widowControl w:val="0"/>
        <w:ind w:leftChars="0" w:left="0" w:firstLineChars="0" w:firstLine="0"/>
        <w:rPr>
          <w:rFonts w:eastAsia="Arial"/>
          <w:sz w:val="22"/>
          <w:szCs w:val="22"/>
        </w:rPr>
      </w:pPr>
    </w:p>
    <w:p w:rsidR="00174269" w:rsidRPr="00573D09" w:rsidRDefault="00744A6F" w:rsidP="00076F70">
      <w:pPr>
        <w:widowControl w:val="0"/>
        <w:ind w:left="0" w:hanging="2"/>
        <w:jc w:val="center"/>
        <w:rPr>
          <w:sz w:val="22"/>
          <w:szCs w:val="22"/>
          <w:u w:val="single"/>
        </w:rPr>
      </w:pPr>
      <w:r w:rsidRPr="00573D09">
        <w:rPr>
          <w:rFonts w:eastAsia="Arial"/>
          <w:b/>
          <w:sz w:val="22"/>
          <w:szCs w:val="22"/>
          <w:u w:val="single"/>
        </w:rPr>
        <w:t>SECTION- 8</w:t>
      </w:r>
    </w:p>
    <w:p w:rsidR="00174269" w:rsidRPr="00744A6F" w:rsidRDefault="00174269" w:rsidP="00076F70">
      <w:pPr>
        <w:widowControl w:val="0"/>
        <w:ind w:left="0" w:hanging="2"/>
        <w:jc w:val="center"/>
        <w:rPr>
          <w:sz w:val="22"/>
          <w:szCs w:val="22"/>
        </w:rPr>
      </w:pPr>
    </w:p>
    <w:p w:rsidR="00174269" w:rsidRPr="00744A6F" w:rsidRDefault="00744A6F" w:rsidP="00076F70">
      <w:pPr>
        <w:widowControl w:val="0"/>
        <w:ind w:left="0" w:hanging="2"/>
        <w:jc w:val="center"/>
        <w:rPr>
          <w:sz w:val="22"/>
          <w:szCs w:val="22"/>
        </w:rPr>
      </w:pPr>
      <w:r w:rsidRPr="00744A6F">
        <w:rPr>
          <w:rFonts w:eastAsia="Arial"/>
          <w:b/>
          <w:sz w:val="22"/>
          <w:szCs w:val="22"/>
        </w:rPr>
        <w:t>Bidder’s profile &amp; Questionnaire.</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Tenderer / Bidder’s Profile &amp; Questionnaire</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(To be filled in and submitted by the bidder)</w:t>
      </w:r>
    </w:p>
    <w:p w:rsidR="00174269" w:rsidRPr="00744A6F" w:rsidRDefault="00174269">
      <w:pPr>
        <w:widowControl w:val="0"/>
        <w:ind w:left="0" w:hanging="2"/>
        <w:rPr>
          <w:sz w:val="22"/>
          <w:szCs w:val="22"/>
        </w:rPr>
      </w:pPr>
    </w:p>
    <w:p w:rsidR="00174269" w:rsidRPr="00744A6F" w:rsidRDefault="00744A6F" w:rsidP="00EB10A5">
      <w:pPr>
        <w:widowControl w:val="0"/>
        <w:numPr>
          <w:ilvl w:val="0"/>
          <w:numId w:val="68"/>
        </w:numPr>
        <w:ind w:left="0" w:hanging="2"/>
        <w:jc w:val="both"/>
        <w:rPr>
          <w:rFonts w:eastAsia="Arial"/>
          <w:sz w:val="22"/>
          <w:szCs w:val="22"/>
        </w:rPr>
      </w:pPr>
      <w:r w:rsidRPr="00744A6F">
        <w:rPr>
          <w:rFonts w:eastAsia="Arial"/>
          <w:b/>
          <w:sz w:val="22"/>
          <w:szCs w:val="22"/>
        </w:rPr>
        <w:t xml:space="preserve">Tenderer’s Profile </w:t>
      </w:r>
    </w:p>
    <w:p w:rsidR="00174269" w:rsidRPr="00744A6F" w:rsidRDefault="00174269">
      <w:pPr>
        <w:widowControl w:val="0"/>
        <w:ind w:left="0" w:hanging="2"/>
        <w:rPr>
          <w:sz w:val="22"/>
          <w:szCs w:val="22"/>
        </w:rPr>
      </w:pPr>
    </w:p>
    <w:tbl>
      <w:tblPr>
        <w:tblStyle w:val="af0"/>
        <w:tblW w:w="8460" w:type="dxa"/>
        <w:tblInd w:w="4" w:type="dxa"/>
        <w:tblLayout w:type="fixed"/>
        <w:tblLook w:val="0000" w:firstRow="0" w:lastRow="0" w:firstColumn="0" w:lastColumn="0" w:noHBand="0" w:noVBand="0"/>
      </w:tblPr>
      <w:tblGrid>
        <w:gridCol w:w="440"/>
        <w:gridCol w:w="8020"/>
      </w:tblGrid>
      <w:tr w:rsidR="00174269" w:rsidRPr="00744A6F">
        <w:trPr>
          <w:trHeight w:val="298"/>
        </w:trPr>
        <w:tc>
          <w:tcPr>
            <w:tcW w:w="440" w:type="dxa"/>
            <w:tcBorders>
              <w:top w:val="nil"/>
              <w:left w:val="nil"/>
              <w:bottom w:val="nil"/>
              <w:right w:val="nil"/>
            </w:tcBorders>
          </w:tcPr>
          <w:p w:rsidR="00174269" w:rsidRPr="00744A6F" w:rsidRDefault="00744A6F" w:rsidP="00B31BFF">
            <w:pPr>
              <w:widowControl w:val="0"/>
              <w:ind w:leftChars="0" w:left="704" w:right="147" w:hangingChars="320" w:hanging="704"/>
              <w:jc w:val="right"/>
              <w:rPr>
                <w:sz w:val="22"/>
                <w:szCs w:val="22"/>
              </w:rPr>
            </w:pPr>
            <w:r w:rsidRPr="00744A6F">
              <w:rPr>
                <w:rFonts w:eastAsia="Arial"/>
                <w:sz w:val="22"/>
                <w:szCs w:val="22"/>
              </w:rPr>
              <w:t>1.</w:t>
            </w:r>
          </w:p>
        </w:tc>
        <w:tc>
          <w:tcPr>
            <w:tcW w:w="8020" w:type="dxa"/>
            <w:tcBorders>
              <w:top w:val="nil"/>
              <w:left w:val="nil"/>
              <w:bottom w:val="nil"/>
              <w:right w:val="nil"/>
            </w:tcBorders>
          </w:tcPr>
          <w:p w:rsidR="00174269" w:rsidRPr="00744A6F" w:rsidRDefault="00744A6F" w:rsidP="00B31BFF">
            <w:pPr>
              <w:widowControl w:val="0"/>
              <w:ind w:leftChars="0" w:left="704" w:hangingChars="320" w:hanging="704"/>
              <w:rPr>
                <w:sz w:val="22"/>
                <w:szCs w:val="22"/>
              </w:rPr>
            </w:pPr>
            <w:r w:rsidRPr="00744A6F">
              <w:rPr>
                <w:rFonts w:eastAsia="Arial"/>
                <w:sz w:val="22"/>
                <w:szCs w:val="22"/>
              </w:rPr>
              <w:t>Name of the Individual/ Firm:…………………………………</w:t>
            </w:r>
            <w:r w:rsidR="00B31BFF">
              <w:rPr>
                <w:rFonts w:eastAsia="Arial"/>
                <w:sz w:val="22"/>
                <w:szCs w:val="22"/>
              </w:rPr>
              <w:t>……….</w:t>
            </w:r>
            <w:r w:rsidRPr="00744A6F">
              <w:rPr>
                <w:rFonts w:eastAsia="Arial"/>
                <w:sz w:val="22"/>
                <w:szCs w:val="22"/>
              </w:rPr>
              <w:t>…</w:t>
            </w:r>
            <w:r w:rsidR="00B31BFF">
              <w:rPr>
                <w:rFonts w:eastAsia="Arial"/>
                <w:sz w:val="22"/>
                <w:szCs w:val="22"/>
              </w:rPr>
              <w:t>.</w:t>
            </w:r>
            <w:r w:rsidRPr="00744A6F">
              <w:rPr>
                <w:rFonts w:eastAsia="Arial"/>
                <w:sz w:val="22"/>
                <w:szCs w:val="22"/>
              </w:rPr>
              <w:t>…………</w:t>
            </w:r>
            <w:r w:rsidR="00B31BFF">
              <w:rPr>
                <w:rFonts w:eastAsia="Arial"/>
                <w:sz w:val="22"/>
                <w:szCs w:val="22"/>
              </w:rPr>
              <w:t>….</w:t>
            </w:r>
          </w:p>
        </w:tc>
      </w:tr>
      <w:tr w:rsidR="00174269" w:rsidRPr="00744A6F">
        <w:trPr>
          <w:trHeight w:val="410"/>
        </w:trPr>
        <w:tc>
          <w:tcPr>
            <w:tcW w:w="440" w:type="dxa"/>
            <w:tcBorders>
              <w:top w:val="nil"/>
              <w:left w:val="nil"/>
              <w:bottom w:val="nil"/>
              <w:right w:val="nil"/>
            </w:tcBorders>
          </w:tcPr>
          <w:p w:rsidR="00174269" w:rsidRPr="00744A6F" w:rsidRDefault="00744A6F" w:rsidP="00B31BFF">
            <w:pPr>
              <w:widowControl w:val="0"/>
              <w:ind w:leftChars="0" w:left="704" w:right="147" w:hangingChars="320" w:hanging="704"/>
              <w:jc w:val="right"/>
              <w:rPr>
                <w:sz w:val="22"/>
                <w:szCs w:val="22"/>
              </w:rPr>
            </w:pPr>
            <w:r w:rsidRPr="00744A6F">
              <w:rPr>
                <w:rFonts w:eastAsia="Arial"/>
                <w:sz w:val="22"/>
                <w:szCs w:val="22"/>
              </w:rPr>
              <w:t>2.</w:t>
            </w:r>
          </w:p>
        </w:tc>
        <w:tc>
          <w:tcPr>
            <w:tcW w:w="8020" w:type="dxa"/>
            <w:tcBorders>
              <w:top w:val="nil"/>
              <w:left w:val="nil"/>
              <w:bottom w:val="nil"/>
              <w:right w:val="nil"/>
            </w:tcBorders>
          </w:tcPr>
          <w:p w:rsidR="00174269" w:rsidRPr="00744A6F" w:rsidRDefault="00744A6F" w:rsidP="00B31BFF">
            <w:pPr>
              <w:widowControl w:val="0"/>
              <w:ind w:leftChars="0" w:left="704" w:hangingChars="320" w:hanging="704"/>
              <w:rPr>
                <w:sz w:val="22"/>
                <w:szCs w:val="22"/>
              </w:rPr>
            </w:pPr>
            <w:r w:rsidRPr="00744A6F">
              <w:rPr>
                <w:rFonts w:eastAsia="Arial"/>
                <w:sz w:val="22"/>
                <w:szCs w:val="22"/>
              </w:rPr>
              <w:t>Present Correspondence Address</w:t>
            </w:r>
            <w:r w:rsidR="00B31BFF">
              <w:rPr>
                <w:rFonts w:eastAsia="Arial"/>
                <w:sz w:val="22"/>
                <w:szCs w:val="22"/>
              </w:rPr>
              <w:t>:</w:t>
            </w:r>
            <w:r w:rsidRPr="00744A6F">
              <w:rPr>
                <w:rFonts w:eastAsia="Arial"/>
                <w:sz w:val="22"/>
                <w:szCs w:val="22"/>
              </w:rPr>
              <w:t>…………………………..……</w:t>
            </w:r>
            <w:r w:rsidR="00B31BFF">
              <w:rPr>
                <w:rFonts w:eastAsia="Arial"/>
                <w:sz w:val="22"/>
                <w:szCs w:val="22"/>
              </w:rPr>
              <w:t>………..</w:t>
            </w:r>
            <w:r w:rsidRPr="00744A6F">
              <w:rPr>
                <w:rFonts w:eastAsia="Arial"/>
                <w:sz w:val="22"/>
                <w:szCs w:val="22"/>
              </w:rPr>
              <w:t>…………</w:t>
            </w:r>
            <w:r w:rsidR="00B31BFF">
              <w:rPr>
                <w:rFonts w:eastAsia="Arial"/>
                <w:sz w:val="22"/>
                <w:szCs w:val="22"/>
              </w:rPr>
              <w:t>….</w:t>
            </w:r>
          </w:p>
        </w:tc>
      </w:tr>
    </w:tbl>
    <w:p w:rsidR="00174269" w:rsidRPr="00744A6F" w:rsidRDefault="00744A6F" w:rsidP="00B31BFF">
      <w:pPr>
        <w:widowControl w:val="0"/>
        <w:ind w:leftChars="0" w:left="704" w:firstLineChars="0" w:firstLine="0"/>
        <w:rPr>
          <w:sz w:val="22"/>
          <w:szCs w:val="22"/>
        </w:rPr>
      </w:pPr>
      <w:r w:rsidRPr="00744A6F">
        <w:rPr>
          <w:rFonts w:eastAsia="Arial"/>
          <w:sz w:val="22"/>
          <w:szCs w:val="22"/>
        </w:rPr>
        <w:t>…………..…………………………………………………………………………</w:t>
      </w:r>
      <w:r w:rsidR="00B31BFF">
        <w:rPr>
          <w:rFonts w:eastAsia="Arial"/>
          <w:sz w:val="22"/>
          <w:szCs w:val="22"/>
        </w:rPr>
        <w:t>….</w:t>
      </w:r>
    </w:p>
    <w:p w:rsidR="00174269" w:rsidRPr="00744A6F" w:rsidRDefault="00174269" w:rsidP="00B31BFF">
      <w:pPr>
        <w:widowControl w:val="0"/>
        <w:ind w:leftChars="0" w:left="704" w:hangingChars="320" w:hanging="704"/>
        <w:rPr>
          <w:sz w:val="22"/>
          <w:szCs w:val="22"/>
        </w:rPr>
      </w:pPr>
    </w:p>
    <w:p w:rsidR="00174269" w:rsidRPr="00744A6F" w:rsidRDefault="00744A6F" w:rsidP="00B31BFF">
      <w:pPr>
        <w:widowControl w:val="0"/>
        <w:ind w:leftChars="0" w:left="704" w:firstLineChars="0" w:firstLine="0"/>
        <w:rPr>
          <w:sz w:val="22"/>
          <w:szCs w:val="22"/>
        </w:rPr>
      </w:pPr>
      <w:r w:rsidRPr="00744A6F">
        <w:rPr>
          <w:rFonts w:eastAsia="Arial"/>
          <w:sz w:val="22"/>
          <w:szCs w:val="22"/>
        </w:rPr>
        <w:t>…………………………..………………………………………………………</w:t>
      </w:r>
      <w:r w:rsidR="00B31BFF">
        <w:rPr>
          <w:rFonts w:eastAsia="Arial"/>
          <w:sz w:val="22"/>
          <w:szCs w:val="22"/>
        </w:rPr>
        <w:t>….</w:t>
      </w:r>
      <w:r w:rsidRPr="00744A6F">
        <w:rPr>
          <w:rFonts w:eastAsia="Arial"/>
          <w:sz w:val="22"/>
          <w:szCs w:val="22"/>
        </w:rPr>
        <w:t>…</w:t>
      </w:r>
    </w:p>
    <w:p w:rsidR="00174269" w:rsidRPr="00744A6F" w:rsidRDefault="00174269" w:rsidP="00B31BFF">
      <w:pPr>
        <w:widowControl w:val="0"/>
        <w:ind w:leftChars="0" w:left="704" w:hangingChars="320" w:hanging="704"/>
        <w:rPr>
          <w:sz w:val="22"/>
          <w:szCs w:val="22"/>
        </w:rPr>
      </w:pPr>
    </w:p>
    <w:p w:rsidR="00174269" w:rsidRPr="00744A6F" w:rsidRDefault="00744A6F" w:rsidP="00B31BFF">
      <w:pPr>
        <w:widowControl w:val="0"/>
        <w:ind w:leftChars="0" w:left="704" w:firstLineChars="0" w:firstLine="0"/>
        <w:rPr>
          <w:sz w:val="22"/>
          <w:szCs w:val="22"/>
        </w:rPr>
      </w:pPr>
      <w:r w:rsidRPr="00744A6F">
        <w:rPr>
          <w:rFonts w:eastAsia="Arial"/>
          <w:sz w:val="22"/>
          <w:szCs w:val="22"/>
        </w:rPr>
        <w:t>Telephone No. …………………………….. Mobile No. ……………</w:t>
      </w:r>
      <w:r w:rsidR="00B31BFF">
        <w:rPr>
          <w:rFonts w:eastAsia="Arial"/>
          <w:sz w:val="22"/>
          <w:szCs w:val="22"/>
        </w:rPr>
        <w:t>………</w:t>
      </w:r>
      <w:r w:rsidRPr="00744A6F">
        <w:rPr>
          <w:rFonts w:eastAsia="Arial"/>
          <w:sz w:val="22"/>
          <w:szCs w:val="22"/>
        </w:rPr>
        <w:t>……….</w:t>
      </w:r>
    </w:p>
    <w:p w:rsidR="00174269" w:rsidRPr="00744A6F" w:rsidRDefault="00174269" w:rsidP="00B31BFF">
      <w:pPr>
        <w:widowControl w:val="0"/>
        <w:ind w:leftChars="0" w:left="704" w:hangingChars="320" w:hanging="704"/>
        <w:rPr>
          <w:sz w:val="22"/>
          <w:szCs w:val="22"/>
        </w:rPr>
      </w:pPr>
    </w:p>
    <w:p w:rsidR="00174269" w:rsidRPr="00744A6F" w:rsidRDefault="00744A6F" w:rsidP="00B31BFF">
      <w:pPr>
        <w:widowControl w:val="0"/>
        <w:ind w:leftChars="0" w:left="704" w:firstLineChars="0" w:firstLine="0"/>
        <w:rPr>
          <w:sz w:val="22"/>
          <w:szCs w:val="22"/>
        </w:rPr>
      </w:pPr>
      <w:r w:rsidRPr="00744A6F">
        <w:rPr>
          <w:rFonts w:eastAsia="Arial"/>
          <w:sz w:val="22"/>
          <w:szCs w:val="22"/>
        </w:rPr>
        <w:t>FAX No. ………………………………………………………………</w:t>
      </w:r>
      <w:r w:rsidR="00B31BFF">
        <w:rPr>
          <w:rFonts w:eastAsia="Arial"/>
          <w:sz w:val="22"/>
          <w:szCs w:val="22"/>
        </w:rPr>
        <w:t>………..</w:t>
      </w:r>
      <w:r w:rsidRPr="00744A6F">
        <w:rPr>
          <w:rFonts w:eastAsia="Arial"/>
          <w:sz w:val="22"/>
          <w:szCs w:val="22"/>
        </w:rPr>
        <w:t>……</w:t>
      </w:r>
      <w:r w:rsidR="00B31BFF">
        <w:rPr>
          <w:rFonts w:eastAsia="Arial"/>
          <w:sz w:val="22"/>
          <w:szCs w:val="22"/>
        </w:rPr>
        <w:t>.</w:t>
      </w:r>
    </w:p>
    <w:p w:rsidR="00174269" w:rsidRPr="00744A6F" w:rsidRDefault="00174269" w:rsidP="00B31BFF">
      <w:pPr>
        <w:widowControl w:val="0"/>
        <w:ind w:leftChars="0" w:left="704" w:hangingChars="320" w:hanging="704"/>
        <w:rPr>
          <w:sz w:val="22"/>
          <w:szCs w:val="22"/>
        </w:rPr>
      </w:pPr>
    </w:p>
    <w:p w:rsidR="00174269" w:rsidRPr="00744A6F" w:rsidRDefault="00744A6F" w:rsidP="00EB10A5">
      <w:pPr>
        <w:widowControl w:val="0"/>
        <w:numPr>
          <w:ilvl w:val="0"/>
          <w:numId w:val="70"/>
        </w:numPr>
        <w:ind w:leftChars="0" w:left="704" w:hangingChars="320" w:hanging="704"/>
        <w:jc w:val="both"/>
        <w:rPr>
          <w:rFonts w:eastAsia="Arial"/>
          <w:sz w:val="22"/>
          <w:szCs w:val="22"/>
        </w:rPr>
      </w:pPr>
      <w:r w:rsidRPr="00744A6F">
        <w:rPr>
          <w:rFonts w:eastAsia="Arial"/>
          <w:sz w:val="22"/>
          <w:szCs w:val="22"/>
        </w:rPr>
        <w:t xml:space="preserve">Address of place of Works/ Manufacture </w:t>
      </w:r>
    </w:p>
    <w:p w:rsidR="00174269" w:rsidRPr="00744A6F" w:rsidRDefault="00174269" w:rsidP="00B31BFF">
      <w:pPr>
        <w:widowControl w:val="0"/>
        <w:ind w:leftChars="0" w:left="704" w:hangingChars="320" w:hanging="704"/>
        <w:rPr>
          <w:rFonts w:eastAsia="Arial"/>
          <w:sz w:val="22"/>
          <w:szCs w:val="22"/>
        </w:rPr>
      </w:pPr>
    </w:p>
    <w:p w:rsidR="00174269" w:rsidRPr="00744A6F" w:rsidRDefault="00744A6F" w:rsidP="00B31BFF">
      <w:pPr>
        <w:widowControl w:val="0"/>
        <w:ind w:leftChars="0" w:left="704" w:firstLineChars="0" w:firstLine="0"/>
        <w:jc w:val="both"/>
        <w:rPr>
          <w:rFonts w:eastAsia="Arial"/>
          <w:sz w:val="22"/>
          <w:szCs w:val="22"/>
        </w:rPr>
      </w:pPr>
      <w:r w:rsidRPr="00744A6F">
        <w:rPr>
          <w:rFonts w:eastAsia="Arial"/>
          <w:sz w:val="22"/>
          <w:szCs w:val="22"/>
        </w:rPr>
        <w:t xml:space="preserve">……….…………….………………………………………………. ………………… </w:t>
      </w:r>
    </w:p>
    <w:p w:rsidR="00174269" w:rsidRPr="00744A6F" w:rsidRDefault="00174269" w:rsidP="00B31BFF">
      <w:pPr>
        <w:widowControl w:val="0"/>
        <w:ind w:leftChars="0" w:left="704" w:hangingChars="320" w:hanging="704"/>
        <w:rPr>
          <w:rFonts w:eastAsia="Arial"/>
          <w:sz w:val="22"/>
          <w:szCs w:val="22"/>
        </w:rPr>
      </w:pPr>
    </w:p>
    <w:p w:rsidR="00174269" w:rsidRPr="00744A6F" w:rsidRDefault="00744A6F" w:rsidP="00B31BFF">
      <w:pPr>
        <w:widowControl w:val="0"/>
        <w:ind w:leftChars="0" w:left="704" w:firstLineChars="0" w:firstLine="0"/>
        <w:jc w:val="both"/>
        <w:rPr>
          <w:rFonts w:eastAsia="Arial"/>
          <w:sz w:val="22"/>
          <w:szCs w:val="22"/>
        </w:rPr>
      </w:pPr>
      <w:r w:rsidRPr="00744A6F">
        <w:rPr>
          <w:rFonts w:eastAsia="Arial"/>
          <w:sz w:val="22"/>
          <w:szCs w:val="22"/>
        </w:rPr>
        <w:t>………………….…………………………………………………………………</w:t>
      </w:r>
      <w:r w:rsidR="00B31BFF">
        <w:rPr>
          <w:rFonts w:eastAsia="Arial"/>
          <w:sz w:val="22"/>
          <w:szCs w:val="22"/>
        </w:rPr>
        <w:t>…..</w:t>
      </w:r>
    </w:p>
    <w:p w:rsidR="00174269" w:rsidRPr="00744A6F" w:rsidRDefault="00174269" w:rsidP="00B31BFF">
      <w:pPr>
        <w:widowControl w:val="0"/>
        <w:ind w:leftChars="0" w:left="704" w:hangingChars="320" w:hanging="704"/>
        <w:rPr>
          <w:rFonts w:eastAsia="Arial"/>
          <w:sz w:val="22"/>
          <w:szCs w:val="22"/>
        </w:rPr>
      </w:pPr>
    </w:p>
    <w:p w:rsidR="00174269" w:rsidRPr="00744A6F" w:rsidRDefault="00744A6F" w:rsidP="00B31BFF">
      <w:pPr>
        <w:widowControl w:val="0"/>
        <w:ind w:leftChars="0" w:left="704" w:firstLineChars="0" w:firstLine="0"/>
        <w:jc w:val="both"/>
        <w:rPr>
          <w:rFonts w:eastAsia="Arial"/>
          <w:sz w:val="22"/>
          <w:szCs w:val="22"/>
        </w:rPr>
      </w:pPr>
      <w:r w:rsidRPr="00744A6F">
        <w:rPr>
          <w:rFonts w:eastAsia="Arial"/>
          <w:sz w:val="22"/>
          <w:szCs w:val="22"/>
        </w:rPr>
        <w:t>Telephone No. ..………………………..  Mobile No. ……………………………</w:t>
      </w:r>
      <w:r w:rsidR="00B31BFF">
        <w:rPr>
          <w:rFonts w:eastAsia="Arial"/>
          <w:sz w:val="22"/>
          <w:szCs w:val="22"/>
        </w:rPr>
        <w:t>….</w:t>
      </w:r>
    </w:p>
    <w:p w:rsidR="00174269" w:rsidRPr="00744A6F" w:rsidRDefault="00174269" w:rsidP="00B31BFF">
      <w:pPr>
        <w:widowControl w:val="0"/>
        <w:ind w:leftChars="0" w:left="704" w:hangingChars="320" w:hanging="704"/>
        <w:rPr>
          <w:sz w:val="22"/>
          <w:szCs w:val="22"/>
        </w:rPr>
      </w:pPr>
    </w:p>
    <w:p w:rsidR="00174269" w:rsidRPr="00744A6F" w:rsidRDefault="00174269" w:rsidP="00B31BFF">
      <w:pPr>
        <w:widowControl w:val="0"/>
        <w:ind w:leftChars="0" w:left="704" w:hangingChars="320" w:hanging="704"/>
        <w:rPr>
          <w:sz w:val="22"/>
          <w:szCs w:val="22"/>
        </w:rPr>
      </w:pPr>
    </w:p>
    <w:tbl>
      <w:tblPr>
        <w:tblStyle w:val="af1"/>
        <w:tblW w:w="8700" w:type="dxa"/>
        <w:tblInd w:w="4" w:type="dxa"/>
        <w:tblLayout w:type="fixed"/>
        <w:tblLook w:val="0000" w:firstRow="0" w:lastRow="0" w:firstColumn="0" w:lastColumn="0" w:noHBand="0" w:noVBand="0"/>
      </w:tblPr>
      <w:tblGrid>
        <w:gridCol w:w="440"/>
        <w:gridCol w:w="3080"/>
        <w:gridCol w:w="5180"/>
      </w:tblGrid>
      <w:tr w:rsidR="00174269" w:rsidRPr="00744A6F">
        <w:trPr>
          <w:trHeight w:val="298"/>
        </w:trPr>
        <w:tc>
          <w:tcPr>
            <w:tcW w:w="440" w:type="dxa"/>
            <w:tcBorders>
              <w:top w:val="nil"/>
              <w:left w:val="nil"/>
              <w:bottom w:val="nil"/>
              <w:right w:val="nil"/>
            </w:tcBorders>
          </w:tcPr>
          <w:p w:rsidR="00174269" w:rsidRPr="00744A6F" w:rsidRDefault="00744A6F" w:rsidP="00B31BFF">
            <w:pPr>
              <w:widowControl w:val="0"/>
              <w:ind w:leftChars="0" w:left="704" w:right="147" w:hangingChars="320" w:hanging="704"/>
              <w:jc w:val="center"/>
              <w:rPr>
                <w:sz w:val="22"/>
                <w:szCs w:val="22"/>
              </w:rPr>
            </w:pPr>
            <w:r w:rsidRPr="00744A6F">
              <w:rPr>
                <w:rFonts w:eastAsia="Arial"/>
                <w:sz w:val="22"/>
                <w:szCs w:val="22"/>
              </w:rPr>
              <w:t>4.</w:t>
            </w:r>
          </w:p>
        </w:tc>
        <w:tc>
          <w:tcPr>
            <w:tcW w:w="3080" w:type="dxa"/>
            <w:tcBorders>
              <w:top w:val="nil"/>
              <w:left w:val="nil"/>
              <w:bottom w:val="nil"/>
              <w:right w:val="nil"/>
            </w:tcBorders>
          </w:tcPr>
          <w:p w:rsidR="00174269" w:rsidRPr="00744A6F" w:rsidRDefault="00744A6F" w:rsidP="00B31BFF">
            <w:pPr>
              <w:widowControl w:val="0"/>
              <w:ind w:leftChars="0" w:left="704" w:hangingChars="320" w:hanging="704"/>
              <w:rPr>
                <w:sz w:val="22"/>
                <w:szCs w:val="22"/>
              </w:rPr>
            </w:pPr>
            <w:r w:rsidRPr="00744A6F">
              <w:rPr>
                <w:rFonts w:eastAsia="Arial"/>
                <w:sz w:val="22"/>
                <w:szCs w:val="22"/>
              </w:rPr>
              <w:t>State the Type of Firm:</w:t>
            </w:r>
          </w:p>
        </w:tc>
        <w:tc>
          <w:tcPr>
            <w:tcW w:w="5180" w:type="dxa"/>
            <w:tcBorders>
              <w:top w:val="nil"/>
              <w:left w:val="nil"/>
              <w:bottom w:val="nil"/>
              <w:right w:val="nil"/>
            </w:tcBorders>
          </w:tcPr>
          <w:p w:rsidR="00174269" w:rsidRPr="00744A6F" w:rsidRDefault="00744A6F" w:rsidP="00B31BFF">
            <w:pPr>
              <w:widowControl w:val="0"/>
              <w:ind w:leftChars="0" w:left="704" w:hangingChars="320" w:hanging="704"/>
              <w:rPr>
                <w:sz w:val="22"/>
                <w:szCs w:val="22"/>
              </w:rPr>
            </w:pPr>
            <w:r w:rsidRPr="00744A6F">
              <w:rPr>
                <w:rFonts w:eastAsia="Arial"/>
                <w:sz w:val="22"/>
                <w:szCs w:val="22"/>
              </w:rPr>
              <w:t xml:space="preserve">Sole proprietor-ship/partnership firm / </w:t>
            </w:r>
          </w:p>
        </w:tc>
      </w:tr>
      <w:tr w:rsidR="00174269" w:rsidRPr="00744A6F">
        <w:trPr>
          <w:trHeight w:val="298"/>
        </w:trPr>
        <w:tc>
          <w:tcPr>
            <w:tcW w:w="440" w:type="dxa"/>
            <w:tcBorders>
              <w:top w:val="nil"/>
              <w:left w:val="nil"/>
              <w:bottom w:val="nil"/>
              <w:right w:val="nil"/>
            </w:tcBorders>
          </w:tcPr>
          <w:p w:rsidR="00174269" w:rsidRPr="00744A6F" w:rsidRDefault="00174269" w:rsidP="00B31BFF">
            <w:pPr>
              <w:widowControl w:val="0"/>
              <w:ind w:leftChars="0" w:left="704" w:hangingChars="320" w:hanging="704"/>
              <w:rPr>
                <w:sz w:val="22"/>
                <w:szCs w:val="22"/>
              </w:rPr>
            </w:pPr>
          </w:p>
        </w:tc>
        <w:tc>
          <w:tcPr>
            <w:tcW w:w="3080" w:type="dxa"/>
            <w:tcBorders>
              <w:top w:val="nil"/>
              <w:left w:val="nil"/>
              <w:bottom w:val="nil"/>
              <w:right w:val="nil"/>
            </w:tcBorders>
          </w:tcPr>
          <w:p w:rsidR="00174269" w:rsidRPr="00744A6F" w:rsidRDefault="00B31BFF" w:rsidP="00B31BFF">
            <w:pPr>
              <w:widowControl w:val="0"/>
              <w:ind w:leftChars="0" w:left="704" w:hangingChars="320" w:hanging="704"/>
              <w:rPr>
                <w:sz w:val="22"/>
                <w:szCs w:val="22"/>
              </w:rPr>
            </w:pPr>
            <w:r>
              <w:rPr>
                <w:rFonts w:eastAsia="Arial"/>
                <w:sz w:val="22"/>
                <w:szCs w:val="22"/>
              </w:rPr>
              <w:t xml:space="preserve">     (Tick </w:t>
            </w:r>
            <w:r w:rsidR="00744A6F" w:rsidRPr="00744A6F">
              <w:rPr>
                <w:rFonts w:eastAsia="Arial"/>
                <w:sz w:val="22"/>
                <w:szCs w:val="22"/>
              </w:rPr>
              <w:t>the correct choice)</w:t>
            </w:r>
          </w:p>
        </w:tc>
        <w:tc>
          <w:tcPr>
            <w:tcW w:w="5180" w:type="dxa"/>
            <w:tcBorders>
              <w:top w:val="nil"/>
              <w:left w:val="nil"/>
              <w:bottom w:val="nil"/>
              <w:right w:val="nil"/>
            </w:tcBorders>
          </w:tcPr>
          <w:p w:rsidR="00174269" w:rsidRPr="00744A6F" w:rsidRDefault="00744A6F" w:rsidP="00B31BFF">
            <w:pPr>
              <w:widowControl w:val="0"/>
              <w:ind w:leftChars="0" w:left="704" w:hangingChars="320" w:hanging="704"/>
              <w:rPr>
                <w:sz w:val="22"/>
                <w:szCs w:val="22"/>
              </w:rPr>
            </w:pPr>
            <w:r w:rsidRPr="00744A6F">
              <w:rPr>
                <w:rFonts w:eastAsia="Arial"/>
                <w:sz w:val="22"/>
                <w:szCs w:val="22"/>
              </w:rPr>
              <w:t>Private limited company/Joint Venture.</w:t>
            </w:r>
          </w:p>
        </w:tc>
      </w:tr>
    </w:tbl>
    <w:p w:rsidR="00174269" w:rsidRPr="00744A6F" w:rsidRDefault="00174269" w:rsidP="00B31BFF">
      <w:pPr>
        <w:widowControl w:val="0"/>
        <w:ind w:leftChars="0" w:left="704" w:hangingChars="320" w:hanging="704"/>
        <w:rPr>
          <w:sz w:val="22"/>
          <w:szCs w:val="22"/>
        </w:rPr>
      </w:pPr>
    </w:p>
    <w:p w:rsidR="00174269" w:rsidRPr="00744A6F" w:rsidRDefault="00744A6F" w:rsidP="00B31BFF">
      <w:pPr>
        <w:widowControl w:val="0"/>
        <w:numPr>
          <w:ilvl w:val="0"/>
          <w:numId w:val="24"/>
        </w:numPr>
        <w:ind w:leftChars="0" w:left="704" w:hangingChars="320" w:hanging="704"/>
        <w:jc w:val="both"/>
        <w:rPr>
          <w:rFonts w:eastAsia="Arial"/>
          <w:sz w:val="22"/>
          <w:szCs w:val="22"/>
        </w:rPr>
      </w:pPr>
      <w:r w:rsidRPr="00744A6F">
        <w:rPr>
          <w:rFonts w:eastAsia="Arial"/>
          <w:sz w:val="22"/>
          <w:szCs w:val="22"/>
        </w:rPr>
        <w:t xml:space="preserve">Name of the sole proprietor/ partners/ Director(s) of Pvt. Ltd Co.: </w:t>
      </w:r>
    </w:p>
    <w:p w:rsidR="00174269" w:rsidRPr="00744A6F" w:rsidRDefault="00174269" w:rsidP="00B31BFF">
      <w:pPr>
        <w:widowControl w:val="0"/>
        <w:ind w:leftChars="0" w:left="704" w:hangingChars="320" w:hanging="704"/>
        <w:rPr>
          <w:sz w:val="22"/>
          <w:szCs w:val="22"/>
        </w:rPr>
      </w:pPr>
    </w:p>
    <w:tbl>
      <w:tblPr>
        <w:tblStyle w:val="af2"/>
        <w:tblW w:w="7960" w:type="dxa"/>
        <w:tblInd w:w="154" w:type="dxa"/>
        <w:tblLayout w:type="fixed"/>
        <w:tblLook w:val="0000" w:firstRow="0" w:lastRow="0" w:firstColumn="0" w:lastColumn="0" w:noHBand="0" w:noVBand="0"/>
      </w:tblPr>
      <w:tblGrid>
        <w:gridCol w:w="860"/>
        <w:gridCol w:w="2720"/>
        <w:gridCol w:w="2460"/>
        <w:gridCol w:w="1920"/>
      </w:tblGrid>
      <w:tr w:rsidR="00174269" w:rsidRPr="00B31BFF" w:rsidTr="00B31BFF">
        <w:trPr>
          <w:trHeight w:val="308"/>
        </w:trPr>
        <w:tc>
          <w:tcPr>
            <w:tcW w:w="860" w:type="dxa"/>
            <w:tcBorders>
              <w:top w:val="single" w:sz="8" w:space="0" w:color="000000"/>
              <w:left w:val="single" w:sz="8" w:space="0" w:color="000000"/>
              <w:bottom w:val="nil"/>
              <w:right w:val="single" w:sz="8" w:space="0" w:color="000000"/>
            </w:tcBorders>
            <w:vAlign w:val="center"/>
          </w:tcPr>
          <w:p w:rsidR="00174269" w:rsidRPr="00B31BFF" w:rsidRDefault="00744A6F" w:rsidP="00B31BFF">
            <w:pPr>
              <w:widowControl w:val="0"/>
              <w:ind w:left="0" w:hanging="2"/>
              <w:jc w:val="center"/>
              <w:rPr>
                <w:b/>
                <w:bCs/>
                <w:sz w:val="22"/>
                <w:szCs w:val="22"/>
              </w:rPr>
            </w:pPr>
            <w:r w:rsidRPr="00B31BFF">
              <w:rPr>
                <w:rFonts w:eastAsia="Arial"/>
                <w:b/>
                <w:bCs/>
                <w:sz w:val="22"/>
                <w:szCs w:val="22"/>
              </w:rPr>
              <w:t>S. No.</w:t>
            </w:r>
          </w:p>
        </w:tc>
        <w:tc>
          <w:tcPr>
            <w:tcW w:w="2720" w:type="dxa"/>
            <w:tcBorders>
              <w:top w:val="single" w:sz="8" w:space="0" w:color="000000"/>
              <w:left w:val="nil"/>
              <w:bottom w:val="nil"/>
              <w:right w:val="single" w:sz="8" w:space="0" w:color="000000"/>
            </w:tcBorders>
            <w:vAlign w:val="center"/>
          </w:tcPr>
          <w:p w:rsidR="00174269" w:rsidRPr="00B31BFF" w:rsidRDefault="00744A6F" w:rsidP="00B31BFF">
            <w:pPr>
              <w:widowControl w:val="0"/>
              <w:ind w:left="0" w:hanging="2"/>
              <w:jc w:val="center"/>
              <w:rPr>
                <w:b/>
                <w:bCs/>
                <w:sz w:val="22"/>
                <w:szCs w:val="22"/>
              </w:rPr>
            </w:pPr>
            <w:r w:rsidRPr="00B31BFF">
              <w:rPr>
                <w:rFonts w:eastAsia="Arial"/>
                <w:b/>
                <w:bCs/>
                <w:sz w:val="22"/>
                <w:szCs w:val="22"/>
              </w:rPr>
              <w:t>Name</w:t>
            </w:r>
          </w:p>
        </w:tc>
        <w:tc>
          <w:tcPr>
            <w:tcW w:w="2460" w:type="dxa"/>
            <w:tcBorders>
              <w:top w:val="single" w:sz="8" w:space="0" w:color="000000"/>
              <w:left w:val="nil"/>
              <w:bottom w:val="nil"/>
              <w:right w:val="single" w:sz="8" w:space="0" w:color="000000"/>
            </w:tcBorders>
            <w:vAlign w:val="center"/>
          </w:tcPr>
          <w:p w:rsidR="00174269" w:rsidRPr="00B31BFF" w:rsidRDefault="00744A6F" w:rsidP="00B31BFF">
            <w:pPr>
              <w:widowControl w:val="0"/>
              <w:ind w:left="0" w:hanging="2"/>
              <w:jc w:val="center"/>
              <w:rPr>
                <w:b/>
                <w:bCs/>
                <w:sz w:val="22"/>
                <w:szCs w:val="22"/>
              </w:rPr>
            </w:pPr>
            <w:r w:rsidRPr="00B31BFF">
              <w:rPr>
                <w:rFonts w:eastAsia="Arial"/>
                <w:b/>
                <w:bCs/>
                <w:sz w:val="22"/>
                <w:szCs w:val="22"/>
              </w:rPr>
              <w:t>Father’s Name</w:t>
            </w:r>
          </w:p>
        </w:tc>
        <w:tc>
          <w:tcPr>
            <w:tcW w:w="1920" w:type="dxa"/>
            <w:tcBorders>
              <w:top w:val="single" w:sz="8" w:space="0" w:color="000000"/>
              <w:left w:val="nil"/>
              <w:bottom w:val="nil"/>
              <w:right w:val="single" w:sz="8" w:space="0" w:color="000000"/>
            </w:tcBorders>
            <w:vAlign w:val="center"/>
          </w:tcPr>
          <w:p w:rsidR="00174269" w:rsidRPr="00B31BFF" w:rsidRDefault="00744A6F" w:rsidP="00B31BFF">
            <w:pPr>
              <w:widowControl w:val="0"/>
              <w:ind w:left="0" w:hanging="2"/>
              <w:jc w:val="center"/>
              <w:rPr>
                <w:b/>
                <w:bCs/>
                <w:sz w:val="22"/>
                <w:szCs w:val="22"/>
              </w:rPr>
            </w:pPr>
            <w:r w:rsidRPr="00B31BFF">
              <w:rPr>
                <w:rFonts w:eastAsia="Arial"/>
                <w:b/>
                <w:bCs/>
                <w:sz w:val="22"/>
                <w:szCs w:val="22"/>
              </w:rPr>
              <w:t>Designation</w:t>
            </w:r>
          </w:p>
        </w:tc>
      </w:tr>
      <w:tr w:rsidR="00174269" w:rsidRPr="00744A6F">
        <w:trPr>
          <w:trHeight w:val="115"/>
        </w:trPr>
        <w:tc>
          <w:tcPr>
            <w:tcW w:w="860" w:type="dxa"/>
            <w:tcBorders>
              <w:top w:val="nil"/>
              <w:left w:val="single" w:sz="8" w:space="0" w:color="000000"/>
              <w:bottom w:val="single" w:sz="8" w:space="0" w:color="000000"/>
              <w:right w:val="single" w:sz="8" w:space="0" w:color="000000"/>
            </w:tcBorders>
          </w:tcPr>
          <w:p w:rsidR="00174269" w:rsidRPr="00744A6F" w:rsidRDefault="00174269" w:rsidP="00B31BFF">
            <w:pPr>
              <w:widowControl w:val="0"/>
              <w:ind w:leftChars="0" w:left="0" w:firstLineChars="0" w:firstLine="0"/>
              <w:rPr>
                <w:sz w:val="22"/>
                <w:szCs w:val="22"/>
              </w:rPr>
            </w:pPr>
          </w:p>
        </w:tc>
        <w:tc>
          <w:tcPr>
            <w:tcW w:w="27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246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19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r>
      <w:tr w:rsidR="00174269" w:rsidRPr="00744A6F">
        <w:trPr>
          <w:trHeight w:val="288"/>
        </w:trPr>
        <w:tc>
          <w:tcPr>
            <w:tcW w:w="860" w:type="dxa"/>
            <w:tcBorders>
              <w:top w:val="nil"/>
              <w:left w:val="single" w:sz="8" w:space="0" w:color="000000"/>
              <w:bottom w:val="nil"/>
              <w:right w:val="single" w:sz="8" w:space="0" w:color="000000"/>
            </w:tcBorders>
          </w:tcPr>
          <w:p w:rsidR="00174269" w:rsidRPr="00744A6F" w:rsidRDefault="00744A6F" w:rsidP="00B31BFF">
            <w:pPr>
              <w:widowControl w:val="0"/>
              <w:ind w:left="0" w:hanging="2"/>
              <w:jc w:val="center"/>
              <w:rPr>
                <w:sz w:val="22"/>
                <w:szCs w:val="22"/>
              </w:rPr>
            </w:pPr>
            <w:r w:rsidRPr="00744A6F">
              <w:rPr>
                <w:rFonts w:eastAsia="Arial"/>
                <w:sz w:val="22"/>
                <w:szCs w:val="22"/>
              </w:rPr>
              <w:t>1.</w:t>
            </w:r>
          </w:p>
        </w:tc>
        <w:tc>
          <w:tcPr>
            <w:tcW w:w="272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246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1920" w:type="dxa"/>
            <w:tcBorders>
              <w:top w:val="nil"/>
              <w:left w:val="nil"/>
              <w:bottom w:val="nil"/>
              <w:right w:val="single" w:sz="8" w:space="0" w:color="000000"/>
            </w:tcBorders>
          </w:tcPr>
          <w:p w:rsidR="00174269" w:rsidRPr="00744A6F" w:rsidRDefault="00174269">
            <w:pPr>
              <w:widowControl w:val="0"/>
              <w:ind w:left="0" w:hanging="2"/>
              <w:rPr>
                <w:sz w:val="22"/>
                <w:szCs w:val="22"/>
              </w:rPr>
            </w:pPr>
          </w:p>
        </w:tc>
      </w:tr>
      <w:tr w:rsidR="00174269" w:rsidRPr="00744A6F">
        <w:trPr>
          <w:trHeight w:val="110"/>
        </w:trPr>
        <w:tc>
          <w:tcPr>
            <w:tcW w:w="860" w:type="dxa"/>
            <w:tcBorders>
              <w:top w:val="nil"/>
              <w:left w:val="single" w:sz="8" w:space="0" w:color="000000"/>
              <w:bottom w:val="single" w:sz="8" w:space="0" w:color="000000"/>
              <w:right w:val="single" w:sz="8" w:space="0" w:color="000000"/>
            </w:tcBorders>
          </w:tcPr>
          <w:p w:rsidR="00174269" w:rsidRPr="00744A6F" w:rsidRDefault="00174269" w:rsidP="00B31BFF">
            <w:pPr>
              <w:widowControl w:val="0"/>
              <w:ind w:left="0" w:hanging="2"/>
              <w:jc w:val="center"/>
              <w:rPr>
                <w:sz w:val="22"/>
                <w:szCs w:val="22"/>
              </w:rPr>
            </w:pPr>
          </w:p>
        </w:tc>
        <w:tc>
          <w:tcPr>
            <w:tcW w:w="27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246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19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r>
      <w:tr w:rsidR="00174269" w:rsidRPr="00744A6F">
        <w:trPr>
          <w:trHeight w:val="288"/>
        </w:trPr>
        <w:tc>
          <w:tcPr>
            <w:tcW w:w="860" w:type="dxa"/>
            <w:tcBorders>
              <w:top w:val="nil"/>
              <w:left w:val="single" w:sz="8" w:space="0" w:color="000000"/>
              <w:bottom w:val="nil"/>
              <w:right w:val="single" w:sz="8" w:space="0" w:color="000000"/>
            </w:tcBorders>
          </w:tcPr>
          <w:p w:rsidR="00174269" w:rsidRPr="00744A6F" w:rsidRDefault="00744A6F" w:rsidP="00B31BFF">
            <w:pPr>
              <w:widowControl w:val="0"/>
              <w:ind w:left="0" w:hanging="2"/>
              <w:jc w:val="center"/>
              <w:rPr>
                <w:sz w:val="22"/>
                <w:szCs w:val="22"/>
              </w:rPr>
            </w:pPr>
            <w:r w:rsidRPr="00744A6F">
              <w:rPr>
                <w:rFonts w:eastAsia="Arial"/>
                <w:sz w:val="22"/>
                <w:szCs w:val="22"/>
              </w:rPr>
              <w:t>2.</w:t>
            </w:r>
          </w:p>
        </w:tc>
        <w:tc>
          <w:tcPr>
            <w:tcW w:w="272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246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1920" w:type="dxa"/>
            <w:tcBorders>
              <w:top w:val="nil"/>
              <w:left w:val="nil"/>
              <w:bottom w:val="nil"/>
              <w:right w:val="single" w:sz="8" w:space="0" w:color="000000"/>
            </w:tcBorders>
          </w:tcPr>
          <w:p w:rsidR="00174269" w:rsidRPr="00744A6F" w:rsidRDefault="00174269">
            <w:pPr>
              <w:widowControl w:val="0"/>
              <w:ind w:left="0" w:hanging="2"/>
              <w:rPr>
                <w:sz w:val="22"/>
                <w:szCs w:val="22"/>
              </w:rPr>
            </w:pPr>
          </w:p>
        </w:tc>
      </w:tr>
      <w:tr w:rsidR="00174269" w:rsidRPr="00744A6F">
        <w:trPr>
          <w:trHeight w:val="115"/>
        </w:trPr>
        <w:tc>
          <w:tcPr>
            <w:tcW w:w="860" w:type="dxa"/>
            <w:tcBorders>
              <w:top w:val="nil"/>
              <w:left w:val="single" w:sz="8" w:space="0" w:color="000000"/>
              <w:bottom w:val="single" w:sz="8" w:space="0" w:color="000000"/>
              <w:right w:val="single" w:sz="8" w:space="0" w:color="000000"/>
            </w:tcBorders>
          </w:tcPr>
          <w:p w:rsidR="00174269" w:rsidRPr="00744A6F" w:rsidRDefault="00174269" w:rsidP="00B31BFF">
            <w:pPr>
              <w:widowControl w:val="0"/>
              <w:ind w:left="0" w:hanging="2"/>
              <w:jc w:val="center"/>
              <w:rPr>
                <w:sz w:val="22"/>
                <w:szCs w:val="22"/>
              </w:rPr>
            </w:pPr>
          </w:p>
        </w:tc>
        <w:tc>
          <w:tcPr>
            <w:tcW w:w="27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246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19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r>
      <w:tr w:rsidR="00174269" w:rsidRPr="00744A6F">
        <w:trPr>
          <w:trHeight w:val="283"/>
        </w:trPr>
        <w:tc>
          <w:tcPr>
            <w:tcW w:w="860" w:type="dxa"/>
            <w:tcBorders>
              <w:top w:val="nil"/>
              <w:left w:val="single" w:sz="8" w:space="0" w:color="000000"/>
              <w:bottom w:val="nil"/>
              <w:right w:val="single" w:sz="8" w:space="0" w:color="000000"/>
            </w:tcBorders>
          </w:tcPr>
          <w:p w:rsidR="00174269" w:rsidRPr="00744A6F" w:rsidRDefault="00744A6F" w:rsidP="00B31BFF">
            <w:pPr>
              <w:widowControl w:val="0"/>
              <w:ind w:left="0" w:hanging="2"/>
              <w:jc w:val="center"/>
              <w:rPr>
                <w:sz w:val="22"/>
                <w:szCs w:val="22"/>
              </w:rPr>
            </w:pPr>
            <w:r w:rsidRPr="00744A6F">
              <w:rPr>
                <w:rFonts w:eastAsia="Arial"/>
                <w:sz w:val="22"/>
                <w:szCs w:val="22"/>
              </w:rPr>
              <w:t>3.</w:t>
            </w:r>
          </w:p>
        </w:tc>
        <w:tc>
          <w:tcPr>
            <w:tcW w:w="272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246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1920" w:type="dxa"/>
            <w:tcBorders>
              <w:top w:val="nil"/>
              <w:left w:val="nil"/>
              <w:bottom w:val="nil"/>
              <w:right w:val="single" w:sz="8" w:space="0" w:color="000000"/>
            </w:tcBorders>
          </w:tcPr>
          <w:p w:rsidR="00174269" w:rsidRPr="00744A6F" w:rsidRDefault="00174269">
            <w:pPr>
              <w:widowControl w:val="0"/>
              <w:ind w:left="0" w:hanging="2"/>
              <w:rPr>
                <w:sz w:val="22"/>
                <w:szCs w:val="22"/>
              </w:rPr>
            </w:pPr>
          </w:p>
        </w:tc>
      </w:tr>
      <w:tr w:rsidR="00174269" w:rsidRPr="00744A6F">
        <w:trPr>
          <w:trHeight w:val="119"/>
        </w:trPr>
        <w:tc>
          <w:tcPr>
            <w:tcW w:w="860" w:type="dxa"/>
            <w:tcBorders>
              <w:top w:val="nil"/>
              <w:left w:val="single" w:sz="8" w:space="0" w:color="000000"/>
              <w:bottom w:val="single" w:sz="8" w:space="0" w:color="000000"/>
              <w:right w:val="single" w:sz="8" w:space="0" w:color="000000"/>
            </w:tcBorders>
          </w:tcPr>
          <w:p w:rsidR="00174269" w:rsidRPr="00744A6F" w:rsidRDefault="00174269" w:rsidP="00B31BFF">
            <w:pPr>
              <w:widowControl w:val="0"/>
              <w:ind w:left="0" w:hanging="2"/>
              <w:jc w:val="center"/>
              <w:rPr>
                <w:sz w:val="22"/>
                <w:szCs w:val="22"/>
              </w:rPr>
            </w:pPr>
          </w:p>
        </w:tc>
        <w:tc>
          <w:tcPr>
            <w:tcW w:w="27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246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19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r>
      <w:tr w:rsidR="00174269" w:rsidRPr="00744A6F">
        <w:trPr>
          <w:trHeight w:val="288"/>
        </w:trPr>
        <w:tc>
          <w:tcPr>
            <w:tcW w:w="860" w:type="dxa"/>
            <w:tcBorders>
              <w:top w:val="nil"/>
              <w:left w:val="single" w:sz="8" w:space="0" w:color="000000"/>
              <w:bottom w:val="nil"/>
              <w:right w:val="single" w:sz="8" w:space="0" w:color="000000"/>
            </w:tcBorders>
          </w:tcPr>
          <w:p w:rsidR="00174269" w:rsidRPr="00744A6F" w:rsidRDefault="00744A6F" w:rsidP="00B31BFF">
            <w:pPr>
              <w:widowControl w:val="0"/>
              <w:ind w:left="0" w:hanging="2"/>
              <w:jc w:val="center"/>
              <w:rPr>
                <w:sz w:val="22"/>
                <w:szCs w:val="22"/>
              </w:rPr>
            </w:pPr>
            <w:r w:rsidRPr="00744A6F">
              <w:rPr>
                <w:rFonts w:eastAsia="Arial"/>
                <w:sz w:val="22"/>
                <w:szCs w:val="22"/>
              </w:rPr>
              <w:t>4.</w:t>
            </w:r>
          </w:p>
        </w:tc>
        <w:tc>
          <w:tcPr>
            <w:tcW w:w="272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246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1920" w:type="dxa"/>
            <w:tcBorders>
              <w:top w:val="nil"/>
              <w:left w:val="nil"/>
              <w:bottom w:val="nil"/>
              <w:right w:val="single" w:sz="8" w:space="0" w:color="000000"/>
            </w:tcBorders>
          </w:tcPr>
          <w:p w:rsidR="00174269" w:rsidRPr="00744A6F" w:rsidRDefault="00174269">
            <w:pPr>
              <w:widowControl w:val="0"/>
              <w:ind w:left="0" w:hanging="2"/>
              <w:rPr>
                <w:sz w:val="22"/>
                <w:szCs w:val="22"/>
              </w:rPr>
            </w:pPr>
          </w:p>
        </w:tc>
      </w:tr>
      <w:tr w:rsidR="00174269" w:rsidRPr="00744A6F">
        <w:trPr>
          <w:trHeight w:val="110"/>
        </w:trPr>
        <w:tc>
          <w:tcPr>
            <w:tcW w:w="860" w:type="dxa"/>
            <w:tcBorders>
              <w:top w:val="nil"/>
              <w:left w:val="single" w:sz="8" w:space="0" w:color="000000"/>
              <w:bottom w:val="single" w:sz="8" w:space="0" w:color="000000"/>
              <w:right w:val="single" w:sz="8" w:space="0" w:color="000000"/>
            </w:tcBorders>
          </w:tcPr>
          <w:p w:rsidR="00174269" w:rsidRPr="00744A6F" w:rsidRDefault="00174269" w:rsidP="00B31BFF">
            <w:pPr>
              <w:widowControl w:val="0"/>
              <w:ind w:left="0" w:hanging="2"/>
              <w:jc w:val="center"/>
              <w:rPr>
                <w:sz w:val="22"/>
                <w:szCs w:val="22"/>
              </w:rPr>
            </w:pPr>
          </w:p>
        </w:tc>
        <w:tc>
          <w:tcPr>
            <w:tcW w:w="27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246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19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r>
      <w:tr w:rsidR="00174269" w:rsidRPr="00744A6F">
        <w:trPr>
          <w:trHeight w:val="288"/>
        </w:trPr>
        <w:tc>
          <w:tcPr>
            <w:tcW w:w="860" w:type="dxa"/>
            <w:tcBorders>
              <w:top w:val="nil"/>
              <w:left w:val="single" w:sz="8" w:space="0" w:color="000000"/>
              <w:bottom w:val="nil"/>
              <w:right w:val="single" w:sz="8" w:space="0" w:color="000000"/>
            </w:tcBorders>
          </w:tcPr>
          <w:p w:rsidR="00174269" w:rsidRPr="00744A6F" w:rsidRDefault="00744A6F" w:rsidP="00B31BFF">
            <w:pPr>
              <w:widowControl w:val="0"/>
              <w:ind w:left="0" w:hanging="2"/>
              <w:jc w:val="center"/>
              <w:rPr>
                <w:sz w:val="22"/>
                <w:szCs w:val="22"/>
              </w:rPr>
            </w:pPr>
            <w:r w:rsidRPr="00744A6F">
              <w:rPr>
                <w:rFonts w:eastAsia="Arial"/>
                <w:sz w:val="22"/>
                <w:szCs w:val="22"/>
              </w:rPr>
              <w:t>5.</w:t>
            </w:r>
          </w:p>
        </w:tc>
        <w:tc>
          <w:tcPr>
            <w:tcW w:w="272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2460" w:type="dxa"/>
            <w:tcBorders>
              <w:top w:val="nil"/>
              <w:left w:val="nil"/>
              <w:bottom w:val="nil"/>
              <w:right w:val="single" w:sz="8" w:space="0" w:color="000000"/>
            </w:tcBorders>
          </w:tcPr>
          <w:p w:rsidR="00174269" w:rsidRPr="00744A6F" w:rsidRDefault="00174269">
            <w:pPr>
              <w:widowControl w:val="0"/>
              <w:ind w:left="0" w:hanging="2"/>
              <w:rPr>
                <w:sz w:val="22"/>
                <w:szCs w:val="22"/>
              </w:rPr>
            </w:pPr>
          </w:p>
        </w:tc>
        <w:tc>
          <w:tcPr>
            <w:tcW w:w="1920" w:type="dxa"/>
            <w:tcBorders>
              <w:top w:val="nil"/>
              <w:left w:val="nil"/>
              <w:bottom w:val="nil"/>
              <w:right w:val="single" w:sz="8" w:space="0" w:color="000000"/>
            </w:tcBorders>
          </w:tcPr>
          <w:p w:rsidR="00174269" w:rsidRPr="00744A6F" w:rsidRDefault="00174269">
            <w:pPr>
              <w:widowControl w:val="0"/>
              <w:ind w:left="0" w:hanging="2"/>
              <w:rPr>
                <w:sz w:val="22"/>
                <w:szCs w:val="22"/>
              </w:rPr>
            </w:pPr>
          </w:p>
        </w:tc>
      </w:tr>
      <w:tr w:rsidR="00174269" w:rsidRPr="00744A6F">
        <w:trPr>
          <w:trHeight w:val="115"/>
        </w:trPr>
        <w:tc>
          <w:tcPr>
            <w:tcW w:w="860" w:type="dxa"/>
            <w:tcBorders>
              <w:top w:val="nil"/>
              <w:left w:val="single" w:sz="8" w:space="0" w:color="000000"/>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27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246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19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r>
    </w:tbl>
    <w:p w:rsidR="00174269" w:rsidRPr="00744A6F" w:rsidRDefault="00174269">
      <w:pPr>
        <w:widowControl w:val="0"/>
        <w:ind w:left="0" w:hanging="2"/>
        <w:rPr>
          <w:sz w:val="22"/>
          <w:szCs w:val="22"/>
        </w:rPr>
      </w:pPr>
    </w:p>
    <w:p w:rsidR="00174269" w:rsidRPr="00744A6F" w:rsidRDefault="00744A6F" w:rsidP="00B31BFF">
      <w:pPr>
        <w:widowControl w:val="0"/>
        <w:numPr>
          <w:ilvl w:val="0"/>
          <w:numId w:val="25"/>
        </w:numPr>
        <w:spacing w:line="287" w:lineRule="auto"/>
        <w:ind w:leftChars="0" w:left="706" w:hangingChars="321" w:hanging="706"/>
        <w:jc w:val="both"/>
        <w:rPr>
          <w:rFonts w:eastAsia="Arial"/>
          <w:sz w:val="22"/>
          <w:szCs w:val="22"/>
        </w:rPr>
      </w:pPr>
      <w:r w:rsidRPr="00744A6F">
        <w:rPr>
          <w:rFonts w:eastAsia="Arial"/>
          <w:sz w:val="22"/>
          <w:szCs w:val="22"/>
        </w:rPr>
        <w:t xml:space="preserve">Name of the person authorized to enter into and execute contract/ agreement and the capacity in which he is authorized (in case of partnership/ private Ltd company): </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ind w:leftChars="0" w:left="706" w:firstLineChars="0" w:firstLine="0"/>
        <w:jc w:val="both"/>
        <w:rPr>
          <w:rFonts w:eastAsia="Arial"/>
          <w:sz w:val="22"/>
          <w:szCs w:val="22"/>
        </w:rPr>
      </w:pPr>
      <w:r w:rsidRPr="00744A6F">
        <w:rPr>
          <w:rFonts w:eastAsia="Arial"/>
          <w:sz w:val="22"/>
          <w:szCs w:val="22"/>
        </w:rPr>
        <w:t xml:space="preserve">………………………………………………………………………………………… </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ind w:leftChars="0" w:left="706" w:firstLineChars="0" w:firstLine="0"/>
        <w:jc w:val="both"/>
        <w:rPr>
          <w:rFonts w:eastAsia="Arial"/>
          <w:sz w:val="22"/>
          <w:szCs w:val="22"/>
        </w:rPr>
      </w:pPr>
      <w:r w:rsidRPr="00744A6F">
        <w:rPr>
          <w:rFonts w:eastAsia="Arial"/>
          <w:sz w:val="22"/>
          <w:szCs w:val="22"/>
        </w:rPr>
        <w:t xml:space="preserve">………………………………………..………………………………………………… </w:t>
      </w:r>
    </w:p>
    <w:p w:rsidR="00174269" w:rsidRPr="00744A6F" w:rsidRDefault="00174269" w:rsidP="00B31BFF">
      <w:pPr>
        <w:widowControl w:val="0"/>
        <w:ind w:leftChars="0" w:left="706" w:hangingChars="321" w:hanging="706"/>
        <w:rPr>
          <w:rFonts w:eastAsia="Arial"/>
          <w:sz w:val="22"/>
          <w:szCs w:val="22"/>
        </w:rPr>
      </w:pPr>
    </w:p>
    <w:p w:rsidR="00174269" w:rsidRPr="00744A6F" w:rsidRDefault="00174269" w:rsidP="00B31BFF">
      <w:pPr>
        <w:widowControl w:val="0"/>
        <w:ind w:leftChars="0" w:left="706" w:hangingChars="321" w:hanging="706"/>
        <w:jc w:val="both"/>
        <w:rPr>
          <w:rFonts w:eastAsia="Arial"/>
          <w:sz w:val="22"/>
          <w:szCs w:val="22"/>
        </w:rPr>
      </w:pP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numPr>
          <w:ilvl w:val="0"/>
          <w:numId w:val="25"/>
        </w:numPr>
        <w:ind w:leftChars="0" w:left="706" w:hangingChars="321" w:hanging="706"/>
        <w:jc w:val="both"/>
        <w:rPr>
          <w:rFonts w:eastAsia="Arial"/>
          <w:sz w:val="22"/>
          <w:szCs w:val="22"/>
        </w:rPr>
      </w:pPr>
      <w:r w:rsidRPr="00744A6F">
        <w:rPr>
          <w:rFonts w:eastAsia="Arial"/>
          <w:sz w:val="22"/>
          <w:szCs w:val="22"/>
        </w:rPr>
        <w:t xml:space="preserve">Permanent Account No. : ……………………………………………………… </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numPr>
          <w:ilvl w:val="0"/>
          <w:numId w:val="25"/>
        </w:numPr>
        <w:ind w:leftChars="0" w:left="706" w:hangingChars="321" w:hanging="706"/>
        <w:jc w:val="both"/>
        <w:rPr>
          <w:rFonts w:eastAsia="Arial"/>
          <w:sz w:val="22"/>
          <w:szCs w:val="22"/>
        </w:rPr>
      </w:pPr>
      <w:r w:rsidRPr="00744A6F">
        <w:rPr>
          <w:rFonts w:eastAsia="Arial"/>
          <w:sz w:val="22"/>
          <w:szCs w:val="22"/>
        </w:rPr>
        <w:t xml:space="preserve">Details of the Bidder’s Bank for effecting e-payments: </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numPr>
          <w:ilvl w:val="1"/>
          <w:numId w:val="25"/>
        </w:numPr>
        <w:ind w:leftChars="0" w:left="706" w:hangingChars="321" w:hanging="706"/>
        <w:jc w:val="both"/>
        <w:rPr>
          <w:rFonts w:eastAsia="Arial"/>
          <w:sz w:val="22"/>
          <w:szCs w:val="22"/>
        </w:rPr>
      </w:pPr>
      <w:r w:rsidRPr="00744A6F">
        <w:rPr>
          <w:rFonts w:eastAsia="Arial"/>
          <w:sz w:val="22"/>
          <w:szCs w:val="22"/>
        </w:rPr>
        <w:t>Beneficiary Bank Name:………………………………</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numPr>
          <w:ilvl w:val="1"/>
          <w:numId w:val="25"/>
        </w:numPr>
        <w:ind w:leftChars="0" w:left="706" w:hangingChars="321" w:hanging="706"/>
        <w:jc w:val="both"/>
        <w:rPr>
          <w:rFonts w:eastAsia="Arial"/>
          <w:sz w:val="22"/>
          <w:szCs w:val="22"/>
        </w:rPr>
      </w:pPr>
      <w:r w:rsidRPr="00744A6F">
        <w:rPr>
          <w:rFonts w:eastAsia="Arial"/>
          <w:sz w:val="22"/>
          <w:szCs w:val="22"/>
        </w:rPr>
        <w:t>Beneficiary branch Name:…………………………….</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numPr>
          <w:ilvl w:val="1"/>
          <w:numId w:val="25"/>
        </w:numPr>
        <w:ind w:leftChars="0" w:left="706" w:hangingChars="321" w:hanging="706"/>
        <w:jc w:val="both"/>
        <w:rPr>
          <w:rFonts w:eastAsia="Arial"/>
          <w:sz w:val="22"/>
          <w:szCs w:val="22"/>
        </w:rPr>
      </w:pPr>
      <w:r w:rsidRPr="00744A6F">
        <w:rPr>
          <w:rFonts w:eastAsia="Arial"/>
          <w:sz w:val="22"/>
          <w:szCs w:val="22"/>
        </w:rPr>
        <w:t xml:space="preserve">IFSC code of beneficiary Branch…………………….. </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numPr>
          <w:ilvl w:val="1"/>
          <w:numId w:val="25"/>
        </w:numPr>
        <w:ind w:leftChars="0" w:left="706" w:hangingChars="321" w:hanging="706"/>
        <w:jc w:val="both"/>
        <w:rPr>
          <w:rFonts w:eastAsia="Arial"/>
          <w:sz w:val="22"/>
          <w:szCs w:val="22"/>
        </w:rPr>
      </w:pPr>
      <w:bookmarkStart w:id="74" w:name="bookmark=id.25b2l0r" w:colFirst="0" w:colLast="0"/>
      <w:bookmarkEnd w:id="74"/>
      <w:r w:rsidRPr="00744A6F">
        <w:rPr>
          <w:rFonts w:eastAsia="Arial"/>
          <w:sz w:val="22"/>
          <w:szCs w:val="22"/>
        </w:rPr>
        <w:t>Beneficiary account No.:……………………………….</w:t>
      </w:r>
    </w:p>
    <w:p w:rsidR="00174269" w:rsidRPr="00744A6F" w:rsidRDefault="00744A6F" w:rsidP="00B31BFF">
      <w:pPr>
        <w:widowControl w:val="0"/>
        <w:numPr>
          <w:ilvl w:val="1"/>
          <w:numId w:val="26"/>
        </w:numPr>
        <w:ind w:leftChars="0" w:left="706" w:hangingChars="321" w:hanging="706"/>
        <w:jc w:val="both"/>
        <w:rPr>
          <w:rFonts w:eastAsia="Arial"/>
          <w:sz w:val="22"/>
          <w:szCs w:val="22"/>
        </w:rPr>
      </w:pPr>
      <w:r w:rsidRPr="00744A6F">
        <w:rPr>
          <w:rFonts w:eastAsia="Arial"/>
          <w:sz w:val="22"/>
          <w:szCs w:val="22"/>
        </w:rPr>
        <w:t>Branch Serial No. (MICR No.):………………………...</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numPr>
          <w:ilvl w:val="0"/>
          <w:numId w:val="27"/>
        </w:numPr>
        <w:spacing w:line="304" w:lineRule="auto"/>
        <w:ind w:leftChars="0" w:left="706" w:right="100" w:hangingChars="321" w:hanging="706"/>
        <w:jc w:val="both"/>
        <w:rPr>
          <w:rFonts w:eastAsia="Arial"/>
          <w:sz w:val="22"/>
          <w:szCs w:val="22"/>
        </w:rPr>
      </w:pPr>
      <w:r w:rsidRPr="00744A6F">
        <w:rPr>
          <w:rFonts w:eastAsia="Arial"/>
          <w:sz w:val="22"/>
          <w:szCs w:val="22"/>
        </w:rPr>
        <w:t xml:space="preserve">Whether the firm has Office/ works (i.e. manufacture of the tendered item) in Delhi? If so state its Address </w:t>
      </w:r>
      <w:r w:rsidR="00B31BFF">
        <w:rPr>
          <w:rFonts w:eastAsia="Arial"/>
          <w:sz w:val="22"/>
          <w:szCs w:val="22"/>
        </w:rPr>
        <w:t>:</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ind w:leftChars="0" w:left="706" w:firstLineChars="0" w:firstLine="0"/>
        <w:jc w:val="both"/>
        <w:rPr>
          <w:rFonts w:eastAsia="Arial"/>
          <w:sz w:val="22"/>
          <w:szCs w:val="22"/>
        </w:rPr>
      </w:pPr>
      <w:r w:rsidRPr="00744A6F">
        <w:rPr>
          <w:rFonts w:eastAsia="Arial"/>
          <w:sz w:val="22"/>
          <w:szCs w:val="22"/>
        </w:rPr>
        <w:t xml:space="preserve">………………………………………………………………………………………… </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ind w:leftChars="0" w:left="706" w:firstLineChars="0" w:firstLine="0"/>
        <w:jc w:val="both"/>
        <w:rPr>
          <w:rFonts w:eastAsia="Arial"/>
          <w:sz w:val="22"/>
          <w:szCs w:val="22"/>
        </w:rPr>
      </w:pPr>
      <w:r w:rsidRPr="00744A6F">
        <w:rPr>
          <w:rFonts w:eastAsia="Arial"/>
          <w:sz w:val="22"/>
          <w:szCs w:val="22"/>
        </w:rPr>
        <w:t>……………………………</w:t>
      </w:r>
      <w:r w:rsidR="00B31BFF">
        <w:rPr>
          <w:rFonts w:eastAsia="Arial"/>
          <w:sz w:val="22"/>
          <w:szCs w:val="22"/>
        </w:rPr>
        <w:t>………….</w:t>
      </w:r>
      <w:r w:rsidRPr="00744A6F">
        <w:rPr>
          <w:rFonts w:eastAsia="Arial"/>
          <w:sz w:val="22"/>
          <w:szCs w:val="22"/>
        </w:rPr>
        <w:t xml:space="preserve">………………………………………………… </w:t>
      </w:r>
    </w:p>
    <w:p w:rsidR="00174269" w:rsidRPr="00744A6F" w:rsidRDefault="00174269" w:rsidP="00B31BFF">
      <w:pPr>
        <w:widowControl w:val="0"/>
        <w:ind w:leftChars="0" w:left="706" w:hangingChars="321" w:hanging="706"/>
        <w:rPr>
          <w:sz w:val="22"/>
          <w:szCs w:val="22"/>
        </w:rPr>
      </w:pPr>
    </w:p>
    <w:p w:rsidR="00174269" w:rsidRPr="00B31BFF" w:rsidRDefault="00744A6F" w:rsidP="00B31BFF">
      <w:pPr>
        <w:pStyle w:val="ListParagraph"/>
        <w:widowControl w:val="0"/>
        <w:numPr>
          <w:ilvl w:val="0"/>
          <w:numId w:val="27"/>
        </w:numPr>
        <w:ind w:leftChars="0" w:firstLineChars="0" w:hanging="720"/>
        <w:rPr>
          <w:sz w:val="22"/>
          <w:szCs w:val="22"/>
        </w:rPr>
      </w:pPr>
      <w:r w:rsidRPr="00B31BFF">
        <w:rPr>
          <w:sz w:val="22"/>
          <w:szCs w:val="22"/>
        </w:rPr>
        <w:t xml:space="preserve">GSTN Registration Number(s) of all units/business places of the bidder vide which he intends to execute the contract, if awarded.                                                                                                                                                                </w:t>
      </w:r>
      <w:r w:rsidRPr="00B31BFF">
        <w:rPr>
          <w:sz w:val="22"/>
          <w:szCs w:val="22"/>
        </w:rPr>
        <w:tab/>
        <w:t xml:space="preserve">GSTN 1…………………….                                                                                                                                                                                                                                                                                                                              </w:t>
      </w:r>
      <w:r w:rsidRPr="00B31BFF">
        <w:rPr>
          <w:sz w:val="22"/>
          <w:szCs w:val="22"/>
        </w:rPr>
        <w:tab/>
        <w:t xml:space="preserve">GSTN 2……………………                                                                                                                                                                                                                                                                                                                                                                                                                                                                                                                                                                                                                                                                                                                                                                                                                               </w:t>
      </w:r>
      <w:r w:rsidRPr="00B31BFF">
        <w:rPr>
          <w:sz w:val="22"/>
          <w:szCs w:val="22"/>
        </w:rPr>
        <w:tab/>
        <w:t>GSTN 3……………………. and so on</w:t>
      </w:r>
      <w:r w:rsidR="00B31BFF">
        <w:rPr>
          <w:sz w:val="22"/>
          <w:szCs w:val="22"/>
        </w:rPr>
        <w:t>.</w:t>
      </w:r>
    </w:p>
    <w:p w:rsidR="00B31BFF" w:rsidRDefault="00B31BFF" w:rsidP="00B31BFF">
      <w:pPr>
        <w:widowControl w:val="0"/>
        <w:ind w:leftChars="0" w:left="0" w:firstLineChars="0" w:firstLine="0"/>
        <w:rPr>
          <w:sz w:val="22"/>
          <w:szCs w:val="22"/>
        </w:rPr>
      </w:pPr>
    </w:p>
    <w:p w:rsidR="00B31BFF" w:rsidRPr="00B31BFF" w:rsidRDefault="00B31BFF" w:rsidP="00B31BFF">
      <w:pPr>
        <w:widowControl w:val="0"/>
        <w:ind w:leftChars="0" w:left="0" w:firstLineChars="0" w:firstLine="0"/>
        <w:rPr>
          <w:sz w:val="22"/>
          <w:szCs w:val="22"/>
        </w:rPr>
      </w:pPr>
    </w:p>
    <w:p w:rsidR="00174269" w:rsidRPr="00744A6F" w:rsidRDefault="00744A6F" w:rsidP="00A740F5">
      <w:pPr>
        <w:widowControl w:val="0"/>
        <w:numPr>
          <w:ilvl w:val="0"/>
          <w:numId w:val="5"/>
        </w:numPr>
        <w:ind w:leftChars="0" w:left="709" w:hangingChars="321" w:hanging="709"/>
        <w:jc w:val="both"/>
        <w:rPr>
          <w:rFonts w:eastAsia="Arial"/>
          <w:sz w:val="22"/>
          <w:szCs w:val="22"/>
        </w:rPr>
      </w:pPr>
      <w:r w:rsidRPr="00744A6F">
        <w:rPr>
          <w:rFonts w:eastAsia="Arial"/>
          <w:b/>
          <w:sz w:val="22"/>
          <w:szCs w:val="22"/>
        </w:rPr>
        <w:t xml:space="preserve">Questionnaire </w:t>
      </w:r>
      <w:r w:rsidR="00B31BFF">
        <w:rPr>
          <w:rFonts w:eastAsia="Arial"/>
          <w:b/>
          <w:sz w:val="22"/>
          <w:szCs w:val="22"/>
        </w:rPr>
        <w:t>:</w:t>
      </w:r>
    </w:p>
    <w:p w:rsidR="00174269" w:rsidRPr="00744A6F" w:rsidRDefault="00174269" w:rsidP="00B31BFF">
      <w:pPr>
        <w:widowControl w:val="0"/>
        <w:ind w:leftChars="0" w:left="706" w:hangingChars="321" w:hanging="706"/>
        <w:rPr>
          <w:rFonts w:eastAsia="Arial"/>
          <w:sz w:val="22"/>
          <w:szCs w:val="22"/>
        </w:rPr>
      </w:pPr>
    </w:p>
    <w:p w:rsidR="00174269" w:rsidRPr="00744A6F" w:rsidRDefault="00744A6F" w:rsidP="00B31BFF">
      <w:pPr>
        <w:widowControl w:val="0"/>
        <w:numPr>
          <w:ilvl w:val="1"/>
          <w:numId w:val="5"/>
        </w:numPr>
        <w:spacing w:line="270" w:lineRule="auto"/>
        <w:ind w:leftChars="0" w:left="706" w:right="100" w:hangingChars="321" w:hanging="706"/>
        <w:jc w:val="both"/>
        <w:rPr>
          <w:rFonts w:eastAsia="Arial"/>
          <w:sz w:val="22"/>
          <w:szCs w:val="22"/>
        </w:rPr>
      </w:pPr>
      <w:r w:rsidRPr="00744A6F">
        <w:rPr>
          <w:rFonts w:eastAsia="Arial"/>
          <w:sz w:val="22"/>
          <w:szCs w:val="22"/>
        </w:rPr>
        <w:t xml:space="preserve">Do you think any other detail/ material is required to complete the work specified in the specification? Yes/ No. </w:t>
      </w:r>
    </w:p>
    <w:p w:rsidR="00174269" w:rsidRPr="00744A6F" w:rsidRDefault="00174269" w:rsidP="00B31BFF">
      <w:pPr>
        <w:widowControl w:val="0"/>
        <w:ind w:leftChars="0" w:left="706" w:hangingChars="321" w:hanging="706"/>
        <w:rPr>
          <w:sz w:val="22"/>
          <w:szCs w:val="22"/>
        </w:rPr>
      </w:pPr>
    </w:p>
    <w:p w:rsidR="00174269" w:rsidRPr="00744A6F" w:rsidRDefault="00744A6F" w:rsidP="00B31BFF">
      <w:pPr>
        <w:widowControl w:val="0"/>
        <w:tabs>
          <w:tab w:val="left" w:pos="1084"/>
        </w:tabs>
        <w:ind w:leftChars="0" w:left="706" w:hangingChars="321" w:hanging="706"/>
        <w:rPr>
          <w:sz w:val="22"/>
          <w:szCs w:val="22"/>
        </w:rPr>
      </w:pPr>
      <w:r w:rsidRPr="00744A6F">
        <w:rPr>
          <w:rFonts w:eastAsia="Arial"/>
          <w:sz w:val="22"/>
          <w:szCs w:val="22"/>
        </w:rPr>
        <w:t>1.1</w:t>
      </w:r>
      <w:r w:rsidRPr="00744A6F">
        <w:rPr>
          <w:sz w:val="22"/>
          <w:szCs w:val="22"/>
        </w:rPr>
        <w:tab/>
      </w:r>
      <w:r w:rsidRPr="00744A6F">
        <w:rPr>
          <w:rFonts w:eastAsia="Arial"/>
          <w:sz w:val="22"/>
          <w:szCs w:val="22"/>
        </w:rPr>
        <w:t>If Yes, Give details</w:t>
      </w:r>
      <w:r w:rsidR="00B31BFF">
        <w:rPr>
          <w:rFonts w:eastAsia="Arial"/>
          <w:sz w:val="22"/>
          <w:szCs w:val="22"/>
        </w:rPr>
        <w:t>:</w:t>
      </w:r>
    </w:p>
    <w:p w:rsidR="00174269" w:rsidRPr="00744A6F" w:rsidRDefault="00174269" w:rsidP="00B31BFF">
      <w:pPr>
        <w:widowControl w:val="0"/>
        <w:ind w:leftChars="0" w:left="706" w:hangingChars="321" w:hanging="706"/>
        <w:rPr>
          <w:sz w:val="22"/>
          <w:szCs w:val="22"/>
        </w:rPr>
      </w:pPr>
    </w:p>
    <w:p w:rsidR="00174269" w:rsidRPr="00744A6F" w:rsidRDefault="00744A6F" w:rsidP="00B31BFF">
      <w:pPr>
        <w:widowControl w:val="0"/>
        <w:ind w:leftChars="0" w:left="706" w:firstLineChars="0" w:firstLine="0"/>
        <w:rPr>
          <w:sz w:val="22"/>
          <w:szCs w:val="22"/>
        </w:rPr>
      </w:pPr>
      <w:r w:rsidRPr="00744A6F">
        <w:rPr>
          <w:rFonts w:eastAsia="Arial"/>
          <w:sz w:val="22"/>
          <w:szCs w:val="22"/>
        </w:rPr>
        <w:t>………………………………………………………………………………………</w:t>
      </w:r>
    </w:p>
    <w:p w:rsidR="00174269" w:rsidRPr="00744A6F" w:rsidRDefault="00174269" w:rsidP="00B31BFF">
      <w:pPr>
        <w:widowControl w:val="0"/>
        <w:ind w:leftChars="0" w:left="706" w:hangingChars="321" w:hanging="706"/>
        <w:rPr>
          <w:sz w:val="22"/>
          <w:szCs w:val="22"/>
        </w:rPr>
      </w:pPr>
    </w:p>
    <w:p w:rsidR="00174269" w:rsidRPr="00744A6F" w:rsidRDefault="00744A6F" w:rsidP="00B31BFF">
      <w:pPr>
        <w:widowControl w:val="0"/>
        <w:ind w:leftChars="0" w:left="706" w:firstLineChars="0" w:firstLine="0"/>
        <w:rPr>
          <w:sz w:val="22"/>
          <w:szCs w:val="22"/>
        </w:rPr>
      </w:pPr>
      <w:r w:rsidRPr="00744A6F">
        <w:rPr>
          <w:rFonts w:eastAsia="Arial"/>
          <w:sz w:val="22"/>
          <w:szCs w:val="22"/>
        </w:rPr>
        <w:t>………………………………………………………………………………………</w:t>
      </w:r>
    </w:p>
    <w:p w:rsidR="00174269" w:rsidRPr="00744A6F" w:rsidRDefault="00174269" w:rsidP="00B31BFF">
      <w:pPr>
        <w:widowControl w:val="0"/>
        <w:ind w:leftChars="0" w:left="706" w:hangingChars="321" w:hanging="706"/>
        <w:rPr>
          <w:sz w:val="22"/>
          <w:szCs w:val="22"/>
        </w:rPr>
      </w:pPr>
    </w:p>
    <w:p w:rsidR="00174269" w:rsidRPr="00744A6F" w:rsidRDefault="00744A6F" w:rsidP="00B31BFF">
      <w:pPr>
        <w:widowControl w:val="0"/>
        <w:numPr>
          <w:ilvl w:val="0"/>
          <w:numId w:val="8"/>
        </w:numPr>
        <w:spacing w:line="300" w:lineRule="auto"/>
        <w:ind w:leftChars="0" w:left="706" w:right="100" w:hangingChars="321" w:hanging="706"/>
        <w:jc w:val="both"/>
        <w:rPr>
          <w:rFonts w:eastAsia="Arial"/>
          <w:sz w:val="22"/>
          <w:szCs w:val="22"/>
        </w:rPr>
      </w:pPr>
      <w:r w:rsidRPr="00744A6F">
        <w:rPr>
          <w:rFonts w:eastAsia="Arial"/>
          <w:sz w:val="22"/>
          <w:szCs w:val="22"/>
        </w:rPr>
        <w:t xml:space="preserve">Do you think any other item of work need be included in tender form to complete the work specified in the specification? Yes/ No. </w:t>
      </w:r>
    </w:p>
    <w:p w:rsidR="00174269" w:rsidRPr="00744A6F" w:rsidRDefault="00174269" w:rsidP="00B31BFF">
      <w:pPr>
        <w:widowControl w:val="0"/>
        <w:ind w:leftChars="0" w:left="706" w:hangingChars="321" w:hanging="706"/>
        <w:rPr>
          <w:sz w:val="22"/>
          <w:szCs w:val="22"/>
        </w:rPr>
      </w:pPr>
    </w:p>
    <w:p w:rsidR="00174269" w:rsidRPr="00744A6F" w:rsidRDefault="00744A6F" w:rsidP="00B31BFF">
      <w:pPr>
        <w:widowControl w:val="0"/>
        <w:tabs>
          <w:tab w:val="left" w:pos="1084"/>
        </w:tabs>
        <w:ind w:leftChars="0" w:left="706" w:hangingChars="321" w:hanging="706"/>
        <w:rPr>
          <w:sz w:val="22"/>
          <w:szCs w:val="22"/>
        </w:rPr>
      </w:pPr>
      <w:r w:rsidRPr="00744A6F">
        <w:rPr>
          <w:rFonts w:eastAsia="Arial"/>
          <w:sz w:val="22"/>
          <w:szCs w:val="22"/>
        </w:rPr>
        <w:t>2.1</w:t>
      </w:r>
      <w:r w:rsidRPr="00744A6F">
        <w:rPr>
          <w:sz w:val="22"/>
          <w:szCs w:val="22"/>
        </w:rPr>
        <w:tab/>
      </w:r>
      <w:r w:rsidRPr="00744A6F">
        <w:rPr>
          <w:rFonts w:eastAsia="Arial"/>
          <w:sz w:val="22"/>
          <w:szCs w:val="22"/>
        </w:rPr>
        <w:t>If Yes, Give details</w:t>
      </w:r>
      <w:r w:rsidR="00B31BFF">
        <w:rPr>
          <w:rFonts w:eastAsia="Arial"/>
          <w:sz w:val="22"/>
          <w:szCs w:val="22"/>
        </w:rPr>
        <w:t>:</w:t>
      </w:r>
    </w:p>
    <w:p w:rsidR="00174269" w:rsidRPr="00744A6F" w:rsidRDefault="00174269" w:rsidP="00B31BFF">
      <w:pPr>
        <w:widowControl w:val="0"/>
        <w:ind w:leftChars="0" w:left="706" w:hangingChars="321" w:hanging="706"/>
        <w:rPr>
          <w:sz w:val="22"/>
          <w:szCs w:val="22"/>
        </w:rPr>
      </w:pPr>
    </w:p>
    <w:p w:rsidR="00174269" w:rsidRPr="00744A6F" w:rsidRDefault="00744A6F" w:rsidP="00B31BFF">
      <w:pPr>
        <w:widowControl w:val="0"/>
        <w:ind w:leftChars="0" w:left="706" w:firstLineChars="0" w:firstLine="0"/>
        <w:rPr>
          <w:sz w:val="22"/>
          <w:szCs w:val="22"/>
        </w:rPr>
      </w:pPr>
      <w:r w:rsidRPr="00744A6F">
        <w:rPr>
          <w:rFonts w:eastAsia="Arial"/>
          <w:sz w:val="22"/>
          <w:szCs w:val="22"/>
        </w:rPr>
        <w:t>………………………………………………………………………………………</w:t>
      </w:r>
    </w:p>
    <w:p w:rsidR="00174269" w:rsidRPr="00744A6F" w:rsidRDefault="00174269" w:rsidP="00B31BFF">
      <w:pPr>
        <w:widowControl w:val="0"/>
        <w:ind w:leftChars="0" w:left="706" w:hangingChars="321" w:hanging="706"/>
        <w:rPr>
          <w:sz w:val="22"/>
          <w:szCs w:val="22"/>
        </w:rPr>
      </w:pPr>
    </w:p>
    <w:p w:rsidR="00174269" w:rsidRPr="00744A6F" w:rsidRDefault="00744A6F" w:rsidP="00B31BFF">
      <w:pPr>
        <w:widowControl w:val="0"/>
        <w:ind w:leftChars="0" w:left="706" w:firstLineChars="0" w:firstLine="0"/>
        <w:rPr>
          <w:sz w:val="22"/>
          <w:szCs w:val="22"/>
        </w:rPr>
      </w:pPr>
      <w:r w:rsidRPr="00744A6F">
        <w:rPr>
          <w:rFonts w:eastAsia="Arial"/>
          <w:sz w:val="22"/>
          <w:szCs w:val="22"/>
        </w:rPr>
        <w:t>………………………………………………………………………………………</w:t>
      </w:r>
    </w:p>
    <w:p w:rsidR="00174269" w:rsidRPr="00744A6F" w:rsidRDefault="00174269" w:rsidP="00B31BFF">
      <w:pPr>
        <w:widowControl w:val="0"/>
        <w:ind w:leftChars="0" w:left="706" w:hangingChars="321" w:hanging="706"/>
        <w:rPr>
          <w:sz w:val="22"/>
          <w:szCs w:val="22"/>
        </w:rPr>
      </w:pPr>
    </w:p>
    <w:p w:rsidR="00174269" w:rsidRPr="00744A6F" w:rsidRDefault="00744A6F" w:rsidP="00B31BFF">
      <w:pPr>
        <w:widowControl w:val="0"/>
        <w:numPr>
          <w:ilvl w:val="0"/>
          <w:numId w:val="11"/>
        </w:numPr>
        <w:spacing w:line="300" w:lineRule="auto"/>
        <w:ind w:leftChars="0" w:left="706" w:right="100" w:hangingChars="321" w:hanging="706"/>
        <w:jc w:val="both"/>
        <w:rPr>
          <w:rFonts w:eastAsia="Arial"/>
          <w:sz w:val="22"/>
          <w:szCs w:val="22"/>
        </w:rPr>
      </w:pPr>
      <w:r w:rsidRPr="00744A6F">
        <w:rPr>
          <w:rFonts w:eastAsia="Arial"/>
          <w:sz w:val="22"/>
          <w:szCs w:val="22"/>
        </w:rPr>
        <w:t xml:space="preserve">Kindly indicate the maximum Quantity of tendered material which you are capable of supplying within the scheduled delivery period. </w:t>
      </w:r>
    </w:p>
    <w:p w:rsidR="00174269" w:rsidRPr="00744A6F" w:rsidRDefault="00174269">
      <w:pPr>
        <w:widowControl w:val="0"/>
        <w:ind w:left="0" w:hanging="2"/>
        <w:rPr>
          <w:sz w:val="22"/>
          <w:szCs w:val="22"/>
        </w:rPr>
      </w:pPr>
    </w:p>
    <w:tbl>
      <w:tblPr>
        <w:tblStyle w:val="af3"/>
        <w:tblW w:w="8060" w:type="dxa"/>
        <w:tblInd w:w="754" w:type="dxa"/>
        <w:tblLayout w:type="fixed"/>
        <w:tblLook w:val="0000" w:firstRow="0" w:lastRow="0" w:firstColumn="0" w:lastColumn="0" w:noHBand="0" w:noVBand="0"/>
      </w:tblPr>
      <w:tblGrid>
        <w:gridCol w:w="4040"/>
        <w:gridCol w:w="4020"/>
      </w:tblGrid>
      <w:tr w:rsidR="00174269" w:rsidRPr="00744A6F">
        <w:trPr>
          <w:trHeight w:val="292"/>
        </w:trPr>
        <w:tc>
          <w:tcPr>
            <w:tcW w:w="4040" w:type="dxa"/>
            <w:tcBorders>
              <w:top w:val="single" w:sz="8" w:space="0" w:color="000000"/>
              <w:left w:val="single" w:sz="8" w:space="0" w:color="000000"/>
              <w:bottom w:val="nil"/>
              <w:right w:val="single" w:sz="8" w:space="0" w:color="000000"/>
            </w:tcBorders>
          </w:tcPr>
          <w:p w:rsidR="00174269" w:rsidRPr="00744A6F" w:rsidRDefault="00744A6F" w:rsidP="00B31BFF">
            <w:pPr>
              <w:widowControl w:val="0"/>
              <w:ind w:left="0" w:hanging="2"/>
              <w:jc w:val="center"/>
              <w:rPr>
                <w:sz w:val="22"/>
                <w:szCs w:val="22"/>
              </w:rPr>
            </w:pPr>
            <w:r w:rsidRPr="00744A6F">
              <w:rPr>
                <w:rFonts w:eastAsia="Arial"/>
                <w:sz w:val="22"/>
                <w:szCs w:val="22"/>
              </w:rPr>
              <w:t>Name of the tendered Item</w:t>
            </w:r>
          </w:p>
        </w:tc>
        <w:tc>
          <w:tcPr>
            <w:tcW w:w="4020" w:type="dxa"/>
            <w:tcBorders>
              <w:top w:val="single" w:sz="8" w:space="0" w:color="000000"/>
              <w:left w:val="nil"/>
              <w:bottom w:val="nil"/>
              <w:right w:val="single" w:sz="8" w:space="0" w:color="000000"/>
            </w:tcBorders>
          </w:tcPr>
          <w:p w:rsidR="00174269" w:rsidRPr="00744A6F" w:rsidRDefault="00744A6F" w:rsidP="00B31BFF">
            <w:pPr>
              <w:widowControl w:val="0"/>
              <w:ind w:left="0" w:hanging="2"/>
              <w:jc w:val="center"/>
              <w:rPr>
                <w:sz w:val="22"/>
                <w:szCs w:val="22"/>
              </w:rPr>
            </w:pPr>
            <w:r w:rsidRPr="00744A6F">
              <w:rPr>
                <w:rFonts w:eastAsia="Arial"/>
                <w:sz w:val="22"/>
                <w:szCs w:val="22"/>
              </w:rPr>
              <w:t>Qty that can be supplied by the firm</w:t>
            </w:r>
          </w:p>
        </w:tc>
      </w:tr>
      <w:tr w:rsidR="00174269" w:rsidRPr="00744A6F">
        <w:trPr>
          <w:trHeight w:val="298"/>
        </w:trPr>
        <w:tc>
          <w:tcPr>
            <w:tcW w:w="4040" w:type="dxa"/>
            <w:tcBorders>
              <w:top w:val="nil"/>
              <w:left w:val="single" w:sz="8" w:space="0" w:color="000000"/>
              <w:bottom w:val="nil"/>
              <w:right w:val="single" w:sz="8" w:space="0" w:color="000000"/>
            </w:tcBorders>
          </w:tcPr>
          <w:p w:rsidR="00174269" w:rsidRPr="00744A6F" w:rsidRDefault="00174269" w:rsidP="00B31BFF">
            <w:pPr>
              <w:widowControl w:val="0"/>
              <w:ind w:left="0" w:hanging="2"/>
              <w:jc w:val="center"/>
              <w:rPr>
                <w:sz w:val="22"/>
                <w:szCs w:val="22"/>
              </w:rPr>
            </w:pPr>
          </w:p>
        </w:tc>
        <w:tc>
          <w:tcPr>
            <w:tcW w:w="4020" w:type="dxa"/>
            <w:tcBorders>
              <w:top w:val="nil"/>
              <w:left w:val="nil"/>
              <w:bottom w:val="nil"/>
              <w:right w:val="single" w:sz="8" w:space="0" w:color="000000"/>
            </w:tcBorders>
          </w:tcPr>
          <w:p w:rsidR="00174269" w:rsidRPr="00744A6F" w:rsidRDefault="00744A6F" w:rsidP="00B31BFF">
            <w:pPr>
              <w:widowControl w:val="0"/>
              <w:ind w:left="0" w:hanging="2"/>
              <w:jc w:val="center"/>
              <w:rPr>
                <w:sz w:val="22"/>
                <w:szCs w:val="22"/>
              </w:rPr>
            </w:pPr>
            <w:r w:rsidRPr="00744A6F">
              <w:rPr>
                <w:rFonts w:eastAsia="Arial"/>
                <w:sz w:val="22"/>
                <w:szCs w:val="22"/>
              </w:rPr>
              <w:t>Withinthe scheduled delivery period.</w:t>
            </w:r>
          </w:p>
        </w:tc>
      </w:tr>
      <w:tr w:rsidR="00174269" w:rsidRPr="00744A6F">
        <w:trPr>
          <w:trHeight w:val="125"/>
        </w:trPr>
        <w:tc>
          <w:tcPr>
            <w:tcW w:w="4040" w:type="dxa"/>
            <w:tcBorders>
              <w:top w:val="nil"/>
              <w:left w:val="single" w:sz="8" w:space="0" w:color="000000"/>
              <w:bottom w:val="single" w:sz="8" w:space="0" w:color="000000"/>
              <w:right w:val="single" w:sz="8" w:space="0" w:color="000000"/>
            </w:tcBorders>
          </w:tcPr>
          <w:p w:rsidR="00174269" w:rsidRPr="00744A6F" w:rsidRDefault="00174269" w:rsidP="00744A6F">
            <w:pPr>
              <w:widowControl w:val="0"/>
              <w:ind w:left="0" w:hanging="2"/>
              <w:rPr>
                <w:sz w:val="22"/>
                <w:szCs w:val="22"/>
              </w:rPr>
            </w:pPr>
          </w:p>
        </w:tc>
        <w:tc>
          <w:tcPr>
            <w:tcW w:w="4020" w:type="dxa"/>
            <w:tcBorders>
              <w:top w:val="nil"/>
              <w:left w:val="nil"/>
              <w:bottom w:val="single" w:sz="8" w:space="0" w:color="000000"/>
              <w:right w:val="single" w:sz="8" w:space="0" w:color="000000"/>
            </w:tcBorders>
          </w:tcPr>
          <w:p w:rsidR="00174269" w:rsidRPr="00744A6F" w:rsidRDefault="00174269" w:rsidP="00744A6F">
            <w:pPr>
              <w:widowControl w:val="0"/>
              <w:ind w:left="0" w:hanging="2"/>
              <w:rPr>
                <w:sz w:val="22"/>
                <w:szCs w:val="22"/>
              </w:rPr>
            </w:pPr>
          </w:p>
        </w:tc>
      </w:tr>
      <w:tr w:rsidR="00174269" w:rsidRPr="00744A6F">
        <w:trPr>
          <w:trHeight w:val="402"/>
        </w:trPr>
        <w:tc>
          <w:tcPr>
            <w:tcW w:w="4040" w:type="dxa"/>
            <w:tcBorders>
              <w:top w:val="nil"/>
              <w:left w:val="single" w:sz="8" w:space="0" w:color="000000"/>
              <w:bottom w:val="single" w:sz="8" w:space="0" w:color="000000"/>
              <w:right w:val="single" w:sz="8" w:space="0" w:color="000000"/>
            </w:tcBorders>
          </w:tcPr>
          <w:p w:rsidR="00174269" w:rsidRPr="00744A6F" w:rsidRDefault="00174269">
            <w:pPr>
              <w:widowControl w:val="0"/>
              <w:ind w:left="0" w:hanging="2"/>
              <w:rPr>
                <w:sz w:val="22"/>
                <w:szCs w:val="22"/>
              </w:rPr>
            </w:pPr>
          </w:p>
        </w:tc>
        <w:tc>
          <w:tcPr>
            <w:tcW w:w="4020" w:type="dxa"/>
            <w:tcBorders>
              <w:top w:val="nil"/>
              <w:left w:val="nil"/>
              <w:bottom w:val="single" w:sz="8" w:space="0" w:color="000000"/>
              <w:right w:val="single" w:sz="8" w:space="0" w:color="000000"/>
            </w:tcBorders>
          </w:tcPr>
          <w:p w:rsidR="00174269" w:rsidRPr="00744A6F" w:rsidRDefault="00174269">
            <w:pPr>
              <w:widowControl w:val="0"/>
              <w:ind w:left="0" w:hanging="2"/>
              <w:rPr>
                <w:sz w:val="22"/>
                <w:szCs w:val="22"/>
              </w:rPr>
            </w:pPr>
          </w:p>
        </w:tc>
      </w:tr>
      <w:tr w:rsidR="00174269" w:rsidRPr="00744A6F">
        <w:trPr>
          <w:trHeight w:val="398"/>
        </w:trPr>
        <w:tc>
          <w:tcPr>
            <w:tcW w:w="4040" w:type="dxa"/>
            <w:tcBorders>
              <w:top w:val="nil"/>
              <w:left w:val="single" w:sz="8" w:space="0" w:color="000000"/>
              <w:bottom w:val="single" w:sz="8" w:space="0" w:color="000000"/>
              <w:right w:val="single" w:sz="8" w:space="0" w:color="000000"/>
            </w:tcBorders>
          </w:tcPr>
          <w:p w:rsidR="00174269" w:rsidRPr="00744A6F" w:rsidRDefault="00174269">
            <w:pPr>
              <w:widowControl w:val="0"/>
              <w:ind w:left="0" w:hanging="2"/>
              <w:rPr>
                <w:sz w:val="22"/>
                <w:szCs w:val="22"/>
              </w:rPr>
            </w:pPr>
          </w:p>
        </w:tc>
        <w:tc>
          <w:tcPr>
            <w:tcW w:w="4020" w:type="dxa"/>
            <w:tcBorders>
              <w:top w:val="nil"/>
              <w:left w:val="nil"/>
              <w:bottom w:val="single" w:sz="8" w:space="0" w:color="000000"/>
              <w:right w:val="single" w:sz="8" w:space="0" w:color="000000"/>
            </w:tcBorders>
          </w:tcPr>
          <w:p w:rsidR="00174269" w:rsidRPr="00744A6F" w:rsidRDefault="00174269">
            <w:pPr>
              <w:widowControl w:val="0"/>
              <w:ind w:left="0" w:hanging="2"/>
              <w:rPr>
                <w:sz w:val="22"/>
                <w:szCs w:val="22"/>
              </w:rPr>
            </w:pPr>
          </w:p>
        </w:tc>
      </w:tr>
    </w:tbl>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 xml:space="preserve">4. </w:t>
      </w:r>
      <w:r w:rsidR="00B31BFF">
        <w:rPr>
          <w:rFonts w:eastAsia="Arial"/>
          <w:sz w:val="22"/>
          <w:szCs w:val="22"/>
        </w:rPr>
        <w:tab/>
      </w:r>
      <w:r w:rsidRPr="00744A6F">
        <w:rPr>
          <w:rFonts w:eastAsia="Arial"/>
          <w:sz w:val="22"/>
          <w:szCs w:val="22"/>
        </w:rPr>
        <w:t>Suggestion for improvement of the tender document.</w:t>
      </w:r>
    </w:p>
    <w:p w:rsidR="00174269" w:rsidRPr="00744A6F" w:rsidRDefault="00174269">
      <w:pPr>
        <w:widowControl w:val="0"/>
        <w:ind w:left="0" w:hanging="2"/>
        <w:rPr>
          <w:sz w:val="22"/>
          <w:szCs w:val="22"/>
        </w:rPr>
      </w:pPr>
    </w:p>
    <w:p w:rsidR="00174269" w:rsidRPr="00744A6F" w:rsidRDefault="00744A6F" w:rsidP="00B31BFF">
      <w:pPr>
        <w:widowControl w:val="0"/>
        <w:ind w:leftChars="0" w:left="0" w:firstLineChars="0" w:firstLine="720"/>
        <w:rPr>
          <w:sz w:val="22"/>
          <w:szCs w:val="22"/>
        </w:rPr>
      </w:pP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rsidP="00B31BFF">
      <w:pPr>
        <w:widowControl w:val="0"/>
        <w:ind w:leftChars="0" w:left="0" w:firstLineChars="0" w:firstLine="720"/>
        <w:rPr>
          <w:sz w:val="22"/>
          <w:szCs w:val="22"/>
        </w:rPr>
      </w:pP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rsidP="00B31BFF">
      <w:pPr>
        <w:widowControl w:val="0"/>
        <w:ind w:leftChars="0" w:left="0" w:firstLineChars="0" w:firstLine="720"/>
        <w:rPr>
          <w:sz w:val="22"/>
          <w:szCs w:val="22"/>
        </w:rPr>
      </w:pPr>
      <w:r w:rsidRPr="00744A6F">
        <w:rPr>
          <w:rFonts w:eastAsia="Arial"/>
          <w:sz w:val="22"/>
          <w:szCs w:val="22"/>
        </w:rPr>
        <w:t>…………………………………………………………………………………</w:t>
      </w:r>
      <w:r w:rsidR="00B31BFF">
        <w:rPr>
          <w:rFonts w:eastAsia="Arial"/>
          <w:sz w:val="22"/>
          <w:szCs w:val="22"/>
        </w:rPr>
        <w:t>….</w:t>
      </w: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Place………………….</w:t>
      </w:r>
    </w:p>
    <w:p w:rsidR="00174269" w:rsidRPr="00744A6F" w:rsidRDefault="00174269">
      <w:pPr>
        <w:widowControl w:val="0"/>
        <w:ind w:left="0" w:hanging="2"/>
        <w:rPr>
          <w:sz w:val="22"/>
          <w:szCs w:val="22"/>
        </w:rPr>
      </w:pPr>
    </w:p>
    <w:p w:rsidR="00B31BFF" w:rsidRPr="00744A6F" w:rsidRDefault="00B31BFF" w:rsidP="00B31BFF">
      <w:pPr>
        <w:widowControl w:val="0"/>
        <w:ind w:left="0" w:hanging="2"/>
        <w:rPr>
          <w:rFonts w:eastAsia="Arial"/>
          <w:sz w:val="22"/>
          <w:szCs w:val="22"/>
        </w:rPr>
      </w:pPr>
      <w:r w:rsidRPr="00744A6F">
        <w:rPr>
          <w:rFonts w:eastAsia="Arial"/>
          <w:sz w:val="22"/>
          <w:szCs w:val="22"/>
        </w:rPr>
        <w:t>Date ………………….</w:t>
      </w:r>
    </w:p>
    <w:p w:rsidR="00B31BFF" w:rsidRDefault="00B31BFF">
      <w:pPr>
        <w:widowControl w:val="0"/>
        <w:ind w:left="0" w:hanging="2"/>
        <w:rPr>
          <w:rFonts w:eastAsia="Arial"/>
          <w:sz w:val="22"/>
          <w:szCs w:val="22"/>
        </w:rPr>
      </w:pPr>
    </w:p>
    <w:p w:rsidR="00174269" w:rsidRPr="00744A6F" w:rsidRDefault="00744A6F">
      <w:pPr>
        <w:widowControl w:val="0"/>
        <w:ind w:left="0" w:hanging="2"/>
        <w:rPr>
          <w:sz w:val="22"/>
          <w:szCs w:val="22"/>
        </w:rPr>
      </w:pPr>
      <w:r w:rsidRPr="00744A6F">
        <w:rPr>
          <w:rFonts w:eastAsia="Arial"/>
          <w:sz w:val="22"/>
          <w:szCs w:val="22"/>
        </w:rPr>
        <w:t>Signature of contractor …………………</w:t>
      </w:r>
      <w:r w:rsidR="00B31BFF">
        <w:rPr>
          <w:rFonts w:eastAsia="Arial"/>
          <w:sz w:val="22"/>
          <w:szCs w:val="22"/>
        </w:rPr>
        <w:t>……</w:t>
      </w:r>
      <w:r w:rsidRPr="00744A6F">
        <w:rPr>
          <w:rFonts w:eastAsia="Arial"/>
          <w:sz w:val="22"/>
          <w:szCs w:val="22"/>
        </w:rPr>
        <w:t>…</w:t>
      </w:r>
    </w:p>
    <w:p w:rsidR="00174269" w:rsidRPr="00744A6F" w:rsidRDefault="00174269">
      <w:pPr>
        <w:widowControl w:val="0"/>
        <w:ind w:left="0" w:hanging="2"/>
        <w:rPr>
          <w:sz w:val="22"/>
          <w:szCs w:val="22"/>
        </w:rPr>
      </w:pPr>
    </w:p>
    <w:p w:rsidR="00174269" w:rsidRPr="00744A6F" w:rsidRDefault="00744A6F">
      <w:pPr>
        <w:widowControl w:val="0"/>
        <w:tabs>
          <w:tab w:val="left" w:pos="3684"/>
        </w:tabs>
        <w:ind w:left="0" w:hanging="2"/>
        <w:rPr>
          <w:sz w:val="22"/>
          <w:szCs w:val="22"/>
        </w:rPr>
      </w:pPr>
      <w:r w:rsidRPr="00744A6F">
        <w:rPr>
          <w:sz w:val="22"/>
          <w:szCs w:val="22"/>
        </w:rPr>
        <w:tab/>
      </w:r>
      <w:r w:rsidRPr="00744A6F">
        <w:rPr>
          <w:rFonts w:eastAsia="Arial"/>
          <w:sz w:val="22"/>
          <w:szCs w:val="22"/>
        </w:rPr>
        <w:t>Name of Contractor …………………………</w:t>
      </w:r>
      <w:r w:rsidR="00B31BFF">
        <w:rPr>
          <w:rFonts w:eastAsia="Arial"/>
          <w:sz w:val="22"/>
          <w:szCs w:val="22"/>
        </w:rPr>
        <w:t>.</w:t>
      </w:r>
      <w:r w:rsidRPr="00744A6F">
        <w:rPr>
          <w:rFonts w:eastAsia="Arial"/>
          <w:sz w:val="22"/>
          <w:szCs w:val="22"/>
        </w:rPr>
        <w:t>…</w:t>
      </w:r>
      <w:bookmarkStart w:id="75" w:name="bookmark=id.kgcv8k" w:colFirst="0" w:colLast="0"/>
      <w:bookmarkEnd w:id="75"/>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Pr="00744A6F" w:rsidRDefault="00174269">
      <w:pPr>
        <w:widowControl w:val="0"/>
        <w:ind w:left="0" w:hanging="2"/>
        <w:rPr>
          <w:rFonts w:eastAsia="Arial"/>
          <w:b/>
          <w:sz w:val="22"/>
          <w:szCs w:val="22"/>
        </w:rPr>
      </w:pPr>
    </w:p>
    <w:p w:rsidR="00174269" w:rsidRDefault="00174269">
      <w:pPr>
        <w:widowControl w:val="0"/>
        <w:ind w:left="0" w:hanging="2"/>
        <w:rPr>
          <w:rFonts w:eastAsia="Arial"/>
          <w:b/>
          <w:sz w:val="22"/>
          <w:szCs w:val="22"/>
        </w:rPr>
      </w:pPr>
    </w:p>
    <w:p w:rsidR="00471855" w:rsidRDefault="00471855">
      <w:pPr>
        <w:widowControl w:val="0"/>
        <w:ind w:left="0" w:hanging="2"/>
        <w:rPr>
          <w:rFonts w:eastAsia="Arial"/>
          <w:b/>
          <w:sz w:val="22"/>
          <w:szCs w:val="22"/>
        </w:rPr>
      </w:pPr>
    </w:p>
    <w:p w:rsidR="0080430E" w:rsidRDefault="0080430E">
      <w:pPr>
        <w:widowControl w:val="0"/>
        <w:ind w:left="0" w:hanging="2"/>
        <w:rPr>
          <w:rFonts w:eastAsia="Arial"/>
          <w:b/>
          <w:sz w:val="22"/>
          <w:szCs w:val="22"/>
        </w:rPr>
      </w:pPr>
    </w:p>
    <w:p w:rsidR="0080430E" w:rsidRDefault="0080430E">
      <w:pPr>
        <w:widowControl w:val="0"/>
        <w:ind w:left="0" w:hanging="2"/>
        <w:rPr>
          <w:rFonts w:eastAsia="Arial"/>
          <w:b/>
          <w:sz w:val="22"/>
          <w:szCs w:val="22"/>
        </w:rPr>
      </w:pPr>
    </w:p>
    <w:p w:rsidR="0080430E" w:rsidRDefault="0080430E">
      <w:pPr>
        <w:widowControl w:val="0"/>
        <w:ind w:left="0" w:hanging="2"/>
        <w:rPr>
          <w:rFonts w:eastAsia="Arial"/>
          <w:b/>
          <w:sz w:val="22"/>
          <w:szCs w:val="22"/>
        </w:rPr>
      </w:pPr>
    </w:p>
    <w:p w:rsidR="00471855" w:rsidRDefault="00471855">
      <w:pPr>
        <w:widowControl w:val="0"/>
        <w:ind w:left="0" w:hanging="2"/>
        <w:rPr>
          <w:rFonts w:eastAsia="Arial"/>
          <w:b/>
          <w:sz w:val="22"/>
          <w:szCs w:val="22"/>
        </w:rPr>
      </w:pPr>
    </w:p>
    <w:p w:rsidR="00471855" w:rsidRPr="00744A6F" w:rsidRDefault="00471855">
      <w:pPr>
        <w:widowControl w:val="0"/>
        <w:ind w:left="0" w:hanging="2"/>
        <w:rPr>
          <w:rFonts w:eastAsia="Arial"/>
          <w:b/>
          <w:sz w:val="22"/>
          <w:szCs w:val="22"/>
        </w:rPr>
      </w:pPr>
    </w:p>
    <w:p w:rsidR="00FF72BC" w:rsidRDefault="00FF72BC" w:rsidP="00E22F72">
      <w:pPr>
        <w:widowControl w:val="0"/>
        <w:ind w:leftChars="0" w:left="0" w:firstLineChars="0" w:firstLine="0"/>
        <w:rPr>
          <w:rFonts w:eastAsia="Arial"/>
          <w:b/>
          <w:sz w:val="22"/>
          <w:szCs w:val="22"/>
        </w:rPr>
      </w:pPr>
    </w:p>
    <w:p w:rsidR="0052598C" w:rsidRDefault="0052598C" w:rsidP="00E22F72">
      <w:pPr>
        <w:widowControl w:val="0"/>
        <w:ind w:leftChars="0" w:left="0" w:firstLineChars="0" w:firstLine="0"/>
        <w:rPr>
          <w:rFonts w:eastAsia="Arial"/>
          <w:b/>
          <w:sz w:val="22"/>
          <w:szCs w:val="22"/>
        </w:rPr>
      </w:pPr>
    </w:p>
    <w:p w:rsidR="0052598C" w:rsidRDefault="0052598C" w:rsidP="00E22F72">
      <w:pPr>
        <w:widowControl w:val="0"/>
        <w:ind w:leftChars="0" w:left="0" w:firstLineChars="0" w:firstLine="0"/>
        <w:rPr>
          <w:rFonts w:eastAsia="Arial"/>
          <w:b/>
          <w:sz w:val="22"/>
          <w:szCs w:val="22"/>
        </w:rPr>
      </w:pPr>
    </w:p>
    <w:p w:rsidR="00E22F72" w:rsidRDefault="00E22F72" w:rsidP="00E22F72">
      <w:pPr>
        <w:widowControl w:val="0"/>
        <w:ind w:leftChars="0" w:left="0" w:firstLineChars="0" w:firstLine="0"/>
        <w:rPr>
          <w:rFonts w:eastAsia="Arial"/>
          <w:b/>
          <w:sz w:val="22"/>
          <w:szCs w:val="22"/>
        </w:rPr>
      </w:pPr>
    </w:p>
    <w:p w:rsidR="00174269" w:rsidRPr="00744A6F" w:rsidRDefault="00744A6F" w:rsidP="00FF72BC">
      <w:pPr>
        <w:widowControl w:val="0"/>
        <w:ind w:leftChars="0" w:left="0" w:firstLineChars="0" w:firstLine="0"/>
        <w:jc w:val="center"/>
        <w:rPr>
          <w:sz w:val="22"/>
          <w:szCs w:val="22"/>
        </w:rPr>
      </w:pPr>
      <w:r w:rsidRPr="00744A6F">
        <w:rPr>
          <w:rFonts w:eastAsia="Arial"/>
          <w:b/>
          <w:sz w:val="22"/>
          <w:szCs w:val="22"/>
        </w:rPr>
        <w:t>SECTION-9 Part-A</w:t>
      </w:r>
    </w:p>
    <w:p w:rsidR="00174269" w:rsidRPr="00744A6F" w:rsidRDefault="00174269" w:rsidP="00FF72BC">
      <w:pPr>
        <w:widowControl w:val="0"/>
        <w:ind w:left="0" w:hanging="2"/>
        <w:jc w:val="center"/>
        <w:rPr>
          <w:sz w:val="22"/>
          <w:szCs w:val="22"/>
        </w:rPr>
      </w:pPr>
    </w:p>
    <w:p w:rsidR="00174269" w:rsidRPr="00744A6F" w:rsidRDefault="00744A6F" w:rsidP="00FF72BC">
      <w:pPr>
        <w:widowControl w:val="0"/>
        <w:ind w:left="0" w:hanging="2"/>
        <w:jc w:val="center"/>
        <w:rPr>
          <w:sz w:val="22"/>
          <w:szCs w:val="22"/>
        </w:rPr>
      </w:pPr>
      <w:r w:rsidRPr="00744A6F">
        <w:rPr>
          <w:rFonts w:eastAsia="Arial"/>
          <w:b/>
          <w:sz w:val="22"/>
          <w:szCs w:val="22"/>
        </w:rPr>
        <w:t>BID FORM</w:t>
      </w:r>
    </w:p>
    <w:p w:rsidR="00174269" w:rsidRPr="00744A6F" w:rsidRDefault="00174269">
      <w:pPr>
        <w:widowControl w:val="0"/>
        <w:ind w:left="0" w:hanging="2"/>
        <w:rPr>
          <w:sz w:val="22"/>
          <w:szCs w:val="22"/>
        </w:rPr>
      </w:pPr>
    </w:p>
    <w:p w:rsidR="00174269" w:rsidRPr="00744A6F" w:rsidRDefault="00744A6F">
      <w:pPr>
        <w:widowControl w:val="0"/>
        <w:tabs>
          <w:tab w:val="left" w:pos="4724"/>
        </w:tabs>
        <w:ind w:left="0" w:hanging="2"/>
        <w:rPr>
          <w:sz w:val="22"/>
          <w:szCs w:val="22"/>
        </w:rPr>
      </w:pPr>
      <w:r w:rsidRPr="00744A6F">
        <w:rPr>
          <w:rFonts w:eastAsia="Arial"/>
          <w:b/>
          <w:sz w:val="22"/>
          <w:szCs w:val="22"/>
        </w:rPr>
        <w:t>To</w:t>
      </w:r>
      <w:r w:rsidRPr="00744A6F">
        <w:rPr>
          <w:sz w:val="22"/>
          <w:szCs w:val="22"/>
        </w:rPr>
        <w:tab/>
      </w:r>
      <w:r w:rsidRPr="00744A6F">
        <w:rPr>
          <w:rFonts w:eastAsia="Arial"/>
          <w:sz w:val="22"/>
          <w:szCs w:val="22"/>
        </w:rPr>
        <w:t>From,</w:t>
      </w:r>
    </w:p>
    <w:p w:rsidR="00174269" w:rsidRPr="00744A6F" w:rsidRDefault="00174269">
      <w:pPr>
        <w:widowControl w:val="0"/>
        <w:ind w:left="0" w:hanging="2"/>
        <w:rPr>
          <w:sz w:val="22"/>
          <w:szCs w:val="22"/>
        </w:rPr>
      </w:pPr>
    </w:p>
    <w:p w:rsidR="00174269" w:rsidRPr="00744A6F" w:rsidRDefault="00744A6F">
      <w:pPr>
        <w:widowControl w:val="0"/>
        <w:tabs>
          <w:tab w:val="left" w:pos="4724"/>
        </w:tabs>
        <w:spacing w:line="239" w:lineRule="auto"/>
        <w:ind w:left="0" w:hanging="2"/>
        <w:rPr>
          <w:sz w:val="22"/>
          <w:szCs w:val="22"/>
        </w:rPr>
      </w:pPr>
      <w:r w:rsidRPr="00744A6F">
        <w:rPr>
          <w:rFonts w:eastAsia="Arial"/>
          <w:b/>
          <w:sz w:val="22"/>
          <w:szCs w:val="22"/>
        </w:rPr>
        <w:t>………………………………………….</w:t>
      </w:r>
      <w:r w:rsidRPr="00744A6F">
        <w:rPr>
          <w:sz w:val="22"/>
          <w:szCs w:val="22"/>
        </w:rPr>
        <w:tab/>
      </w:r>
      <w:r w:rsidRPr="00744A6F">
        <w:rPr>
          <w:rFonts w:eastAsia="Arial"/>
          <w:b/>
          <w:sz w:val="22"/>
          <w:szCs w:val="22"/>
        </w:rPr>
        <w:t>……………………………………….</w:t>
      </w:r>
    </w:p>
    <w:p w:rsidR="00174269" w:rsidRPr="00744A6F" w:rsidRDefault="00744A6F">
      <w:pPr>
        <w:widowControl w:val="0"/>
        <w:tabs>
          <w:tab w:val="left" w:pos="4724"/>
        </w:tabs>
        <w:spacing w:line="239" w:lineRule="auto"/>
        <w:ind w:left="0" w:hanging="2"/>
        <w:rPr>
          <w:sz w:val="22"/>
          <w:szCs w:val="22"/>
        </w:rPr>
      </w:pPr>
      <w:r w:rsidRPr="00744A6F">
        <w:rPr>
          <w:rFonts w:eastAsia="Arial"/>
          <w:b/>
          <w:sz w:val="22"/>
          <w:szCs w:val="22"/>
          <w:u w:val="single"/>
        </w:rPr>
        <w:t>&lt;</w:t>
      </w:r>
      <w:r w:rsidRPr="00744A6F">
        <w:rPr>
          <w:rFonts w:eastAsia="Arial"/>
          <w:sz w:val="22"/>
          <w:szCs w:val="22"/>
          <w:u w:val="single"/>
        </w:rPr>
        <w:t>complete address of the purchaser&gt;</w:t>
      </w:r>
      <w:r w:rsidRPr="00744A6F">
        <w:rPr>
          <w:sz w:val="22"/>
          <w:szCs w:val="22"/>
        </w:rPr>
        <w:tab/>
      </w:r>
      <w:r w:rsidRPr="00744A6F">
        <w:rPr>
          <w:rFonts w:eastAsia="Arial"/>
          <w:sz w:val="22"/>
          <w:szCs w:val="22"/>
          <w:u w:val="single"/>
        </w:rPr>
        <w:t>&lt;complete address of the Bidder&gt;</w:t>
      </w:r>
    </w:p>
    <w:p w:rsidR="00174269" w:rsidRPr="00744A6F" w:rsidRDefault="00744A6F">
      <w:pPr>
        <w:widowControl w:val="0"/>
        <w:tabs>
          <w:tab w:val="left" w:pos="4724"/>
        </w:tabs>
        <w:spacing w:line="231" w:lineRule="auto"/>
        <w:ind w:left="0" w:hanging="2"/>
        <w:rPr>
          <w:sz w:val="22"/>
          <w:szCs w:val="22"/>
        </w:rPr>
      </w:pPr>
      <w:r w:rsidRPr="00744A6F">
        <w:rPr>
          <w:rFonts w:eastAsia="Arial"/>
          <w:b/>
          <w:sz w:val="22"/>
          <w:szCs w:val="22"/>
        </w:rPr>
        <w:t>………………………………………….</w:t>
      </w:r>
      <w:r w:rsidRPr="00744A6F">
        <w:rPr>
          <w:sz w:val="22"/>
          <w:szCs w:val="22"/>
        </w:rPr>
        <w:tab/>
      </w:r>
      <w:r w:rsidRPr="00744A6F">
        <w:rPr>
          <w:rFonts w:eastAsia="Arial"/>
          <w:b/>
          <w:sz w:val="22"/>
          <w:szCs w:val="22"/>
        </w:rPr>
        <w:t>…………………………………</w:t>
      </w:r>
    </w:p>
    <w:p w:rsidR="00174269" w:rsidRPr="00744A6F" w:rsidRDefault="00744A6F">
      <w:pPr>
        <w:widowControl w:val="0"/>
        <w:tabs>
          <w:tab w:val="left" w:pos="4724"/>
        </w:tabs>
        <w:spacing w:line="239" w:lineRule="auto"/>
        <w:ind w:left="0" w:hanging="2"/>
        <w:rPr>
          <w:sz w:val="22"/>
          <w:szCs w:val="22"/>
        </w:rPr>
      </w:pPr>
      <w:r w:rsidRPr="00744A6F">
        <w:rPr>
          <w:rFonts w:eastAsia="Arial"/>
          <w:b/>
          <w:sz w:val="22"/>
          <w:szCs w:val="22"/>
        </w:rPr>
        <w:t>………………………………………</w:t>
      </w:r>
      <w:r w:rsidRPr="00744A6F">
        <w:rPr>
          <w:sz w:val="22"/>
          <w:szCs w:val="22"/>
        </w:rPr>
        <w:tab/>
      </w:r>
      <w:r w:rsidRPr="00744A6F">
        <w:rPr>
          <w:rFonts w:eastAsia="Arial"/>
          <w:b/>
          <w:sz w:val="22"/>
          <w:szCs w:val="22"/>
        </w:rPr>
        <w:t>…………………………………</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sz w:val="22"/>
          <w:szCs w:val="22"/>
        </w:rPr>
        <w:t>Bidder’s Reference No</w:t>
      </w:r>
      <w:r w:rsidRPr="00744A6F">
        <w:rPr>
          <w:rFonts w:eastAsia="Arial"/>
          <w:b/>
          <w:sz w:val="22"/>
          <w:szCs w:val="22"/>
        </w:rPr>
        <w:t>:……………....………………… …</w:t>
      </w:r>
      <w:r w:rsidRPr="00744A6F">
        <w:rPr>
          <w:rFonts w:eastAsia="Arial"/>
          <w:sz w:val="22"/>
          <w:szCs w:val="22"/>
        </w:rPr>
        <w:t>Dated…………………….</w:t>
      </w:r>
    </w:p>
    <w:p w:rsidR="00174269" w:rsidRPr="00744A6F" w:rsidRDefault="00174269">
      <w:pPr>
        <w:widowControl w:val="0"/>
        <w:ind w:left="0" w:hanging="2"/>
        <w:rPr>
          <w:sz w:val="22"/>
          <w:szCs w:val="22"/>
        </w:rPr>
      </w:pPr>
    </w:p>
    <w:p w:rsidR="00174269" w:rsidRPr="00744A6F" w:rsidRDefault="00744A6F">
      <w:pPr>
        <w:widowControl w:val="0"/>
        <w:ind w:left="0" w:hanging="2"/>
        <w:rPr>
          <w:sz w:val="22"/>
          <w:szCs w:val="22"/>
        </w:rPr>
      </w:pPr>
      <w:r w:rsidRPr="00744A6F">
        <w:rPr>
          <w:rFonts w:eastAsia="Arial"/>
          <w:b/>
          <w:sz w:val="22"/>
          <w:szCs w:val="22"/>
        </w:rPr>
        <w:t xml:space="preserve">Ref: </w:t>
      </w:r>
      <w:r w:rsidRPr="00744A6F">
        <w:rPr>
          <w:rFonts w:eastAsia="Arial"/>
          <w:sz w:val="22"/>
          <w:szCs w:val="22"/>
        </w:rPr>
        <w:t>Your Tender Enquiry No. ……………………………</w:t>
      </w:r>
      <w:r w:rsidR="00F80793">
        <w:rPr>
          <w:rFonts w:eastAsia="Arial"/>
          <w:sz w:val="22"/>
          <w:szCs w:val="22"/>
        </w:rPr>
        <w:t>………..…</w:t>
      </w:r>
      <w:r w:rsidRPr="00744A6F">
        <w:rPr>
          <w:rFonts w:eastAsia="Arial"/>
          <w:sz w:val="22"/>
          <w:szCs w:val="22"/>
        </w:rPr>
        <w:t>……dated …………</w:t>
      </w:r>
      <w:r w:rsidR="00F80793">
        <w:rPr>
          <w:rFonts w:eastAsia="Arial"/>
          <w:sz w:val="22"/>
          <w:szCs w:val="22"/>
        </w:rPr>
        <w:t>….</w:t>
      </w:r>
      <w:r w:rsidRPr="00744A6F">
        <w:rPr>
          <w:rFonts w:eastAsia="Arial"/>
          <w:sz w:val="22"/>
          <w:szCs w:val="22"/>
        </w:rPr>
        <w:t>………</w:t>
      </w:r>
    </w:p>
    <w:p w:rsidR="00174269" w:rsidRPr="00744A6F" w:rsidRDefault="00174269">
      <w:pPr>
        <w:widowControl w:val="0"/>
        <w:ind w:left="0" w:hanging="2"/>
        <w:rPr>
          <w:sz w:val="22"/>
          <w:szCs w:val="22"/>
        </w:rPr>
      </w:pPr>
    </w:p>
    <w:p w:rsidR="00174269" w:rsidRPr="00F80793" w:rsidRDefault="00744A6F" w:rsidP="00EB10A5">
      <w:pPr>
        <w:widowControl w:val="0"/>
        <w:numPr>
          <w:ilvl w:val="0"/>
          <w:numId w:val="64"/>
        </w:numPr>
        <w:spacing w:line="270" w:lineRule="auto"/>
        <w:ind w:leftChars="0" w:left="706" w:firstLineChars="0" w:hanging="706"/>
        <w:jc w:val="both"/>
        <w:rPr>
          <w:sz w:val="22"/>
          <w:szCs w:val="22"/>
        </w:rPr>
      </w:pPr>
      <w:r w:rsidRPr="00F80793">
        <w:rPr>
          <w:rFonts w:eastAsia="Arial"/>
          <w:sz w:val="22"/>
          <w:szCs w:val="22"/>
        </w:rPr>
        <w:t xml:space="preserve">Having examined the above mentioned tender enquiry document </w:t>
      </w:r>
      <w:r w:rsidR="00E2469E" w:rsidRPr="00F80793">
        <w:rPr>
          <w:rFonts w:eastAsia="Arial"/>
          <w:sz w:val="22"/>
          <w:szCs w:val="22"/>
        </w:rPr>
        <w:t>including amendment</w:t>
      </w:r>
      <w:r w:rsidR="00F80793" w:rsidRPr="00F80793">
        <w:rPr>
          <w:rFonts w:eastAsia="Arial"/>
          <w:sz w:val="22"/>
          <w:szCs w:val="22"/>
        </w:rPr>
        <w:t>/ clarification/ addenda Nos</w:t>
      </w:r>
      <w:r w:rsidRPr="00F80793">
        <w:rPr>
          <w:rFonts w:eastAsia="Arial"/>
          <w:sz w:val="22"/>
          <w:szCs w:val="22"/>
        </w:rPr>
        <w:t>.  .........</w:t>
      </w:r>
      <w:r w:rsidR="00F80793" w:rsidRPr="00F80793">
        <w:rPr>
          <w:rFonts w:eastAsia="Arial"/>
          <w:sz w:val="22"/>
          <w:szCs w:val="22"/>
        </w:rPr>
        <w:t>...................</w:t>
      </w:r>
      <w:r w:rsidRPr="00F80793">
        <w:rPr>
          <w:rFonts w:eastAsia="Arial"/>
          <w:sz w:val="22"/>
          <w:szCs w:val="22"/>
        </w:rPr>
        <w:t>.............  dated  ……………..………the receipt of which is hereby duly acknowledged, we, the undersigned, offer to supply and deliver .............................................. in conformity with the said drawings, conditions of contract and specifications for the sum shown in the schedule of prices attached herewith and made part of the financial Bid.</w:t>
      </w:r>
    </w:p>
    <w:p w:rsidR="00174269" w:rsidRPr="00744A6F" w:rsidRDefault="00174269" w:rsidP="00B31BFF">
      <w:pPr>
        <w:widowControl w:val="0"/>
        <w:ind w:leftChars="0" w:left="706" w:hangingChars="321" w:hanging="706"/>
        <w:jc w:val="both"/>
        <w:rPr>
          <w:sz w:val="22"/>
          <w:szCs w:val="22"/>
        </w:rPr>
      </w:pPr>
    </w:p>
    <w:p w:rsidR="00174269" w:rsidRPr="00744A6F" w:rsidRDefault="00744A6F" w:rsidP="00EB10A5">
      <w:pPr>
        <w:widowControl w:val="0"/>
        <w:numPr>
          <w:ilvl w:val="0"/>
          <w:numId w:val="66"/>
        </w:numPr>
        <w:spacing w:line="270" w:lineRule="auto"/>
        <w:ind w:leftChars="0" w:left="706" w:hangingChars="321" w:hanging="706"/>
        <w:jc w:val="both"/>
        <w:rPr>
          <w:rFonts w:eastAsia="Arial"/>
          <w:sz w:val="22"/>
          <w:szCs w:val="22"/>
        </w:rPr>
      </w:pPr>
      <w:r w:rsidRPr="00744A6F">
        <w:rPr>
          <w:rFonts w:eastAsia="Arial"/>
          <w:sz w:val="22"/>
          <w:szCs w:val="22"/>
        </w:rPr>
        <w:t xml:space="preserve">Bid submitted by us is properly sealed and prepared so as to prevent any subsequent alteration and replacement. </w:t>
      </w:r>
    </w:p>
    <w:p w:rsidR="00174269" w:rsidRPr="00744A6F" w:rsidRDefault="00744A6F" w:rsidP="00EB10A5">
      <w:pPr>
        <w:widowControl w:val="0"/>
        <w:numPr>
          <w:ilvl w:val="0"/>
          <w:numId w:val="66"/>
        </w:numPr>
        <w:spacing w:line="270" w:lineRule="auto"/>
        <w:ind w:leftChars="0" w:left="706" w:hangingChars="321" w:hanging="706"/>
        <w:jc w:val="both"/>
        <w:rPr>
          <w:rFonts w:eastAsia="Arial"/>
          <w:sz w:val="22"/>
          <w:szCs w:val="22"/>
        </w:rPr>
      </w:pPr>
      <w:r w:rsidRPr="00744A6F">
        <w:rPr>
          <w:rFonts w:eastAsia="Arial"/>
          <w:sz w:val="22"/>
          <w:szCs w:val="22"/>
        </w:rPr>
        <w:t>We agree to abi</w:t>
      </w:r>
      <w:r w:rsidR="0080430E">
        <w:rPr>
          <w:rFonts w:eastAsia="Arial"/>
          <w:sz w:val="22"/>
          <w:szCs w:val="22"/>
        </w:rPr>
        <w:t xml:space="preserve">de by this Bid for a period of </w:t>
      </w:r>
      <w:r w:rsidRPr="00744A6F">
        <w:rPr>
          <w:rFonts w:eastAsia="Arial"/>
          <w:b/>
          <w:sz w:val="22"/>
          <w:szCs w:val="22"/>
        </w:rPr>
        <w:t>150</w:t>
      </w:r>
      <w:r w:rsidR="0080430E">
        <w:rPr>
          <w:rFonts w:eastAsia="Arial"/>
          <w:b/>
          <w:sz w:val="22"/>
          <w:szCs w:val="22"/>
        </w:rPr>
        <w:t xml:space="preserve"> </w:t>
      </w:r>
      <w:r w:rsidRPr="00744A6F">
        <w:rPr>
          <w:rFonts w:eastAsia="Arial"/>
          <w:b/>
          <w:sz w:val="22"/>
          <w:szCs w:val="22"/>
        </w:rPr>
        <w:t>(One Hundred Fifty)</w:t>
      </w:r>
      <w:r w:rsidRPr="00744A6F">
        <w:rPr>
          <w:rFonts w:eastAsia="Arial"/>
          <w:sz w:val="22"/>
          <w:szCs w:val="22"/>
        </w:rPr>
        <w:t xml:space="preserve"> days from the date fixed for Bid opening or for subsequently extended period, if any, agreed to by us. This bid shall remain binding upon us up to the aforesaid period. </w:t>
      </w:r>
    </w:p>
    <w:p w:rsidR="00174269" w:rsidRPr="00744A6F" w:rsidRDefault="00744A6F" w:rsidP="00EB10A5">
      <w:pPr>
        <w:widowControl w:val="0"/>
        <w:numPr>
          <w:ilvl w:val="0"/>
          <w:numId w:val="66"/>
        </w:numPr>
        <w:spacing w:line="271" w:lineRule="auto"/>
        <w:ind w:leftChars="0" w:left="706" w:hangingChars="321" w:hanging="706"/>
        <w:jc w:val="both"/>
        <w:rPr>
          <w:rFonts w:eastAsia="Arial"/>
          <w:sz w:val="22"/>
          <w:szCs w:val="22"/>
        </w:rPr>
      </w:pPr>
      <w:r w:rsidRPr="00744A6F">
        <w:rPr>
          <w:rFonts w:eastAsia="Arial"/>
          <w:sz w:val="22"/>
          <w:szCs w:val="22"/>
        </w:rPr>
        <w:t xml:space="preserve">We understand that you are not bound to accept the lowest or any bid, you may receive. </w:t>
      </w:r>
    </w:p>
    <w:p w:rsidR="00174269" w:rsidRPr="00744A6F" w:rsidRDefault="00174269" w:rsidP="00B31BFF">
      <w:pPr>
        <w:widowControl w:val="0"/>
        <w:ind w:leftChars="0" w:left="706" w:hangingChars="321" w:hanging="706"/>
        <w:jc w:val="both"/>
        <w:rPr>
          <w:rFonts w:eastAsia="Arial"/>
          <w:sz w:val="22"/>
          <w:szCs w:val="22"/>
        </w:rPr>
      </w:pPr>
    </w:p>
    <w:p w:rsidR="00174269" w:rsidRPr="00744A6F" w:rsidRDefault="00744A6F" w:rsidP="00EB10A5">
      <w:pPr>
        <w:widowControl w:val="0"/>
        <w:numPr>
          <w:ilvl w:val="0"/>
          <w:numId w:val="66"/>
        </w:numPr>
        <w:spacing w:line="271" w:lineRule="auto"/>
        <w:ind w:leftChars="0" w:left="706" w:hangingChars="321" w:hanging="706"/>
        <w:jc w:val="both"/>
        <w:rPr>
          <w:rFonts w:eastAsia="Arial"/>
          <w:sz w:val="22"/>
          <w:szCs w:val="22"/>
        </w:rPr>
      </w:pPr>
      <w:r w:rsidRPr="00744A6F">
        <w:rPr>
          <w:rFonts w:eastAsia="Arial"/>
          <w:sz w:val="22"/>
          <w:szCs w:val="22"/>
        </w:rPr>
        <w:t>If our Bid is accepted, we will provide you with a performance guarantee from a Scheduled Bank for a sum @ 5%</w:t>
      </w:r>
      <w:r w:rsidR="00FF72BC" w:rsidRPr="008C4853">
        <w:rPr>
          <w:rFonts w:eastAsia="Arial"/>
          <w:sz w:val="22"/>
          <w:szCs w:val="22"/>
        </w:rPr>
        <w:t>or 10% (as the case may be as per clause 4 Section-5 Part A)</w:t>
      </w:r>
      <w:r w:rsidRPr="00744A6F">
        <w:rPr>
          <w:rFonts w:eastAsia="Arial"/>
          <w:sz w:val="22"/>
          <w:szCs w:val="22"/>
        </w:rPr>
        <w:t xml:space="preserve"> of the contract value for the due performance of the contract. </w:t>
      </w:r>
    </w:p>
    <w:p w:rsidR="00174269" w:rsidRPr="00744A6F" w:rsidRDefault="00174269" w:rsidP="00B31BFF">
      <w:pPr>
        <w:widowControl w:val="0"/>
        <w:ind w:leftChars="0" w:left="706" w:hangingChars="321" w:hanging="706"/>
        <w:jc w:val="both"/>
        <w:rPr>
          <w:rFonts w:eastAsia="Arial"/>
          <w:sz w:val="22"/>
          <w:szCs w:val="22"/>
        </w:rPr>
      </w:pPr>
    </w:p>
    <w:p w:rsidR="00174269" w:rsidRPr="00744A6F" w:rsidRDefault="00744A6F" w:rsidP="00EB10A5">
      <w:pPr>
        <w:widowControl w:val="0"/>
        <w:numPr>
          <w:ilvl w:val="0"/>
          <w:numId w:val="66"/>
        </w:numPr>
        <w:spacing w:line="270" w:lineRule="auto"/>
        <w:ind w:leftChars="0" w:left="706" w:hangingChars="321" w:hanging="706"/>
        <w:jc w:val="both"/>
        <w:rPr>
          <w:rFonts w:eastAsia="Arial"/>
          <w:sz w:val="22"/>
          <w:szCs w:val="22"/>
        </w:rPr>
      </w:pPr>
      <w:r w:rsidRPr="00744A6F">
        <w:rPr>
          <w:rFonts w:eastAsia="Arial"/>
          <w:sz w:val="22"/>
          <w:szCs w:val="22"/>
        </w:rPr>
        <w:t xml:space="preserve">If our Bid is accepted, we undertake to complete delivery of all the items and perform all the services specified in the contract in accordance with the delivery schedule specified in the Section-2 (Tender Information). </w:t>
      </w:r>
    </w:p>
    <w:p w:rsidR="00174269" w:rsidRPr="00744A6F" w:rsidRDefault="00744A6F" w:rsidP="00EB10A5">
      <w:pPr>
        <w:widowControl w:val="0"/>
        <w:numPr>
          <w:ilvl w:val="0"/>
          <w:numId w:val="66"/>
        </w:numPr>
        <w:spacing w:line="285" w:lineRule="auto"/>
        <w:ind w:leftChars="0" w:left="706" w:hangingChars="321" w:hanging="706"/>
        <w:jc w:val="both"/>
        <w:rPr>
          <w:rFonts w:eastAsia="Arial"/>
          <w:sz w:val="22"/>
          <w:szCs w:val="22"/>
        </w:rPr>
      </w:pPr>
      <w:r w:rsidRPr="00744A6F">
        <w:rPr>
          <w:rFonts w:eastAsia="Arial"/>
          <w:sz w:val="22"/>
          <w:szCs w:val="22"/>
        </w:rPr>
        <w:t xml:space="preserve">Until a formal Purchase Order of Contract is prepared and executed, this Bid together with your written acceptance thereof in your notification of award shall constitute a binding contract between us. </w:t>
      </w:r>
    </w:p>
    <w:p w:rsidR="00174269" w:rsidRPr="00744A6F" w:rsidRDefault="00174269">
      <w:pPr>
        <w:widowControl w:val="0"/>
        <w:ind w:left="0" w:hanging="2"/>
        <w:rPr>
          <w:sz w:val="22"/>
          <w:szCs w:val="22"/>
        </w:rPr>
      </w:pPr>
    </w:p>
    <w:tbl>
      <w:tblPr>
        <w:tblStyle w:val="af4"/>
        <w:tblW w:w="8200" w:type="dxa"/>
        <w:tblInd w:w="4" w:type="dxa"/>
        <w:tblLayout w:type="fixed"/>
        <w:tblLook w:val="0000" w:firstRow="0" w:lastRow="0" w:firstColumn="0" w:lastColumn="0" w:noHBand="0" w:noVBand="0"/>
      </w:tblPr>
      <w:tblGrid>
        <w:gridCol w:w="3240"/>
        <w:gridCol w:w="120"/>
        <w:gridCol w:w="4840"/>
      </w:tblGrid>
      <w:tr w:rsidR="00174269" w:rsidRPr="00744A6F">
        <w:trPr>
          <w:trHeight w:val="298"/>
        </w:trPr>
        <w:tc>
          <w:tcPr>
            <w:tcW w:w="3240" w:type="dxa"/>
            <w:tcBorders>
              <w:top w:val="nil"/>
              <w:left w:val="nil"/>
              <w:bottom w:val="nil"/>
              <w:right w:val="nil"/>
            </w:tcBorders>
          </w:tcPr>
          <w:p w:rsidR="00174269" w:rsidRPr="00744A6F" w:rsidRDefault="00744A6F">
            <w:pPr>
              <w:widowControl w:val="0"/>
              <w:ind w:left="0" w:hanging="2"/>
              <w:rPr>
                <w:sz w:val="22"/>
                <w:szCs w:val="22"/>
              </w:rPr>
            </w:pPr>
            <w:r w:rsidRPr="00744A6F">
              <w:rPr>
                <w:rFonts w:eastAsia="Arial"/>
                <w:sz w:val="22"/>
                <w:szCs w:val="22"/>
              </w:rPr>
              <w:t>Dated: ....</w:t>
            </w:r>
            <w:r w:rsidR="00F80793">
              <w:rPr>
                <w:rFonts w:eastAsia="Arial"/>
                <w:sz w:val="22"/>
                <w:szCs w:val="22"/>
              </w:rPr>
              <w:t>.....</w:t>
            </w:r>
            <w:r w:rsidRPr="00744A6F">
              <w:rPr>
                <w:rFonts w:eastAsia="Arial"/>
                <w:sz w:val="22"/>
                <w:szCs w:val="22"/>
              </w:rPr>
              <w:t>... day of ........</w:t>
            </w:r>
            <w:r w:rsidR="00F80793">
              <w:rPr>
                <w:rFonts w:eastAsia="Arial"/>
                <w:sz w:val="22"/>
                <w:szCs w:val="22"/>
              </w:rPr>
              <w:t>...</w:t>
            </w:r>
            <w:r w:rsidRPr="00744A6F">
              <w:rPr>
                <w:rFonts w:eastAsia="Arial"/>
                <w:sz w:val="22"/>
                <w:szCs w:val="22"/>
              </w:rPr>
              <w:t>...........</w:t>
            </w:r>
          </w:p>
        </w:tc>
        <w:tc>
          <w:tcPr>
            <w:tcW w:w="4960" w:type="dxa"/>
            <w:gridSpan w:val="2"/>
            <w:tcBorders>
              <w:top w:val="nil"/>
              <w:left w:val="nil"/>
              <w:bottom w:val="nil"/>
              <w:right w:val="nil"/>
            </w:tcBorders>
          </w:tcPr>
          <w:p w:rsidR="00174269" w:rsidRPr="00744A6F" w:rsidRDefault="00744A6F">
            <w:pPr>
              <w:widowControl w:val="0"/>
              <w:ind w:left="0" w:hanging="2"/>
              <w:rPr>
                <w:sz w:val="22"/>
                <w:szCs w:val="22"/>
              </w:rPr>
            </w:pPr>
            <w:r w:rsidRPr="00744A6F">
              <w:rPr>
                <w:rFonts w:eastAsia="Arial"/>
                <w:sz w:val="22"/>
                <w:szCs w:val="22"/>
              </w:rPr>
              <w:t>20…</w:t>
            </w:r>
            <w:r w:rsidR="00F80793">
              <w:rPr>
                <w:rFonts w:eastAsia="Arial"/>
                <w:sz w:val="22"/>
                <w:szCs w:val="22"/>
              </w:rPr>
              <w:t>…</w:t>
            </w:r>
          </w:p>
        </w:tc>
      </w:tr>
      <w:tr w:rsidR="00174269" w:rsidRPr="00744A6F">
        <w:trPr>
          <w:trHeight w:val="479"/>
        </w:trPr>
        <w:tc>
          <w:tcPr>
            <w:tcW w:w="3240" w:type="dxa"/>
            <w:tcBorders>
              <w:top w:val="nil"/>
              <w:left w:val="nil"/>
              <w:bottom w:val="nil"/>
              <w:right w:val="nil"/>
            </w:tcBorders>
          </w:tcPr>
          <w:p w:rsidR="00174269" w:rsidRPr="00744A6F" w:rsidRDefault="00174269">
            <w:pPr>
              <w:widowControl w:val="0"/>
              <w:ind w:left="0" w:hanging="2"/>
              <w:rPr>
                <w:sz w:val="22"/>
                <w:szCs w:val="22"/>
              </w:rPr>
            </w:pPr>
          </w:p>
        </w:tc>
        <w:tc>
          <w:tcPr>
            <w:tcW w:w="120" w:type="dxa"/>
            <w:tcBorders>
              <w:top w:val="nil"/>
              <w:left w:val="nil"/>
              <w:bottom w:val="nil"/>
              <w:right w:val="nil"/>
            </w:tcBorders>
          </w:tcPr>
          <w:p w:rsidR="00174269" w:rsidRPr="00744A6F" w:rsidRDefault="00174269">
            <w:pPr>
              <w:widowControl w:val="0"/>
              <w:ind w:left="0" w:hanging="2"/>
              <w:rPr>
                <w:sz w:val="22"/>
                <w:szCs w:val="22"/>
              </w:rPr>
            </w:pPr>
          </w:p>
        </w:tc>
        <w:tc>
          <w:tcPr>
            <w:tcW w:w="4840" w:type="dxa"/>
            <w:tcBorders>
              <w:top w:val="nil"/>
              <w:left w:val="nil"/>
              <w:bottom w:val="nil"/>
              <w:right w:val="nil"/>
            </w:tcBorders>
          </w:tcPr>
          <w:p w:rsidR="00174269" w:rsidRPr="00744A6F" w:rsidRDefault="00744A6F">
            <w:pPr>
              <w:widowControl w:val="0"/>
              <w:ind w:left="0" w:hanging="2"/>
              <w:rPr>
                <w:sz w:val="22"/>
                <w:szCs w:val="22"/>
              </w:rPr>
            </w:pPr>
            <w:r w:rsidRPr="00744A6F">
              <w:rPr>
                <w:rFonts w:eastAsia="Arial"/>
                <w:sz w:val="22"/>
                <w:szCs w:val="22"/>
              </w:rPr>
              <w:t>Signature …………………………</w:t>
            </w:r>
            <w:r w:rsidR="00F80793">
              <w:rPr>
                <w:rFonts w:eastAsia="Arial"/>
                <w:sz w:val="22"/>
                <w:szCs w:val="22"/>
              </w:rPr>
              <w:t>………</w:t>
            </w:r>
            <w:r w:rsidRPr="00744A6F">
              <w:rPr>
                <w:rFonts w:eastAsia="Arial"/>
                <w:sz w:val="22"/>
                <w:szCs w:val="22"/>
              </w:rPr>
              <w:t>.</w:t>
            </w:r>
          </w:p>
        </w:tc>
      </w:tr>
      <w:tr w:rsidR="00174269" w:rsidRPr="00744A6F">
        <w:trPr>
          <w:trHeight w:val="259"/>
        </w:trPr>
        <w:tc>
          <w:tcPr>
            <w:tcW w:w="3240" w:type="dxa"/>
            <w:tcBorders>
              <w:top w:val="nil"/>
              <w:left w:val="nil"/>
              <w:bottom w:val="nil"/>
              <w:right w:val="nil"/>
            </w:tcBorders>
          </w:tcPr>
          <w:p w:rsidR="00174269" w:rsidRPr="00744A6F" w:rsidRDefault="00744A6F" w:rsidP="00F80793">
            <w:pPr>
              <w:widowControl w:val="0"/>
              <w:spacing w:line="360" w:lineRule="auto"/>
              <w:ind w:left="0" w:hanging="2"/>
              <w:rPr>
                <w:sz w:val="22"/>
                <w:szCs w:val="22"/>
              </w:rPr>
            </w:pPr>
            <w:r w:rsidRPr="00744A6F">
              <w:rPr>
                <w:rFonts w:eastAsia="Arial"/>
                <w:sz w:val="22"/>
                <w:szCs w:val="22"/>
              </w:rPr>
              <w:t>Witness</w:t>
            </w:r>
            <w:r w:rsidR="00F80793">
              <w:rPr>
                <w:rFonts w:eastAsia="Arial"/>
                <w:sz w:val="22"/>
                <w:szCs w:val="22"/>
              </w:rPr>
              <w:t>:</w:t>
            </w:r>
          </w:p>
        </w:tc>
        <w:tc>
          <w:tcPr>
            <w:tcW w:w="120" w:type="dxa"/>
            <w:tcBorders>
              <w:top w:val="nil"/>
              <w:left w:val="nil"/>
              <w:bottom w:val="nil"/>
              <w:right w:val="nil"/>
            </w:tcBorders>
          </w:tcPr>
          <w:p w:rsidR="00174269" w:rsidRPr="00744A6F" w:rsidRDefault="00174269" w:rsidP="00F80793">
            <w:pPr>
              <w:widowControl w:val="0"/>
              <w:spacing w:line="360" w:lineRule="auto"/>
              <w:ind w:left="0" w:hanging="2"/>
              <w:rPr>
                <w:sz w:val="22"/>
                <w:szCs w:val="22"/>
              </w:rPr>
            </w:pPr>
          </w:p>
        </w:tc>
        <w:tc>
          <w:tcPr>
            <w:tcW w:w="4840" w:type="dxa"/>
            <w:tcBorders>
              <w:top w:val="nil"/>
              <w:left w:val="nil"/>
              <w:bottom w:val="nil"/>
              <w:right w:val="nil"/>
            </w:tcBorders>
          </w:tcPr>
          <w:p w:rsidR="00174269" w:rsidRPr="00744A6F" w:rsidRDefault="00744A6F" w:rsidP="00F80793">
            <w:pPr>
              <w:widowControl w:val="0"/>
              <w:spacing w:line="360" w:lineRule="auto"/>
              <w:ind w:left="0" w:hanging="2"/>
              <w:rPr>
                <w:sz w:val="22"/>
                <w:szCs w:val="22"/>
              </w:rPr>
            </w:pPr>
            <w:r w:rsidRPr="00744A6F">
              <w:rPr>
                <w:rFonts w:eastAsia="Arial"/>
                <w:sz w:val="22"/>
                <w:szCs w:val="22"/>
              </w:rPr>
              <w:t>Name ……………………………</w:t>
            </w:r>
            <w:r w:rsidR="00F80793">
              <w:rPr>
                <w:rFonts w:eastAsia="Arial"/>
                <w:sz w:val="22"/>
                <w:szCs w:val="22"/>
              </w:rPr>
              <w:t>……….</w:t>
            </w:r>
            <w:r w:rsidRPr="00744A6F">
              <w:rPr>
                <w:rFonts w:eastAsia="Arial"/>
                <w:sz w:val="22"/>
                <w:szCs w:val="22"/>
              </w:rPr>
              <w:t>..</w:t>
            </w:r>
          </w:p>
        </w:tc>
      </w:tr>
      <w:tr w:rsidR="00174269" w:rsidRPr="00744A6F">
        <w:trPr>
          <w:trHeight w:val="259"/>
        </w:trPr>
        <w:tc>
          <w:tcPr>
            <w:tcW w:w="3360" w:type="dxa"/>
            <w:gridSpan w:val="2"/>
            <w:tcBorders>
              <w:top w:val="nil"/>
              <w:left w:val="nil"/>
              <w:bottom w:val="nil"/>
              <w:right w:val="nil"/>
            </w:tcBorders>
          </w:tcPr>
          <w:p w:rsidR="00174269" w:rsidRPr="00744A6F" w:rsidRDefault="00744A6F" w:rsidP="00F80793">
            <w:pPr>
              <w:widowControl w:val="0"/>
              <w:spacing w:line="360" w:lineRule="auto"/>
              <w:ind w:left="0" w:hanging="2"/>
              <w:rPr>
                <w:sz w:val="22"/>
                <w:szCs w:val="22"/>
              </w:rPr>
            </w:pPr>
            <w:r w:rsidRPr="00744A6F">
              <w:rPr>
                <w:rFonts w:eastAsia="Arial"/>
                <w:sz w:val="22"/>
                <w:szCs w:val="22"/>
              </w:rPr>
              <w:t>Signature………………………….</w:t>
            </w:r>
          </w:p>
        </w:tc>
        <w:tc>
          <w:tcPr>
            <w:tcW w:w="4840" w:type="dxa"/>
            <w:tcBorders>
              <w:top w:val="nil"/>
              <w:left w:val="nil"/>
              <w:bottom w:val="nil"/>
              <w:right w:val="nil"/>
            </w:tcBorders>
          </w:tcPr>
          <w:p w:rsidR="00174269" w:rsidRPr="00744A6F" w:rsidRDefault="00744A6F" w:rsidP="00F80793">
            <w:pPr>
              <w:widowControl w:val="0"/>
              <w:spacing w:line="360" w:lineRule="auto"/>
              <w:ind w:left="0" w:hanging="2"/>
              <w:rPr>
                <w:sz w:val="22"/>
                <w:szCs w:val="22"/>
              </w:rPr>
            </w:pPr>
            <w:r w:rsidRPr="00744A6F">
              <w:rPr>
                <w:rFonts w:eastAsia="Arial"/>
                <w:sz w:val="22"/>
                <w:szCs w:val="22"/>
              </w:rPr>
              <w:t>In the capacity of ………………………….</w:t>
            </w:r>
          </w:p>
        </w:tc>
      </w:tr>
      <w:tr w:rsidR="00174269" w:rsidRPr="00744A6F">
        <w:trPr>
          <w:trHeight w:val="264"/>
        </w:trPr>
        <w:tc>
          <w:tcPr>
            <w:tcW w:w="3360" w:type="dxa"/>
            <w:gridSpan w:val="2"/>
            <w:tcBorders>
              <w:top w:val="nil"/>
              <w:left w:val="nil"/>
              <w:bottom w:val="nil"/>
              <w:right w:val="nil"/>
            </w:tcBorders>
          </w:tcPr>
          <w:p w:rsidR="00174269" w:rsidRPr="00744A6F" w:rsidRDefault="00744A6F" w:rsidP="00F80793">
            <w:pPr>
              <w:widowControl w:val="0"/>
              <w:spacing w:line="360" w:lineRule="auto"/>
              <w:ind w:left="0" w:hanging="2"/>
              <w:rPr>
                <w:sz w:val="22"/>
                <w:szCs w:val="22"/>
              </w:rPr>
            </w:pPr>
            <w:r w:rsidRPr="00744A6F">
              <w:rPr>
                <w:rFonts w:eastAsia="Arial"/>
                <w:sz w:val="22"/>
                <w:szCs w:val="22"/>
              </w:rPr>
              <w:t>Name ……………………………..</w:t>
            </w:r>
          </w:p>
        </w:tc>
        <w:tc>
          <w:tcPr>
            <w:tcW w:w="4840" w:type="dxa"/>
            <w:tcBorders>
              <w:top w:val="nil"/>
              <w:left w:val="nil"/>
              <w:bottom w:val="nil"/>
              <w:right w:val="nil"/>
            </w:tcBorders>
          </w:tcPr>
          <w:p w:rsidR="00174269" w:rsidRPr="00744A6F" w:rsidRDefault="00744A6F" w:rsidP="00F80793">
            <w:pPr>
              <w:widowControl w:val="0"/>
              <w:spacing w:line="360" w:lineRule="auto"/>
              <w:ind w:left="0" w:hanging="2"/>
              <w:rPr>
                <w:sz w:val="22"/>
                <w:szCs w:val="22"/>
              </w:rPr>
            </w:pPr>
            <w:r w:rsidRPr="00744A6F">
              <w:rPr>
                <w:rFonts w:eastAsia="Arial"/>
                <w:sz w:val="22"/>
                <w:szCs w:val="22"/>
              </w:rPr>
              <w:t>Duly authorized to sign the bid for and on</w:t>
            </w:r>
          </w:p>
        </w:tc>
      </w:tr>
      <w:tr w:rsidR="00174269" w:rsidRPr="00744A6F">
        <w:trPr>
          <w:trHeight w:val="298"/>
        </w:trPr>
        <w:tc>
          <w:tcPr>
            <w:tcW w:w="3240" w:type="dxa"/>
            <w:tcBorders>
              <w:top w:val="nil"/>
              <w:left w:val="nil"/>
              <w:bottom w:val="nil"/>
              <w:right w:val="nil"/>
            </w:tcBorders>
          </w:tcPr>
          <w:p w:rsidR="00174269" w:rsidRPr="00744A6F" w:rsidRDefault="00744A6F" w:rsidP="00F80793">
            <w:pPr>
              <w:widowControl w:val="0"/>
              <w:spacing w:line="360" w:lineRule="auto"/>
              <w:ind w:left="0" w:hanging="2"/>
              <w:rPr>
                <w:sz w:val="22"/>
                <w:szCs w:val="22"/>
              </w:rPr>
            </w:pPr>
            <w:r w:rsidRPr="00744A6F">
              <w:rPr>
                <w:rFonts w:eastAsia="Arial"/>
                <w:sz w:val="22"/>
                <w:szCs w:val="22"/>
              </w:rPr>
              <w:t>Address ....................................</w:t>
            </w:r>
            <w:r w:rsidR="00F80793">
              <w:rPr>
                <w:rFonts w:eastAsia="Arial"/>
                <w:sz w:val="22"/>
                <w:szCs w:val="22"/>
              </w:rPr>
              <w:t>....</w:t>
            </w:r>
            <w:r w:rsidRPr="00744A6F">
              <w:rPr>
                <w:rFonts w:eastAsia="Arial"/>
                <w:sz w:val="22"/>
                <w:szCs w:val="22"/>
              </w:rPr>
              <w:t>..</w:t>
            </w:r>
          </w:p>
        </w:tc>
        <w:tc>
          <w:tcPr>
            <w:tcW w:w="120" w:type="dxa"/>
            <w:tcBorders>
              <w:top w:val="nil"/>
              <w:left w:val="nil"/>
              <w:bottom w:val="nil"/>
              <w:right w:val="nil"/>
            </w:tcBorders>
          </w:tcPr>
          <w:p w:rsidR="00174269" w:rsidRPr="00744A6F" w:rsidRDefault="00174269" w:rsidP="00F80793">
            <w:pPr>
              <w:widowControl w:val="0"/>
              <w:spacing w:line="360" w:lineRule="auto"/>
              <w:ind w:left="0" w:hanging="2"/>
              <w:rPr>
                <w:sz w:val="22"/>
                <w:szCs w:val="22"/>
              </w:rPr>
            </w:pPr>
          </w:p>
        </w:tc>
        <w:tc>
          <w:tcPr>
            <w:tcW w:w="4840" w:type="dxa"/>
            <w:tcBorders>
              <w:top w:val="nil"/>
              <w:left w:val="nil"/>
              <w:bottom w:val="nil"/>
              <w:right w:val="nil"/>
            </w:tcBorders>
          </w:tcPr>
          <w:p w:rsidR="00174269" w:rsidRPr="00744A6F" w:rsidRDefault="00744A6F" w:rsidP="00F80793">
            <w:pPr>
              <w:widowControl w:val="0"/>
              <w:spacing w:line="360" w:lineRule="auto"/>
              <w:ind w:left="0" w:hanging="2"/>
              <w:rPr>
                <w:sz w:val="22"/>
                <w:szCs w:val="22"/>
              </w:rPr>
            </w:pPr>
            <w:r w:rsidRPr="00744A6F">
              <w:rPr>
                <w:rFonts w:eastAsia="Arial"/>
                <w:sz w:val="22"/>
                <w:szCs w:val="22"/>
              </w:rPr>
              <w:t>behalf of ..........................................</w:t>
            </w:r>
            <w:r w:rsidR="00F80793">
              <w:rPr>
                <w:rFonts w:eastAsia="Arial"/>
                <w:sz w:val="22"/>
                <w:szCs w:val="22"/>
              </w:rPr>
              <w:t>........</w:t>
            </w:r>
            <w:r w:rsidRPr="00744A6F">
              <w:rPr>
                <w:rFonts w:eastAsia="Arial"/>
                <w:sz w:val="22"/>
                <w:szCs w:val="22"/>
              </w:rPr>
              <w:t>....</w:t>
            </w:r>
          </w:p>
        </w:tc>
      </w:tr>
    </w:tbl>
    <w:p w:rsidR="00174269" w:rsidRPr="00744A6F" w:rsidRDefault="00174269">
      <w:pPr>
        <w:widowControl w:val="0"/>
        <w:ind w:left="0" w:hanging="2"/>
        <w:rPr>
          <w:sz w:val="22"/>
          <w:szCs w:val="22"/>
        </w:rPr>
      </w:pPr>
    </w:p>
    <w:p w:rsidR="00174269" w:rsidRPr="00744A6F" w:rsidRDefault="00174269">
      <w:pPr>
        <w:widowControl w:val="0"/>
        <w:ind w:left="0" w:hanging="2"/>
        <w:rPr>
          <w:sz w:val="22"/>
          <w:szCs w:val="22"/>
        </w:rPr>
      </w:pPr>
    </w:p>
    <w:p w:rsidR="00F258E7" w:rsidRDefault="00F258E7" w:rsidP="00F258E7">
      <w:pPr>
        <w:pStyle w:val="Heading1"/>
        <w:tabs>
          <w:tab w:val="left" w:pos="1620"/>
          <w:tab w:val="left" w:pos="10206"/>
        </w:tabs>
        <w:spacing w:line="244" w:lineRule="auto"/>
        <w:ind w:left="0" w:right="4498" w:hanging="2"/>
        <w:jc w:val="center"/>
        <w:rPr>
          <w:spacing w:val="-52"/>
        </w:rPr>
      </w:pPr>
    </w:p>
    <w:p w:rsidR="00E10D84" w:rsidRDefault="00E10D84" w:rsidP="00E10D84">
      <w:pPr>
        <w:ind w:left="-2" w:right="27" w:firstLineChars="0" w:firstLine="0"/>
        <w:jc w:val="center"/>
        <w:rPr>
          <w:sz w:val="22"/>
          <w:szCs w:val="22"/>
        </w:rPr>
      </w:pPr>
    </w:p>
    <w:p w:rsidR="00E10D84" w:rsidRDefault="00E10D84" w:rsidP="00E10D84">
      <w:pPr>
        <w:ind w:left="-2" w:right="27" w:firstLineChars="0" w:firstLine="0"/>
        <w:jc w:val="center"/>
        <w:rPr>
          <w:sz w:val="22"/>
          <w:szCs w:val="22"/>
        </w:rPr>
      </w:pPr>
    </w:p>
    <w:p w:rsidR="00E10D84" w:rsidRDefault="00E10D84" w:rsidP="00E10D84">
      <w:pPr>
        <w:ind w:left="-2" w:right="27" w:firstLineChars="0" w:firstLine="0"/>
        <w:jc w:val="center"/>
        <w:rPr>
          <w:sz w:val="22"/>
          <w:szCs w:val="22"/>
        </w:rPr>
      </w:pPr>
    </w:p>
    <w:p w:rsidR="00E10D84" w:rsidRDefault="00E10D84" w:rsidP="00E10D84">
      <w:pPr>
        <w:ind w:left="-2" w:right="27" w:firstLineChars="0" w:firstLine="0"/>
        <w:jc w:val="center"/>
        <w:rPr>
          <w:sz w:val="22"/>
          <w:szCs w:val="22"/>
        </w:rPr>
      </w:pPr>
    </w:p>
    <w:p w:rsidR="00E10D84" w:rsidRDefault="00E10D84" w:rsidP="00E10D84">
      <w:pPr>
        <w:ind w:left="-2" w:right="27" w:firstLineChars="0" w:firstLine="0"/>
        <w:jc w:val="center"/>
        <w:rPr>
          <w:sz w:val="22"/>
          <w:szCs w:val="22"/>
        </w:rPr>
      </w:pPr>
    </w:p>
    <w:p w:rsidR="00E10D84" w:rsidRDefault="00744A6F" w:rsidP="00E10D84">
      <w:pPr>
        <w:ind w:left="-2" w:right="27" w:firstLineChars="0" w:firstLine="0"/>
        <w:jc w:val="center"/>
        <w:rPr>
          <w:sz w:val="44"/>
          <w:szCs w:val="22"/>
        </w:rPr>
      </w:pPr>
      <w:r w:rsidRPr="00810D15">
        <w:rPr>
          <w:sz w:val="44"/>
          <w:szCs w:val="22"/>
        </w:rPr>
        <w:t>Intentionally Blank</w:t>
      </w:r>
    </w:p>
    <w:p w:rsidR="00E10D84" w:rsidRDefault="00E10D84">
      <w:pPr>
        <w:suppressAutoHyphens w:val="0"/>
        <w:spacing w:line="240" w:lineRule="auto"/>
        <w:ind w:leftChars="0" w:left="0" w:firstLineChars="0" w:firstLine="0"/>
        <w:textDirection w:val="lrTb"/>
        <w:textAlignment w:val="auto"/>
        <w:outlineLvl w:val="9"/>
        <w:rPr>
          <w:sz w:val="44"/>
          <w:szCs w:val="22"/>
        </w:rPr>
      </w:pPr>
      <w:r>
        <w:rPr>
          <w:sz w:val="44"/>
          <w:szCs w:val="22"/>
        </w:rPr>
        <w:br w:type="page"/>
      </w:r>
    </w:p>
    <w:p w:rsidR="00174269" w:rsidRPr="002F1DAE" w:rsidRDefault="001C4946" w:rsidP="00E10D84">
      <w:pPr>
        <w:ind w:left="-2" w:right="27" w:firstLineChars="0" w:firstLine="0"/>
        <w:jc w:val="center"/>
        <w:rPr>
          <w:rFonts w:eastAsia="Arial"/>
          <w:sz w:val="28"/>
          <w:szCs w:val="28"/>
        </w:rPr>
      </w:pPr>
      <w:r>
        <w:rPr>
          <w:noProof/>
          <w:sz w:val="28"/>
          <w:szCs w:val="28"/>
          <w:lang w:val="en-US" w:bidi="hi-IN"/>
        </w:rPr>
        <w:lastRenderedPageBreak/>
        <mc:AlternateContent>
          <mc:Choice Requires="wps">
            <w:drawing>
              <wp:anchor distT="0" distB="0" distL="4294967294" distR="4294967294" simplePos="0" relativeHeight="251661312" behindDoc="1" locked="0" layoutInCell="1" allowOverlap="1">
                <wp:simplePos x="0" y="0"/>
                <wp:positionH relativeFrom="column">
                  <wp:posOffset>-1</wp:posOffset>
                </wp:positionH>
                <wp:positionV relativeFrom="paragraph">
                  <wp:posOffset>-3670300</wp:posOffset>
                </wp:positionV>
                <wp:extent cx="0" cy="12700"/>
                <wp:effectExtent l="0" t="0" r="0" b="6350"/>
                <wp:wrapNone/>
                <wp:docPr id="1028" name="Straight Arrow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67E3AB81" id="_x0000_t32" coordsize="21600,21600" o:spt="32" o:oned="t" path="m,l21600,21600e" filled="f">
                <v:path arrowok="t" fillok="f" o:connecttype="none"/>
                <o:lock v:ext="edit" shapetype="t"/>
              </v:shapetype>
              <v:shape id="Straight Arrow Connector 1028" o:spid="_x0000_s1026" type="#_x0000_t32" style="position:absolute;margin-left:0;margin-top:-289pt;width:0;height:1pt;z-index:-251655168;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">
                <o:lock v:ext="edit" shapetype="f"/>
              </v:shape>
            </w:pict>
          </mc:Fallback>
        </mc:AlternateContent>
      </w:r>
      <w:r>
        <w:rPr>
          <w:noProof/>
          <w:sz w:val="28"/>
          <w:szCs w:val="28"/>
          <w:lang w:val="en-US" w:bidi="hi-IN"/>
        </w:rPr>
        <mc:AlternateContent>
          <mc:Choice Requires="wps">
            <w:drawing>
              <wp:anchor distT="0" distB="0" distL="4294967294" distR="4294967294" simplePos="0" relativeHeight="251662336" behindDoc="1" locked="0" layoutInCell="1" allowOverlap="1">
                <wp:simplePos x="0" y="0"/>
                <wp:positionH relativeFrom="column">
                  <wp:posOffset>-1</wp:posOffset>
                </wp:positionH>
                <wp:positionV relativeFrom="paragraph">
                  <wp:posOffset>-2489200</wp:posOffset>
                </wp:positionV>
                <wp:extent cx="0" cy="12700"/>
                <wp:effectExtent l="0" t="0" r="0" b="6350"/>
                <wp:wrapNone/>
                <wp:docPr id="1029" name="Straight Arrow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882D7A2" id="Straight Arrow Connector 1029" o:spid="_x0000_s1026" type="#_x0000_t32" style="position:absolute;margin-left:0;margin-top:-196pt;width:0;height:1pt;z-index:-251654144;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">
                <o:lock v:ext="edit" shapetype="f"/>
              </v:shape>
            </w:pict>
          </mc:Fallback>
        </mc:AlternateContent>
      </w:r>
      <w:r>
        <w:rPr>
          <w:noProof/>
          <w:sz w:val="28"/>
          <w:szCs w:val="28"/>
          <w:lang w:val="en-US" w:bidi="hi-IN"/>
        </w:rPr>
        <mc:AlternateContent>
          <mc:Choice Requires="wps">
            <w:drawing>
              <wp:anchor distT="0" distB="0" distL="4294967294" distR="4294967294" simplePos="0" relativeHeight="251663360" behindDoc="1" locked="0" layoutInCell="1" allowOverlap="1">
                <wp:simplePos x="0" y="0"/>
                <wp:positionH relativeFrom="column">
                  <wp:posOffset>-1</wp:posOffset>
                </wp:positionH>
                <wp:positionV relativeFrom="paragraph">
                  <wp:posOffset>-2006600</wp:posOffset>
                </wp:positionV>
                <wp:extent cx="0" cy="12700"/>
                <wp:effectExtent l="0" t="0" r="0" b="6350"/>
                <wp:wrapNone/>
                <wp:docPr id="1030" name="Straight Arrow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1C94D06" id="Straight Arrow Connector 1030" o:spid="_x0000_s1026" type="#_x0000_t32" style="position:absolute;margin-left:0;margin-top:-158pt;width:0;height:1pt;z-index:-251653120;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">
                <o:lock v:ext="edit" shapetype="f"/>
              </v:shape>
            </w:pict>
          </mc:Fallback>
        </mc:AlternateContent>
      </w:r>
      <w:r>
        <w:rPr>
          <w:noProof/>
          <w:sz w:val="28"/>
          <w:szCs w:val="28"/>
          <w:lang w:val="en-US" w:bidi="hi-IN"/>
        </w:rPr>
        <mc:AlternateContent>
          <mc:Choice Requires="wps">
            <w:drawing>
              <wp:anchor distT="0" distB="0" distL="4294967294" distR="4294967294" simplePos="0" relativeHeight="251664384" behindDoc="1" locked="0" layoutInCell="1" allowOverlap="1">
                <wp:simplePos x="0" y="0"/>
                <wp:positionH relativeFrom="column">
                  <wp:posOffset>-1</wp:posOffset>
                </wp:positionH>
                <wp:positionV relativeFrom="paragraph">
                  <wp:posOffset>-1358900</wp:posOffset>
                </wp:positionV>
                <wp:extent cx="0" cy="12700"/>
                <wp:effectExtent l="0" t="0" r="0" b="6350"/>
                <wp:wrapNone/>
                <wp:docPr id="1031" name="Straight Arrow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E7ACCDE" id="Straight Arrow Connector 1031" o:spid="_x0000_s1026" type="#_x0000_t32" style="position:absolute;margin-left:0;margin-top:-107pt;width:0;height:1pt;z-index:-251652096;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">
                <o:lock v:ext="edit" shapetype="f"/>
              </v:shape>
            </w:pict>
          </mc:Fallback>
        </mc:AlternateContent>
      </w:r>
      <w:r>
        <w:rPr>
          <w:noProof/>
          <w:sz w:val="28"/>
          <w:szCs w:val="28"/>
          <w:lang w:val="en-US" w:bidi="hi-IN"/>
        </w:rPr>
        <mc:AlternateContent>
          <mc:Choice Requires="wps">
            <w:drawing>
              <wp:anchor distT="0" distB="0" distL="4294967294" distR="4294967294" simplePos="0" relativeHeight="251665408" behindDoc="1" locked="0" layoutInCell="1" allowOverlap="1">
                <wp:simplePos x="0" y="0"/>
                <wp:positionH relativeFrom="column">
                  <wp:posOffset>-1</wp:posOffset>
                </wp:positionH>
                <wp:positionV relativeFrom="paragraph">
                  <wp:posOffset>-825500</wp:posOffset>
                </wp:positionV>
                <wp:extent cx="0" cy="12700"/>
                <wp:effectExtent l="0" t="0" r="0" b="6350"/>
                <wp:wrapNone/>
                <wp:docPr id="1032" name="Straight Arrow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71A8481" id="Straight Arrow Connector 1032" o:spid="_x0000_s1026" type="#_x0000_t32" style="position:absolute;margin-left:0;margin-top:-65pt;width:0;height:1pt;z-index:-251651072;visibility:visible;mso-wrap-style:square;mso-width-percent:0;mso-height-percent:0;mso-wrap-distance-left:-6e-5mm;mso-wrap-distance-top:0;mso-wrap-distance-right:-6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">
                <o:lock v:ext="edit" shapetype="f"/>
              </v:shape>
            </w:pict>
          </mc:Fallback>
        </mc:AlternateContent>
      </w:r>
      <w:r w:rsidR="00C8208F">
        <w:rPr>
          <w:rFonts w:eastAsia="Arial"/>
          <w:b/>
          <w:sz w:val="28"/>
          <w:szCs w:val="28"/>
        </w:rPr>
        <w:t>SECTION-9 Part-B</w:t>
      </w:r>
    </w:p>
    <w:p w:rsidR="00174269" w:rsidRPr="002F1DAE" w:rsidRDefault="00744A6F" w:rsidP="002F1DAE">
      <w:pPr>
        <w:widowControl w:val="0"/>
        <w:spacing w:line="217" w:lineRule="auto"/>
        <w:ind w:left="1" w:hanging="3"/>
        <w:jc w:val="center"/>
        <w:rPr>
          <w:rFonts w:eastAsia="Arial"/>
          <w:sz w:val="32"/>
          <w:szCs w:val="32"/>
        </w:rPr>
      </w:pPr>
      <w:r w:rsidRPr="002F1DAE">
        <w:rPr>
          <w:rFonts w:eastAsia="Arial"/>
          <w:b/>
          <w:sz w:val="32"/>
          <w:szCs w:val="32"/>
        </w:rPr>
        <w:t>Financial Bid</w:t>
      </w:r>
    </w:p>
    <w:p w:rsidR="00174269" w:rsidRPr="00744A6F" w:rsidRDefault="00744A6F" w:rsidP="002F1DAE">
      <w:pPr>
        <w:widowControl w:val="0"/>
        <w:spacing w:line="217" w:lineRule="auto"/>
        <w:ind w:left="1" w:hanging="3"/>
        <w:jc w:val="center"/>
        <w:rPr>
          <w:rFonts w:eastAsia="Arial"/>
          <w:sz w:val="22"/>
          <w:szCs w:val="22"/>
          <w:u w:val="single"/>
        </w:rPr>
      </w:pPr>
      <w:r w:rsidRPr="002F1DAE">
        <w:rPr>
          <w:rFonts w:eastAsia="Arial"/>
          <w:b/>
          <w:sz w:val="32"/>
          <w:szCs w:val="32"/>
          <w:u w:val="single"/>
        </w:rPr>
        <w:t>Schedule for Quoting the Rates</w:t>
      </w:r>
    </w:p>
    <w:p w:rsidR="00174269" w:rsidRPr="002771A5" w:rsidRDefault="00174269">
      <w:pPr>
        <w:widowControl w:val="0"/>
        <w:spacing w:line="217" w:lineRule="auto"/>
        <w:ind w:left="0" w:hanging="2"/>
        <w:jc w:val="center"/>
        <w:rPr>
          <w:rFonts w:eastAsia="Arial"/>
          <w:sz w:val="23"/>
          <w:szCs w:val="23"/>
          <w:u w:val="single"/>
        </w:rPr>
      </w:pPr>
    </w:p>
    <w:p w:rsidR="00174269" w:rsidRPr="002771A5" w:rsidRDefault="00744A6F" w:rsidP="00A740F5">
      <w:pPr>
        <w:ind w:leftChars="0" w:left="2826" w:hangingChars="1224" w:hanging="2826"/>
        <w:rPr>
          <w:rFonts w:eastAsia="Cambria"/>
          <w:sz w:val="23"/>
          <w:szCs w:val="23"/>
        </w:rPr>
      </w:pPr>
      <w:r w:rsidRPr="002771A5">
        <w:rPr>
          <w:rFonts w:eastAsia="Cambria"/>
          <w:b/>
          <w:bCs/>
          <w:sz w:val="23"/>
          <w:szCs w:val="23"/>
        </w:rPr>
        <w:t xml:space="preserve">Tender Inviting Authority </w:t>
      </w:r>
      <w:r w:rsidRPr="002771A5">
        <w:rPr>
          <w:rFonts w:eastAsia="Cambria"/>
          <w:sz w:val="23"/>
          <w:szCs w:val="23"/>
        </w:rPr>
        <w:t>:</w:t>
      </w:r>
      <w:r w:rsidRPr="002771A5">
        <w:rPr>
          <w:rFonts w:eastAsia="Cambria"/>
          <w:sz w:val="23"/>
          <w:szCs w:val="23"/>
        </w:rPr>
        <w:tab/>
        <w:t>DGM(NWP-CFA), BSNL, Office of the CGMT, U.P.(East) Telecom Circle, 3</w:t>
      </w:r>
      <w:r w:rsidRPr="002771A5">
        <w:rPr>
          <w:rFonts w:eastAsia="Cambria"/>
          <w:sz w:val="23"/>
          <w:szCs w:val="23"/>
          <w:vertAlign w:val="superscript"/>
        </w:rPr>
        <w:t>rd</w:t>
      </w:r>
      <w:r w:rsidRPr="002771A5">
        <w:rPr>
          <w:rFonts w:eastAsia="Cambria"/>
          <w:sz w:val="23"/>
          <w:szCs w:val="23"/>
        </w:rPr>
        <w:t xml:space="preserve"> Floor, Door Sanchar Sadan, Laplace, Shahnajaf Road, Lucknow-226001.</w:t>
      </w:r>
    </w:p>
    <w:p w:rsidR="00174269" w:rsidRPr="00FE4028" w:rsidRDefault="00744A6F" w:rsidP="00A740F5">
      <w:pPr>
        <w:ind w:leftChars="0" w:left="2826" w:hangingChars="1224" w:hanging="2826"/>
        <w:jc w:val="both"/>
        <w:rPr>
          <w:b/>
          <w:sz w:val="23"/>
          <w:szCs w:val="23"/>
        </w:rPr>
      </w:pPr>
      <w:r w:rsidRPr="002771A5">
        <w:rPr>
          <w:rFonts w:eastAsia="Cambria"/>
          <w:b/>
          <w:bCs/>
          <w:sz w:val="23"/>
          <w:szCs w:val="23"/>
        </w:rPr>
        <w:t>Name of Work :</w:t>
      </w:r>
      <w:r w:rsidRPr="002771A5">
        <w:rPr>
          <w:rFonts w:eastAsia="Cambria"/>
          <w:sz w:val="23"/>
          <w:szCs w:val="23"/>
        </w:rPr>
        <w:tab/>
      </w:r>
      <w:r w:rsidRPr="00FE4028">
        <w:rPr>
          <w:rFonts w:eastAsia="Cambria"/>
          <w:b/>
          <w:sz w:val="23"/>
          <w:szCs w:val="23"/>
        </w:rPr>
        <w:t xml:space="preserve">Tender for </w:t>
      </w:r>
      <w:r w:rsidRPr="00FE4028">
        <w:rPr>
          <w:b/>
          <w:sz w:val="23"/>
          <w:szCs w:val="23"/>
        </w:rPr>
        <w:t>the work of providing earthing/ reconditioning earthing system for improvement of Earth resistance value &amp; lightning arrester and its associated work at Various BTS &amp; Exchange Sites in Uttar Pradesh East Telecom circle</w:t>
      </w:r>
    </w:p>
    <w:p w:rsidR="00086CCF" w:rsidRPr="002771A5" w:rsidRDefault="00086CCF" w:rsidP="002771A5">
      <w:pPr>
        <w:ind w:leftChars="0" w:left="2815" w:hangingChars="1224" w:hanging="2815"/>
        <w:jc w:val="both"/>
        <w:rPr>
          <w:rFonts w:eastAsia="Cambria"/>
          <w:sz w:val="23"/>
          <w:szCs w:val="23"/>
        </w:rPr>
      </w:pPr>
    </w:p>
    <w:p w:rsidR="00086CCF" w:rsidRPr="00744A6F" w:rsidRDefault="00744A6F" w:rsidP="00086CCF">
      <w:pPr>
        <w:spacing w:line="276" w:lineRule="auto"/>
        <w:ind w:left="0" w:right="-357" w:hanging="2"/>
        <w:jc w:val="both"/>
        <w:rPr>
          <w:sz w:val="22"/>
          <w:szCs w:val="22"/>
        </w:rPr>
      </w:pPr>
      <w:r w:rsidRPr="002771A5">
        <w:rPr>
          <w:b/>
          <w:bCs/>
          <w:sz w:val="23"/>
          <w:szCs w:val="23"/>
        </w:rPr>
        <w:t xml:space="preserve">Tender No. </w:t>
      </w:r>
      <w:r w:rsidR="00437D41" w:rsidRPr="002771A5">
        <w:rPr>
          <w:b/>
          <w:bCs/>
          <w:sz w:val="23"/>
          <w:szCs w:val="23"/>
        </w:rPr>
        <w:t>:</w:t>
      </w:r>
      <w:r w:rsidR="00437D41" w:rsidRPr="002771A5">
        <w:rPr>
          <w:sz w:val="23"/>
          <w:szCs w:val="23"/>
        </w:rPr>
        <w:tab/>
      </w:r>
      <w:r w:rsidR="00086CCF">
        <w:rPr>
          <w:sz w:val="23"/>
          <w:szCs w:val="23"/>
        </w:rPr>
        <w:tab/>
      </w:r>
      <w:r w:rsidR="0080430E">
        <w:rPr>
          <w:b/>
          <w:sz w:val="22"/>
          <w:szCs w:val="22"/>
        </w:rPr>
        <w:t>MM/UP(E)/CM/Earthing Work/2024-25/III</w:t>
      </w:r>
      <w:r w:rsidR="0080430E" w:rsidRPr="004B550A">
        <w:rPr>
          <w:b/>
          <w:sz w:val="22"/>
          <w:szCs w:val="22"/>
        </w:rPr>
        <w:tab/>
        <w:t>Dt:</w:t>
      </w:r>
      <w:r w:rsidR="0080430E">
        <w:rPr>
          <w:b/>
          <w:sz w:val="22"/>
          <w:szCs w:val="22"/>
        </w:rPr>
        <w:t xml:space="preserve"> 19-06-2024</w:t>
      </w:r>
    </w:p>
    <w:p w:rsidR="00174269" w:rsidRPr="002771A5" w:rsidRDefault="00174269" w:rsidP="002771A5">
      <w:pPr>
        <w:ind w:leftChars="0" w:left="2815" w:hangingChars="1224" w:hanging="2815"/>
        <w:rPr>
          <w:sz w:val="23"/>
          <w:szCs w:val="23"/>
        </w:rPr>
      </w:pPr>
    </w:p>
    <w:p w:rsidR="00174269" w:rsidRPr="002771A5" w:rsidRDefault="00744A6F" w:rsidP="00A740F5">
      <w:pPr>
        <w:ind w:leftChars="0" w:left="2826" w:hangingChars="1224" w:hanging="2826"/>
        <w:rPr>
          <w:rFonts w:eastAsia="Cambria"/>
          <w:sz w:val="23"/>
          <w:szCs w:val="23"/>
        </w:rPr>
      </w:pPr>
      <w:r w:rsidRPr="002771A5">
        <w:rPr>
          <w:rFonts w:eastAsia="Cambria"/>
          <w:b/>
          <w:bCs/>
          <w:sz w:val="23"/>
          <w:szCs w:val="23"/>
        </w:rPr>
        <w:t>Bidder’s Name</w:t>
      </w:r>
      <w:r w:rsidR="002771A5" w:rsidRPr="002771A5">
        <w:rPr>
          <w:rFonts w:eastAsia="Cambria"/>
          <w:b/>
          <w:bCs/>
          <w:sz w:val="23"/>
          <w:szCs w:val="23"/>
        </w:rPr>
        <w:t>:</w:t>
      </w:r>
      <w:r w:rsidRPr="002771A5">
        <w:rPr>
          <w:rFonts w:eastAsia="Cambria"/>
          <w:sz w:val="23"/>
          <w:szCs w:val="23"/>
        </w:rPr>
        <w:tab/>
        <w:t>……</w:t>
      </w:r>
      <w:r w:rsidR="00DC5562">
        <w:rPr>
          <w:rFonts w:eastAsia="Cambria"/>
          <w:sz w:val="23"/>
          <w:szCs w:val="23"/>
        </w:rPr>
        <w:t>…………………………………………………………………………</w:t>
      </w:r>
    </w:p>
    <w:p w:rsidR="00174269" w:rsidRPr="002771A5" w:rsidRDefault="00744A6F" w:rsidP="0080430E">
      <w:pPr>
        <w:ind w:leftChars="0" w:left="651" w:firstLineChars="0" w:firstLine="0"/>
        <w:jc w:val="both"/>
        <w:rPr>
          <w:rFonts w:eastAsia="Cambria"/>
          <w:sz w:val="23"/>
          <w:szCs w:val="23"/>
        </w:rPr>
      </w:pPr>
      <w:r w:rsidRPr="002771A5">
        <w:rPr>
          <w:rFonts w:eastAsia="Cambria"/>
          <w:sz w:val="23"/>
          <w:szCs w:val="23"/>
        </w:rPr>
        <w:t>(This BOQ template must not be modified/replaced by the bidder and the same should be uploaded after filling the relevant columns, else the bidder is liable to be rejected for this tender.  Bidders are allowed to enter the Bidder Name and Values only)</w:t>
      </w:r>
    </w:p>
    <w:p w:rsidR="00437D41" w:rsidRPr="002771A5" w:rsidRDefault="00437D41">
      <w:pPr>
        <w:ind w:left="0" w:hanging="2"/>
        <w:jc w:val="both"/>
        <w:rPr>
          <w:rFonts w:eastAsia="Cambria"/>
          <w:b/>
          <w:sz w:val="23"/>
          <w:szCs w:val="23"/>
        </w:rPr>
      </w:pPr>
    </w:p>
    <w:p w:rsidR="00437D41" w:rsidRPr="002771A5" w:rsidRDefault="00744A6F" w:rsidP="00A740F5">
      <w:pPr>
        <w:ind w:left="2813" w:hangingChars="1219" w:hanging="2815"/>
        <w:rPr>
          <w:rFonts w:eastAsia="Cambria"/>
          <w:b/>
          <w:sz w:val="23"/>
          <w:szCs w:val="23"/>
        </w:rPr>
      </w:pPr>
      <w:r w:rsidRPr="002771A5">
        <w:rPr>
          <w:rFonts w:eastAsia="Cambria"/>
          <w:b/>
          <w:sz w:val="23"/>
          <w:szCs w:val="23"/>
        </w:rPr>
        <w:t>Note for bidder :</w:t>
      </w:r>
      <w:r w:rsidR="00437D41" w:rsidRPr="002771A5">
        <w:rPr>
          <w:rFonts w:eastAsia="Cambria"/>
          <w:b/>
          <w:sz w:val="23"/>
          <w:szCs w:val="23"/>
        </w:rPr>
        <w:tab/>
      </w:r>
    </w:p>
    <w:p w:rsidR="00174269" w:rsidRPr="002771A5" w:rsidRDefault="00437D41" w:rsidP="00A740F5">
      <w:pPr>
        <w:ind w:left="2813" w:hangingChars="1219" w:hanging="2815"/>
        <w:jc w:val="both"/>
        <w:rPr>
          <w:rFonts w:eastAsia="Cambria"/>
          <w:sz w:val="23"/>
          <w:szCs w:val="23"/>
        </w:rPr>
      </w:pPr>
      <w:r w:rsidRPr="002771A5">
        <w:rPr>
          <w:rFonts w:eastAsia="Cambria"/>
          <w:b/>
          <w:sz w:val="23"/>
          <w:szCs w:val="23"/>
        </w:rPr>
        <w:tab/>
      </w:r>
    </w:p>
    <w:p w:rsidR="00174269" w:rsidRPr="002771A5" w:rsidRDefault="00744A6F"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r w:rsidRPr="002771A5">
        <w:rPr>
          <w:rFonts w:eastAsia="Cambria"/>
          <w:color w:val="000000"/>
          <w:sz w:val="23"/>
          <w:szCs w:val="23"/>
        </w:rPr>
        <w:t>1.      </w:t>
      </w:r>
      <w:r w:rsidR="00437D41" w:rsidRPr="002771A5">
        <w:rPr>
          <w:rFonts w:eastAsia="Cambria"/>
          <w:color w:val="000000"/>
          <w:sz w:val="23"/>
          <w:szCs w:val="23"/>
        </w:rPr>
        <w:tab/>
      </w:r>
      <w:r w:rsidRPr="002771A5">
        <w:rPr>
          <w:rFonts w:eastAsia="Cambria"/>
          <w:color w:val="000000"/>
          <w:sz w:val="23"/>
          <w:szCs w:val="23"/>
        </w:rPr>
        <w:t xml:space="preserve">Evaluation of the tender will be on individual package </w:t>
      </w:r>
      <w:r w:rsidR="00C3147D" w:rsidRPr="002771A5">
        <w:rPr>
          <w:rFonts w:eastAsia="Cambria"/>
          <w:color w:val="000000"/>
          <w:sz w:val="23"/>
          <w:szCs w:val="23"/>
        </w:rPr>
        <w:t>basis estimated</w:t>
      </w:r>
      <w:r w:rsidRPr="002771A5">
        <w:rPr>
          <w:rFonts w:eastAsia="Cambria"/>
          <w:color w:val="000000"/>
          <w:sz w:val="23"/>
          <w:szCs w:val="23"/>
        </w:rPr>
        <w:t xml:space="preserve"> quantities as per price offered in the financial bid. Any bidder may bid in one or more packages or even all the packages   however tender awardwill be </w:t>
      </w:r>
      <w:r w:rsidRPr="00CF3D57">
        <w:rPr>
          <w:rFonts w:eastAsia="Cambria"/>
          <w:color w:val="000000"/>
          <w:sz w:val="23"/>
          <w:szCs w:val="23"/>
        </w:rPr>
        <w:t xml:space="preserve">restricted to </w:t>
      </w:r>
      <w:r w:rsidR="00FF72BC" w:rsidRPr="00CF3D57">
        <w:rPr>
          <w:rFonts w:eastAsia="Cambria"/>
          <w:color w:val="000000"/>
          <w:sz w:val="23"/>
          <w:szCs w:val="23"/>
        </w:rPr>
        <w:t>three</w:t>
      </w:r>
      <w:r w:rsidRPr="00CF3D57">
        <w:rPr>
          <w:rFonts w:eastAsia="Cambria"/>
          <w:color w:val="000000"/>
          <w:sz w:val="23"/>
          <w:szCs w:val="23"/>
        </w:rPr>
        <w:t xml:space="preserve"> Packages as per clause 4 of Section 4 PartB.</w:t>
      </w:r>
    </w:p>
    <w:p w:rsidR="00174269" w:rsidRPr="002771A5" w:rsidRDefault="00744A6F"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r w:rsidRPr="002771A5">
        <w:rPr>
          <w:rFonts w:eastAsia="Cambria"/>
          <w:color w:val="000000"/>
          <w:sz w:val="23"/>
          <w:szCs w:val="23"/>
        </w:rPr>
        <w:t>2.      </w:t>
      </w:r>
      <w:r w:rsidR="00437D41" w:rsidRPr="002771A5">
        <w:rPr>
          <w:rFonts w:eastAsia="Cambria"/>
          <w:color w:val="000000"/>
          <w:sz w:val="23"/>
          <w:szCs w:val="23"/>
        </w:rPr>
        <w:tab/>
      </w:r>
      <w:r w:rsidRPr="002771A5">
        <w:rPr>
          <w:rFonts w:eastAsia="Cambria"/>
          <w:color w:val="000000"/>
          <w:sz w:val="23"/>
          <w:szCs w:val="23"/>
        </w:rPr>
        <w:t xml:space="preserve">Bidder must mandatorily </w:t>
      </w:r>
      <w:r w:rsidR="00C3147D" w:rsidRPr="002771A5">
        <w:rPr>
          <w:rFonts w:eastAsia="Cambria"/>
          <w:color w:val="000000"/>
          <w:sz w:val="23"/>
          <w:szCs w:val="23"/>
        </w:rPr>
        <w:t>quote GST</w:t>
      </w:r>
      <w:r w:rsidRPr="002771A5">
        <w:rPr>
          <w:rFonts w:eastAsia="Cambria"/>
          <w:color w:val="000000"/>
          <w:sz w:val="23"/>
          <w:szCs w:val="23"/>
        </w:rPr>
        <w:t xml:space="preserve"> as admissible.                             </w:t>
      </w:r>
    </w:p>
    <w:p w:rsidR="00174269" w:rsidRPr="002771A5" w:rsidRDefault="00744A6F"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r w:rsidRPr="002771A5">
        <w:rPr>
          <w:rFonts w:eastAsia="Cambria"/>
          <w:color w:val="000000"/>
          <w:sz w:val="23"/>
          <w:szCs w:val="23"/>
        </w:rPr>
        <w:t>3.     </w:t>
      </w:r>
      <w:r w:rsidR="00437D41" w:rsidRPr="002771A5">
        <w:rPr>
          <w:rFonts w:eastAsia="Cambria"/>
          <w:color w:val="000000"/>
          <w:sz w:val="23"/>
          <w:szCs w:val="23"/>
        </w:rPr>
        <w:tab/>
      </w:r>
      <w:r w:rsidRPr="002771A5">
        <w:rPr>
          <w:rFonts w:eastAsia="Cambria"/>
          <w:color w:val="000000"/>
          <w:sz w:val="23"/>
          <w:szCs w:val="23"/>
        </w:rPr>
        <w:t xml:space="preserve">The bidder who submits the offer with concessional GST shall submit the proof of applicable concessional GST. In case the concessional GST is not creditable to BSNL it should be included in the price of the goods/services.                  </w:t>
      </w:r>
    </w:p>
    <w:p w:rsidR="00174269" w:rsidRPr="002771A5" w:rsidRDefault="00744A6F"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r w:rsidRPr="002771A5">
        <w:rPr>
          <w:rFonts w:eastAsia="Cambria"/>
          <w:color w:val="000000"/>
          <w:sz w:val="23"/>
          <w:szCs w:val="23"/>
        </w:rPr>
        <w:t>4.      </w:t>
      </w:r>
      <w:r w:rsidR="00437D41" w:rsidRPr="002771A5">
        <w:rPr>
          <w:rFonts w:eastAsia="Cambria"/>
          <w:color w:val="000000"/>
          <w:sz w:val="23"/>
          <w:szCs w:val="23"/>
        </w:rPr>
        <w:tab/>
      </w:r>
      <w:r w:rsidRPr="002771A5">
        <w:rPr>
          <w:rFonts w:eastAsia="Cambria"/>
          <w:color w:val="000000"/>
          <w:sz w:val="23"/>
          <w:szCs w:val="23"/>
        </w:rPr>
        <w:t xml:space="preserve">In case, dealer is registered under compounding scheme or any rule/ notification where the BSNL is not eligible for input tax credit then the bidder should not disclose any amount in col 09 to 10 &amp; 12.                       </w:t>
      </w:r>
    </w:p>
    <w:p w:rsidR="00174269" w:rsidRPr="002771A5" w:rsidRDefault="00744A6F"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r w:rsidRPr="002771A5">
        <w:rPr>
          <w:rFonts w:eastAsia="Cambria"/>
          <w:color w:val="000000"/>
          <w:sz w:val="23"/>
          <w:szCs w:val="23"/>
        </w:rPr>
        <w:t>5.      </w:t>
      </w:r>
      <w:r w:rsidR="00437D41" w:rsidRPr="002771A5">
        <w:rPr>
          <w:rFonts w:eastAsia="Cambria"/>
          <w:color w:val="000000"/>
          <w:sz w:val="23"/>
          <w:szCs w:val="23"/>
        </w:rPr>
        <w:tab/>
      </w:r>
      <w:r w:rsidRPr="002771A5">
        <w:rPr>
          <w:rFonts w:eastAsia="Cambria"/>
          <w:color w:val="000000"/>
          <w:sz w:val="23"/>
          <w:szCs w:val="23"/>
        </w:rPr>
        <w:t xml:space="preserve">Bidder must mandatorily mention HSN &amp; SAC numbers.                  </w:t>
      </w:r>
    </w:p>
    <w:p w:rsidR="00437D41" w:rsidRPr="002771A5" w:rsidRDefault="00744A6F" w:rsidP="002771A5">
      <w:pPr>
        <w:pBdr>
          <w:top w:val="nil"/>
          <w:left w:val="nil"/>
          <w:bottom w:val="nil"/>
          <w:right w:val="nil"/>
          <w:between w:val="nil"/>
        </w:pBdr>
        <w:spacing w:line="240" w:lineRule="auto"/>
        <w:ind w:leftChars="0" w:left="842" w:firstLineChars="0" w:hanging="840"/>
        <w:rPr>
          <w:rFonts w:eastAsia="Cambria"/>
          <w:color w:val="000000"/>
          <w:sz w:val="23"/>
          <w:szCs w:val="23"/>
        </w:rPr>
      </w:pPr>
      <w:r w:rsidRPr="002771A5">
        <w:rPr>
          <w:rFonts w:eastAsia="Cambria"/>
          <w:color w:val="000000"/>
          <w:sz w:val="23"/>
          <w:szCs w:val="23"/>
        </w:rPr>
        <w:t xml:space="preserve">6.       </w:t>
      </w:r>
      <w:r w:rsidR="00437D41" w:rsidRPr="002771A5">
        <w:rPr>
          <w:rFonts w:eastAsia="Cambria"/>
          <w:color w:val="000000"/>
          <w:sz w:val="23"/>
          <w:szCs w:val="23"/>
        </w:rPr>
        <w:tab/>
      </w:r>
      <w:r w:rsidRPr="002771A5">
        <w:rPr>
          <w:rFonts w:eastAsia="Cambria"/>
          <w:color w:val="000000"/>
          <w:sz w:val="23"/>
          <w:szCs w:val="23"/>
        </w:rPr>
        <w:t xml:space="preserve">Tenderer should quote the rates keeping in view that quoted rates are inclusive of all charges and levies but exclusive of Goods and Service tax (GST). GST will be paid extra, as applicable </w:t>
      </w:r>
    </w:p>
    <w:p w:rsidR="00437D41" w:rsidRPr="002771A5" w:rsidRDefault="00437D41" w:rsidP="00437D41">
      <w:pPr>
        <w:pBdr>
          <w:top w:val="nil"/>
          <w:left w:val="nil"/>
          <w:bottom w:val="nil"/>
          <w:right w:val="nil"/>
          <w:between w:val="nil"/>
        </w:pBdr>
        <w:spacing w:line="240" w:lineRule="auto"/>
        <w:ind w:leftChars="0" w:left="720" w:firstLineChars="0" w:hanging="718"/>
        <w:rPr>
          <w:rFonts w:eastAsia="Cambria"/>
          <w:b/>
          <w:color w:val="000000"/>
          <w:sz w:val="23"/>
          <w:szCs w:val="23"/>
        </w:rPr>
      </w:pPr>
    </w:p>
    <w:p w:rsidR="002771A5" w:rsidRPr="002771A5" w:rsidRDefault="002771A5" w:rsidP="00437D41">
      <w:pPr>
        <w:pBdr>
          <w:top w:val="nil"/>
          <w:left w:val="nil"/>
          <w:bottom w:val="nil"/>
          <w:right w:val="nil"/>
          <w:between w:val="nil"/>
        </w:pBdr>
        <w:spacing w:line="240" w:lineRule="auto"/>
        <w:ind w:leftChars="0" w:left="720" w:firstLineChars="0" w:hanging="718"/>
        <w:rPr>
          <w:rFonts w:eastAsia="Cambria"/>
          <w:b/>
          <w:color w:val="000000"/>
          <w:sz w:val="23"/>
          <w:szCs w:val="23"/>
        </w:rPr>
      </w:pPr>
    </w:p>
    <w:p w:rsidR="00174269" w:rsidRPr="002771A5" w:rsidRDefault="00744A6F" w:rsidP="00437D41">
      <w:pPr>
        <w:pBdr>
          <w:top w:val="nil"/>
          <w:left w:val="nil"/>
          <w:bottom w:val="nil"/>
          <w:right w:val="nil"/>
          <w:between w:val="nil"/>
        </w:pBdr>
        <w:spacing w:line="240" w:lineRule="auto"/>
        <w:ind w:leftChars="0" w:left="720" w:firstLineChars="0" w:hanging="718"/>
        <w:rPr>
          <w:rFonts w:eastAsia="Cambria"/>
          <w:b/>
          <w:color w:val="000000"/>
          <w:sz w:val="23"/>
          <w:szCs w:val="23"/>
        </w:rPr>
      </w:pPr>
      <w:r w:rsidRPr="002771A5">
        <w:rPr>
          <w:rFonts w:eastAsia="Cambria"/>
          <w:b/>
          <w:color w:val="000000"/>
          <w:sz w:val="23"/>
          <w:szCs w:val="23"/>
        </w:rPr>
        <w:t>Declaration by bidder :</w:t>
      </w:r>
    </w:p>
    <w:p w:rsidR="00437D41" w:rsidRPr="002771A5" w:rsidRDefault="00437D41" w:rsidP="00437D41">
      <w:pPr>
        <w:pBdr>
          <w:top w:val="nil"/>
          <w:left w:val="nil"/>
          <w:bottom w:val="nil"/>
          <w:right w:val="nil"/>
          <w:between w:val="nil"/>
        </w:pBdr>
        <w:spacing w:line="240" w:lineRule="auto"/>
        <w:ind w:leftChars="0" w:left="720" w:firstLineChars="0" w:hanging="718"/>
        <w:rPr>
          <w:rFonts w:eastAsia="Cambria"/>
          <w:color w:val="000000"/>
          <w:sz w:val="23"/>
          <w:szCs w:val="23"/>
        </w:rPr>
      </w:pPr>
    </w:p>
    <w:p w:rsidR="00DB4DC5" w:rsidRDefault="00744A6F"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r w:rsidRPr="002771A5">
        <w:rPr>
          <w:rFonts w:eastAsia="Cambria"/>
          <w:color w:val="000000"/>
          <w:sz w:val="23"/>
          <w:szCs w:val="23"/>
        </w:rPr>
        <w:t>1.</w:t>
      </w:r>
      <w:r w:rsidR="00437D41" w:rsidRPr="002771A5">
        <w:rPr>
          <w:rFonts w:eastAsia="Cambria"/>
          <w:color w:val="000000"/>
          <w:sz w:val="23"/>
          <w:szCs w:val="23"/>
        </w:rPr>
        <w:tab/>
      </w:r>
      <w:r w:rsidRPr="002771A5">
        <w:rPr>
          <w:rFonts w:eastAsia="Cambria"/>
          <w:color w:val="000000"/>
          <w:sz w:val="23"/>
          <w:szCs w:val="23"/>
        </w:rPr>
        <w:t xml:space="preserve">“We hereby declares that in quoting the above price, we have taken into account the entire credit on inputs available under the GST Act introduced w.e.f 1 July 2017 and further extended on more items till date.”      </w:t>
      </w:r>
    </w:p>
    <w:p w:rsidR="00174269" w:rsidRPr="002771A5" w:rsidRDefault="00174269"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p>
    <w:p w:rsidR="002771A5" w:rsidRDefault="00744A6F"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r w:rsidRPr="002771A5">
        <w:rPr>
          <w:rFonts w:eastAsia="Cambria"/>
          <w:color w:val="000000"/>
          <w:sz w:val="23"/>
          <w:szCs w:val="23"/>
        </w:rPr>
        <w:t>2.</w:t>
      </w:r>
      <w:r w:rsidR="00437D41" w:rsidRPr="002771A5">
        <w:rPr>
          <w:rFonts w:eastAsia="Cambria"/>
          <w:color w:val="000000"/>
          <w:sz w:val="23"/>
          <w:szCs w:val="23"/>
        </w:rPr>
        <w:tab/>
      </w:r>
      <w:r w:rsidRPr="002771A5">
        <w:rPr>
          <w:rFonts w:eastAsia="Cambria"/>
          <w:color w:val="000000"/>
          <w:sz w:val="23"/>
          <w:szCs w:val="23"/>
        </w:rPr>
        <w:t xml:space="preserve"> “We hereby certify that HSN/ SAC shown in column 7 are correct &amp; credit of GST for the amount shown in column 12above are admissible as per GST Laws.”  </w:t>
      </w:r>
    </w:p>
    <w:p w:rsidR="008C4853" w:rsidRDefault="008C4853"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p>
    <w:p w:rsidR="008C4853" w:rsidRDefault="008C4853"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p>
    <w:p w:rsidR="008C4853" w:rsidRPr="002771A5" w:rsidRDefault="008C4853" w:rsidP="002771A5">
      <w:pPr>
        <w:pBdr>
          <w:top w:val="nil"/>
          <w:left w:val="nil"/>
          <w:bottom w:val="nil"/>
          <w:right w:val="nil"/>
          <w:between w:val="nil"/>
        </w:pBdr>
        <w:tabs>
          <w:tab w:val="left" w:pos="9450"/>
        </w:tabs>
        <w:spacing w:line="240" w:lineRule="auto"/>
        <w:ind w:leftChars="0" w:left="888" w:hangingChars="386" w:hanging="888"/>
        <w:rPr>
          <w:rFonts w:eastAsia="Cambria"/>
          <w:color w:val="000000"/>
          <w:sz w:val="23"/>
          <w:szCs w:val="23"/>
        </w:rPr>
      </w:pPr>
    </w:p>
    <w:p w:rsidR="00174269" w:rsidRPr="00744A6F" w:rsidRDefault="00174269" w:rsidP="002771A5">
      <w:pPr>
        <w:pBdr>
          <w:top w:val="nil"/>
          <w:left w:val="nil"/>
          <w:bottom w:val="nil"/>
          <w:right w:val="nil"/>
          <w:between w:val="nil"/>
        </w:pBdr>
        <w:tabs>
          <w:tab w:val="left" w:pos="9450"/>
        </w:tabs>
        <w:spacing w:line="240" w:lineRule="auto"/>
        <w:ind w:leftChars="0" w:left="849" w:right="-93" w:hangingChars="386" w:hanging="849"/>
        <w:rPr>
          <w:rFonts w:eastAsia="Cambria"/>
          <w:color w:val="000000"/>
          <w:sz w:val="22"/>
          <w:szCs w:val="22"/>
        </w:rPr>
      </w:pPr>
    </w:p>
    <w:tbl>
      <w:tblPr>
        <w:tblStyle w:val="af6"/>
        <w:tblW w:w="4889" w:type="pct"/>
        <w:tblLayout w:type="fixed"/>
        <w:tblLook w:val="0000" w:firstRow="0" w:lastRow="0" w:firstColumn="0" w:lastColumn="0" w:noHBand="0" w:noVBand="0"/>
      </w:tblPr>
      <w:tblGrid>
        <w:gridCol w:w="518"/>
        <w:gridCol w:w="735"/>
        <w:gridCol w:w="596"/>
        <w:gridCol w:w="659"/>
        <w:gridCol w:w="408"/>
        <w:gridCol w:w="659"/>
        <w:gridCol w:w="681"/>
        <w:gridCol w:w="654"/>
        <w:gridCol w:w="843"/>
        <w:gridCol w:w="422"/>
        <w:gridCol w:w="563"/>
        <w:gridCol w:w="563"/>
        <w:gridCol w:w="837"/>
        <w:gridCol w:w="12"/>
        <w:gridCol w:w="747"/>
        <w:gridCol w:w="21"/>
        <w:gridCol w:w="752"/>
      </w:tblGrid>
      <w:tr w:rsidR="00282EC6" w:rsidRPr="002F1DAE" w:rsidTr="00DA4461">
        <w:trPr>
          <w:trHeight w:val="1223"/>
        </w:trPr>
        <w:tc>
          <w:tcPr>
            <w:tcW w:w="268" w:type="pct"/>
            <w:tcBorders>
              <w:top w:val="single" w:sz="4" w:space="0" w:color="000000"/>
              <w:left w:val="single" w:sz="4" w:space="0" w:color="000000"/>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lastRenderedPageBreak/>
              <w:t>SL.No</w:t>
            </w:r>
          </w:p>
        </w:tc>
        <w:tc>
          <w:tcPr>
            <w:tcW w:w="380"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Item Description</w:t>
            </w:r>
          </w:p>
        </w:tc>
        <w:tc>
          <w:tcPr>
            <w:tcW w:w="308"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Business Area Covered</w:t>
            </w:r>
          </w:p>
        </w:tc>
        <w:tc>
          <w:tcPr>
            <w:tcW w:w="341"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672685">
            <w:pPr>
              <w:ind w:left="0" w:hanging="2"/>
              <w:jc w:val="center"/>
              <w:rPr>
                <w:rFonts w:eastAsia="Cambria"/>
                <w:sz w:val="18"/>
                <w:szCs w:val="18"/>
              </w:rPr>
            </w:pPr>
            <w:r w:rsidRPr="002F1DAE">
              <w:rPr>
                <w:rFonts w:eastAsia="Calibri"/>
                <w:color w:val="000000"/>
                <w:sz w:val="18"/>
                <w:szCs w:val="18"/>
              </w:rPr>
              <w:t xml:space="preserve">Estimated </w:t>
            </w:r>
            <w:r w:rsidRPr="002F1DAE">
              <w:rPr>
                <w:rFonts w:eastAsia="Calibri"/>
                <w:sz w:val="18"/>
                <w:szCs w:val="18"/>
              </w:rPr>
              <w:t>Work</w:t>
            </w:r>
            <w:r w:rsidR="00A9067E">
              <w:rPr>
                <w:rFonts w:eastAsia="Calibri"/>
                <w:sz w:val="18"/>
                <w:szCs w:val="18"/>
              </w:rPr>
              <w:t xml:space="preserve"> Qu</w:t>
            </w:r>
            <w:r w:rsidR="00672685">
              <w:rPr>
                <w:rFonts w:eastAsia="Calibri"/>
                <w:sz w:val="18"/>
                <w:szCs w:val="18"/>
              </w:rPr>
              <w:t>an</w:t>
            </w:r>
            <w:r w:rsidR="00A9067E">
              <w:rPr>
                <w:rFonts w:eastAsia="Calibri"/>
                <w:sz w:val="18"/>
                <w:szCs w:val="18"/>
              </w:rPr>
              <w:t>tity</w:t>
            </w:r>
          </w:p>
        </w:tc>
        <w:tc>
          <w:tcPr>
            <w:tcW w:w="211"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Unit</w:t>
            </w:r>
          </w:p>
        </w:tc>
        <w:tc>
          <w:tcPr>
            <w:tcW w:w="341" w:type="pct"/>
            <w:tcBorders>
              <w:top w:val="single" w:sz="4" w:space="0" w:color="000000"/>
              <w:left w:val="nil"/>
              <w:bottom w:val="single" w:sz="4" w:space="0" w:color="000000"/>
              <w:right w:val="single" w:sz="4" w:space="0" w:color="000000"/>
            </w:tcBorders>
            <w:shd w:val="clear" w:color="auto" w:fill="auto"/>
          </w:tcPr>
          <w:p w:rsidR="00282EC6" w:rsidRPr="002F1DAE" w:rsidRDefault="00A74505" w:rsidP="002F1DAE">
            <w:pPr>
              <w:ind w:left="0" w:hanging="2"/>
              <w:jc w:val="center"/>
              <w:rPr>
                <w:rFonts w:eastAsia="Cambria"/>
                <w:sz w:val="18"/>
                <w:szCs w:val="18"/>
              </w:rPr>
            </w:pPr>
            <w:r>
              <w:rPr>
                <w:rFonts w:eastAsia="Cambria"/>
                <w:sz w:val="18"/>
                <w:szCs w:val="18"/>
              </w:rPr>
              <w:t xml:space="preserve">Total </w:t>
            </w:r>
            <w:r w:rsidR="00A9067E">
              <w:rPr>
                <w:rFonts w:eastAsia="Cambria"/>
                <w:sz w:val="18"/>
                <w:szCs w:val="18"/>
              </w:rPr>
              <w:t>Estimated</w:t>
            </w:r>
            <w:r w:rsidR="0033143C">
              <w:rPr>
                <w:rFonts w:eastAsia="Cambria"/>
                <w:sz w:val="18"/>
                <w:szCs w:val="18"/>
              </w:rPr>
              <w:t>cost for Package</w:t>
            </w:r>
            <w:r w:rsidR="00282EC6" w:rsidRPr="002F1DAE">
              <w:rPr>
                <w:rFonts w:eastAsia="Cambria"/>
                <w:sz w:val="18"/>
                <w:szCs w:val="18"/>
              </w:rPr>
              <w:t>excluding GST</w:t>
            </w:r>
          </w:p>
          <w:p w:rsidR="00282EC6" w:rsidRPr="002F1DAE" w:rsidRDefault="00282EC6" w:rsidP="002F1DAE">
            <w:pPr>
              <w:ind w:left="0" w:hanging="2"/>
              <w:jc w:val="center"/>
              <w:rPr>
                <w:rFonts w:eastAsia="Cambria"/>
                <w:sz w:val="18"/>
                <w:szCs w:val="18"/>
              </w:rPr>
            </w:pPr>
            <w:r w:rsidRPr="002F1DAE">
              <w:rPr>
                <w:rFonts w:eastAsia="Cambria"/>
                <w:sz w:val="18"/>
                <w:szCs w:val="18"/>
              </w:rPr>
              <w:t>Rs.      P</w:t>
            </w:r>
          </w:p>
        </w:tc>
        <w:tc>
          <w:tcPr>
            <w:tcW w:w="352"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HSN/SAC</w:t>
            </w:r>
          </w:p>
        </w:tc>
        <w:tc>
          <w:tcPr>
            <w:tcW w:w="338"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Basic Unit Price excluding GST In Figures To be entered by the Bidder in</w:t>
            </w:r>
          </w:p>
          <w:p w:rsidR="00282EC6" w:rsidRPr="002F1DAE" w:rsidRDefault="00282EC6" w:rsidP="002F1DAE">
            <w:pPr>
              <w:ind w:left="0" w:hanging="2"/>
              <w:jc w:val="center"/>
              <w:rPr>
                <w:rFonts w:eastAsia="Cambria"/>
                <w:sz w:val="18"/>
                <w:szCs w:val="18"/>
              </w:rPr>
            </w:pPr>
            <w:r w:rsidRPr="002F1DAE">
              <w:rPr>
                <w:rFonts w:eastAsia="Cambria"/>
                <w:sz w:val="18"/>
                <w:szCs w:val="18"/>
              </w:rPr>
              <w:t>Rs.      P</w:t>
            </w:r>
          </w:p>
        </w:tc>
        <w:tc>
          <w:tcPr>
            <w:tcW w:w="436"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GST ( IGST or CGST + SGST)</w:t>
            </w:r>
            <w:r w:rsidRPr="002F1DAE">
              <w:rPr>
                <w:rFonts w:eastAsia="Cambria"/>
                <w:sz w:val="18"/>
                <w:szCs w:val="18"/>
              </w:rPr>
              <w:br/>
              <w:t>Rate( as % of Basic)</w:t>
            </w:r>
          </w:p>
        </w:tc>
        <w:tc>
          <w:tcPr>
            <w:tcW w:w="218"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GST Amount</w:t>
            </w:r>
            <w:r w:rsidRPr="002F1DAE">
              <w:rPr>
                <w:rFonts w:eastAsia="Cambria"/>
                <w:sz w:val="18"/>
                <w:szCs w:val="18"/>
              </w:rPr>
              <w:br/>
              <w:t>in</w:t>
            </w:r>
            <w:r w:rsidRPr="002F1DAE">
              <w:rPr>
                <w:rFonts w:eastAsia="Cambria"/>
                <w:sz w:val="18"/>
                <w:szCs w:val="18"/>
              </w:rPr>
              <w:br/>
            </w:r>
            <w:r w:rsidRPr="002F1DAE">
              <w:rPr>
                <w:rFonts w:eastAsia="Cambria"/>
                <w:color w:val="FF0000"/>
                <w:sz w:val="18"/>
                <w:szCs w:val="18"/>
              </w:rPr>
              <w:t>Rs.      P</w:t>
            </w:r>
          </w:p>
        </w:tc>
        <w:tc>
          <w:tcPr>
            <w:tcW w:w="291"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All Inclusive Unit Cost</w:t>
            </w:r>
            <w:r w:rsidRPr="002F1DAE">
              <w:rPr>
                <w:rFonts w:eastAsia="Cambria"/>
                <w:sz w:val="18"/>
                <w:szCs w:val="18"/>
              </w:rPr>
              <w:br/>
              <w:t>in</w:t>
            </w:r>
            <w:r w:rsidRPr="002F1DAE">
              <w:rPr>
                <w:rFonts w:eastAsia="Cambria"/>
                <w:sz w:val="18"/>
                <w:szCs w:val="18"/>
              </w:rPr>
              <w:br/>
            </w:r>
            <w:r w:rsidRPr="002F1DAE">
              <w:rPr>
                <w:rFonts w:eastAsia="Cambria"/>
                <w:color w:val="FF0000"/>
                <w:sz w:val="18"/>
                <w:szCs w:val="18"/>
              </w:rPr>
              <w:t>Rs.      P</w:t>
            </w:r>
          </w:p>
        </w:tc>
        <w:tc>
          <w:tcPr>
            <w:tcW w:w="291"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Amount of ITC to be availed by BSNL</w:t>
            </w:r>
            <w:r w:rsidRPr="002F1DAE">
              <w:rPr>
                <w:rFonts w:eastAsia="Cambria"/>
                <w:sz w:val="18"/>
                <w:szCs w:val="18"/>
              </w:rPr>
              <w:br/>
              <w:t>in</w:t>
            </w:r>
            <w:r w:rsidRPr="002F1DAE">
              <w:rPr>
                <w:rFonts w:eastAsia="Cambria"/>
                <w:sz w:val="18"/>
                <w:szCs w:val="18"/>
              </w:rPr>
              <w:br/>
            </w:r>
            <w:r w:rsidRPr="002F1DAE">
              <w:rPr>
                <w:rFonts w:eastAsia="Cambria"/>
                <w:color w:val="FF0000"/>
                <w:sz w:val="18"/>
                <w:szCs w:val="18"/>
              </w:rPr>
              <w:t>Rs.      P</w:t>
            </w:r>
          </w:p>
        </w:tc>
        <w:tc>
          <w:tcPr>
            <w:tcW w:w="439" w:type="pct"/>
            <w:gridSpan w:val="2"/>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sz w:val="18"/>
                <w:szCs w:val="18"/>
              </w:rPr>
            </w:pPr>
            <w:r w:rsidRPr="002F1DAE">
              <w:rPr>
                <w:rFonts w:eastAsia="Cambria"/>
                <w:sz w:val="18"/>
                <w:szCs w:val="18"/>
              </w:rPr>
              <w:t>Unit Price excluding ITC Amount (net unit cost to BSNL)</w:t>
            </w:r>
            <w:r w:rsidRPr="002F1DAE">
              <w:rPr>
                <w:rFonts w:eastAsia="Cambria"/>
                <w:sz w:val="18"/>
                <w:szCs w:val="18"/>
              </w:rPr>
              <w:br/>
              <w:t>in</w:t>
            </w:r>
            <w:r w:rsidRPr="002F1DAE">
              <w:rPr>
                <w:rFonts w:eastAsia="Cambria"/>
                <w:sz w:val="18"/>
                <w:szCs w:val="18"/>
              </w:rPr>
              <w:br/>
            </w:r>
            <w:r w:rsidRPr="002F1DAE">
              <w:rPr>
                <w:rFonts w:eastAsia="Cambria"/>
                <w:color w:val="FF0000"/>
                <w:sz w:val="18"/>
                <w:szCs w:val="18"/>
              </w:rPr>
              <w:t>Rs.      P</w:t>
            </w:r>
          </w:p>
        </w:tc>
        <w:tc>
          <w:tcPr>
            <w:tcW w:w="386" w:type="pct"/>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color w:val="000080"/>
                <w:sz w:val="18"/>
                <w:szCs w:val="18"/>
              </w:rPr>
            </w:pPr>
            <w:r w:rsidRPr="002F1DAE">
              <w:rPr>
                <w:rFonts w:eastAsia="Cambria"/>
                <w:b/>
                <w:color w:val="000080"/>
                <w:sz w:val="18"/>
                <w:szCs w:val="18"/>
              </w:rPr>
              <w:t>Total price inclusive of all levies &amp; charges but excluding ITC (net total cost)</w:t>
            </w:r>
            <w:r w:rsidRPr="002F1DAE">
              <w:rPr>
                <w:rFonts w:eastAsia="Cambria"/>
                <w:b/>
                <w:color w:val="000080"/>
                <w:sz w:val="18"/>
                <w:szCs w:val="18"/>
              </w:rPr>
              <w:br/>
              <w:t>in</w:t>
            </w:r>
            <w:r w:rsidRPr="002F1DAE">
              <w:rPr>
                <w:rFonts w:eastAsia="Cambria"/>
                <w:b/>
                <w:color w:val="000080"/>
                <w:sz w:val="18"/>
                <w:szCs w:val="18"/>
              </w:rPr>
              <w:br/>
            </w:r>
            <w:r w:rsidRPr="002F1DAE">
              <w:rPr>
                <w:rFonts w:eastAsia="Cambria"/>
                <w:b/>
                <w:color w:val="FF0000"/>
                <w:sz w:val="18"/>
                <w:szCs w:val="18"/>
              </w:rPr>
              <w:t>Rs.      P</w:t>
            </w:r>
          </w:p>
        </w:tc>
        <w:tc>
          <w:tcPr>
            <w:tcW w:w="399" w:type="pct"/>
            <w:gridSpan w:val="2"/>
            <w:tcBorders>
              <w:top w:val="single" w:sz="4" w:space="0" w:color="000000"/>
              <w:left w:val="nil"/>
              <w:bottom w:val="single" w:sz="4" w:space="0" w:color="000000"/>
              <w:right w:val="single" w:sz="4" w:space="0" w:color="000000"/>
            </w:tcBorders>
            <w:shd w:val="clear" w:color="auto" w:fill="auto"/>
          </w:tcPr>
          <w:p w:rsidR="00282EC6" w:rsidRPr="002F1DAE" w:rsidRDefault="00282EC6" w:rsidP="002F1DAE">
            <w:pPr>
              <w:ind w:left="0" w:hanging="2"/>
              <w:jc w:val="center"/>
              <w:rPr>
                <w:rFonts w:eastAsia="Cambria"/>
                <w:color w:val="000080"/>
                <w:sz w:val="18"/>
                <w:szCs w:val="18"/>
              </w:rPr>
            </w:pPr>
            <w:r w:rsidRPr="002F1DAE">
              <w:rPr>
                <w:rFonts w:eastAsia="Cambria"/>
                <w:b/>
                <w:color w:val="000080"/>
                <w:sz w:val="18"/>
                <w:szCs w:val="18"/>
              </w:rPr>
              <w:t>TOTAL AMOUNT with Taxes</w:t>
            </w:r>
          </w:p>
        </w:tc>
      </w:tr>
      <w:tr w:rsidR="00282EC6" w:rsidRPr="00230543" w:rsidTr="00DA4461">
        <w:trPr>
          <w:trHeight w:val="300"/>
        </w:trPr>
        <w:tc>
          <w:tcPr>
            <w:tcW w:w="268" w:type="pct"/>
            <w:tcBorders>
              <w:top w:val="single" w:sz="4" w:space="0" w:color="000000"/>
              <w:left w:val="single" w:sz="4" w:space="0" w:color="000000"/>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1</w:t>
            </w:r>
          </w:p>
        </w:tc>
        <w:tc>
          <w:tcPr>
            <w:tcW w:w="380"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2</w:t>
            </w:r>
          </w:p>
        </w:tc>
        <w:tc>
          <w:tcPr>
            <w:tcW w:w="308"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3</w:t>
            </w:r>
          </w:p>
        </w:tc>
        <w:tc>
          <w:tcPr>
            <w:tcW w:w="341"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4</w:t>
            </w:r>
          </w:p>
        </w:tc>
        <w:tc>
          <w:tcPr>
            <w:tcW w:w="211"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5</w:t>
            </w:r>
          </w:p>
        </w:tc>
        <w:tc>
          <w:tcPr>
            <w:tcW w:w="341"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6</w:t>
            </w:r>
          </w:p>
        </w:tc>
        <w:tc>
          <w:tcPr>
            <w:tcW w:w="352"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7</w:t>
            </w:r>
          </w:p>
        </w:tc>
        <w:tc>
          <w:tcPr>
            <w:tcW w:w="338"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8</w:t>
            </w:r>
          </w:p>
        </w:tc>
        <w:tc>
          <w:tcPr>
            <w:tcW w:w="436"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9</w:t>
            </w:r>
          </w:p>
        </w:tc>
        <w:tc>
          <w:tcPr>
            <w:tcW w:w="218" w:type="pct"/>
            <w:tcBorders>
              <w:top w:val="single" w:sz="4" w:space="0" w:color="000000"/>
              <w:left w:val="nil"/>
              <w:bottom w:val="single" w:sz="4" w:space="0" w:color="000000"/>
              <w:right w:val="single" w:sz="4" w:space="0" w:color="000000"/>
            </w:tcBorders>
          </w:tcPr>
          <w:p w:rsidR="00282EC6" w:rsidRPr="00230543" w:rsidRDefault="00282EC6">
            <w:pPr>
              <w:ind w:left="0" w:hanging="2"/>
              <w:jc w:val="right"/>
              <w:rPr>
                <w:rFonts w:eastAsia="Cambria"/>
              </w:rPr>
            </w:pPr>
            <w:r w:rsidRPr="00230543">
              <w:rPr>
                <w:rFonts w:eastAsia="Cambria"/>
              </w:rPr>
              <w:t>10=9x8</w:t>
            </w:r>
          </w:p>
        </w:tc>
        <w:tc>
          <w:tcPr>
            <w:tcW w:w="291" w:type="pct"/>
            <w:tcBorders>
              <w:top w:val="single" w:sz="4" w:space="0" w:color="000000"/>
              <w:left w:val="nil"/>
              <w:bottom w:val="single" w:sz="4" w:space="0" w:color="000000"/>
              <w:right w:val="single" w:sz="4" w:space="0" w:color="000000"/>
            </w:tcBorders>
          </w:tcPr>
          <w:p w:rsidR="00282EC6" w:rsidRPr="00230543" w:rsidRDefault="00282EC6">
            <w:pPr>
              <w:ind w:left="0" w:hanging="2"/>
              <w:jc w:val="right"/>
              <w:rPr>
                <w:rFonts w:eastAsia="Cambria"/>
              </w:rPr>
            </w:pPr>
            <w:r w:rsidRPr="00230543">
              <w:rPr>
                <w:rFonts w:eastAsia="Cambria"/>
              </w:rPr>
              <w:t>11=8+10</w:t>
            </w:r>
          </w:p>
        </w:tc>
        <w:tc>
          <w:tcPr>
            <w:tcW w:w="291"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12=10</w:t>
            </w:r>
          </w:p>
        </w:tc>
        <w:tc>
          <w:tcPr>
            <w:tcW w:w="439" w:type="pct"/>
            <w:gridSpan w:val="2"/>
            <w:tcBorders>
              <w:top w:val="single" w:sz="4" w:space="0" w:color="000000"/>
              <w:left w:val="nil"/>
              <w:bottom w:val="single" w:sz="4" w:space="0" w:color="000000"/>
              <w:right w:val="single" w:sz="4" w:space="0" w:color="000000"/>
            </w:tcBorders>
          </w:tcPr>
          <w:p w:rsidR="00282EC6" w:rsidRPr="00230543" w:rsidRDefault="00282EC6">
            <w:pPr>
              <w:ind w:left="0" w:hanging="2"/>
              <w:jc w:val="right"/>
              <w:rPr>
                <w:rFonts w:eastAsia="Cambria"/>
              </w:rPr>
            </w:pPr>
            <w:r w:rsidRPr="00230543">
              <w:rPr>
                <w:rFonts w:eastAsia="Cambria"/>
              </w:rPr>
              <w:t>13=11-12</w:t>
            </w:r>
          </w:p>
        </w:tc>
        <w:tc>
          <w:tcPr>
            <w:tcW w:w="386" w:type="pct"/>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14=4x13</w:t>
            </w:r>
          </w:p>
        </w:tc>
        <w:tc>
          <w:tcPr>
            <w:tcW w:w="399" w:type="pct"/>
            <w:gridSpan w:val="2"/>
            <w:tcBorders>
              <w:top w:val="single" w:sz="4" w:space="0" w:color="000000"/>
              <w:left w:val="nil"/>
              <w:bottom w:val="single" w:sz="4" w:space="0" w:color="000000"/>
              <w:right w:val="single" w:sz="4" w:space="0" w:color="000000"/>
            </w:tcBorders>
          </w:tcPr>
          <w:p w:rsidR="00282EC6" w:rsidRPr="00230543" w:rsidRDefault="00282EC6">
            <w:pPr>
              <w:ind w:left="0" w:hanging="2"/>
              <w:jc w:val="center"/>
              <w:rPr>
                <w:rFonts w:eastAsia="Cambria"/>
              </w:rPr>
            </w:pPr>
            <w:r w:rsidRPr="00230543">
              <w:rPr>
                <w:rFonts w:eastAsia="Cambria"/>
              </w:rPr>
              <w:t>15=4x11</w:t>
            </w:r>
          </w:p>
        </w:tc>
      </w:tr>
      <w:tr w:rsidR="00282EC6" w:rsidRPr="00744A6F" w:rsidTr="00DA4461">
        <w:trPr>
          <w:trHeight w:val="180"/>
        </w:trPr>
        <w:tc>
          <w:tcPr>
            <w:tcW w:w="268" w:type="pct"/>
            <w:tcBorders>
              <w:top w:val="single" w:sz="4" w:space="0" w:color="000000"/>
              <w:left w:val="single" w:sz="4" w:space="0" w:color="000000"/>
              <w:bottom w:val="single" w:sz="4" w:space="0" w:color="000000"/>
              <w:right w:val="single" w:sz="4" w:space="0" w:color="000000"/>
            </w:tcBorders>
          </w:tcPr>
          <w:p w:rsidR="00282EC6" w:rsidRPr="00744A6F" w:rsidRDefault="00282EC6">
            <w:pPr>
              <w:ind w:left="0" w:hanging="2"/>
              <w:rPr>
                <w:rFonts w:eastAsia="Cambria"/>
                <w:sz w:val="22"/>
                <w:szCs w:val="22"/>
              </w:rPr>
            </w:pPr>
            <w:r w:rsidRPr="00744A6F">
              <w:rPr>
                <w:rFonts w:eastAsia="Cambria"/>
                <w:sz w:val="22"/>
                <w:szCs w:val="22"/>
              </w:rPr>
              <w:t>Name of Work</w:t>
            </w:r>
          </w:p>
        </w:tc>
        <w:tc>
          <w:tcPr>
            <w:tcW w:w="4732" w:type="pct"/>
            <w:gridSpan w:val="16"/>
            <w:tcBorders>
              <w:top w:val="single" w:sz="4" w:space="0" w:color="000000"/>
              <w:left w:val="nil"/>
              <w:bottom w:val="single" w:sz="4" w:space="0" w:color="000000"/>
              <w:right w:val="single" w:sz="4" w:space="0" w:color="000000"/>
            </w:tcBorders>
            <w:vAlign w:val="center"/>
          </w:tcPr>
          <w:p w:rsidR="00282EC6" w:rsidRPr="00FE4028" w:rsidRDefault="00282EC6">
            <w:pPr>
              <w:ind w:left="0" w:hanging="2"/>
              <w:rPr>
                <w:rFonts w:eastAsia="Cambria"/>
                <w:sz w:val="22"/>
                <w:szCs w:val="22"/>
              </w:rPr>
            </w:pPr>
            <w:r w:rsidRPr="00560E53">
              <w:rPr>
                <w:rFonts w:eastAsia="Cambria"/>
                <w:sz w:val="22"/>
                <w:szCs w:val="22"/>
              </w:rPr>
              <w:t xml:space="preserve">Tender for </w:t>
            </w:r>
            <w:r w:rsidRPr="00560E53">
              <w:rPr>
                <w:sz w:val="22"/>
                <w:szCs w:val="22"/>
              </w:rPr>
              <w:t>the work of providing earthing/ reconditioning earthing system for improvement of Earth resistance value &amp; lightning arrester and  its associated work at Various BTS &amp; Exchange Sites in Uttar Pradesh East Telecom circle</w:t>
            </w:r>
          </w:p>
        </w:tc>
      </w:tr>
      <w:tr w:rsidR="007953FA" w:rsidRPr="00744A6F" w:rsidTr="00DA4461">
        <w:trPr>
          <w:trHeight w:val="300"/>
        </w:trPr>
        <w:tc>
          <w:tcPr>
            <w:tcW w:w="268" w:type="pct"/>
            <w:tcBorders>
              <w:top w:val="single" w:sz="4" w:space="0" w:color="000000"/>
              <w:left w:val="single" w:sz="4" w:space="0" w:color="000000"/>
              <w:bottom w:val="single" w:sz="4" w:space="0" w:color="000000"/>
              <w:right w:val="single" w:sz="4" w:space="0" w:color="000000"/>
            </w:tcBorders>
          </w:tcPr>
          <w:p w:rsidR="007953FA" w:rsidRPr="00744A6F" w:rsidRDefault="007953FA">
            <w:pPr>
              <w:ind w:left="0" w:hanging="2"/>
              <w:rPr>
                <w:rFonts w:eastAsia="Cambria"/>
                <w:sz w:val="22"/>
                <w:szCs w:val="22"/>
              </w:rPr>
            </w:pPr>
            <w:r>
              <w:rPr>
                <w:rFonts w:eastAsia="Cambria"/>
                <w:sz w:val="22"/>
                <w:szCs w:val="22"/>
              </w:rPr>
              <w:t>1.9</w:t>
            </w:r>
          </w:p>
        </w:tc>
        <w:tc>
          <w:tcPr>
            <w:tcW w:w="380" w:type="pct"/>
            <w:tcBorders>
              <w:top w:val="single" w:sz="4" w:space="0" w:color="000000"/>
              <w:left w:val="nil"/>
              <w:bottom w:val="single" w:sz="4" w:space="0" w:color="000000"/>
              <w:right w:val="single" w:sz="4" w:space="0" w:color="000000"/>
            </w:tcBorders>
          </w:tcPr>
          <w:p w:rsidR="007953FA" w:rsidRPr="00744A6F" w:rsidRDefault="007953FA">
            <w:pPr>
              <w:ind w:left="0" w:hanging="2"/>
              <w:jc w:val="center"/>
              <w:rPr>
                <w:rFonts w:eastAsia="Calibri"/>
                <w:color w:val="000000"/>
                <w:sz w:val="22"/>
                <w:szCs w:val="22"/>
              </w:rPr>
            </w:pPr>
            <w:r w:rsidRPr="00744A6F">
              <w:rPr>
                <w:rFonts w:eastAsia="Calibri"/>
                <w:color w:val="000000"/>
                <w:sz w:val="22"/>
                <w:szCs w:val="22"/>
              </w:rPr>
              <w:t>Package-</w:t>
            </w:r>
            <w:r>
              <w:rPr>
                <w:rFonts w:eastAsia="Calibri"/>
                <w:color w:val="000000"/>
                <w:sz w:val="22"/>
                <w:szCs w:val="22"/>
              </w:rPr>
              <w:t>IX</w:t>
            </w:r>
          </w:p>
        </w:tc>
        <w:tc>
          <w:tcPr>
            <w:tcW w:w="308" w:type="pct"/>
            <w:tcBorders>
              <w:top w:val="single" w:sz="4" w:space="0" w:color="000000"/>
              <w:left w:val="nil"/>
              <w:bottom w:val="single" w:sz="4" w:space="0" w:color="000000"/>
              <w:right w:val="single" w:sz="4" w:space="0" w:color="000000"/>
            </w:tcBorders>
            <w:shd w:val="clear" w:color="auto" w:fill="FFFF00"/>
            <w:vAlign w:val="center"/>
          </w:tcPr>
          <w:p w:rsidR="007953FA" w:rsidRPr="00744A6F" w:rsidRDefault="004730A6" w:rsidP="00744A6F">
            <w:pPr>
              <w:ind w:left="0" w:hanging="2"/>
              <w:rPr>
                <w:rFonts w:eastAsia="Verdana"/>
                <w:color w:val="000000"/>
                <w:sz w:val="22"/>
                <w:szCs w:val="22"/>
              </w:rPr>
            </w:pPr>
            <w:r>
              <w:rPr>
                <w:rFonts w:eastAsia="Verdana"/>
                <w:color w:val="000000"/>
                <w:sz w:val="22"/>
                <w:szCs w:val="22"/>
              </w:rPr>
              <w:t>Sultanpur</w:t>
            </w:r>
          </w:p>
        </w:tc>
        <w:tc>
          <w:tcPr>
            <w:tcW w:w="341" w:type="pct"/>
            <w:tcBorders>
              <w:top w:val="single" w:sz="4" w:space="0" w:color="000000"/>
              <w:left w:val="nil"/>
              <w:bottom w:val="single" w:sz="4" w:space="0" w:color="000000"/>
              <w:right w:val="single" w:sz="4" w:space="0" w:color="000000"/>
            </w:tcBorders>
            <w:vAlign w:val="center"/>
          </w:tcPr>
          <w:p w:rsidR="007953FA" w:rsidRPr="00744A6F" w:rsidRDefault="007953FA">
            <w:pPr>
              <w:ind w:left="0" w:hanging="2"/>
              <w:jc w:val="center"/>
              <w:rPr>
                <w:rFonts w:eastAsia="Verdana"/>
                <w:sz w:val="22"/>
                <w:szCs w:val="22"/>
              </w:rPr>
            </w:pPr>
            <w:r>
              <w:rPr>
                <w:rFonts w:eastAsia="Verdana"/>
                <w:sz w:val="22"/>
                <w:szCs w:val="22"/>
              </w:rPr>
              <w:t>1</w:t>
            </w:r>
          </w:p>
        </w:tc>
        <w:tc>
          <w:tcPr>
            <w:tcW w:w="211" w:type="pct"/>
            <w:tcBorders>
              <w:top w:val="single" w:sz="4" w:space="0" w:color="000000"/>
              <w:left w:val="nil"/>
              <w:bottom w:val="single" w:sz="4" w:space="0" w:color="000000"/>
              <w:right w:val="single" w:sz="4" w:space="0" w:color="000000"/>
            </w:tcBorders>
          </w:tcPr>
          <w:p w:rsidR="007953FA" w:rsidRPr="00744A6F" w:rsidRDefault="007953FA">
            <w:pPr>
              <w:ind w:left="0" w:hanging="2"/>
              <w:rPr>
                <w:rFonts w:eastAsia="Cambria"/>
                <w:sz w:val="22"/>
                <w:szCs w:val="22"/>
              </w:rPr>
            </w:pPr>
            <w:r>
              <w:rPr>
                <w:rFonts w:eastAsia="Cambria"/>
                <w:sz w:val="22"/>
                <w:szCs w:val="22"/>
              </w:rPr>
              <w:t>AU</w:t>
            </w:r>
          </w:p>
        </w:tc>
        <w:tc>
          <w:tcPr>
            <w:tcW w:w="341" w:type="pct"/>
            <w:tcBorders>
              <w:top w:val="single" w:sz="4" w:space="0" w:color="000000"/>
              <w:left w:val="nil"/>
              <w:bottom w:val="single" w:sz="4" w:space="0" w:color="000000"/>
              <w:right w:val="single" w:sz="4" w:space="0" w:color="000000"/>
            </w:tcBorders>
            <w:shd w:val="clear" w:color="auto" w:fill="FFFF00"/>
            <w:vAlign w:val="center"/>
          </w:tcPr>
          <w:p w:rsidR="007953FA" w:rsidRPr="00D2591E" w:rsidRDefault="00506A9F">
            <w:pPr>
              <w:ind w:left="0" w:hanging="2"/>
              <w:jc w:val="center"/>
              <w:rPr>
                <w:rFonts w:eastAsia="Cambria"/>
                <w:sz w:val="22"/>
                <w:szCs w:val="22"/>
                <w:highlight w:val="yellow"/>
              </w:rPr>
            </w:pPr>
            <w:r>
              <w:rPr>
                <w:rFonts w:eastAsia="Cambria"/>
                <w:sz w:val="22"/>
                <w:szCs w:val="22"/>
                <w:highlight w:val="yellow"/>
              </w:rPr>
              <w:t>1825400</w:t>
            </w:r>
          </w:p>
        </w:tc>
        <w:tc>
          <w:tcPr>
            <w:tcW w:w="352" w:type="pct"/>
            <w:tcBorders>
              <w:top w:val="single" w:sz="4" w:space="0" w:color="000000"/>
              <w:left w:val="nil"/>
              <w:bottom w:val="single" w:sz="4" w:space="0" w:color="000000"/>
              <w:right w:val="single" w:sz="4" w:space="0" w:color="000000"/>
            </w:tcBorders>
          </w:tcPr>
          <w:p w:rsidR="007953FA" w:rsidRPr="00744A6F" w:rsidRDefault="007953FA">
            <w:pPr>
              <w:ind w:left="0" w:hanging="2"/>
              <w:jc w:val="both"/>
              <w:rPr>
                <w:rFonts w:eastAsia="Cambria"/>
                <w:sz w:val="22"/>
                <w:szCs w:val="22"/>
              </w:rPr>
            </w:pPr>
          </w:p>
        </w:tc>
        <w:tc>
          <w:tcPr>
            <w:tcW w:w="338" w:type="pct"/>
            <w:tcBorders>
              <w:top w:val="single" w:sz="4" w:space="0" w:color="000000"/>
              <w:left w:val="nil"/>
              <w:bottom w:val="single" w:sz="4" w:space="0" w:color="000000"/>
              <w:right w:val="single" w:sz="4" w:space="0" w:color="000000"/>
            </w:tcBorders>
          </w:tcPr>
          <w:p w:rsidR="007953FA" w:rsidRPr="00744A6F" w:rsidRDefault="007953FA">
            <w:pPr>
              <w:ind w:left="0" w:hanging="2"/>
              <w:rPr>
                <w:rFonts w:eastAsia="Cambria"/>
                <w:sz w:val="22"/>
                <w:szCs w:val="22"/>
              </w:rPr>
            </w:pPr>
          </w:p>
        </w:tc>
        <w:tc>
          <w:tcPr>
            <w:tcW w:w="436" w:type="pct"/>
            <w:tcBorders>
              <w:top w:val="single" w:sz="4" w:space="0" w:color="000000"/>
              <w:left w:val="nil"/>
              <w:bottom w:val="single" w:sz="4" w:space="0" w:color="000000"/>
              <w:right w:val="single" w:sz="4" w:space="0" w:color="000000"/>
            </w:tcBorders>
          </w:tcPr>
          <w:p w:rsidR="007953FA" w:rsidRPr="00744A6F" w:rsidRDefault="007953FA">
            <w:pPr>
              <w:ind w:left="0" w:hanging="2"/>
              <w:rPr>
                <w:rFonts w:eastAsia="Cambria"/>
                <w:sz w:val="22"/>
                <w:szCs w:val="22"/>
              </w:rPr>
            </w:pPr>
          </w:p>
        </w:tc>
        <w:tc>
          <w:tcPr>
            <w:tcW w:w="218" w:type="pct"/>
            <w:tcBorders>
              <w:top w:val="single" w:sz="4" w:space="0" w:color="000000"/>
              <w:left w:val="nil"/>
              <w:bottom w:val="single" w:sz="4" w:space="0" w:color="000000"/>
              <w:right w:val="single" w:sz="4" w:space="0" w:color="000000"/>
            </w:tcBorders>
          </w:tcPr>
          <w:p w:rsidR="007953FA" w:rsidRPr="00744A6F" w:rsidRDefault="007953FA">
            <w:pPr>
              <w:ind w:left="0" w:hanging="2"/>
              <w:rPr>
                <w:rFonts w:eastAsia="Cambria"/>
                <w:sz w:val="22"/>
                <w:szCs w:val="22"/>
              </w:rPr>
            </w:pPr>
          </w:p>
        </w:tc>
        <w:tc>
          <w:tcPr>
            <w:tcW w:w="291" w:type="pct"/>
            <w:tcBorders>
              <w:top w:val="single" w:sz="4" w:space="0" w:color="000000"/>
              <w:left w:val="nil"/>
              <w:bottom w:val="single" w:sz="4" w:space="0" w:color="000000"/>
              <w:right w:val="single" w:sz="4" w:space="0" w:color="000000"/>
            </w:tcBorders>
          </w:tcPr>
          <w:p w:rsidR="007953FA" w:rsidRPr="00744A6F" w:rsidRDefault="007953FA">
            <w:pPr>
              <w:ind w:left="0" w:hanging="2"/>
              <w:rPr>
                <w:rFonts w:eastAsia="Cambria"/>
                <w:sz w:val="22"/>
                <w:szCs w:val="22"/>
              </w:rPr>
            </w:pPr>
          </w:p>
        </w:tc>
        <w:tc>
          <w:tcPr>
            <w:tcW w:w="291" w:type="pct"/>
            <w:tcBorders>
              <w:top w:val="single" w:sz="4" w:space="0" w:color="000000"/>
              <w:left w:val="nil"/>
              <w:bottom w:val="single" w:sz="4" w:space="0" w:color="000000"/>
              <w:right w:val="single" w:sz="4" w:space="0" w:color="000000"/>
            </w:tcBorders>
          </w:tcPr>
          <w:p w:rsidR="007953FA" w:rsidRPr="00744A6F" w:rsidRDefault="007953FA">
            <w:pPr>
              <w:ind w:left="0" w:hanging="2"/>
              <w:rPr>
                <w:rFonts w:eastAsia="Cambria"/>
                <w:sz w:val="22"/>
                <w:szCs w:val="22"/>
              </w:rPr>
            </w:pPr>
          </w:p>
        </w:tc>
        <w:tc>
          <w:tcPr>
            <w:tcW w:w="433" w:type="pct"/>
            <w:tcBorders>
              <w:top w:val="single" w:sz="4" w:space="0" w:color="000000"/>
              <w:left w:val="nil"/>
              <w:bottom w:val="single" w:sz="4" w:space="0" w:color="000000"/>
              <w:right w:val="single" w:sz="4" w:space="0" w:color="000000"/>
            </w:tcBorders>
          </w:tcPr>
          <w:p w:rsidR="007953FA" w:rsidRPr="00744A6F" w:rsidRDefault="007953FA">
            <w:pPr>
              <w:ind w:left="0" w:hanging="2"/>
              <w:rPr>
                <w:rFonts w:eastAsia="Cambria"/>
                <w:sz w:val="22"/>
                <w:szCs w:val="22"/>
              </w:rPr>
            </w:pPr>
          </w:p>
        </w:tc>
        <w:tc>
          <w:tcPr>
            <w:tcW w:w="403" w:type="pct"/>
            <w:gridSpan w:val="3"/>
            <w:tcBorders>
              <w:top w:val="single" w:sz="4" w:space="0" w:color="000000"/>
              <w:left w:val="nil"/>
              <w:bottom w:val="single" w:sz="4" w:space="0" w:color="000000"/>
              <w:right w:val="single" w:sz="4" w:space="0" w:color="auto"/>
            </w:tcBorders>
          </w:tcPr>
          <w:p w:rsidR="007953FA" w:rsidRPr="00744A6F" w:rsidRDefault="007953FA">
            <w:pPr>
              <w:ind w:left="0" w:hanging="2"/>
              <w:rPr>
                <w:rFonts w:eastAsia="Cambria"/>
                <w:sz w:val="22"/>
                <w:szCs w:val="22"/>
              </w:rPr>
            </w:pPr>
          </w:p>
        </w:tc>
        <w:tc>
          <w:tcPr>
            <w:tcW w:w="388" w:type="pct"/>
            <w:tcBorders>
              <w:top w:val="single" w:sz="4" w:space="0" w:color="000000"/>
              <w:left w:val="single" w:sz="4" w:space="0" w:color="auto"/>
              <w:bottom w:val="single" w:sz="4" w:space="0" w:color="000000"/>
              <w:right w:val="single" w:sz="4" w:space="0" w:color="000000"/>
            </w:tcBorders>
          </w:tcPr>
          <w:p w:rsidR="007953FA" w:rsidRPr="00744A6F" w:rsidRDefault="007953FA">
            <w:pPr>
              <w:ind w:left="0" w:hanging="2"/>
              <w:rPr>
                <w:rFonts w:eastAsia="Cambria"/>
                <w:sz w:val="22"/>
                <w:szCs w:val="22"/>
              </w:rPr>
            </w:pPr>
          </w:p>
        </w:tc>
      </w:tr>
    </w:tbl>
    <w:p w:rsidR="00174269" w:rsidRPr="00744A6F" w:rsidRDefault="00174269">
      <w:pPr>
        <w:widowControl w:val="0"/>
        <w:spacing w:line="217" w:lineRule="auto"/>
        <w:ind w:left="0" w:hanging="2"/>
        <w:jc w:val="right"/>
        <w:rPr>
          <w:rFonts w:eastAsia="Arial"/>
          <w:b/>
          <w:sz w:val="22"/>
          <w:szCs w:val="22"/>
        </w:rPr>
      </w:pPr>
    </w:p>
    <w:p w:rsidR="002771A5" w:rsidRDefault="002771A5" w:rsidP="00174269">
      <w:pPr>
        <w:widowControl w:val="0"/>
        <w:spacing w:line="217" w:lineRule="auto"/>
        <w:ind w:left="0" w:hanging="2"/>
        <w:jc w:val="right"/>
        <w:rPr>
          <w:rFonts w:eastAsia="Arial"/>
          <w:b/>
          <w:sz w:val="22"/>
          <w:szCs w:val="22"/>
        </w:rPr>
      </w:pPr>
    </w:p>
    <w:p w:rsidR="00174269" w:rsidRPr="00744A6F" w:rsidRDefault="00744A6F" w:rsidP="00174269">
      <w:pPr>
        <w:widowControl w:val="0"/>
        <w:spacing w:line="217" w:lineRule="auto"/>
        <w:ind w:left="0" w:hanging="2"/>
        <w:jc w:val="right"/>
        <w:rPr>
          <w:rFonts w:eastAsia="Arial"/>
          <w:sz w:val="22"/>
          <w:szCs w:val="22"/>
        </w:rPr>
      </w:pPr>
      <w:r w:rsidRPr="00744A6F">
        <w:rPr>
          <w:rFonts w:eastAsia="Arial"/>
          <w:b/>
          <w:sz w:val="22"/>
          <w:szCs w:val="22"/>
        </w:rPr>
        <w:t>Seal &amp; Signature of Bidder</w:t>
      </w:r>
    </w:p>
    <w:sectPr w:rsidR="00174269" w:rsidRPr="00744A6F" w:rsidSect="00471855">
      <w:footerReference w:type="default" r:id="rId41"/>
      <w:footerReference w:type="first" r:id="rId42"/>
      <w:pgSz w:w="12240" w:h="15840"/>
      <w:pgMar w:top="729" w:right="1440" w:bottom="1170" w:left="900" w:header="794"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51E" w:rsidRDefault="00C4751E">
      <w:pPr>
        <w:spacing w:line="240" w:lineRule="auto"/>
        <w:ind w:left="0" w:hanging="2"/>
      </w:pPr>
      <w:r>
        <w:separator/>
      </w:r>
    </w:p>
  </w:endnote>
  <w:endnote w:type="continuationSeparator" w:id="0">
    <w:p w:rsidR="00C4751E" w:rsidRDefault="00C4751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Segoe UI Symbol"/>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Ref">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DejaVu Serif">
    <w:charset w:val="00"/>
    <w:family w:val="roman"/>
    <w:pitch w:val="variable"/>
    <w:sig w:usb0="E50006FF" w:usb1="5200F9FB" w:usb2="0A040020" w:usb3="00000000" w:csb0="000000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Rupee Foradian">
    <w:panose1 w:val="020B0603030804020204"/>
    <w:charset w:val="00"/>
    <w:family w:val="swiss"/>
    <w:pitch w:val="variable"/>
    <w:sig w:usb0="800000AF" w:usb1="10002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453110"/>
      <w:docPartObj>
        <w:docPartGallery w:val="Page Numbers (Bottom of Page)"/>
        <w:docPartUnique/>
      </w:docPartObj>
    </w:sdtPr>
    <w:sdtEndPr/>
    <w:sdtContent>
      <w:sdt>
        <w:sdtPr>
          <w:id w:val="-2092536128"/>
          <w:docPartObj>
            <w:docPartGallery w:val="Page Numbers (Top of Page)"/>
            <w:docPartUnique/>
          </w:docPartObj>
        </w:sdtPr>
        <w:sdtEndPr/>
        <w:sdtContent>
          <w:p w:rsidR="00EE01C3" w:rsidRDefault="00EE01C3" w:rsidP="00944309">
            <w:pPr>
              <w:pStyle w:val="Footer"/>
              <w:ind w:left="0" w:hanging="2"/>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92F70">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92F70">
              <w:rPr>
                <w:b/>
                <w:bCs/>
                <w:noProof/>
              </w:rPr>
              <w:t>88</w:t>
            </w:r>
            <w:r>
              <w:rPr>
                <w:b/>
                <w:bCs/>
                <w:sz w:val="24"/>
                <w:szCs w:val="24"/>
              </w:rPr>
              <w:fldChar w:fldCharType="end"/>
            </w:r>
          </w:p>
        </w:sdtContent>
      </w:sdt>
    </w:sdtContent>
  </w:sdt>
  <w:p w:rsidR="00EE01C3" w:rsidRDefault="00EE01C3">
    <w:pPr>
      <w:pBdr>
        <w:top w:val="nil"/>
        <w:left w:val="nil"/>
        <w:bottom w:val="nil"/>
        <w:right w:val="nil"/>
        <w:between w:val="nil"/>
      </w:pBdr>
      <w:spacing w:line="14" w:lineRule="auto"/>
      <w:ind w:left="0" w:hanging="2"/>
      <w:jc w:val="right"/>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pPr>
      <w:pStyle w:val="Footer"/>
      <w:ind w:left="0" w:hanging="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931109"/>
      <w:docPartObj>
        <w:docPartGallery w:val="Page Numbers (Bottom of Page)"/>
        <w:docPartUnique/>
      </w:docPartObj>
    </w:sdtPr>
    <w:sdtEndPr/>
    <w:sdtContent>
      <w:sdt>
        <w:sdtPr>
          <w:id w:val="-1458259215"/>
          <w:docPartObj>
            <w:docPartGallery w:val="Page Numbers (Top of Page)"/>
            <w:docPartUnique/>
          </w:docPartObj>
        </w:sdtPr>
        <w:sdtEndPr/>
        <w:sdtContent>
          <w:p w:rsidR="00EE01C3" w:rsidRDefault="00EE01C3" w:rsidP="00D143DA">
            <w:pPr>
              <w:pStyle w:val="Footer"/>
              <w:ind w:left="0" w:hanging="2"/>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92F70">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92F70">
              <w:rPr>
                <w:b/>
                <w:bCs/>
                <w:noProof/>
              </w:rPr>
              <w:t>88</w:t>
            </w:r>
            <w:r>
              <w:rPr>
                <w:b/>
                <w:bCs/>
                <w:sz w:val="24"/>
                <w:szCs w:val="24"/>
              </w:rPr>
              <w:fldChar w:fldCharType="end"/>
            </w:r>
          </w:p>
        </w:sdtContent>
      </w:sdt>
    </w:sdtContent>
  </w:sdt>
  <w:p w:rsidR="00EE01C3" w:rsidRDefault="00EE01C3">
    <w:pPr>
      <w:pStyle w:val="BodyText"/>
      <w:spacing w:line="14" w:lineRule="auto"/>
      <w:ind w:left="-2" w:firstLine="0"/>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036289"/>
      <w:docPartObj>
        <w:docPartGallery w:val="Page Numbers (Bottom of Page)"/>
        <w:docPartUnique/>
      </w:docPartObj>
    </w:sdtPr>
    <w:sdtEndPr/>
    <w:sdtContent>
      <w:sdt>
        <w:sdtPr>
          <w:id w:val="1699659671"/>
          <w:docPartObj>
            <w:docPartGallery w:val="Page Numbers (Top of Page)"/>
            <w:docPartUnique/>
          </w:docPartObj>
        </w:sdtPr>
        <w:sdtEndPr/>
        <w:sdtContent>
          <w:p w:rsidR="00EE01C3" w:rsidRDefault="00EE01C3" w:rsidP="009839DA">
            <w:pPr>
              <w:pStyle w:val="Footer"/>
              <w:ind w:left="0" w:hanging="2"/>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92F70">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92F70">
              <w:rPr>
                <w:b/>
                <w:bCs/>
                <w:noProof/>
              </w:rPr>
              <w:t>88</w:t>
            </w:r>
            <w:r>
              <w:rPr>
                <w:b/>
                <w:bCs/>
                <w:sz w:val="24"/>
                <w:szCs w:val="24"/>
              </w:rPr>
              <w:fldChar w:fldCharType="end"/>
            </w:r>
          </w:p>
        </w:sdtContent>
      </w:sdt>
    </w:sdtContent>
  </w:sdt>
  <w:p w:rsidR="00EE01C3" w:rsidRDefault="00EE01C3">
    <w:pPr>
      <w:pStyle w:val="BodyText"/>
      <w:spacing w:line="14" w:lineRule="auto"/>
      <w:ind w:left="-2" w:firstLine="0"/>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473007"/>
      <w:docPartObj>
        <w:docPartGallery w:val="Page Numbers (Bottom of Page)"/>
        <w:docPartUnique/>
      </w:docPartObj>
    </w:sdtPr>
    <w:sdtEndPr/>
    <w:sdtContent>
      <w:sdt>
        <w:sdtPr>
          <w:id w:val="-2113505132"/>
          <w:docPartObj>
            <w:docPartGallery w:val="Page Numbers (Top of Page)"/>
            <w:docPartUnique/>
          </w:docPartObj>
        </w:sdtPr>
        <w:sdtEndPr/>
        <w:sdtContent>
          <w:p w:rsidR="00EE01C3" w:rsidRDefault="00EE01C3" w:rsidP="00D143DA">
            <w:pPr>
              <w:pStyle w:val="Footer"/>
              <w:ind w:left="0" w:hanging="2"/>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92F70">
              <w:rPr>
                <w:b/>
                <w:bCs/>
                <w:noProof/>
              </w:rPr>
              <w:t>29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92F70">
              <w:rPr>
                <w:b/>
                <w:bCs/>
                <w:noProof/>
              </w:rPr>
              <w:t>88</w:t>
            </w:r>
            <w:r>
              <w:rPr>
                <w:b/>
                <w:bCs/>
                <w:sz w:val="24"/>
                <w:szCs w:val="24"/>
              </w:rPr>
              <w:fldChar w:fldCharType="end"/>
            </w:r>
          </w:p>
        </w:sdtContent>
      </w:sdt>
    </w:sdtContent>
  </w:sdt>
  <w:p w:rsidR="00EE01C3" w:rsidRPr="00D143DA" w:rsidRDefault="00EE01C3" w:rsidP="00D143DA">
    <w:pPr>
      <w:pStyle w:val="Footer"/>
      <w:ind w:left="0" w:hanging="2"/>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rsidP="00471855">
    <w:pPr>
      <w:pStyle w:val="Footer"/>
      <w:ind w:left="0" w:hanging="2"/>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92F70">
      <w:rPr>
        <w:b/>
        <w:bCs/>
        <w:noProof/>
      </w:rPr>
      <w:t>88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92F70">
      <w:rPr>
        <w:b/>
        <w:bCs/>
        <w:noProof/>
      </w:rPr>
      <w:t>88</w:t>
    </w:r>
    <w:r>
      <w:rPr>
        <w:b/>
        <w:bCs/>
        <w:sz w:val="24"/>
        <w:szCs w:val="24"/>
      </w:rPr>
      <w:fldChar w:fldCharType="end"/>
    </w:r>
  </w:p>
  <w:p w:rsidR="00EE01C3" w:rsidRPr="00D143DA" w:rsidRDefault="00EE01C3" w:rsidP="00471855">
    <w:pPr>
      <w:pStyle w:val="Footer"/>
      <w:ind w:left="0" w:hanging="2"/>
    </w:pPr>
  </w:p>
  <w:p w:rsidR="00EE01C3" w:rsidRPr="00471855" w:rsidRDefault="00EE01C3" w:rsidP="00471855">
    <w:pPr>
      <w:pStyle w:val="Footer"/>
      <w:ind w:left="0" w:hanging="2"/>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rsidP="00471855">
    <w:pPr>
      <w:pStyle w:val="Footer"/>
      <w:ind w:left="0" w:hanging="2"/>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92F70">
      <w:rPr>
        <w:b/>
        <w:bCs/>
        <w:noProof/>
      </w:rPr>
      <w:t>82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92F70">
      <w:rPr>
        <w:b/>
        <w:bCs/>
        <w:noProof/>
      </w:rPr>
      <w:t>82</w:t>
    </w:r>
    <w:r>
      <w:rPr>
        <w:b/>
        <w:bCs/>
        <w:sz w:val="24"/>
        <w:szCs w:val="24"/>
      </w:rPr>
      <w:fldChar w:fldCharType="end"/>
    </w:r>
  </w:p>
  <w:p w:rsidR="00EE01C3" w:rsidRPr="00D143DA" w:rsidRDefault="00EE01C3" w:rsidP="00471855">
    <w:pPr>
      <w:pStyle w:val="Footer"/>
      <w:ind w:left="0" w:hanging="2"/>
    </w:pPr>
  </w:p>
  <w:p w:rsidR="00EE01C3" w:rsidRPr="00471855" w:rsidRDefault="00EE01C3" w:rsidP="00471855">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51E" w:rsidRDefault="00C4751E">
      <w:pPr>
        <w:spacing w:line="240" w:lineRule="auto"/>
        <w:ind w:left="0" w:hanging="2"/>
      </w:pPr>
      <w:r>
        <w:separator/>
      </w:r>
    </w:p>
  </w:footnote>
  <w:footnote w:type="continuationSeparator" w:id="0">
    <w:p w:rsidR="00C4751E" w:rsidRDefault="00C4751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pPr>
      <w:pStyle w:val="Header"/>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pPr>
      <w:pStyle w:val="Header"/>
      <w:ind w:left="0" w:hanging="2"/>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pPr>
      <w:pStyle w:val="BodyText"/>
      <w:spacing w:line="14" w:lineRule="auto"/>
      <w:ind w:left="0" w:hanging="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pPr>
      <w:pStyle w:val="BodyText"/>
      <w:spacing w:line="14" w:lineRule="auto"/>
      <w:ind w:left="0" w:hanging="2"/>
    </w:pPr>
    <w:r>
      <w:rPr>
        <w:noProof/>
        <w:sz w:val="18"/>
        <w:lang w:val="en-US" w:bidi="hi-IN"/>
      </w:rPr>
      <mc:AlternateContent>
        <mc:Choice Requires="wps">
          <w:drawing>
            <wp:anchor distT="0" distB="0" distL="114300" distR="114300" simplePos="0" relativeHeight="251657728" behindDoc="1" locked="0" layoutInCell="1" allowOverlap="1">
              <wp:simplePos x="0" y="0"/>
              <wp:positionH relativeFrom="page">
                <wp:posOffset>961390</wp:posOffset>
              </wp:positionH>
              <wp:positionV relativeFrom="page">
                <wp:posOffset>157480</wp:posOffset>
              </wp:positionV>
              <wp:extent cx="5437505" cy="1574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1C3" w:rsidRDefault="00EE01C3">
                          <w:pPr>
                            <w:spacing w:before="19"/>
                            <w:ind w:left="0" w:hanging="2"/>
                            <w:rPr>
                              <w:b/>
                              <w:i/>
                              <w:sz w:val="18"/>
                            </w:rPr>
                          </w:pPr>
                          <w:r>
                            <w:rPr>
                              <w:i/>
                              <w:w w:val="105"/>
                              <w:sz w:val="18"/>
                            </w:rPr>
                            <w:t>PreparationofDCEarthatTelephoneExchangesandBTSsitesin</w:t>
                          </w:r>
                          <w:r>
                            <w:rPr>
                              <w:i/>
                              <w:spacing w:val="-8"/>
                              <w:w w:val="105"/>
                              <w:sz w:val="18"/>
                            </w:rPr>
                            <w:t xml:space="preserve"> UP East Circle</w:t>
                          </w:r>
                          <w:r>
                            <w:rPr>
                              <w:b/>
                              <w:i/>
                              <w:w w:val="105"/>
                              <w:sz w:val="18"/>
                            </w:rPr>
                            <w:t>(NITDated</w:t>
                          </w:r>
                          <w:r>
                            <w:rPr>
                              <w:b/>
                              <w:i/>
                              <w:spacing w:val="-1"/>
                              <w:w w:val="105"/>
                              <w:sz w:val="18"/>
                            </w:rPr>
                            <w:t xml:space="preserve"> xx</w:t>
                          </w:r>
                          <w:r>
                            <w:rPr>
                              <w:b/>
                              <w:i/>
                              <w:color w:val="FF0000"/>
                              <w:w w:val="105"/>
                              <w:sz w:val="18"/>
                            </w:rPr>
                            <w:t>/xx/2023</w:t>
                          </w:r>
                          <w:r>
                            <w:rPr>
                              <w:b/>
                              <w:i/>
                              <w:w w:val="10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75.7pt;margin-top:12.4pt;width:428.15pt;height:1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WnrwIAAKk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" filled="f" stroked="f">
              <v:textbox inset="0,0,0,0">
                <w:txbxContent>
                  <w:p w:rsidR="00EE01C3" w:rsidRDefault="00EE01C3">
                    <w:pPr>
                      <w:spacing w:before="19"/>
                      <w:ind w:left="0" w:hanging="2"/>
                      <w:rPr>
                        <w:b/>
                        <w:i/>
                        <w:sz w:val="18"/>
                      </w:rPr>
                    </w:pPr>
                    <w:proofErr w:type="spellStart"/>
                    <w:r>
                      <w:rPr>
                        <w:i/>
                        <w:w w:val="105"/>
                        <w:sz w:val="18"/>
                      </w:rPr>
                      <w:t>PreparationofDCEarthatTelephoneExchangesandBTSsitesin</w:t>
                    </w:r>
                    <w:proofErr w:type="spellEnd"/>
                    <w:r>
                      <w:rPr>
                        <w:i/>
                        <w:spacing w:val="-8"/>
                        <w:w w:val="105"/>
                        <w:sz w:val="18"/>
                      </w:rPr>
                      <w:t xml:space="preserve"> UP East </w:t>
                    </w:r>
                    <w:proofErr w:type="gramStart"/>
                    <w:r>
                      <w:rPr>
                        <w:i/>
                        <w:spacing w:val="-8"/>
                        <w:w w:val="105"/>
                        <w:sz w:val="18"/>
                      </w:rPr>
                      <w:t>Circle</w:t>
                    </w:r>
                    <w:r>
                      <w:rPr>
                        <w:b/>
                        <w:i/>
                        <w:w w:val="105"/>
                        <w:sz w:val="18"/>
                      </w:rPr>
                      <w:t>(</w:t>
                    </w:r>
                    <w:proofErr w:type="spellStart"/>
                    <w:proofErr w:type="gramEnd"/>
                    <w:r>
                      <w:rPr>
                        <w:b/>
                        <w:i/>
                        <w:w w:val="105"/>
                        <w:sz w:val="18"/>
                      </w:rPr>
                      <w:t>NITDated</w:t>
                    </w:r>
                    <w:proofErr w:type="spellEnd"/>
                    <w:r>
                      <w:rPr>
                        <w:b/>
                        <w:i/>
                        <w:spacing w:val="-1"/>
                        <w:w w:val="105"/>
                        <w:sz w:val="18"/>
                      </w:rPr>
                      <w:t xml:space="preserve"> xx</w:t>
                    </w:r>
                    <w:r>
                      <w:rPr>
                        <w:b/>
                        <w:i/>
                        <w:color w:val="FF0000"/>
                        <w:w w:val="105"/>
                        <w:sz w:val="18"/>
                      </w:rPr>
                      <w:t>/xx/2023</w:t>
                    </w:r>
                    <w:r>
                      <w:rPr>
                        <w:b/>
                        <w:i/>
                        <w:w w:val="105"/>
                        <w:sz w:val="18"/>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3" w:rsidRDefault="00EE01C3">
    <w:pPr>
      <w:pStyle w:val="BodyText"/>
      <w:spacing w:line="14" w:lineRule="auto"/>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D0B"/>
    <w:multiLevelType w:val="multilevel"/>
    <w:tmpl w:val="8A183874"/>
    <w:lvl w:ilvl="0">
      <w:numFmt w:val="decimal"/>
      <w:lvlText w:val="12.%1"/>
      <w:lvlJc w:val="left"/>
      <w:pPr>
        <w:ind w:left="720" w:hanging="360"/>
      </w:pPr>
      <w:rPr>
        <w:vertAlign w:val="baseline"/>
      </w:rPr>
    </w:lvl>
    <w:lvl w:ilvl="1">
      <w:numFmt w:val="decimal"/>
      <w:lvlText w:val="12.%2"/>
      <w:lvlJc w:val="left"/>
      <w:pPr>
        <w:ind w:left="1440" w:hanging="360"/>
      </w:pPr>
      <w:rPr>
        <w:vertAlign w:val="baseline"/>
      </w:rPr>
    </w:lvl>
    <w:lvl w:ilvl="2">
      <w:start w:val="1"/>
      <w:numFmt w:val="lowerLetter"/>
      <w:lvlText w:val="(%3)"/>
      <w:lvlJc w:val="left"/>
      <w:pPr>
        <w:ind w:left="2160" w:hanging="36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00B30F00"/>
    <w:multiLevelType w:val="multilevel"/>
    <w:tmpl w:val="4D809262"/>
    <w:lvl w:ilvl="0">
      <w:start w:val="1"/>
      <w:numFmt w:val="decimal"/>
      <w:lvlText w:val="%1.0"/>
      <w:lvlJc w:val="left"/>
      <w:pPr>
        <w:ind w:left="720" w:hanging="720"/>
      </w:pPr>
      <w:rPr>
        <w:b/>
        <w:vertAlign w:val="baseline"/>
      </w:rPr>
    </w:lvl>
    <w:lvl w:ilvl="1">
      <w:start w:val="1"/>
      <w:numFmt w:val="decimal"/>
      <w:lvlText w:val="%2."/>
      <w:lvlJc w:val="left"/>
      <w:pPr>
        <w:ind w:left="1440" w:hanging="720"/>
      </w:pPr>
      <w:rPr>
        <w:b w:val="0"/>
        <w:vertAlign w:val="baseline"/>
      </w:rPr>
    </w:lvl>
    <w:lvl w:ilvl="2">
      <w:start w:val="1"/>
      <w:numFmt w:val="decimal"/>
      <w:lvlText w:val="%1.%2.%3"/>
      <w:lvlJc w:val="left"/>
      <w:pPr>
        <w:ind w:left="2160" w:hanging="720"/>
      </w:pPr>
      <w:rPr>
        <w:b/>
        <w:vertAlign w:val="baseline"/>
      </w:rPr>
    </w:lvl>
    <w:lvl w:ilvl="3">
      <w:start w:val="1"/>
      <w:numFmt w:val="decimal"/>
      <w:lvlText w:val="%1.%2.%3.%4"/>
      <w:lvlJc w:val="left"/>
      <w:pPr>
        <w:ind w:left="2880" w:hanging="720"/>
      </w:pPr>
      <w:rPr>
        <w:b/>
        <w:vertAlign w:val="baseline"/>
      </w:rPr>
    </w:lvl>
    <w:lvl w:ilvl="4">
      <w:start w:val="1"/>
      <w:numFmt w:val="decimal"/>
      <w:lvlText w:val="%1.%2.%3.%4.%5"/>
      <w:lvlJc w:val="left"/>
      <w:pPr>
        <w:ind w:left="3960" w:hanging="1080"/>
      </w:pPr>
      <w:rPr>
        <w:b/>
        <w:vertAlign w:val="baseline"/>
      </w:rPr>
    </w:lvl>
    <w:lvl w:ilvl="5">
      <w:start w:val="1"/>
      <w:numFmt w:val="decimal"/>
      <w:lvlText w:val="%1.%2.%3.%4.%5.%6"/>
      <w:lvlJc w:val="left"/>
      <w:pPr>
        <w:ind w:left="4680" w:hanging="1080"/>
      </w:pPr>
      <w:rPr>
        <w:b/>
        <w:vertAlign w:val="baseline"/>
      </w:rPr>
    </w:lvl>
    <w:lvl w:ilvl="6">
      <w:start w:val="1"/>
      <w:numFmt w:val="decimal"/>
      <w:lvlText w:val="%1.%2.%3.%4.%5.%6.%7"/>
      <w:lvlJc w:val="left"/>
      <w:pPr>
        <w:ind w:left="5760" w:hanging="1440"/>
      </w:pPr>
      <w:rPr>
        <w:b/>
        <w:vertAlign w:val="baseline"/>
      </w:rPr>
    </w:lvl>
    <w:lvl w:ilvl="7">
      <w:start w:val="1"/>
      <w:numFmt w:val="decimal"/>
      <w:lvlText w:val="%1.%2.%3.%4.%5.%6.%7.%8"/>
      <w:lvlJc w:val="left"/>
      <w:pPr>
        <w:ind w:left="6480" w:hanging="1440"/>
      </w:pPr>
      <w:rPr>
        <w:b/>
        <w:vertAlign w:val="baseline"/>
      </w:rPr>
    </w:lvl>
    <w:lvl w:ilvl="8">
      <w:start w:val="1"/>
      <w:numFmt w:val="decimal"/>
      <w:lvlText w:val="%1.%2.%3.%4.%5.%6.%7.%8.%9"/>
      <w:lvlJc w:val="left"/>
      <w:pPr>
        <w:ind w:left="7200" w:hanging="1440"/>
      </w:pPr>
      <w:rPr>
        <w:b/>
        <w:vertAlign w:val="baseline"/>
      </w:rPr>
    </w:lvl>
  </w:abstractNum>
  <w:abstractNum w:abstractNumId="2" w15:restartNumberingAfterBreak="0">
    <w:nsid w:val="02FD4DFD"/>
    <w:multiLevelType w:val="multilevel"/>
    <w:tmpl w:val="74823E84"/>
    <w:lvl w:ilvl="0">
      <w:start w:val="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 w15:restartNumberingAfterBreak="0">
    <w:nsid w:val="03A467CA"/>
    <w:multiLevelType w:val="multilevel"/>
    <w:tmpl w:val="2550DDC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
      <w:lvlJc w:val="left"/>
      <w:pPr>
        <w:ind w:left="360" w:hanging="360"/>
      </w:pPr>
      <w:rPr>
        <w:rFonts w:ascii="Symbol" w:hAnsi="Symbol" w:hint="default"/>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048636E4"/>
    <w:multiLevelType w:val="multilevel"/>
    <w:tmpl w:val="F0023EDC"/>
    <w:lvl w:ilvl="0">
      <w:start w:val="1"/>
      <w:numFmt w:val="decimal"/>
      <w:lvlText w:val="%1.0"/>
      <w:lvlJc w:val="left"/>
      <w:pPr>
        <w:ind w:left="720" w:hanging="720"/>
      </w:pPr>
      <w:rPr>
        <w:b/>
        <w:vertAlign w:val="baseline"/>
      </w:rPr>
    </w:lvl>
    <w:lvl w:ilvl="1">
      <w:start w:val="1"/>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5" w15:restartNumberingAfterBreak="0">
    <w:nsid w:val="05070324"/>
    <w:multiLevelType w:val="multilevel"/>
    <w:tmpl w:val="38267F6C"/>
    <w:lvl w:ilvl="0">
      <w:start w:val="6"/>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 w15:restartNumberingAfterBreak="0">
    <w:nsid w:val="059D0229"/>
    <w:multiLevelType w:val="multilevel"/>
    <w:tmpl w:val="07F6C84E"/>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 w15:restartNumberingAfterBreak="0">
    <w:nsid w:val="067862DF"/>
    <w:multiLevelType w:val="multilevel"/>
    <w:tmpl w:val="82206BC6"/>
    <w:lvl w:ilvl="0">
      <w:start w:val="3"/>
      <w:numFmt w:val="decimal"/>
      <w:lvlText w:val="14.%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8" w15:restartNumberingAfterBreak="0">
    <w:nsid w:val="06E652F6"/>
    <w:multiLevelType w:val="hybridMultilevel"/>
    <w:tmpl w:val="D450B3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553B7"/>
    <w:multiLevelType w:val="multilevel"/>
    <w:tmpl w:val="C638FDD6"/>
    <w:lvl w:ilvl="0">
      <w:start w:val="1"/>
      <w:numFmt w:val="lowerRoman"/>
      <w:lvlText w:val="%1."/>
      <w:lvlJc w:val="right"/>
      <w:pPr>
        <w:ind w:left="2935" w:hanging="360"/>
      </w:pPr>
      <w:rPr>
        <w:vertAlign w:val="baseline"/>
      </w:rPr>
    </w:lvl>
    <w:lvl w:ilvl="1">
      <w:start w:val="1"/>
      <w:numFmt w:val="bullet"/>
      <w:lvlText w:val="o"/>
      <w:lvlJc w:val="left"/>
      <w:pPr>
        <w:ind w:left="3655" w:hanging="360"/>
      </w:pPr>
      <w:rPr>
        <w:rFonts w:ascii="Courier New" w:eastAsia="Courier New" w:hAnsi="Courier New" w:cs="Courier New"/>
        <w:vertAlign w:val="baseline"/>
      </w:rPr>
    </w:lvl>
    <w:lvl w:ilvl="2">
      <w:start w:val="1"/>
      <w:numFmt w:val="bullet"/>
      <w:lvlText w:val="▪"/>
      <w:lvlJc w:val="left"/>
      <w:pPr>
        <w:ind w:left="4375" w:hanging="360"/>
      </w:pPr>
      <w:rPr>
        <w:rFonts w:ascii="Noto Sans Symbols" w:eastAsia="Noto Sans Symbols" w:hAnsi="Noto Sans Symbols" w:cs="Noto Sans Symbols"/>
        <w:vertAlign w:val="baseline"/>
      </w:rPr>
    </w:lvl>
    <w:lvl w:ilvl="3">
      <w:start w:val="1"/>
      <w:numFmt w:val="bullet"/>
      <w:lvlText w:val="●"/>
      <w:lvlJc w:val="left"/>
      <w:pPr>
        <w:ind w:left="5095" w:hanging="360"/>
      </w:pPr>
      <w:rPr>
        <w:rFonts w:ascii="Noto Sans Symbols" w:eastAsia="Noto Sans Symbols" w:hAnsi="Noto Sans Symbols" w:cs="Noto Sans Symbols"/>
        <w:vertAlign w:val="baseline"/>
      </w:rPr>
    </w:lvl>
    <w:lvl w:ilvl="4">
      <w:start w:val="1"/>
      <w:numFmt w:val="bullet"/>
      <w:lvlText w:val="o"/>
      <w:lvlJc w:val="left"/>
      <w:pPr>
        <w:ind w:left="5815" w:hanging="360"/>
      </w:pPr>
      <w:rPr>
        <w:rFonts w:ascii="Courier New" w:eastAsia="Courier New" w:hAnsi="Courier New" w:cs="Courier New"/>
        <w:vertAlign w:val="baseline"/>
      </w:rPr>
    </w:lvl>
    <w:lvl w:ilvl="5">
      <w:start w:val="1"/>
      <w:numFmt w:val="bullet"/>
      <w:lvlText w:val="▪"/>
      <w:lvlJc w:val="left"/>
      <w:pPr>
        <w:ind w:left="6535" w:hanging="360"/>
      </w:pPr>
      <w:rPr>
        <w:rFonts w:ascii="Noto Sans Symbols" w:eastAsia="Noto Sans Symbols" w:hAnsi="Noto Sans Symbols" w:cs="Noto Sans Symbols"/>
        <w:vertAlign w:val="baseline"/>
      </w:rPr>
    </w:lvl>
    <w:lvl w:ilvl="6">
      <w:start w:val="1"/>
      <w:numFmt w:val="bullet"/>
      <w:lvlText w:val="●"/>
      <w:lvlJc w:val="left"/>
      <w:pPr>
        <w:ind w:left="7255" w:hanging="360"/>
      </w:pPr>
      <w:rPr>
        <w:rFonts w:ascii="Noto Sans Symbols" w:eastAsia="Noto Sans Symbols" w:hAnsi="Noto Sans Symbols" w:cs="Noto Sans Symbols"/>
        <w:vertAlign w:val="baseline"/>
      </w:rPr>
    </w:lvl>
    <w:lvl w:ilvl="7">
      <w:start w:val="1"/>
      <w:numFmt w:val="bullet"/>
      <w:lvlText w:val="o"/>
      <w:lvlJc w:val="left"/>
      <w:pPr>
        <w:ind w:left="7975" w:hanging="360"/>
      </w:pPr>
      <w:rPr>
        <w:rFonts w:ascii="Courier New" w:eastAsia="Courier New" w:hAnsi="Courier New" w:cs="Courier New"/>
        <w:vertAlign w:val="baseline"/>
      </w:rPr>
    </w:lvl>
    <w:lvl w:ilvl="8">
      <w:start w:val="1"/>
      <w:numFmt w:val="bullet"/>
      <w:lvlText w:val="▪"/>
      <w:lvlJc w:val="left"/>
      <w:pPr>
        <w:ind w:left="8695" w:hanging="360"/>
      </w:pPr>
      <w:rPr>
        <w:rFonts w:ascii="Noto Sans Symbols" w:eastAsia="Noto Sans Symbols" w:hAnsi="Noto Sans Symbols" w:cs="Noto Sans Symbols"/>
        <w:vertAlign w:val="baseline"/>
      </w:rPr>
    </w:lvl>
  </w:abstractNum>
  <w:abstractNum w:abstractNumId="10" w15:restartNumberingAfterBreak="0">
    <w:nsid w:val="0B5E4E44"/>
    <w:multiLevelType w:val="multilevel"/>
    <w:tmpl w:val="1B280C34"/>
    <w:lvl w:ilvl="0">
      <w:start w:val="4"/>
      <w:numFmt w:val="decimal"/>
      <w:lvlText w:val="%1.0"/>
      <w:lvlJc w:val="left"/>
      <w:pPr>
        <w:ind w:left="720" w:hanging="360"/>
      </w:pPr>
      <w:rPr>
        <w:b/>
        <w:u w:val="none"/>
        <w:vertAlign w:val="baseline"/>
      </w:rPr>
    </w:lvl>
    <w:lvl w:ilvl="1">
      <w:numFmt w:val="decimal"/>
      <w:lvlText w:val="%1.%2"/>
      <w:lvlJc w:val="left"/>
      <w:pPr>
        <w:ind w:left="3904" w:hanging="360"/>
      </w:pPr>
      <w:rPr>
        <w:b/>
        <w:u w:val="none"/>
        <w:vertAlign w:val="baseline"/>
      </w:rPr>
    </w:lvl>
    <w:lvl w:ilvl="2">
      <w:start w:val="1"/>
      <w:numFmt w:val="decimal"/>
      <w:lvlText w:val="%1.%2.%3"/>
      <w:lvlJc w:val="left"/>
      <w:pPr>
        <w:ind w:left="720" w:hanging="720"/>
      </w:pPr>
      <w:rPr>
        <w:b/>
        <w:u w:val="single"/>
        <w:vertAlign w:val="baseline"/>
      </w:rPr>
    </w:lvl>
    <w:lvl w:ilvl="3">
      <w:start w:val="1"/>
      <w:numFmt w:val="decimal"/>
      <w:lvlText w:val="%1.%2.%3.%4"/>
      <w:lvlJc w:val="left"/>
      <w:pPr>
        <w:ind w:left="3240" w:hanging="720"/>
      </w:pPr>
      <w:rPr>
        <w:b/>
        <w:u w:val="single"/>
        <w:vertAlign w:val="baseline"/>
      </w:rPr>
    </w:lvl>
    <w:lvl w:ilvl="4">
      <w:start w:val="1"/>
      <w:numFmt w:val="decimal"/>
      <w:lvlText w:val="%1.%2.%3.%4.%5"/>
      <w:lvlJc w:val="left"/>
      <w:pPr>
        <w:ind w:left="4320" w:hanging="1080"/>
      </w:pPr>
      <w:rPr>
        <w:b/>
        <w:u w:val="single"/>
        <w:vertAlign w:val="baseline"/>
      </w:rPr>
    </w:lvl>
    <w:lvl w:ilvl="5">
      <w:start w:val="1"/>
      <w:numFmt w:val="decimal"/>
      <w:lvlText w:val="%1.%2.%3.%4.%5.%6"/>
      <w:lvlJc w:val="left"/>
      <w:pPr>
        <w:ind w:left="5040" w:hanging="1080"/>
      </w:pPr>
      <w:rPr>
        <w:b/>
        <w:u w:val="single"/>
        <w:vertAlign w:val="baseline"/>
      </w:rPr>
    </w:lvl>
    <w:lvl w:ilvl="6">
      <w:start w:val="1"/>
      <w:numFmt w:val="decimal"/>
      <w:lvlText w:val="%1.%2.%3.%4.%5.%6.%7"/>
      <w:lvlJc w:val="left"/>
      <w:pPr>
        <w:ind w:left="6120" w:hanging="1440"/>
      </w:pPr>
      <w:rPr>
        <w:b/>
        <w:u w:val="single"/>
        <w:vertAlign w:val="baseline"/>
      </w:rPr>
    </w:lvl>
    <w:lvl w:ilvl="7">
      <w:start w:val="1"/>
      <w:numFmt w:val="decimal"/>
      <w:lvlText w:val="%1.%2.%3.%4.%5.%6.%7.%8"/>
      <w:lvlJc w:val="left"/>
      <w:pPr>
        <w:ind w:left="6840" w:hanging="1440"/>
      </w:pPr>
      <w:rPr>
        <w:b/>
        <w:u w:val="single"/>
        <w:vertAlign w:val="baseline"/>
      </w:rPr>
    </w:lvl>
    <w:lvl w:ilvl="8">
      <w:start w:val="1"/>
      <w:numFmt w:val="decimal"/>
      <w:lvlText w:val="%1.%2.%3.%4.%5.%6.%7.%8.%9"/>
      <w:lvlJc w:val="left"/>
      <w:pPr>
        <w:ind w:left="7560" w:hanging="1440"/>
      </w:pPr>
      <w:rPr>
        <w:b/>
        <w:u w:val="single"/>
        <w:vertAlign w:val="baseline"/>
      </w:rPr>
    </w:lvl>
  </w:abstractNum>
  <w:abstractNum w:abstractNumId="11" w15:restartNumberingAfterBreak="0">
    <w:nsid w:val="0E7D0649"/>
    <w:multiLevelType w:val="multilevel"/>
    <w:tmpl w:val="B35A22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2" w15:restartNumberingAfterBreak="0">
    <w:nsid w:val="0E992BF0"/>
    <w:multiLevelType w:val="multilevel"/>
    <w:tmpl w:val="8EAE52A4"/>
    <w:lvl w:ilvl="0">
      <w:start w:val="4"/>
      <w:numFmt w:val="decimal"/>
      <w:lvlText w:val="%1"/>
      <w:lvlJc w:val="left"/>
      <w:pPr>
        <w:ind w:left="360" w:hanging="360"/>
      </w:pPr>
      <w:rPr>
        <w:vertAlign w:val="baseline"/>
      </w:rPr>
    </w:lvl>
    <w:lvl w:ilvl="1">
      <w:start w:val="9"/>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3" w15:restartNumberingAfterBreak="0">
    <w:nsid w:val="0F2C4B3A"/>
    <w:multiLevelType w:val="multilevel"/>
    <w:tmpl w:val="66322AD0"/>
    <w:lvl w:ilvl="0">
      <w:numFmt w:val="decimal"/>
      <w:lvlText w:val="9.%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4" w15:restartNumberingAfterBreak="0">
    <w:nsid w:val="11411D30"/>
    <w:multiLevelType w:val="multilevel"/>
    <w:tmpl w:val="D2F24234"/>
    <w:lvl w:ilvl="0">
      <w:start w:val="3"/>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5" w15:restartNumberingAfterBreak="0">
    <w:nsid w:val="11620DE9"/>
    <w:multiLevelType w:val="multilevel"/>
    <w:tmpl w:val="8CD43A66"/>
    <w:lvl w:ilvl="0">
      <w:start w:val="1"/>
      <w:numFmt w:val="lowerRoman"/>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6" w15:restartNumberingAfterBreak="0">
    <w:nsid w:val="13D34568"/>
    <w:multiLevelType w:val="multilevel"/>
    <w:tmpl w:val="CA6AC30C"/>
    <w:lvl w:ilvl="0">
      <w:start w:val="6"/>
      <w:numFmt w:val="decimal"/>
      <w:lvlText w:val="%1"/>
      <w:lvlJc w:val="left"/>
      <w:pPr>
        <w:ind w:left="360" w:hanging="360"/>
      </w:pPr>
      <w:rPr>
        <w:vertAlign w:val="baseline"/>
      </w:rPr>
    </w:lvl>
    <w:lvl w:ilv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17" w15:restartNumberingAfterBreak="0">
    <w:nsid w:val="146E0610"/>
    <w:multiLevelType w:val="multilevel"/>
    <w:tmpl w:val="73FAD71A"/>
    <w:lvl w:ilvl="0">
      <w:start w:val="1"/>
      <w:numFmt w:val="lowerLetter"/>
      <w:lvlText w:val="(%1)"/>
      <w:lvlJc w:val="left"/>
      <w:pPr>
        <w:ind w:left="501" w:hanging="293"/>
      </w:pPr>
      <w:rPr>
        <w:rFonts w:ascii="Times New Roman" w:eastAsia="Times New Roman" w:hAnsi="Times New Roman" w:cs="Times New Roman"/>
        <w:sz w:val="20"/>
        <w:szCs w:val="20"/>
        <w:vertAlign w:val="baseline"/>
      </w:rPr>
    </w:lvl>
    <w:lvl w:ilvl="1">
      <w:numFmt w:val="bullet"/>
      <w:lvlText w:val="•"/>
      <w:lvlJc w:val="left"/>
      <w:pPr>
        <w:ind w:left="935" w:hanging="293"/>
      </w:pPr>
      <w:rPr>
        <w:vertAlign w:val="baseline"/>
      </w:rPr>
    </w:lvl>
    <w:lvl w:ilvl="2">
      <w:numFmt w:val="bullet"/>
      <w:lvlText w:val="•"/>
      <w:lvlJc w:val="left"/>
      <w:pPr>
        <w:ind w:left="1370" w:hanging="293"/>
      </w:pPr>
      <w:rPr>
        <w:vertAlign w:val="baseline"/>
      </w:rPr>
    </w:lvl>
    <w:lvl w:ilvl="3">
      <w:numFmt w:val="bullet"/>
      <w:lvlText w:val="•"/>
      <w:lvlJc w:val="left"/>
      <w:pPr>
        <w:ind w:left="1805" w:hanging="293"/>
      </w:pPr>
      <w:rPr>
        <w:vertAlign w:val="baseline"/>
      </w:rPr>
    </w:lvl>
    <w:lvl w:ilvl="4">
      <w:numFmt w:val="bullet"/>
      <w:lvlText w:val="•"/>
      <w:lvlJc w:val="left"/>
      <w:pPr>
        <w:ind w:left="2241" w:hanging="293"/>
      </w:pPr>
      <w:rPr>
        <w:vertAlign w:val="baseline"/>
      </w:rPr>
    </w:lvl>
    <w:lvl w:ilvl="5">
      <w:numFmt w:val="bullet"/>
      <w:lvlText w:val="•"/>
      <w:lvlJc w:val="left"/>
      <w:pPr>
        <w:ind w:left="2676" w:hanging="293"/>
      </w:pPr>
      <w:rPr>
        <w:vertAlign w:val="baseline"/>
      </w:rPr>
    </w:lvl>
    <w:lvl w:ilvl="6">
      <w:numFmt w:val="bullet"/>
      <w:lvlText w:val="•"/>
      <w:lvlJc w:val="left"/>
      <w:pPr>
        <w:ind w:left="3111" w:hanging="293"/>
      </w:pPr>
      <w:rPr>
        <w:vertAlign w:val="baseline"/>
      </w:rPr>
    </w:lvl>
    <w:lvl w:ilvl="7">
      <w:numFmt w:val="bullet"/>
      <w:lvlText w:val="•"/>
      <w:lvlJc w:val="left"/>
      <w:pPr>
        <w:ind w:left="3547" w:hanging="293"/>
      </w:pPr>
      <w:rPr>
        <w:vertAlign w:val="baseline"/>
      </w:rPr>
    </w:lvl>
    <w:lvl w:ilvl="8">
      <w:numFmt w:val="bullet"/>
      <w:lvlText w:val="•"/>
      <w:lvlJc w:val="left"/>
      <w:pPr>
        <w:ind w:left="3982" w:hanging="293"/>
      </w:pPr>
      <w:rPr>
        <w:vertAlign w:val="baseline"/>
      </w:rPr>
    </w:lvl>
  </w:abstractNum>
  <w:abstractNum w:abstractNumId="18" w15:restartNumberingAfterBreak="0">
    <w:nsid w:val="14DD2092"/>
    <w:multiLevelType w:val="multilevel"/>
    <w:tmpl w:val="871E2848"/>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9" w15:restartNumberingAfterBreak="0">
    <w:nsid w:val="154A63F2"/>
    <w:multiLevelType w:val="multilevel"/>
    <w:tmpl w:val="02CA7E4E"/>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0" w15:restartNumberingAfterBreak="0">
    <w:nsid w:val="1A184CC5"/>
    <w:multiLevelType w:val="multilevel"/>
    <w:tmpl w:val="C338B384"/>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1" w15:restartNumberingAfterBreak="0">
    <w:nsid w:val="1B74780A"/>
    <w:multiLevelType w:val="multilevel"/>
    <w:tmpl w:val="D28A835A"/>
    <w:lvl w:ilvl="0">
      <w:start w:val="1"/>
      <w:numFmt w:val="lowerLetter"/>
      <w:lvlText w:val="(%1)"/>
      <w:lvlJc w:val="left"/>
      <w:pPr>
        <w:ind w:left="1761" w:hanging="370"/>
      </w:pPr>
      <w:rPr>
        <w:sz w:val="20"/>
        <w:szCs w:val="20"/>
        <w:vertAlign w:val="baseline"/>
      </w:rPr>
    </w:lvl>
    <w:lvl w:ilvl="1">
      <w:numFmt w:val="bullet"/>
      <w:lvlText w:val="•"/>
      <w:lvlJc w:val="left"/>
      <w:pPr>
        <w:ind w:left="2679" w:hanging="370"/>
      </w:pPr>
      <w:rPr>
        <w:vertAlign w:val="baseline"/>
      </w:rPr>
    </w:lvl>
    <w:lvl w:ilvl="2">
      <w:numFmt w:val="bullet"/>
      <w:lvlText w:val="•"/>
      <w:lvlJc w:val="left"/>
      <w:pPr>
        <w:ind w:left="3599" w:hanging="370"/>
      </w:pPr>
      <w:rPr>
        <w:vertAlign w:val="baseline"/>
      </w:rPr>
    </w:lvl>
    <w:lvl w:ilvl="3">
      <w:numFmt w:val="bullet"/>
      <w:lvlText w:val="•"/>
      <w:lvlJc w:val="left"/>
      <w:pPr>
        <w:ind w:left="4519" w:hanging="370"/>
      </w:pPr>
      <w:rPr>
        <w:vertAlign w:val="baseline"/>
      </w:rPr>
    </w:lvl>
    <w:lvl w:ilvl="4">
      <w:numFmt w:val="bullet"/>
      <w:lvlText w:val="•"/>
      <w:lvlJc w:val="left"/>
      <w:pPr>
        <w:ind w:left="5439" w:hanging="370"/>
      </w:pPr>
      <w:rPr>
        <w:vertAlign w:val="baseline"/>
      </w:rPr>
    </w:lvl>
    <w:lvl w:ilvl="5">
      <w:numFmt w:val="bullet"/>
      <w:lvlText w:val="•"/>
      <w:lvlJc w:val="left"/>
      <w:pPr>
        <w:ind w:left="6359" w:hanging="370"/>
      </w:pPr>
      <w:rPr>
        <w:vertAlign w:val="baseline"/>
      </w:rPr>
    </w:lvl>
    <w:lvl w:ilvl="6">
      <w:numFmt w:val="bullet"/>
      <w:lvlText w:val="•"/>
      <w:lvlJc w:val="left"/>
      <w:pPr>
        <w:ind w:left="7279" w:hanging="370"/>
      </w:pPr>
      <w:rPr>
        <w:vertAlign w:val="baseline"/>
      </w:rPr>
    </w:lvl>
    <w:lvl w:ilvl="7">
      <w:numFmt w:val="bullet"/>
      <w:lvlText w:val="•"/>
      <w:lvlJc w:val="left"/>
      <w:pPr>
        <w:ind w:left="8199" w:hanging="370"/>
      </w:pPr>
      <w:rPr>
        <w:vertAlign w:val="baseline"/>
      </w:rPr>
    </w:lvl>
    <w:lvl w:ilvl="8">
      <w:numFmt w:val="bullet"/>
      <w:lvlText w:val="•"/>
      <w:lvlJc w:val="left"/>
      <w:pPr>
        <w:ind w:left="9119" w:hanging="370"/>
      </w:pPr>
      <w:rPr>
        <w:vertAlign w:val="baseline"/>
      </w:rPr>
    </w:lvl>
  </w:abstractNum>
  <w:abstractNum w:abstractNumId="22" w15:restartNumberingAfterBreak="0">
    <w:nsid w:val="1C6D33EE"/>
    <w:multiLevelType w:val="multilevel"/>
    <w:tmpl w:val="8204444C"/>
    <w:lvl w:ilvl="0">
      <w:start w:val="4"/>
      <w:numFmt w:val="decimal"/>
      <w:lvlText w:val="%1."/>
      <w:lvlJc w:val="left"/>
      <w:pPr>
        <w:ind w:left="720" w:hanging="720"/>
      </w:pPr>
      <w:rPr>
        <w:rFonts w:hint="default"/>
        <w:b w:val="0"/>
        <w:bCs/>
        <w:vertAlign w:val="baseline"/>
      </w:rPr>
    </w:lvl>
    <w:lvl w:ilvl="1">
      <w:start w:val="1"/>
      <w:numFmt w:val="decimal"/>
      <w:lvlText w:val="%2."/>
      <w:lvlJc w:val="left"/>
      <w:pPr>
        <w:ind w:left="1440" w:hanging="720"/>
      </w:pPr>
      <w:rPr>
        <w:rFonts w:hint="default"/>
        <w:b w:val="0"/>
        <w:vertAlign w:val="baseline"/>
      </w:rPr>
    </w:lvl>
    <w:lvl w:ilvl="2">
      <w:start w:val="1"/>
      <w:numFmt w:val="decimal"/>
      <w:lvlText w:val="%1.%2.%3"/>
      <w:lvlJc w:val="left"/>
      <w:pPr>
        <w:ind w:left="2160" w:hanging="720"/>
      </w:pPr>
      <w:rPr>
        <w:rFonts w:hint="default"/>
        <w:b/>
        <w:vertAlign w:val="baseline"/>
      </w:rPr>
    </w:lvl>
    <w:lvl w:ilvl="3">
      <w:start w:val="1"/>
      <w:numFmt w:val="decimal"/>
      <w:lvlText w:val="%1.%2.%3.%4"/>
      <w:lvlJc w:val="left"/>
      <w:pPr>
        <w:ind w:left="2880" w:hanging="720"/>
      </w:pPr>
      <w:rPr>
        <w:rFonts w:hint="default"/>
        <w:b/>
        <w:vertAlign w:val="baseline"/>
      </w:rPr>
    </w:lvl>
    <w:lvl w:ilvl="4">
      <w:start w:val="1"/>
      <w:numFmt w:val="decimal"/>
      <w:lvlText w:val="%1.%2.%3.%4.%5"/>
      <w:lvlJc w:val="left"/>
      <w:pPr>
        <w:ind w:left="3960" w:hanging="1080"/>
      </w:pPr>
      <w:rPr>
        <w:rFonts w:hint="default"/>
        <w:b/>
        <w:vertAlign w:val="baseline"/>
      </w:rPr>
    </w:lvl>
    <w:lvl w:ilvl="5">
      <w:start w:val="1"/>
      <w:numFmt w:val="decimal"/>
      <w:lvlText w:val="%1.%2.%3.%4.%5.%6"/>
      <w:lvlJc w:val="left"/>
      <w:pPr>
        <w:ind w:left="4680" w:hanging="1080"/>
      </w:pPr>
      <w:rPr>
        <w:rFonts w:hint="default"/>
        <w:b/>
        <w:vertAlign w:val="baseline"/>
      </w:rPr>
    </w:lvl>
    <w:lvl w:ilvl="6">
      <w:start w:val="1"/>
      <w:numFmt w:val="decimal"/>
      <w:lvlText w:val="%1.%2.%3.%4.%5.%6.%7"/>
      <w:lvlJc w:val="left"/>
      <w:pPr>
        <w:ind w:left="5760" w:hanging="1440"/>
      </w:pPr>
      <w:rPr>
        <w:rFonts w:hint="default"/>
        <w:b/>
        <w:vertAlign w:val="baseline"/>
      </w:rPr>
    </w:lvl>
    <w:lvl w:ilvl="7">
      <w:start w:val="1"/>
      <w:numFmt w:val="decimal"/>
      <w:lvlText w:val="%1.%2.%3.%4.%5.%6.%7.%8"/>
      <w:lvlJc w:val="left"/>
      <w:pPr>
        <w:ind w:left="6480" w:hanging="1440"/>
      </w:pPr>
      <w:rPr>
        <w:rFonts w:hint="default"/>
        <w:b/>
        <w:vertAlign w:val="baseline"/>
      </w:rPr>
    </w:lvl>
    <w:lvl w:ilvl="8">
      <w:start w:val="1"/>
      <w:numFmt w:val="decimal"/>
      <w:lvlText w:val="%1.%2.%3.%4.%5.%6.%7.%8.%9"/>
      <w:lvlJc w:val="left"/>
      <w:pPr>
        <w:ind w:left="7200" w:hanging="1440"/>
      </w:pPr>
      <w:rPr>
        <w:rFonts w:hint="default"/>
        <w:b/>
        <w:vertAlign w:val="baseline"/>
      </w:rPr>
    </w:lvl>
  </w:abstractNum>
  <w:abstractNum w:abstractNumId="23" w15:restartNumberingAfterBreak="0">
    <w:nsid w:val="1DC37417"/>
    <w:multiLevelType w:val="multilevel"/>
    <w:tmpl w:val="B37E9A82"/>
    <w:lvl w:ilvl="0">
      <w:start w:val="4"/>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15:restartNumberingAfterBreak="0">
    <w:nsid w:val="1E90249C"/>
    <w:multiLevelType w:val="multilevel"/>
    <w:tmpl w:val="74A0BE9E"/>
    <w:lvl w:ilvl="0">
      <w:start w:val="1"/>
      <w:numFmt w:val="decimal"/>
      <w:lvlText w:val="30.%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1F0B13D0"/>
    <w:multiLevelType w:val="multilevel"/>
    <w:tmpl w:val="7FC05C28"/>
    <w:lvl w:ilvl="0">
      <w:start w:val="1"/>
      <w:numFmt w:val="upp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22357760"/>
    <w:multiLevelType w:val="multilevel"/>
    <w:tmpl w:val="F04090A2"/>
    <w:lvl w:ilvl="0">
      <w:start w:val="5"/>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7" w15:restartNumberingAfterBreak="0">
    <w:nsid w:val="227528A2"/>
    <w:multiLevelType w:val="multilevel"/>
    <w:tmpl w:val="0DDACC98"/>
    <w:lvl w:ilvl="0">
      <w:start w:val="3"/>
      <w:numFmt w:val="decimal"/>
      <w:lvlText w:val="34.%1"/>
      <w:lvlJc w:val="left"/>
      <w:pPr>
        <w:ind w:left="720" w:hanging="360"/>
      </w:pPr>
      <w:rPr>
        <w:vertAlign w:val="baseline"/>
      </w:rPr>
    </w:lvl>
    <w:lvl w:ilvl="1">
      <w:start w:val="1"/>
      <w:numFmt w:val="lowerLetter"/>
      <w:lvlText w:val="(%2)"/>
      <w:lvlJc w:val="left"/>
      <w:pPr>
        <w:ind w:left="1440" w:hanging="360"/>
      </w:pPr>
      <w:rPr>
        <w:vertAlign w:val="baseline"/>
      </w:rPr>
    </w:lvl>
    <w:lvl w:ilvl="2">
      <w:start w:val="2"/>
      <w:numFmt w:val="lowerLetter"/>
      <w:lvlText w:val="(%3)"/>
      <w:lvlJc w:val="left"/>
      <w:pPr>
        <w:ind w:left="2160" w:hanging="36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8" w15:restartNumberingAfterBreak="0">
    <w:nsid w:val="229974BC"/>
    <w:multiLevelType w:val="multilevel"/>
    <w:tmpl w:val="494E89EA"/>
    <w:lvl w:ilvl="0">
      <w:numFmt w:val="decimal"/>
      <w:lvlText w:val="1.%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8"/>
      <w:numFmt w:val="lowerLetter"/>
      <w:lvlText w:val="(%3)"/>
      <w:lvlJc w:val="left"/>
      <w:pPr>
        <w:ind w:left="2160" w:hanging="36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9" w15:restartNumberingAfterBreak="0">
    <w:nsid w:val="2890616A"/>
    <w:multiLevelType w:val="multilevel"/>
    <w:tmpl w:val="DE8422CE"/>
    <w:lvl w:ilvl="0">
      <w:start w:val="11"/>
      <w:numFmt w:val="decimal"/>
      <w:lvlText w:val="%1"/>
      <w:lvlJc w:val="left"/>
      <w:pPr>
        <w:ind w:left="360" w:hanging="360"/>
      </w:pPr>
      <w:rPr>
        <w:rFonts w:hint="default"/>
        <w:w w:val="105"/>
      </w:rPr>
    </w:lvl>
    <w:lvl w:ilvl="1">
      <w:start w:val="2"/>
      <w:numFmt w:val="decimal"/>
      <w:lvlText w:val="%1.%2"/>
      <w:lvlJc w:val="left"/>
      <w:pPr>
        <w:ind w:left="1874" w:hanging="360"/>
      </w:pPr>
      <w:rPr>
        <w:rFonts w:hint="default"/>
        <w:w w:val="105"/>
      </w:rPr>
    </w:lvl>
    <w:lvl w:ilvl="2">
      <w:start w:val="1"/>
      <w:numFmt w:val="decimal"/>
      <w:lvlText w:val="%1.%2.%3"/>
      <w:lvlJc w:val="left"/>
      <w:pPr>
        <w:ind w:left="3388" w:hanging="360"/>
      </w:pPr>
      <w:rPr>
        <w:rFonts w:hint="default"/>
        <w:w w:val="105"/>
      </w:rPr>
    </w:lvl>
    <w:lvl w:ilvl="3">
      <w:start w:val="1"/>
      <w:numFmt w:val="decimal"/>
      <w:lvlText w:val="%1.%2.%3.%4"/>
      <w:lvlJc w:val="left"/>
      <w:pPr>
        <w:ind w:left="5262" w:hanging="720"/>
      </w:pPr>
      <w:rPr>
        <w:rFonts w:hint="default"/>
        <w:w w:val="105"/>
      </w:rPr>
    </w:lvl>
    <w:lvl w:ilvl="4">
      <w:start w:val="1"/>
      <w:numFmt w:val="decimal"/>
      <w:lvlText w:val="%1.%2.%3.%4.%5"/>
      <w:lvlJc w:val="left"/>
      <w:pPr>
        <w:ind w:left="6776" w:hanging="720"/>
      </w:pPr>
      <w:rPr>
        <w:rFonts w:hint="default"/>
        <w:w w:val="105"/>
      </w:rPr>
    </w:lvl>
    <w:lvl w:ilvl="5">
      <w:start w:val="1"/>
      <w:numFmt w:val="decimal"/>
      <w:lvlText w:val="%1.%2.%3.%4.%5.%6"/>
      <w:lvlJc w:val="left"/>
      <w:pPr>
        <w:ind w:left="8650" w:hanging="1080"/>
      </w:pPr>
      <w:rPr>
        <w:rFonts w:hint="default"/>
        <w:w w:val="105"/>
      </w:rPr>
    </w:lvl>
    <w:lvl w:ilvl="6">
      <w:start w:val="1"/>
      <w:numFmt w:val="decimal"/>
      <w:lvlText w:val="%1.%2.%3.%4.%5.%6.%7"/>
      <w:lvlJc w:val="left"/>
      <w:pPr>
        <w:ind w:left="10164" w:hanging="1080"/>
      </w:pPr>
      <w:rPr>
        <w:rFonts w:hint="default"/>
        <w:w w:val="105"/>
      </w:rPr>
    </w:lvl>
    <w:lvl w:ilvl="7">
      <w:start w:val="1"/>
      <w:numFmt w:val="decimal"/>
      <w:lvlText w:val="%1.%2.%3.%4.%5.%6.%7.%8"/>
      <w:lvlJc w:val="left"/>
      <w:pPr>
        <w:ind w:left="11678" w:hanging="1080"/>
      </w:pPr>
      <w:rPr>
        <w:rFonts w:hint="default"/>
        <w:w w:val="105"/>
      </w:rPr>
    </w:lvl>
    <w:lvl w:ilvl="8">
      <w:start w:val="1"/>
      <w:numFmt w:val="decimal"/>
      <w:lvlText w:val="%1.%2.%3.%4.%5.%6.%7.%8.%9"/>
      <w:lvlJc w:val="left"/>
      <w:pPr>
        <w:ind w:left="13552" w:hanging="1440"/>
      </w:pPr>
      <w:rPr>
        <w:rFonts w:hint="default"/>
        <w:w w:val="105"/>
      </w:rPr>
    </w:lvl>
  </w:abstractNum>
  <w:abstractNum w:abstractNumId="30" w15:restartNumberingAfterBreak="0">
    <w:nsid w:val="29F13F12"/>
    <w:multiLevelType w:val="multilevel"/>
    <w:tmpl w:val="C25CEA94"/>
    <w:lvl w:ilvl="0">
      <w:start w:val="1"/>
      <w:numFmt w:val="lowerRoman"/>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1" w15:restartNumberingAfterBreak="0">
    <w:nsid w:val="2B407AF6"/>
    <w:multiLevelType w:val="multilevel"/>
    <w:tmpl w:val="EBDE464C"/>
    <w:lvl w:ilvl="0">
      <w:start w:val="7"/>
      <w:numFmt w:val="decimal"/>
      <w:lvlText w:val="%1.0"/>
      <w:lvlJc w:val="left"/>
      <w:pPr>
        <w:ind w:left="360" w:hanging="360"/>
      </w:pPr>
      <w:rPr>
        <w:b/>
        <w:vertAlign w:val="baseline"/>
      </w:rPr>
    </w:lvl>
    <w:lvl w:ilvl="1">
      <w:start w:val="1"/>
      <w:numFmt w:val="decimal"/>
      <w:lvlText w:val="%1.%2"/>
      <w:lvlJc w:val="left"/>
      <w:pPr>
        <w:ind w:left="1080" w:hanging="360"/>
      </w:pPr>
      <w:rPr>
        <w:b w:val="0"/>
        <w:vertAlign w:val="baseline"/>
      </w:rPr>
    </w:lvl>
    <w:lvl w:ilvl="2">
      <w:start w:val="1"/>
      <w:numFmt w:val="lowerRoman"/>
      <w:lvlText w:val="%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32" w15:restartNumberingAfterBreak="0">
    <w:nsid w:val="2BDF4304"/>
    <w:multiLevelType w:val="multilevel"/>
    <w:tmpl w:val="465EFCA2"/>
    <w:lvl w:ilvl="0">
      <w:start w:val="2"/>
      <w:numFmt w:val="decimal"/>
      <w:lvlText w:val="%1.0"/>
      <w:lvlJc w:val="left"/>
      <w:pPr>
        <w:ind w:left="360" w:hanging="360"/>
      </w:pPr>
      <w:rPr>
        <w:b/>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33" w15:restartNumberingAfterBreak="0">
    <w:nsid w:val="2C155CA9"/>
    <w:multiLevelType w:val="multilevel"/>
    <w:tmpl w:val="FD8A53DC"/>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4" w15:restartNumberingAfterBreak="0">
    <w:nsid w:val="30E04E6C"/>
    <w:multiLevelType w:val="multilevel"/>
    <w:tmpl w:val="B13A72A8"/>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31CF0E97"/>
    <w:multiLevelType w:val="multilevel"/>
    <w:tmpl w:val="D6BA44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6" w15:restartNumberingAfterBreak="0">
    <w:nsid w:val="3255136E"/>
    <w:multiLevelType w:val="multilevel"/>
    <w:tmpl w:val="14A2F894"/>
    <w:lvl w:ilvl="0">
      <w:start w:val="2"/>
      <w:numFmt w:val="lowerRoman"/>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7" w15:restartNumberingAfterBreak="0">
    <w:nsid w:val="331E31A8"/>
    <w:multiLevelType w:val="hybridMultilevel"/>
    <w:tmpl w:val="5ABEAA8E"/>
    <w:lvl w:ilvl="0" w:tplc="40090017">
      <w:start w:val="1"/>
      <w:numFmt w:val="lowerLetter"/>
      <w:lvlText w:val="%1)"/>
      <w:lvlJc w:val="left"/>
      <w:pPr>
        <w:ind w:left="386" w:hanging="208"/>
        <w:jc w:val="left"/>
      </w:pPr>
      <w:rPr>
        <w:rFonts w:hint="default"/>
        <w:spacing w:val="0"/>
        <w:w w:val="103"/>
        <w:sz w:val="20"/>
        <w:szCs w:val="20"/>
        <w:lang w:val="en-US" w:eastAsia="en-US" w:bidi="ar-SA"/>
      </w:rPr>
    </w:lvl>
    <w:lvl w:ilvl="1" w:tplc="40090017">
      <w:start w:val="1"/>
      <w:numFmt w:val="lowerLetter"/>
      <w:lvlText w:val="%2)"/>
      <w:lvlJc w:val="left"/>
      <w:pPr>
        <w:ind w:left="1258" w:hanging="208"/>
      </w:pPr>
      <w:rPr>
        <w:rFonts w:hint="default"/>
        <w:lang w:val="en-US" w:eastAsia="en-US" w:bidi="ar-SA"/>
      </w:rPr>
    </w:lvl>
    <w:lvl w:ilvl="2" w:tplc="23F61A0C">
      <w:numFmt w:val="bullet"/>
      <w:lvlText w:val="•"/>
      <w:lvlJc w:val="left"/>
      <w:pPr>
        <w:ind w:left="2122" w:hanging="208"/>
      </w:pPr>
      <w:rPr>
        <w:rFonts w:hint="default"/>
        <w:lang w:val="en-US" w:eastAsia="en-US" w:bidi="ar-SA"/>
      </w:rPr>
    </w:lvl>
    <w:lvl w:ilvl="3" w:tplc="8EACE1F8">
      <w:numFmt w:val="bullet"/>
      <w:lvlText w:val="•"/>
      <w:lvlJc w:val="left"/>
      <w:pPr>
        <w:ind w:left="2986" w:hanging="208"/>
      </w:pPr>
      <w:rPr>
        <w:rFonts w:hint="default"/>
        <w:lang w:val="en-US" w:eastAsia="en-US" w:bidi="ar-SA"/>
      </w:rPr>
    </w:lvl>
    <w:lvl w:ilvl="4" w:tplc="A280B3A2">
      <w:numFmt w:val="bullet"/>
      <w:lvlText w:val="•"/>
      <w:lvlJc w:val="left"/>
      <w:pPr>
        <w:ind w:left="3850" w:hanging="208"/>
      </w:pPr>
      <w:rPr>
        <w:rFonts w:hint="default"/>
        <w:lang w:val="en-US" w:eastAsia="en-US" w:bidi="ar-SA"/>
      </w:rPr>
    </w:lvl>
    <w:lvl w:ilvl="5" w:tplc="06240496">
      <w:numFmt w:val="bullet"/>
      <w:lvlText w:val="•"/>
      <w:lvlJc w:val="left"/>
      <w:pPr>
        <w:ind w:left="4714" w:hanging="208"/>
      </w:pPr>
      <w:rPr>
        <w:rFonts w:hint="default"/>
        <w:lang w:val="en-US" w:eastAsia="en-US" w:bidi="ar-SA"/>
      </w:rPr>
    </w:lvl>
    <w:lvl w:ilvl="6" w:tplc="447819AA">
      <w:numFmt w:val="bullet"/>
      <w:lvlText w:val="•"/>
      <w:lvlJc w:val="left"/>
      <w:pPr>
        <w:ind w:left="5578" w:hanging="208"/>
      </w:pPr>
      <w:rPr>
        <w:rFonts w:hint="default"/>
        <w:lang w:val="en-US" w:eastAsia="en-US" w:bidi="ar-SA"/>
      </w:rPr>
    </w:lvl>
    <w:lvl w:ilvl="7" w:tplc="DF88F1BE">
      <w:numFmt w:val="bullet"/>
      <w:lvlText w:val="•"/>
      <w:lvlJc w:val="left"/>
      <w:pPr>
        <w:ind w:left="6442" w:hanging="208"/>
      </w:pPr>
      <w:rPr>
        <w:rFonts w:hint="default"/>
        <w:lang w:val="en-US" w:eastAsia="en-US" w:bidi="ar-SA"/>
      </w:rPr>
    </w:lvl>
    <w:lvl w:ilvl="8" w:tplc="B70CF136">
      <w:numFmt w:val="bullet"/>
      <w:lvlText w:val="•"/>
      <w:lvlJc w:val="left"/>
      <w:pPr>
        <w:ind w:left="7306" w:hanging="208"/>
      </w:pPr>
      <w:rPr>
        <w:rFonts w:hint="default"/>
        <w:lang w:val="en-US" w:eastAsia="en-US" w:bidi="ar-SA"/>
      </w:rPr>
    </w:lvl>
  </w:abstractNum>
  <w:abstractNum w:abstractNumId="38" w15:restartNumberingAfterBreak="0">
    <w:nsid w:val="332D0167"/>
    <w:multiLevelType w:val="multilevel"/>
    <w:tmpl w:val="EC82EAFE"/>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 w15:restartNumberingAfterBreak="0">
    <w:nsid w:val="33697A20"/>
    <w:multiLevelType w:val="multilevel"/>
    <w:tmpl w:val="D16A7F3A"/>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0" w15:restartNumberingAfterBreak="0">
    <w:nsid w:val="349D19C1"/>
    <w:multiLevelType w:val="multilevel"/>
    <w:tmpl w:val="9134F8F2"/>
    <w:lvl w:ilvl="0">
      <w:start w:val="9"/>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1" w15:restartNumberingAfterBreak="0">
    <w:nsid w:val="38A2607D"/>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2" w15:restartNumberingAfterBreak="0">
    <w:nsid w:val="38ED0909"/>
    <w:multiLevelType w:val="multilevel"/>
    <w:tmpl w:val="C2E2FF5C"/>
    <w:lvl w:ilvl="0">
      <w:start w:val="2"/>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3" w15:restartNumberingAfterBreak="0">
    <w:nsid w:val="39EB2F58"/>
    <w:multiLevelType w:val="multilevel"/>
    <w:tmpl w:val="D8CCB6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4" w15:restartNumberingAfterBreak="0">
    <w:nsid w:val="3C9E2BF5"/>
    <w:multiLevelType w:val="multilevel"/>
    <w:tmpl w:val="49164120"/>
    <w:lvl w:ilvl="0">
      <w:start w:val="16"/>
      <w:numFmt w:val="decimal"/>
      <w:lvlText w:val="%1"/>
      <w:lvlJc w:val="left"/>
      <w:pPr>
        <w:ind w:left="465" w:hanging="465"/>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45" w15:restartNumberingAfterBreak="0">
    <w:nsid w:val="3D2A4001"/>
    <w:multiLevelType w:val="multilevel"/>
    <w:tmpl w:val="1D84A632"/>
    <w:lvl w:ilvl="0">
      <w:start w:val="1"/>
      <w:numFmt w:val="decimal"/>
      <w:lvlText w:val="%1."/>
      <w:lvlJc w:val="left"/>
      <w:pPr>
        <w:ind w:left="1514" w:hanging="401"/>
      </w:pPr>
      <w:rPr>
        <w:rFonts w:ascii="Times New Roman" w:eastAsia="Times New Roman" w:hAnsi="Times New Roman" w:cs="Times New Roman" w:hint="default"/>
        <w:w w:val="103"/>
        <w:sz w:val="18"/>
        <w:szCs w:val="18"/>
        <w:lang w:val="en-US" w:eastAsia="en-US" w:bidi="ar-SA"/>
      </w:rPr>
    </w:lvl>
    <w:lvl w:ilvl="1">
      <w:start w:val="1"/>
      <w:numFmt w:val="decimal"/>
      <w:lvlText w:val="%1.%2"/>
      <w:lvlJc w:val="left"/>
      <w:pPr>
        <w:ind w:left="1514" w:hanging="401"/>
      </w:pPr>
      <w:rPr>
        <w:rFonts w:ascii="Times New Roman" w:eastAsia="Times New Roman" w:hAnsi="Times New Roman" w:cs="Times New Roman" w:hint="default"/>
        <w:spacing w:val="-2"/>
        <w:w w:val="103"/>
        <w:sz w:val="24"/>
        <w:szCs w:val="24"/>
        <w:lang w:val="en-US" w:eastAsia="en-US" w:bidi="ar-SA"/>
      </w:rPr>
    </w:lvl>
    <w:lvl w:ilvl="2">
      <w:start w:val="1"/>
      <w:numFmt w:val="lowerLetter"/>
      <w:lvlText w:val="%3)"/>
      <w:lvlJc w:val="left"/>
      <w:pPr>
        <w:ind w:left="1134" w:firstLine="0"/>
      </w:pPr>
      <w:rPr>
        <w:rFonts w:ascii="Times New Roman" w:eastAsia="Times New Roman" w:hAnsi="Times New Roman" w:cs="Times New Roman" w:hint="default"/>
        <w:spacing w:val="0"/>
        <w:w w:val="103"/>
        <w:sz w:val="24"/>
        <w:szCs w:val="24"/>
        <w:lang w:val="en-US" w:eastAsia="en-US" w:bidi="ar-SA"/>
      </w:rPr>
    </w:lvl>
    <w:lvl w:ilvl="3">
      <w:numFmt w:val="bullet"/>
      <w:lvlText w:val="•"/>
      <w:lvlJc w:val="left"/>
      <w:pPr>
        <w:ind w:left="2842" w:hanging="401"/>
      </w:pPr>
      <w:rPr>
        <w:rFonts w:hint="default"/>
        <w:lang w:val="en-US" w:eastAsia="en-US" w:bidi="ar-SA"/>
      </w:rPr>
    </w:lvl>
    <w:lvl w:ilvl="4">
      <w:numFmt w:val="bullet"/>
      <w:lvlText w:val="•"/>
      <w:lvlJc w:val="left"/>
      <w:pPr>
        <w:ind w:left="4045" w:hanging="401"/>
      </w:pPr>
      <w:rPr>
        <w:rFonts w:hint="default"/>
        <w:lang w:val="en-US" w:eastAsia="en-US" w:bidi="ar-SA"/>
      </w:rPr>
    </w:lvl>
    <w:lvl w:ilvl="5">
      <w:numFmt w:val="bullet"/>
      <w:lvlText w:val="•"/>
      <w:lvlJc w:val="left"/>
      <w:pPr>
        <w:ind w:left="5247" w:hanging="401"/>
      </w:pPr>
      <w:rPr>
        <w:rFonts w:hint="default"/>
        <w:lang w:val="en-US" w:eastAsia="en-US" w:bidi="ar-SA"/>
      </w:rPr>
    </w:lvl>
    <w:lvl w:ilvl="6">
      <w:numFmt w:val="bullet"/>
      <w:lvlText w:val="•"/>
      <w:lvlJc w:val="left"/>
      <w:pPr>
        <w:ind w:left="6450" w:hanging="401"/>
      </w:pPr>
      <w:rPr>
        <w:rFonts w:hint="default"/>
        <w:lang w:val="en-US" w:eastAsia="en-US" w:bidi="ar-SA"/>
      </w:rPr>
    </w:lvl>
    <w:lvl w:ilvl="7">
      <w:numFmt w:val="bullet"/>
      <w:lvlText w:val="•"/>
      <w:lvlJc w:val="left"/>
      <w:pPr>
        <w:ind w:left="7652" w:hanging="401"/>
      </w:pPr>
      <w:rPr>
        <w:rFonts w:hint="default"/>
        <w:lang w:val="en-US" w:eastAsia="en-US" w:bidi="ar-SA"/>
      </w:rPr>
    </w:lvl>
    <w:lvl w:ilvl="8">
      <w:numFmt w:val="bullet"/>
      <w:lvlText w:val="•"/>
      <w:lvlJc w:val="left"/>
      <w:pPr>
        <w:ind w:left="8855" w:hanging="401"/>
      </w:pPr>
      <w:rPr>
        <w:rFonts w:hint="default"/>
        <w:lang w:val="en-US" w:eastAsia="en-US" w:bidi="ar-SA"/>
      </w:rPr>
    </w:lvl>
  </w:abstractNum>
  <w:abstractNum w:abstractNumId="46" w15:restartNumberingAfterBreak="0">
    <w:nsid w:val="3EB03A13"/>
    <w:multiLevelType w:val="multilevel"/>
    <w:tmpl w:val="485C5BDE"/>
    <w:lvl w:ilvl="0">
      <w:start w:val="31"/>
      <w:numFmt w:val="decimal"/>
      <w:lvlText w:val="%1"/>
      <w:lvlJc w:val="left"/>
      <w:pPr>
        <w:ind w:left="420" w:hanging="420"/>
      </w:pPr>
      <w:rPr>
        <w:vertAlign w:val="baseline"/>
      </w:rPr>
    </w:lvl>
    <w:lvl w:ilvl="1">
      <w:start w:val="5"/>
      <w:numFmt w:val="decimal"/>
      <w:lvlText w:val="%1.%2"/>
      <w:lvlJc w:val="left"/>
      <w:pPr>
        <w:ind w:left="1140" w:hanging="4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47" w15:restartNumberingAfterBreak="0">
    <w:nsid w:val="3FCF1A67"/>
    <w:multiLevelType w:val="multilevel"/>
    <w:tmpl w:val="3EBC3A5E"/>
    <w:lvl w:ilvl="0">
      <w:start w:val="1"/>
      <w:numFmt w:val="decimal"/>
      <w:lvlText w:val="22.%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8" w15:restartNumberingAfterBreak="0">
    <w:nsid w:val="44217BCC"/>
    <w:multiLevelType w:val="multilevel"/>
    <w:tmpl w:val="0C603BF8"/>
    <w:lvl w:ilvl="0">
      <w:start w:val="3"/>
      <w:numFmt w:val="decimal"/>
      <w:lvlText w:val="11.%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9" w15:restartNumberingAfterBreak="0">
    <w:nsid w:val="448D23AF"/>
    <w:multiLevelType w:val="multilevel"/>
    <w:tmpl w:val="4298527C"/>
    <w:lvl w:ilvl="0">
      <w:start w:val="2"/>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0" w15:restartNumberingAfterBreak="0">
    <w:nsid w:val="4B1B0F1B"/>
    <w:multiLevelType w:val="multilevel"/>
    <w:tmpl w:val="42A8BC6E"/>
    <w:lvl w:ilvl="0">
      <w:start w:val="1"/>
      <w:numFmt w:val="upperLetter"/>
      <w:lvlText w:val="%1)"/>
      <w:lvlJc w:val="left"/>
      <w:pPr>
        <w:ind w:left="1514" w:hanging="401"/>
      </w:pPr>
      <w:rPr>
        <w:rFonts w:ascii="Times New Roman" w:eastAsia="Times New Roman" w:hAnsi="Times New Roman" w:cs="Times New Roman"/>
        <w:b/>
        <w:color w:val="000000"/>
        <w:sz w:val="20"/>
        <w:szCs w:val="20"/>
        <w:vertAlign w:val="baseline"/>
      </w:rPr>
    </w:lvl>
    <w:lvl w:ilvl="1">
      <w:start w:val="1"/>
      <w:numFmt w:val="decimal"/>
      <w:lvlText w:val="%2)"/>
      <w:lvlJc w:val="left"/>
      <w:pPr>
        <w:ind w:left="1778" w:hanging="399"/>
      </w:pPr>
      <w:rPr>
        <w:rFonts w:ascii="Times New Roman" w:eastAsia="Times New Roman" w:hAnsi="Times New Roman" w:cs="Times New Roman"/>
        <w:sz w:val="20"/>
        <w:szCs w:val="20"/>
        <w:vertAlign w:val="baseline"/>
      </w:rPr>
    </w:lvl>
    <w:lvl w:ilvl="2">
      <w:start w:val="1"/>
      <w:numFmt w:val="lowerLetter"/>
      <w:lvlText w:val="(%3)"/>
      <w:lvlJc w:val="left"/>
      <w:pPr>
        <w:ind w:left="1927" w:hanging="282"/>
      </w:pPr>
      <w:rPr>
        <w:rFonts w:ascii="Times New Roman" w:eastAsia="Times New Roman" w:hAnsi="Times New Roman" w:cs="Times New Roman"/>
        <w:sz w:val="20"/>
        <w:szCs w:val="20"/>
        <w:vertAlign w:val="baseline"/>
      </w:rPr>
    </w:lvl>
    <w:lvl w:ilvl="3">
      <w:numFmt w:val="bullet"/>
      <w:lvlText w:val="•"/>
      <w:lvlJc w:val="left"/>
      <w:pPr>
        <w:ind w:left="3087" w:hanging="282"/>
      </w:pPr>
      <w:rPr>
        <w:vertAlign w:val="baseline"/>
      </w:rPr>
    </w:lvl>
    <w:lvl w:ilvl="4">
      <w:numFmt w:val="bullet"/>
      <w:lvlText w:val="•"/>
      <w:lvlJc w:val="left"/>
      <w:pPr>
        <w:ind w:left="4255" w:hanging="282"/>
      </w:pPr>
      <w:rPr>
        <w:vertAlign w:val="baseline"/>
      </w:rPr>
    </w:lvl>
    <w:lvl w:ilvl="5">
      <w:numFmt w:val="bullet"/>
      <w:lvlText w:val="•"/>
      <w:lvlJc w:val="left"/>
      <w:pPr>
        <w:ind w:left="5422" w:hanging="282"/>
      </w:pPr>
      <w:rPr>
        <w:vertAlign w:val="baseline"/>
      </w:rPr>
    </w:lvl>
    <w:lvl w:ilvl="6">
      <w:numFmt w:val="bullet"/>
      <w:lvlText w:val="•"/>
      <w:lvlJc w:val="left"/>
      <w:pPr>
        <w:ind w:left="6590" w:hanging="282"/>
      </w:pPr>
      <w:rPr>
        <w:vertAlign w:val="baseline"/>
      </w:rPr>
    </w:lvl>
    <w:lvl w:ilvl="7">
      <w:numFmt w:val="bullet"/>
      <w:lvlText w:val="•"/>
      <w:lvlJc w:val="left"/>
      <w:pPr>
        <w:ind w:left="7757" w:hanging="282"/>
      </w:pPr>
      <w:rPr>
        <w:vertAlign w:val="baseline"/>
      </w:rPr>
    </w:lvl>
    <w:lvl w:ilvl="8">
      <w:numFmt w:val="bullet"/>
      <w:lvlText w:val="•"/>
      <w:lvlJc w:val="left"/>
      <w:pPr>
        <w:ind w:left="8925" w:hanging="282"/>
      </w:pPr>
      <w:rPr>
        <w:vertAlign w:val="baseline"/>
      </w:rPr>
    </w:lvl>
  </w:abstractNum>
  <w:abstractNum w:abstractNumId="51" w15:restartNumberingAfterBreak="0">
    <w:nsid w:val="4CE3655C"/>
    <w:multiLevelType w:val="hybridMultilevel"/>
    <w:tmpl w:val="AD38D6A2"/>
    <w:lvl w:ilvl="0" w:tplc="40090017">
      <w:start w:val="1"/>
      <w:numFmt w:val="lowerLetter"/>
      <w:lvlText w:val="%1)"/>
      <w:lvlJc w:val="left"/>
      <w:pPr>
        <w:ind w:left="779" w:hanging="360"/>
      </w:pPr>
    </w:lvl>
    <w:lvl w:ilvl="1" w:tplc="40090019" w:tentative="1">
      <w:start w:val="1"/>
      <w:numFmt w:val="lowerLetter"/>
      <w:lvlText w:val="%2."/>
      <w:lvlJc w:val="left"/>
      <w:pPr>
        <w:ind w:left="1499" w:hanging="360"/>
      </w:pPr>
    </w:lvl>
    <w:lvl w:ilvl="2" w:tplc="4009001B" w:tentative="1">
      <w:start w:val="1"/>
      <w:numFmt w:val="lowerRoman"/>
      <w:lvlText w:val="%3."/>
      <w:lvlJc w:val="right"/>
      <w:pPr>
        <w:ind w:left="2219" w:hanging="180"/>
      </w:pPr>
    </w:lvl>
    <w:lvl w:ilvl="3" w:tplc="4009000F" w:tentative="1">
      <w:start w:val="1"/>
      <w:numFmt w:val="decimal"/>
      <w:lvlText w:val="%4."/>
      <w:lvlJc w:val="left"/>
      <w:pPr>
        <w:ind w:left="2939" w:hanging="360"/>
      </w:pPr>
    </w:lvl>
    <w:lvl w:ilvl="4" w:tplc="40090019" w:tentative="1">
      <w:start w:val="1"/>
      <w:numFmt w:val="lowerLetter"/>
      <w:lvlText w:val="%5."/>
      <w:lvlJc w:val="left"/>
      <w:pPr>
        <w:ind w:left="3659" w:hanging="360"/>
      </w:pPr>
    </w:lvl>
    <w:lvl w:ilvl="5" w:tplc="4009001B" w:tentative="1">
      <w:start w:val="1"/>
      <w:numFmt w:val="lowerRoman"/>
      <w:lvlText w:val="%6."/>
      <w:lvlJc w:val="right"/>
      <w:pPr>
        <w:ind w:left="4379" w:hanging="180"/>
      </w:pPr>
    </w:lvl>
    <w:lvl w:ilvl="6" w:tplc="4009000F" w:tentative="1">
      <w:start w:val="1"/>
      <w:numFmt w:val="decimal"/>
      <w:lvlText w:val="%7."/>
      <w:lvlJc w:val="left"/>
      <w:pPr>
        <w:ind w:left="5099" w:hanging="360"/>
      </w:pPr>
    </w:lvl>
    <w:lvl w:ilvl="7" w:tplc="40090019" w:tentative="1">
      <w:start w:val="1"/>
      <w:numFmt w:val="lowerLetter"/>
      <w:lvlText w:val="%8."/>
      <w:lvlJc w:val="left"/>
      <w:pPr>
        <w:ind w:left="5819" w:hanging="360"/>
      </w:pPr>
    </w:lvl>
    <w:lvl w:ilvl="8" w:tplc="4009001B" w:tentative="1">
      <w:start w:val="1"/>
      <w:numFmt w:val="lowerRoman"/>
      <w:lvlText w:val="%9."/>
      <w:lvlJc w:val="right"/>
      <w:pPr>
        <w:ind w:left="6539" w:hanging="180"/>
      </w:pPr>
    </w:lvl>
  </w:abstractNum>
  <w:abstractNum w:abstractNumId="52" w15:restartNumberingAfterBreak="0">
    <w:nsid w:val="4DE061C9"/>
    <w:multiLevelType w:val="multilevel"/>
    <w:tmpl w:val="30242BAC"/>
    <w:lvl w:ilvl="0">
      <w:start w:val="1"/>
      <w:numFmt w:val="decimal"/>
      <w:lvlText w:val="%1"/>
      <w:lvlJc w:val="left"/>
      <w:pPr>
        <w:ind w:left="720" w:hanging="360"/>
      </w:pPr>
      <w:rPr>
        <w:vertAlign w:val="baseline"/>
      </w:rPr>
    </w:lvl>
    <w:lvl w:ilvl="1">
      <w:start w:val="2"/>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3" w15:restartNumberingAfterBreak="0">
    <w:nsid w:val="4DFE5CB7"/>
    <w:multiLevelType w:val="multilevel"/>
    <w:tmpl w:val="38045D20"/>
    <w:lvl w:ilvl="0">
      <w:start w:val="2"/>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4" w15:restartNumberingAfterBreak="0">
    <w:nsid w:val="509F312B"/>
    <w:multiLevelType w:val="multilevel"/>
    <w:tmpl w:val="1ACA1BE8"/>
    <w:lvl w:ilvl="0">
      <w:start w:val="1"/>
      <w:numFmt w:val="lowerRoman"/>
      <w:lvlText w:val="(%1)"/>
      <w:lvlJc w:val="left"/>
      <w:pPr>
        <w:ind w:left="720" w:hanging="360"/>
      </w:pPr>
      <w:rPr>
        <w:b/>
        <w:vertAlign w:val="baseline"/>
      </w:rPr>
    </w:lvl>
    <w:lvl w:ilvl="1">
      <w:start w:val="1"/>
      <w:numFmt w:val="lowerLetter"/>
      <w:lvlText w:val="%2)"/>
      <w:lvlJc w:val="left"/>
      <w:pPr>
        <w:ind w:left="1440" w:hanging="360"/>
      </w:pPr>
      <w:rPr>
        <w:b w:val="0"/>
        <w:vertAlign w:val="baseline"/>
      </w:rPr>
    </w:lvl>
    <w:lvl w:ilvl="2">
      <w:start w:val="3"/>
      <w:numFmt w:val="lowerLetter"/>
      <w:lvlText w:val="%3)"/>
      <w:lvlJc w:val="left"/>
      <w:pPr>
        <w:ind w:left="2160" w:hanging="36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5" w15:restartNumberingAfterBreak="0">
    <w:nsid w:val="542029D4"/>
    <w:multiLevelType w:val="multilevel"/>
    <w:tmpl w:val="D2187E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54725BBE"/>
    <w:multiLevelType w:val="multilevel"/>
    <w:tmpl w:val="7DD03270"/>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7" w15:restartNumberingAfterBreak="0">
    <w:nsid w:val="54D36510"/>
    <w:multiLevelType w:val="multilevel"/>
    <w:tmpl w:val="C8727754"/>
    <w:lvl w:ilvl="0">
      <w:start w:val="1"/>
      <w:numFmt w:val="lowerLetter"/>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30"/>
      <w:numFmt w:val="decimal"/>
      <w:lvlText w:val="%3."/>
      <w:lvlJc w:val="left"/>
      <w:pPr>
        <w:ind w:left="2430" w:hanging="360"/>
      </w:pPr>
      <w:rPr>
        <w:b/>
        <w:color w:val="000000"/>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58" w15:restartNumberingAfterBreak="0">
    <w:nsid w:val="54D7735D"/>
    <w:multiLevelType w:val="multilevel"/>
    <w:tmpl w:val="06C89414"/>
    <w:lvl w:ilvl="0">
      <w:start w:val="1"/>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59" w15:restartNumberingAfterBreak="0">
    <w:nsid w:val="59974648"/>
    <w:multiLevelType w:val="multilevel"/>
    <w:tmpl w:val="1B280C34"/>
    <w:lvl w:ilvl="0">
      <w:start w:val="4"/>
      <w:numFmt w:val="decimal"/>
      <w:lvlText w:val="%1.0"/>
      <w:lvlJc w:val="left"/>
      <w:pPr>
        <w:ind w:left="720" w:hanging="360"/>
      </w:pPr>
      <w:rPr>
        <w:b/>
        <w:u w:val="none"/>
        <w:vertAlign w:val="baseline"/>
      </w:rPr>
    </w:lvl>
    <w:lvl w:ilvl="1">
      <w:numFmt w:val="decimal"/>
      <w:lvlText w:val="%1.%2"/>
      <w:lvlJc w:val="left"/>
      <w:pPr>
        <w:ind w:left="3904" w:hanging="360"/>
      </w:pPr>
      <w:rPr>
        <w:b/>
        <w:u w:val="none"/>
        <w:vertAlign w:val="baseline"/>
      </w:rPr>
    </w:lvl>
    <w:lvl w:ilvl="2">
      <w:start w:val="1"/>
      <w:numFmt w:val="decimal"/>
      <w:lvlText w:val="%1.%2.%3"/>
      <w:lvlJc w:val="left"/>
      <w:pPr>
        <w:ind w:left="720" w:hanging="720"/>
      </w:pPr>
      <w:rPr>
        <w:b/>
        <w:u w:val="single"/>
        <w:vertAlign w:val="baseline"/>
      </w:rPr>
    </w:lvl>
    <w:lvl w:ilvl="3">
      <w:start w:val="1"/>
      <w:numFmt w:val="decimal"/>
      <w:lvlText w:val="%1.%2.%3.%4"/>
      <w:lvlJc w:val="left"/>
      <w:pPr>
        <w:ind w:left="3240" w:hanging="720"/>
      </w:pPr>
      <w:rPr>
        <w:b/>
        <w:u w:val="single"/>
        <w:vertAlign w:val="baseline"/>
      </w:rPr>
    </w:lvl>
    <w:lvl w:ilvl="4">
      <w:start w:val="1"/>
      <w:numFmt w:val="decimal"/>
      <w:lvlText w:val="%1.%2.%3.%4.%5"/>
      <w:lvlJc w:val="left"/>
      <w:pPr>
        <w:ind w:left="4320" w:hanging="1080"/>
      </w:pPr>
      <w:rPr>
        <w:b/>
        <w:u w:val="single"/>
        <w:vertAlign w:val="baseline"/>
      </w:rPr>
    </w:lvl>
    <w:lvl w:ilvl="5">
      <w:start w:val="1"/>
      <w:numFmt w:val="decimal"/>
      <w:lvlText w:val="%1.%2.%3.%4.%5.%6"/>
      <w:lvlJc w:val="left"/>
      <w:pPr>
        <w:ind w:left="5040" w:hanging="1080"/>
      </w:pPr>
      <w:rPr>
        <w:b/>
        <w:u w:val="single"/>
        <w:vertAlign w:val="baseline"/>
      </w:rPr>
    </w:lvl>
    <w:lvl w:ilvl="6">
      <w:start w:val="1"/>
      <w:numFmt w:val="decimal"/>
      <w:lvlText w:val="%1.%2.%3.%4.%5.%6.%7"/>
      <w:lvlJc w:val="left"/>
      <w:pPr>
        <w:ind w:left="6120" w:hanging="1440"/>
      </w:pPr>
      <w:rPr>
        <w:b/>
        <w:u w:val="single"/>
        <w:vertAlign w:val="baseline"/>
      </w:rPr>
    </w:lvl>
    <w:lvl w:ilvl="7">
      <w:start w:val="1"/>
      <w:numFmt w:val="decimal"/>
      <w:lvlText w:val="%1.%2.%3.%4.%5.%6.%7.%8"/>
      <w:lvlJc w:val="left"/>
      <w:pPr>
        <w:ind w:left="6840" w:hanging="1440"/>
      </w:pPr>
      <w:rPr>
        <w:b/>
        <w:u w:val="single"/>
        <w:vertAlign w:val="baseline"/>
      </w:rPr>
    </w:lvl>
    <w:lvl w:ilvl="8">
      <w:start w:val="1"/>
      <w:numFmt w:val="decimal"/>
      <w:lvlText w:val="%1.%2.%3.%4.%5.%6.%7.%8.%9"/>
      <w:lvlJc w:val="left"/>
      <w:pPr>
        <w:ind w:left="7560" w:hanging="1440"/>
      </w:pPr>
      <w:rPr>
        <w:b/>
        <w:u w:val="single"/>
        <w:vertAlign w:val="baseline"/>
      </w:rPr>
    </w:lvl>
  </w:abstractNum>
  <w:abstractNum w:abstractNumId="60" w15:restartNumberingAfterBreak="0">
    <w:nsid w:val="5E1D3E4D"/>
    <w:multiLevelType w:val="hybridMultilevel"/>
    <w:tmpl w:val="857C4F26"/>
    <w:lvl w:ilvl="0" w:tplc="9E687B02">
      <w:start w:val="1"/>
      <w:numFmt w:val="lowerRoman"/>
      <w:lvlText w:val="%1)"/>
      <w:lvlJc w:val="left"/>
      <w:pPr>
        <w:ind w:left="1222" w:hanging="72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1" w15:restartNumberingAfterBreak="0">
    <w:nsid w:val="5E6D3E42"/>
    <w:multiLevelType w:val="multilevel"/>
    <w:tmpl w:val="450C48A4"/>
    <w:lvl w:ilvl="0">
      <w:start w:val="1"/>
      <w:numFmt w:val="decimal"/>
      <w:lvlText w:val="%1"/>
      <w:lvlJc w:val="left"/>
      <w:pPr>
        <w:ind w:left="720" w:hanging="360"/>
      </w:pPr>
      <w:rPr>
        <w:vertAlign w:val="baseline"/>
      </w:rPr>
    </w:lvl>
    <w:lvl w:ilvl="1">
      <w:start w:val="4"/>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2" w15:restartNumberingAfterBreak="0">
    <w:nsid w:val="61CB631B"/>
    <w:multiLevelType w:val="multilevel"/>
    <w:tmpl w:val="9030297A"/>
    <w:lvl w:ilvl="0">
      <w:start w:val="1"/>
      <w:numFmt w:val="upperLetter"/>
      <w:lvlText w:val="%1)"/>
      <w:lvlJc w:val="left"/>
      <w:pPr>
        <w:ind w:left="720" w:hanging="360"/>
      </w:pPr>
      <w:rPr>
        <w:rFonts w:ascii="Times New Roman" w:eastAsia="Times New Roman" w:hAnsi="Times New Roman" w:cs="Times New Roman"/>
        <w:b/>
        <w:color w:val="000000"/>
        <w:sz w:val="20"/>
        <w:szCs w:val="20"/>
        <w:vertAlign w:val="baseline"/>
      </w:rPr>
    </w:lvl>
    <w:lvl w:ilvl="1">
      <w:start w:val="1"/>
      <w:numFmt w:val="decimal"/>
      <w:lvlText w:val="%2)"/>
      <w:lvlJc w:val="left"/>
      <w:pPr>
        <w:ind w:left="1440" w:hanging="360"/>
      </w:pPr>
      <w:rPr>
        <w:rFonts w:ascii="Times New Roman" w:eastAsia="Times New Roman" w:hAnsi="Times New Roman" w:cs="Times New Roman"/>
        <w:sz w:val="20"/>
        <w:szCs w:val="2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61DA29B3"/>
    <w:multiLevelType w:val="multilevel"/>
    <w:tmpl w:val="FC1EB76E"/>
    <w:lvl w:ilvl="0">
      <w:start w:val="1"/>
      <w:numFmt w:val="upp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633B2565"/>
    <w:multiLevelType w:val="multilevel"/>
    <w:tmpl w:val="76BEE984"/>
    <w:lvl w:ilvl="0">
      <w:start w:val="4"/>
      <w:numFmt w:val="upperRoman"/>
      <w:lvlText w:val="%1."/>
      <w:lvlJc w:val="left"/>
      <w:pPr>
        <w:ind w:left="1800" w:hanging="720"/>
      </w:pPr>
      <w:rPr>
        <w:b/>
        <w:vertAlign w:val="baseline"/>
      </w:rPr>
    </w:lvl>
    <w:lvl w:ilvl="1">
      <w:start w:val="1"/>
      <w:numFmt w:val="lowerLetter"/>
      <w:lvlText w:val="%2."/>
      <w:lvlJc w:val="left"/>
      <w:pPr>
        <w:ind w:left="2340" w:hanging="360"/>
      </w:pPr>
      <w:rPr>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65" w15:restartNumberingAfterBreak="0">
    <w:nsid w:val="63C54A04"/>
    <w:multiLevelType w:val="multilevel"/>
    <w:tmpl w:val="86A02F2E"/>
    <w:lvl w:ilvl="0">
      <w:start w:val="1"/>
      <w:numFmt w:val="decimal"/>
      <w:lvlText w:val="%1"/>
      <w:lvlJc w:val="left"/>
      <w:pPr>
        <w:ind w:left="720" w:hanging="360"/>
      </w:pPr>
      <w:rPr>
        <w:vertAlign w:val="baseline"/>
      </w:rPr>
    </w:lvl>
    <w:lvl w:ilvl="1">
      <w:start w:val="5"/>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6" w15:restartNumberingAfterBreak="0">
    <w:nsid w:val="654F420C"/>
    <w:multiLevelType w:val="multilevel"/>
    <w:tmpl w:val="1D84A632"/>
    <w:lvl w:ilvl="0">
      <w:start w:val="1"/>
      <w:numFmt w:val="decimal"/>
      <w:lvlText w:val="%1."/>
      <w:lvlJc w:val="left"/>
      <w:pPr>
        <w:ind w:left="1514" w:hanging="401"/>
      </w:pPr>
      <w:rPr>
        <w:rFonts w:ascii="Times New Roman" w:eastAsia="Times New Roman" w:hAnsi="Times New Roman" w:cs="Times New Roman" w:hint="default"/>
        <w:w w:val="103"/>
        <w:sz w:val="18"/>
        <w:szCs w:val="18"/>
        <w:lang w:val="en-US" w:eastAsia="en-US" w:bidi="ar-SA"/>
      </w:rPr>
    </w:lvl>
    <w:lvl w:ilvl="1">
      <w:start w:val="1"/>
      <w:numFmt w:val="decimal"/>
      <w:lvlText w:val="%1.%2"/>
      <w:lvlJc w:val="left"/>
      <w:pPr>
        <w:ind w:left="1514" w:hanging="401"/>
      </w:pPr>
      <w:rPr>
        <w:rFonts w:ascii="Times New Roman" w:eastAsia="Times New Roman" w:hAnsi="Times New Roman" w:cs="Times New Roman" w:hint="default"/>
        <w:spacing w:val="-2"/>
        <w:w w:val="103"/>
        <w:sz w:val="24"/>
        <w:szCs w:val="24"/>
        <w:lang w:val="en-US" w:eastAsia="en-US" w:bidi="ar-SA"/>
      </w:rPr>
    </w:lvl>
    <w:lvl w:ilvl="2">
      <w:start w:val="1"/>
      <w:numFmt w:val="lowerLetter"/>
      <w:lvlText w:val="%3)"/>
      <w:lvlJc w:val="left"/>
      <w:pPr>
        <w:ind w:left="1134" w:firstLine="0"/>
      </w:pPr>
      <w:rPr>
        <w:rFonts w:ascii="Times New Roman" w:eastAsia="Times New Roman" w:hAnsi="Times New Roman" w:cs="Times New Roman" w:hint="default"/>
        <w:spacing w:val="0"/>
        <w:w w:val="103"/>
        <w:sz w:val="24"/>
        <w:szCs w:val="24"/>
        <w:lang w:val="en-US" w:eastAsia="en-US" w:bidi="ar-SA"/>
      </w:rPr>
    </w:lvl>
    <w:lvl w:ilvl="3">
      <w:numFmt w:val="bullet"/>
      <w:lvlText w:val="•"/>
      <w:lvlJc w:val="left"/>
      <w:pPr>
        <w:ind w:left="2842" w:hanging="401"/>
      </w:pPr>
      <w:rPr>
        <w:rFonts w:hint="default"/>
        <w:lang w:val="en-US" w:eastAsia="en-US" w:bidi="ar-SA"/>
      </w:rPr>
    </w:lvl>
    <w:lvl w:ilvl="4">
      <w:numFmt w:val="bullet"/>
      <w:lvlText w:val="•"/>
      <w:lvlJc w:val="left"/>
      <w:pPr>
        <w:ind w:left="4045" w:hanging="401"/>
      </w:pPr>
      <w:rPr>
        <w:rFonts w:hint="default"/>
        <w:lang w:val="en-US" w:eastAsia="en-US" w:bidi="ar-SA"/>
      </w:rPr>
    </w:lvl>
    <w:lvl w:ilvl="5">
      <w:numFmt w:val="bullet"/>
      <w:lvlText w:val="•"/>
      <w:lvlJc w:val="left"/>
      <w:pPr>
        <w:ind w:left="5247" w:hanging="401"/>
      </w:pPr>
      <w:rPr>
        <w:rFonts w:hint="default"/>
        <w:lang w:val="en-US" w:eastAsia="en-US" w:bidi="ar-SA"/>
      </w:rPr>
    </w:lvl>
    <w:lvl w:ilvl="6">
      <w:numFmt w:val="bullet"/>
      <w:lvlText w:val="•"/>
      <w:lvlJc w:val="left"/>
      <w:pPr>
        <w:ind w:left="6450" w:hanging="401"/>
      </w:pPr>
      <w:rPr>
        <w:rFonts w:hint="default"/>
        <w:lang w:val="en-US" w:eastAsia="en-US" w:bidi="ar-SA"/>
      </w:rPr>
    </w:lvl>
    <w:lvl w:ilvl="7">
      <w:numFmt w:val="bullet"/>
      <w:lvlText w:val="•"/>
      <w:lvlJc w:val="left"/>
      <w:pPr>
        <w:ind w:left="7652" w:hanging="401"/>
      </w:pPr>
      <w:rPr>
        <w:rFonts w:hint="default"/>
        <w:lang w:val="en-US" w:eastAsia="en-US" w:bidi="ar-SA"/>
      </w:rPr>
    </w:lvl>
    <w:lvl w:ilvl="8">
      <w:numFmt w:val="bullet"/>
      <w:lvlText w:val="•"/>
      <w:lvlJc w:val="left"/>
      <w:pPr>
        <w:ind w:left="8855" w:hanging="401"/>
      </w:pPr>
      <w:rPr>
        <w:rFonts w:hint="default"/>
        <w:lang w:val="en-US" w:eastAsia="en-US" w:bidi="ar-SA"/>
      </w:rPr>
    </w:lvl>
  </w:abstractNum>
  <w:abstractNum w:abstractNumId="67" w15:restartNumberingAfterBreak="0">
    <w:nsid w:val="68AE37C9"/>
    <w:multiLevelType w:val="multilevel"/>
    <w:tmpl w:val="C590C1E2"/>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68" w15:restartNumberingAfterBreak="0">
    <w:nsid w:val="68C6388B"/>
    <w:multiLevelType w:val="multilevel"/>
    <w:tmpl w:val="EBA6ED80"/>
    <w:lvl w:ilvl="0">
      <w:start w:val="6"/>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9" w15:restartNumberingAfterBreak="0">
    <w:nsid w:val="6A923CA7"/>
    <w:multiLevelType w:val="multilevel"/>
    <w:tmpl w:val="9EC8CC78"/>
    <w:lvl w:ilvl="0">
      <w:start w:val="6"/>
      <w:numFmt w:val="decimal"/>
      <w:lvlText w:val="%1"/>
      <w:lvlJc w:val="left"/>
      <w:pPr>
        <w:ind w:left="360" w:hanging="360"/>
      </w:pPr>
      <w:rPr>
        <w:b/>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6BC53817"/>
    <w:multiLevelType w:val="hybridMultilevel"/>
    <w:tmpl w:val="01AED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2B0893"/>
    <w:multiLevelType w:val="multilevel"/>
    <w:tmpl w:val="1AB028B2"/>
    <w:lvl w:ilvl="0">
      <w:start w:val="1"/>
      <w:numFmt w:val="upperLetter"/>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2" w15:restartNumberingAfterBreak="0">
    <w:nsid w:val="6F473978"/>
    <w:multiLevelType w:val="hybridMultilevel"/>
    <w:tmpl w:val="AE8E3058"/>
    <w:lvl w:ilvl="0" w:tplc="828C96AC">
      <w:start w:val="1"/>
      <w:numFmt w:val="lowerRoman"/>
      <w:lvlText w:val="%1)"/>
      <w:lvlJc w:val="left"/>
      <w:pPr>
        <w:ind w:left="982" w:hanging="720"/>
      </w:pPr>
      <w:rPr>
        <w:rFonts w:hint="default"/>
      </w:rPr>
    </w:lvl>
    <w:lvl w:ilvl="1" w:tplc="04090019" w:tentative="1">
      <w:start w:val="1"/>
      <w:numFmt w:val="lowerLetter"/>
      <w:lvlText w:val="%2."/>
      <w:lvlJc w:val="left"/>
      <w:pPr>
        <w:ind w:left="1342" w:hanging="360"/>
      </w:pPr>
    </w:lvl>
    <w:lvl w:ilvl="2" w:tplc="0409001B" w:tentative="1">
      <w:start w:val="1"/>
      <w:numFmt w:val="lowerRoman"/>
      <w:lvlText w:val="%3."/>
      <w:lvlJc w:val="right"/>
      <w:pPr>
        <w:ind w:left="2062" w:hanging="180"/>
      </w:pPr>
    </w:lvl>
    <w:lvl w:ilvl="3" w:tplc="0409000F" w:tentative="1">
      <w:start w:val="1"/>
      <w:numFmt w:val="decimal"/>
      <w:lvlText w:val="%4."/>
      <w:lvlJc w:val="left"/>
      <w:pPr>
        <w:ind w:left="2782" w:hanging="360"/>
      </w:pPr>
    </w:lvl>
    <w:lvl w:ilvl="4" w:tplc="04090019" w:tentative="1">
      <w:start w:val="1"/>
      <w:numFmt w:val="lowerLetter"/>
      <w:lvlText w:val="%5."/>
      <w:lvlJc w:val="left"/>
      <w:pPr>
        <w:ind w:left="3502" w:hanging="360"/>
      </w:pPr>
    </w:lvl>
    <w:lvl w:ilvl="5" w:tplc="0409001B" w:tentative="1">
      <w:start w:val="1"/>
      <w:numFmt w:val="lowerRoman"/>
      <w:lvlText w:val="%6."/>
      <w:lvlJc w:val="right"/>
      <w:pPr>
        <w:ind w:left="4222" w:hanging="180"/>
      </w:pPr>
    </w:lvl>
    <w:lvl w:ilvl="6" w:tplc="0409000F" w:tentative="1">
      <w:start w:val="1"/>
      <w:numFmt w:val="decimal"/>
      <w:lvlText w:val="%7."/>
      <w:lvlJc w:val="left"/>
      <w:pPr>
        <w:ind w:left="4942" w:hanging="360"/>
      </w:pPr>
    </w:lvl>
    <w:lvl w:ilvl="7" w:tplc="04090019" w:tentative="1">
      <w:start w:val="1"/>
      <w:numFmt w:val="lowerLetter"/>
      <w:lvlText w:val="%8."/>
      <w:lvlJc w:val="left"/>
      <w:pPr>
        <w:ind w:left="5662" w:hanging="360"/>
      </w:pPr>
    </w:lvl>
    <w:lvl w:ilvl="8" w:tplc="0409001B" w:tentative="1">
      <w:start w:val="1"/>
      <w:numFmt w:val="lowerRoman"/>
      <w:lvlText w:val="%9."/>
      <w:lvlJc w:val="right"/>
      <w:pPr>
        <w:ind w:left="6382" w:hanging="180"/>
      </w:pPr>
    </w:lvl>
  </w:abstractNum>
  <w:abstractNum w:abstractNumId="73" w15:restartNumberingAfterBreak="0">
    <w:nsid w:val="708324C3"/>
    <w:multiLevelType w:val="multilevel"/>
    <w:tmpl w:val="2F58930C"/>
    <w:lvl w:ilvl="0">
      <w:start w:val="3"/>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4" w15:restartNumberingAfterBreak="0">
    <w:nsid w:val="710516DD"/>
    <w:multiLevelType w:val="hybridMultilevel"/>
    <w:tmpl w:val="81480CCA"/>
    <w:lvl w:ilvl="0" w:tplc="120A546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8868A2"/>
    <w:multiLevelType w:val="multilevel"/>
    <w:tmpl w:val="98404A7E"/>
    <w:lvl w:ilvl="0">
      <w:start w:val="1"/>
      <w:numFmt w:val="lowerLetter"/>
      <w:lvlText w:val="(%1)"/>
      <w:lvlJc w:val="left"/>
      <w:pPr>
        <w:ind w:left="501" w:hanging="293"/>
      </w:pPr>
      <w:rPr>
        <w:rFonts w:ascii="Times New Roman" w:eastAsia="Times New Roman" w:hAnsi="Times New Roman" w:cs="Times New Roman"/>
        <w:sz w:val="20"/>
        <w:szCs w:val="20"/>
        <w:vertAlign w:val="baseline"/>
      </w:rPr>
    </w:lvl>
    <w:lvl w:ilvl="1">
      <w:numFmt w:val="bullet"/>
      <w:lvlText w:val="•"/>
      <w:lvlJc w:val="left"/>
      <w:pPr>
        <w:ind w:left="935" w:hanging="293"/>
      </w:pPr>
      <w:rPr>
        <w:vertAlign w:val="baseline"/>
      </w:rPr>
    </w:lvl>
    <w:lvl w:ilvl="2">
      <w:numFmt w:val="bullet"/>
      <w:lvlText w:val="•"/>
      <w:lvlJc w:val="left"/>
      <w:pPr>
        <w:ind w:left="1370" w:hanging="293"/>
      </w:pPr>
      <w:rPr>
        <w:vertAlign w:val="baseline"/>
      </w:rPr>
    </w:lvl>
    <w:lvl w:ilvl="3">
      <w:numFmt w:val="bullet"/>
      <w:lvlText w:val="•"/>
      <w:lvlJc w:val="left"/>
      <w:pPr>
        <w:ind w:left="1805" w:hanging="293"/>
      </w:pPr>
      <w:rPr>
        <w:vertAlign w:val="baseline"/>
      </w:rPr>
    </w:lvl>
    <w:lvl w:ilvl="4">
      <w:numFmt w:val="bullet"/>
      <w:lvlText w:val="•"/>
      <w:lvlJc w:val="left"/>
      <w:pPr>
        <w:ind w:left="2241" w:hanging="293"/>
      </w:pPr>
      <w:rPr>
        <w:vertAlign w:val="baseline"/>
      </w:rPr>
    </w:lvl>
    <w:lvl w:ilvl="5">
      <w:numFmt w:val="bullet"/>
      <w:lvlText w:val="•"/>
      <w:lvlJc w:val="left"/>
      <w:pPr>
        <w:ind w:left="2676" w:hanging="293"/>
      </w:pPr>
      <w:rPr>
        <w:vertAlign w:val="baseline"/>
      </w:rPr>
    </w:lvl>
    <w:lvl w:ilvl="6">
      <w:numFmt w:val="bullet"/>
      <w:lvlText w:val="•"/>
      <w:lvlJc w:val="left"/>
      <w:pPr>
        <w:ind w:left="3111" w:hanging="293"/>
      </w:pPr>
      <w:rPr>
        <w:vertAlign w:val="baseline"/>
      </w:rPr>
    </w:lvl>
    <w:lvl w:ilvl="7">
      <w:numFmt w:val="bullet"/>
      <w:lvlText w:val="•"/>
      <w:lvlJc w:val="left"/>
      <w:pPr>
        <w:ind w:left="3547" w:hanging="293"/>
      </w:pPr>
      <w:rPr>
        <w:vertAlign w:val="baseline"/>
      </w:rPr>
    </w:lvl>
    <w:lvl w:ilvl="8">
      <w:numFmt w:val="bullet"/>
      <w:lvlText w:val="•"/>
      <w:lvlJc w:val="left"/>
      <w:pPr>
        <w:ind w:left="3982" w:hanging="293"/>
      </w:pPr>
      <w:rPr>
        <w:vertAlign w:val="baseline"/>
      </w:rPr>
    </w:lvl>
  </w:abstractNum>
  <w:abstractNum w:abstractNumId="76" w15:restartNumberingAfterBreak="0">
    <w:nsid w:val="75CF6099"/>
    <w:multiLevelType w:val="multilevel"/>
    <w:tmpl w:val="410CD996"/>
    <w:lvl w:ilvl="0">
      <w:start w:val="1"/>
      <w:numFmt w:val="decimal"/>
      <w:lvlText w:val="%1.0"/>
      <w:lvlJc w:val="left"/>
      <w:pPr>
        <w:ind w:left="720" w:hanging="720"/>
      </w:pPr>
      <w:rPr>
        <w:b/>
        <w:vertAlign w:val="baseline"/>
      </w:rPr>
    </w:lvl>
    <w:lvl w:ilvl="1">
      <w:start w:val="1"/>
      <w:numFmt w:val="decimal"/>
      <w:lvlText w:val="%1.%2"/>
      <w:lvlJc w:val="left"/>
      <w:pPr>
        <w:ind w:left="1440" w:hanging="720"/>
      </w:pPr>
      <w:rPr>
        <w:b w:val="0"/>
        <w:vertAlign w:val="baseline"/>
      </w:rPr>
    </w:lvl>
    <w:lvl w:ilvl="2">
      <w:start w:val="1"/>
      <w:numFmt w:val="decimal"/>
      <w:lvlText w:val="%1.%2.%3"/>
      <w:lvlJc w:val="left"/>
      <w:pPr>
        <w:ind w:left="2160" w:hanging="720"/>
      </w:pPr>
      <w:rPr>
        <w:b/>
        <w:vertAlign w:val="baseline"/>
      </w:rPr>
    </w:lvl>
    <w:lvl w:ilvl="3">
      <w:start w:val="1"/>
      <w:numFmt w:val="decimal"/>
      <w:lvlText w:val="%1.%2.%3.%4"/>
      <w:lvlJc w:val="left"/>
      <w:pPr>
        <w:ind w:left="2880" w:hanging="720"/>
      </w:pPr>
      <w:rPr>
        <w:b/>
        <w:vertAlign w:val="baseline"/>
      </w:rPr>
    </w:lvl>
    <w:lvl w:ilvl="4">
      <w:start w:val="1"/>
      <w:numFmt w:val="decimal"/>
      <w:lvlText w:val="%1.%2.%3.%4.%5"/>
      <w:lvlJc w:val="left"/>
      <w:pPr>
        <w:ind w:left="3960" w:hanging="1080"/>
      </w:pPr>
      <w:rPr>
        <w:b/>
        <w:vertAlign w:val="baseline"/>
      </w:rPr>
    </w:lvl>
    <w:lvl w:ilvl="5">
      <w:start w:val="1"/>
      <w:numFmt w:val="decimal"/>
      <w:lvlText w:val="%1.%2.%3.%4.%5.%6"/>
      <w:lvlJc w:val="left"/>
      <w:pPr>
        <w:ind w:left="4680" w:hanging="1080"/>
      </w:pPr>
      <w:rPr>
        <w:b/>
        <w:vertAlign w:val="baseline"/>
      </w:rPr>
    </w:lvl>
    <w:lvl w:ilvl="6">
      <w:start w:val="1"/>
      <w:numFmt w:val="decimal"/>
      <w:lvlText w:val="%1.%2.%3.%4.%5.%6.%7"/>
      <w:lvlJc w:val="left"/>
      <w:pPr>
        <w:ind w:left="5760" w:hanging="1440"/>
      </w:pPr>
      <w:rPr>
        <w:b/>
        <w:vertAlign w:val="baseline"/>
      </w:rPr>
    </w:lvl>
    <w:lvl w:ilvl="7">
      <w:start w:val="1"/>
      <w:numFmt w:val="decimal"/>
      <w:lvlText w:val="%1.%2.%3.%4.%5.%6.%7.%8"/>
      <w:lvlJc w:val="left"/>
      <w:pPr>
        <w:ind w:left="6480" w:hanging="1440"/>
      </w:pPr>
      <w:rPr>
        <w:b/>
        <w:vertAlign w:val="baseline"/>
      </w:rPr>
    </w:lvl>
    <w:lvl w:ilvl="8">
      <w:start w:val="1"/>
      <w:numFmt w:val="decimal"/>
      <w:lvlText w:val="%1.%2.%3.%4.%5.%6.%7.%8.%9"/>
      <w:lvlJc w:val="left"/>
      <w:pPr>
        <w:ind w:left="7200" w:hanging="1440"/>
      </w:pPr>
      <w:rPr>
        <w:b/>
        <w:vertAlign w:val="baseline"/>
      </w:rPr>
    </w:lvl>
  </w:abstractNum>
  <w:abstractNum w:abstractNumId="77" w15:restartNumberingAfterBreak="0">
    <w:nsid w:val="75FE6CDC"/>
    <w:multiLevelType w:val="multilevel"/>
    <w:tmpl w:val="1652900A"/>
    <w:lvl w:ilvl="0">
      <w:start w:val="1"/>
      <w:numFmt w:val="upperLetter"/>
      <w:lvlText w:val="(%1)"/>
      <w:lvlJc w:val="left"/>
      <w:pPr>
        <w:ind w:left="720" w:hanging="360"/>
      </w:pPr>
      <w:rPr>
        <w:b/>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76223C29"/>
    <w:multiLevelType w:val="multilevel"/>
    <w:tmpl w:val="784C7A90"/>
    <w:lvl w:ilvl="0">
      <w:start w:val="7"/>
      <w:numFmt w:val="decimal"/>
      <w:lvlText w:val="%1.0"/>
      <w:lvlJc w:val="left"/>
      <w:pPr>
        <w:ind w:left="360" w:hanging="360"/>
      </w:pPr>
      <w:rPr>
        <w:b/>
        <w:vertAlign w:val="baseline"/>
      </w:rPr>
    </w:lvl>
    <w:lvl w:ilvl="1">
      <w:start w:val="1"/>
      <w:numFmt w:val="lowerLetter"/>
      <w:lvlText w:val="(%2)"/>
      <w:lvlJc w:val="left"/>
      <w:pPr>
        <w:ind w:left="1080" w:hanging="360"/>
      </w:pPr>
      <w:rPr>
        <w:b w:val="0"/>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79" w15:restartNumberingAfterBreak="0">
    <w:nsid w:val="791900B0"/>
    <w:multiLevelType w:val="multilevel"/>
    <w:tmpl w:val="2D8CA79A"/>
    <w:lvl w:ilvl="0">
      <w:start w:val="1"/>
      <w:numFmt w:val="decimal"/>
      <w:lvlText w:val="%1."/>
      <w:lvlJc w:val="left"/>
      <w:pPr>
        <w:ind w:left="1003" w:hanging="360"/>
      </w:pPr>
      <w:rPr>
        <w:vertAlign w:val="baseline"/>
      </w:rPr>
    </w:lvl>
    <w:lvl w:ilvl="1">
      <w:start w:val="1"/>
      <w:numFmt w:val="lowerLetter"/>
      <w:lvlText w:val="%2."/>
      <w:lvlJc w:val="left"/>
      <w:pPr>
        <w:ind w:left="1723" w:hanging="360"/>
      </w:pPr>
      <w:rPr>
        <w:vertAlign w:val="baseline"/>
      </w:rPr>
    </w:lvl>
    <w:lvl w:ilvl="2">
      <w:start w:val="1"/>
      <w:numFmt w:val="lowerRoman"/>
      <w:lvlText w:val="%3."/>
      <w:lvlJc w:val="right"/>
      <w:pPr>
        <w:ind w:left="2443" w:hanging="180"/>
      </w:pPr>
      <w:rPr>
        <w:vertAlign w:val="baseline"/>
      </w:rPr>
    </w:lvl>
    <w:lvl w:ilvl="3">
      <w:start w:val="1"/>
      <w:numFmt w:val="decimal"/>
      <w:lvlText w:val="%4."/>
      <w:lvlJc w:val="left"/>
      <w:pPr>
        <w:ind w:left="3163" w:hanging="360"/>
      </w:pPr>
      <w:rPr>
        <w:vertAlign w:val="baseline"/>
      </w:rPr>
    </w:lvl>
    <w:lvl w:ilvl="4">
      <w:start w:val="1"/>
      <w:numFmt w:val="lowerLetter"/>
      <w:lvlText w:val="%5."/>
      <w:lvlJc w:val="left"/>
      <w:pPr>
        <w:ind w:left="3883" w:hanging="360"/>
      </w:pPr>
      <w:rPr>
        <w:vertAlign w:val="baseline"/>
      </w:rPr>
    </w:lvl>
    <w:lvl w:ilvl="5">
      <w:start w:val="1"/>
      <w:numFmt w:val="lowerRoman"/>
      <w:lvlText w:val="%6."/>
      <w:lvlJc w:val="right"/>
      <w:pPr>
        <w:ind w:left="4603" w:hanging="180"/>
      </w:pPr>
      <w:rPr>
        <w:vertAlign w:val="baseline"/>
      </w:rPr>
    </w:lvl>
    <w:lvl w:ilvl="6">
      <w:start w:val="1"/>
      <w:numFmt w:val="decimal"/>
      <w:lvlText w:val="%7."/>
      <w:lvlJc w:val="left"/>
      <w:pPr>
        <w:ind w:left="5323" w:hanging="360"/>
      </w:pPr>
      <w:rPr>
        <w:vertAlign w:val="baseline"/>
      </w:rPr>
    </w:lvl>
    <w:lvl w:ilvl="7">
      <w:start w:val="1"/>
      <w:numFmt w:val="lowerLetter"/>
      <w:lvlText w:val="%8."/>
      <w:lvlJc w:val="left"/>
      <w:pPr>
        <w:ind w:left="6043" w:hanging="360"/>
      </w:pPr>
      <w:rPr>
        <w:vertAlign w:val="baseline"/>
      </w:rPr>
    </w:lvl>
    <w:lvl w:ilvl="8">
      <w:start w:val="1"/>
      <w:numFmt w:val="lowerRoman"/>
      <w:lvlText w:val="%9."/>
      <w:lvlJc w:val="right"/>
      <w:pPr>
        <w:ind w:left="6763" w:hanging="180"/>
      </w:pPr>
      <w:rPr>
        <w:vertAlign w:val="baseline"/>
      </w:rPr>
    </w:lvl>
  </w:abstractNum>
  <w:abstractNum w:abstractNumId="80" w15:restartNumberingAfterBreak="0">
    <w:nsid w:val="7A0A377B"/>
    <w:multiLevelType w:val="multilevel"/>
    <w:tmpl w:val="6A0E1104"/>
    <w:lvl w:ilvl="0">
      <w:start w:val="1"/>
      <w:numFmt w:val="upperRoman"/>
      <w:lvlText w:val="%1."/>
      <w:lvlJc w:val="left"/>
      <w:pPr>
        <w:ind w:left="1440" w:hanging="720"/>
      </w:pPr>
      <w:rPr>
        <w:b/>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1" w15:restartNumberingAfterBreak="0">
    <w:nsid w:val="7A235088"/>
    <w:multiLevelType w:val="multilevel"/>
    <w:tmpl w:val="8B327466"/>
    <w:lvl w:ilvl="0">
      <w:start w:val="2"/>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82" w15:restartNumberingAfterBreak="0">
    <w:nsid w:val="7BF3741C"/>
    <w:multiLevelType w:val="multilevel"/>
    <w:tmpl w:val="3E82794E"/>
    <w:lvl w:ilvl="0">
      <w:start w:val="2"/>
      <w:numFmt w:val="upperLetter"/>
      <w:lvlText w:val="%1)"/>
      <w:lvlJc w:val="left"/>
      <w:pPr>
        <w:ind w:left="720" w:hanging="360"/>
      </w:pPr>
      <w:rPr>
        <w:b/>
        <w:bCs/>
        <w:vertAlign w:val="baseline"/>
      </w:rPr>
    </w:lvl>
    <w:lvl w:ilvl="1">
      <w:start w:val="1"/>
      <w:numFmt w:val="decimal"/>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83" w15:restartNumberingAfterBreak="0">
    <w:nsid w:val="7C576C60"/>
    <w:multiLevelType w:val="multilevel"/>
    <w:tmpl w:val="D574518C"/>
    <w:lvl w:ilvl="0">
      <w:start w:val="1"/>
      <w:numFmt w:val="lowerRoman"/>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84" w15:restartNumberingAfterBreak="0">
    <w:nsid w:val="7DE63673"/>
    <w:multiLevelType w:val="multilevel"/>
    <w:tmpl w:val="3F26E1A6"/>
    <w:lvl w:ilvl="0">
      <w:start w:val="1"/>
      <w:numFmt w:val="lowerLetter"/>
      <w:lvlText w:val="(%1)"/>
      <w:lvlJc w:val="left"/>
      <w:pPr>
        <w:ind w:left="1211"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num w:numId="1">
    <w:abstractNumId w:val="59"/>
  </w:num>
  <w:num w:numId="2">
    <w:abstractNumId w:val="38"/>
  </w:num>
  <w:num w:numId="3">
    <w:abstractNumId w:val="64"/>
  </w:num>
  <w:num w:numId="4">
    <w:abstractNumId w:val="19"/>
  </w:num>
  <w:num w:numId="5">
    <w:abstractNumId w:val="82"/>
  </w:num>
  <w:num w:numId="6">
    <w:abstractNumId w:val="80"/>
  </w:num>
  <w:num w:numId="7">
    <w:abstractNumId w:val="28"/>
  </w:num>
  <w:num w:numId="8">
    <w:abstractNumId w:val="42"/>
  </w:num>
  <w:num w:numId="9">
    <w:abstractNumId w:val="23"/>
  </w:num>
  <w:num w:numId="10">
    <w:abstractNumId w:val="13"/>
  </w:num>
  <w:num w:numId="11">
    <w:abstractNumId w:val="73"/>
  </w:num>
  <w:num w:numId="12">
    <w:abstractNumId w:val="69"/>
  </w:num>
  <w:num w:numId="13">
    <w:abstractNumId w:val="48"/>
  </w:num>
  <w:num w:numId="14">
    <w:abstractNumId w:val="6"/>
  </w:num>
  <w:num w:numId="15">
    <w:abstractNumId w:val="76"/>
  </w:num>
  <w:num w:numId="16">
    <w:abstractNumId w:val="7"/>
  </w:num>
  <w:num w:numId="17">
    <w:abstractNumId w:val="11"/>
  </w:num>
  <w:num w:numId="18">
    <w:abstractNumId w:val="43"/>
  </w:num>
  <w:num w:numId="19">
    <w:abstractNumId w:val="4"/>
  </w:num>
  <w:num w:numId="20">
    <w:abstractNumId w:val="68"/>
  </w:num>
  <w:num w:numId="21">
    <w:abstractNumId w:val="3"/>
  </w:num>
  <w:num w:numId="22">
    <w:abstractNumId w:val="58"/>
  </w:num>
  <w:num w:numId="23">
    <w:abstractNumId w:val="20"/>
  </w:num>
  <w:num w:numId="24">
    <w:abstractNumId w:val="26"/>
  </w:num>
  <w:num w:numId="25">
    <w:abstractNumId w:val="5"/>
  </w:num>
  <w:num w:numId="26">
    <w:abstractNumId w:val="65"/>
  </w:num>
  <w:num w:numId="27">
    <w:abstractNumId w:val="40"/>
  </w:num>
  <w:num w:numId="28">
    <w:abstractNumId w:val="84"/>
  </w:num>
  <w:num w:numId="29">
    <w:abstractNumId w:val="15"/>
  </w:num>
  <w:num w:numId="30">
    <w:abstractNumId w:val="78"/>
  </w:num>
  <w:num w:numId="31">
    <w:abstractNumId w:val="36"/>
  </w:num>
  <w:num w:numId="32">
    <w:abstractNumId w:val="0"/>
  </w:num>
  <w:num w:numId="33">
    <w:abstractNumId w:val="18"/>
  </w:num>
  <w:num w:numId="34">
    <w:abstractNumId w:val="57"/>
  </w:num>
  <w:num w:numId="35">
    <w:abstractNumId w:val="39"/>
  </w:num>
  <w:num w:numId="36">
    <w:abstractNumId w:val="24"/>
  </w:num>
  <w:num w:numId="37">
    <w:abstractNumId w:val="34"/>
  </w:num>
  <w:num w:numId="38">
    <w:abstractNumId w:val="52"/>
  </w:num>
  <w:num w:numId="39">
    <w:abstractNumId w:val="56"/>
  </w:num>
  <w:num w:numId="40">
    <w:abstractNumId w:val="30"/>
  </w:num>
  <w:num w:numId="41">
    <w:abstractNumId w:val="83"/>
  </w:num>
  <w:num w:numId="42">
    <w:abstractNumId w:val="77"/>
  </w:num>
  <w:num w:numId="43">
    <w:abstractNumId w:val="32"/>
  </w:num>
  <w:num w:numId="44">
    <w:abstractNumId w:val="31"/>
  </w:num>
  <w:num w:numId="45">
    <w:abstractNumId w:val="25"/>
  </w:num>
  <w:num w:numId="46">
    <w:abstractNumId w:val="62"/>
  </w:num>
  <w:num w:numId="47">
    <w:abstractNumId w:val="46"/>
  </w:num>
  <w:num w:numId="48">
    <w:abstractNumId w:val="67"/>
  </w:num>
  <w:num w:numId="49">
    <w:abstractNumId w:val="54"/>
  </w:num>
  <w:num w:numId="50">
    <w:abstractNumId w:val="9"/>
  </w:num>
  <w:num w:numId="51">
    <w:abstractNumId w:val="61"/>
  </w:num>
  <w:num w:numId="52">
    <w:abstractNumId w:val="47"/>
  </w:num>
  <w:num w:numId="53">
    <w:abstractNumId w:val="44"/>
  </w:num>
  <w:num w:numId="54">
    <w:abstractNumId w:val="79"/>
  </w:num>
  <w:num w:numId="55">
    <w:abstractNumId w:val="35"/>
  </w:num>
  <w:num w:numId="56">
    <w:abstractNumId w:val="27"/>
  </w:num>
  <w:num w:numId="57">
    <w:abstractNumId w:val="12"/>
  </w:num>
  <w:num w:numId="58">
    <w:abstractNumId w:val="75"/>
  </w:num>
  <w:num w:numId="59">
    <w:abstractNumId w:val="17"/>
  </w:num>
  <w:num w:numId="60">
    <w:abstractNumId w:val="50"/>
  </w:num>
  <w:num w:numId="61">
    <w:abstractNumId w:val="21"/>
  </w:num>
  <w:num w:numId="62">
    <w:abstractNumId w:val="41"/>
  </w:num>
  <w:num w:numId="63">
    <w:abstractNumId w:val="55"/>
  </w:num>
  <w:num w:numId="64">
    <w:abstractNumId w:val="33"/>
  </w:num>
  <w:num w:numId="65">
    <w:abstractNumId w:val="49"/>
  </w:num>
  <w:num w:numId="66">
    <w:abstractNumId w:val="81"/>
  </w:num>
  <w:num w:numId="67">
    <w:abstractNumId w:val="2"/>
  </w:num>
  <w:num w:numId="68">
    <w:abstractNumId w:val="71"/>
  </w:num>
  <w:num w:numId="69">
    <w:abstractNumId w:val="53"/>
  </w:num>
  <w:num w:numId="70">
    <w:abstractNumId w:val="14"/>
  </w:num>
  <w:num w:numId="71">
    <w:abstractNumId w:val="16"/>
  </w:num>
  <w:num w:numId="72">
    <w:abstractNumId w:val="63"/>
  </w:num>
  <w:num w:numId="73">
    <w:abstractNumId w:val="8"/>
  </w:num>
  <w:num w:numId="74">
    <w:abstractNumId w:val="74"/>
  </w:num>
  <w:num w:numId="75">
    <w:abstractNumId w:val="70"/>
  </w:num>
  <w:num w:numId="76">
    <w:abstractNumId w:val="1"/>
  </w:num>
  <w:num w:numId="77">
    <w:abstractNumId w:val="22"/>
  </w:num>
  <w:num w:numId="78">
    <w:abstractNumId w:val="60"/>
  </w:num>
  <w:num w:numId="79">
    <w:abstractNumId w:val="72"/>
  </w:num>
  <w:num w:numId="80">
    <w:abstractNumId w:val="10"/>
  </w:num>
  <w:num w:numId="81">
    <w:abstractNumId w:val="66"/>
  </w:num>
  <w:num w:numId="82">
    <w:abstractNumId w:val="29"/>
  </w:num>
  <w:num w:numId="83">
    <w:abstractNumId w:val="45"/>
  </w:num>
  <w:num w:numId="84">
    <w:abstractNumId w:val="51"/>
  </w:num>
  <w:num w:numId="85">
    <w:abstractNumId w:val="3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269"/>
    <w:rsid w:val="00017FB1"/>
    <w:rsid w:val="00021256"/>
    <w:rsid w:val="000332E6"/>
    <w:rsid w:val="00046718"/>
    <w:rsid w:val="0005441B"/>
    <w:rsid w:val="00073A7B"/>
    <w:rsid w:val="00076F70"/>
    <w:rsid w:val="000774BE"/>
    <w:rsid w:val="00081CFD"/>
    <w:rsid w:val="000838A9"/>
    <w:rsid w:val="00086CCF"/>
    <w:rsid w:val="0009322B"/>
    <w:rsid w:val="00093A54"/>
    <w:rsid w:val="000A3FBD"/>
    <w:rsid w:val="000B2DC2"/>
    <w:rsid w:val="000B2F24"/>
    <w:rsid w:val="000B41D7"/>
    <w:rsid w:val="000C116E"/>
    <w:rsid w:val="000C482E"/>
    <w:rsid w:val="000D5D39"/>
    <w:rsid w:val="000D7AB3"/>
    <w:rsid w:val="000E4127"/>
    <w:rsid w:val="000E5726"/>
    <w:rsid w:val="000E7C22"/>
    <w:rsid w:val="000F0491"/>
    <w:rsid w:val="000F19C8"/>
    <w:rsid w:val="000F4DA3"/>
    <w:rsid w:val="00122948"/>
    <w:rsid w:val="00130088"/>
    <w:rsid w:val="00132565"/>
    <w:rsid w:val="001343E3"/>
    <w:rsid w:val="00142559"/>
    <w:rsid w:val="00143A43"/>
    <w:rsid w:val="00145CAE"/>
    <w:rsid w:val="00150189"/>
    <w:rsid w:val="00162007"/>
    <w:rsid w:val="00170EBB"/>
    <w:rsid w:val="001724BA"/>
    <w:rsid w:val="00174269"/>
    <w:rsid w:val="00186CDD"/>
    <w:rsid w:val="00192E89"/>
    <w:rsid w:val="001948C6"/>
    <w:rsid w:val="001A2465"/>
    <w:rsid w:val="001A78BC"/>
    <w:rsid w:val="001C327B"/>
    <w:rsid w:val="001C4946"/>
    <w:rsid w:val="001D12C4"/>
    <w:rsid w:val="001E270D"/>
    <w:rsid w:val="001E7314"/>
    <w:rsid w:val="001F2B91"/>
    <w:rsid w:val="001F2D79"/>
    <w:rsid w:val="001F4B7A"/>
    <w:rsid w:val="001F6687"/>
    <w:rsid w:val="002039E4"/>
    <w:rsid w:val="00210C22"/>
    <w:rsid w:val="00210D95"/>
    <w:rsid w:val="002118CA"/>
    <w:rsid w:val="0021218C"/>
    <w:rsid w:val="00212EF8"/>
    <w:rsid w:val="00224EA6"/>
    <w:rsid w:val="00230543"/>
    <w:rsid w:val="00233B53"/>
    <w:rsid w:val="0023588B"/>
    <w:rsid w:val="00255951"/>
    <w:rsid w:val="002606F6"/>
    <w:rsid w:val="00264725"/>
    <w:rsid w:val="002663E9"/>
    <w:rsid w:val="002710BD"/>
    <w:rsid w:val="002771A5"/>
    <w:rsid w:val="00277702"/>
    <w:rsid w:val="002807B4"/>
    <w:rsid w:val="00282EC6"/>
    <w:rsid w:val="00285CC2"/>
    <w:rsid w:val="00294597"/>
    <w:rsid w:val="00295F82"/>
    <w:rsid w:val="002A55D2"/>
    <w:rsid w:val="002A7946"/>
    <w:rsid w:val="002B015C"/>
    <w:rsid w:val="002B0758"/>
    <w:rsid w:val="002B48ED"/>
    <w:rsid w:val="002C198E"/>
    <w:rsid w:val="002D384B"/>
    <w:rsid w:val="002F00AF"/>
    <w:rsid w:val="002F09EA"/>
    <w:rsid w:val="002F0A5E"/>
    <w:rsid w:val="002F1DAE"/>
    <w:rsid w:val="002F4A47"/>
    <w:rsid w:val="00303CDF"/>
    <w:rsid w:val="003068F1"/>
    <w:rsid w:val="00307253"/>
    <w:rsid w:val="00312062"/>
    <w:rsid w:val="00323D64"/>
    <w:rsid w:val="0033143C"/>
    <w:rsid w:val="00332612"/>
    <w:rsid w:val="00335518"/>
    <w:rsid w:val="003368AF"/>
    <w:rsid w:val="0034329E"/>
    <w:rsid w:val="00346E12"/>
    <w:rsid w:val="003525EC"/>
    <w:rsid w:val="00355280"/>
    <w:rsid w:val="00365592"/>
    <w:rsid w:val="00371CEB"/>
    <w:rsid w:val="00372E22"/>
    <w:rsid w:val="003767F0"/>
    <w:rsid w:val="003834C7"/>
    <w:rsid w:val="003879C8"/>
    <w:rsid w:val="003A17E5"/>
    <w:rsid w:val="003A32AB"/>
    <w:rsid w:val="003A64AC"/>
    <w:rsid w:val="003A6A37"/>
    <w:rsid w:val="003B4CF0"/>
    <w:rsid w:val="003B4D9B"/>
    <w:rsid w:val="003B4ECE"/>
    <w:rsid w:val="003B79DD"/>
    <w:rsid w:val="003C5978"/>
    <w:rsid w:val="003D52EC"/>
    <w:rsid w:val="003D6AD2"/>
    <w:rsid w:val="003E6D8B"/>
    <w:rsid w:val="003E6EE8"/>
    <w:rsid w:val="003F5CB3"/>
    <w:rsid w:val="00405D58"/>
    <w:rsid w:val="00421C37"/>
    <w:rsid w:val="00430B97"/>
    <w:rsid w:val="00433722"/>
    <w:rsid w:val="004359CC"/>
    <w:rsid w:val="00436A5D"/>
    <w:rsid w:val="00437D41"/>
    <w:rsid w:val="00441008"/>
    <w:rsid w:val="00441E45"/>
    <w:rsid w:val="00450197"/>
    <w:rsid w:val="00464046"/>
    <w:rsid w:val="004667EB"/>
    <w:rsid w:val="00471855"/>
    <w:rsid w:val="00471BC3"/>
    <w:rsid w:val="004730A6"/>
    <w:rsid w:val="0047753F"/>
    <w:rsid w:val="0048583C"/>
    <w:rsid w:val="00486030"/>
    <w:rsid w:val="00492FA6"/>
    <w:rsid w:val="004A5EB7"/>
    <w:rsid w:val="004B550A"/>
    <w:rsid w:val="004C2000"/>
    <w:rsid w:val="004C61D4"/>
    <w:rsid w:val="004D288A"/>
    <w:rsid w:val="004E2819"/>
    <w:rsid w:val="004E7327"/>
    <w:rsid w:val="004F0979"/>
    <w:rsid w:val="00500429"/>
    <w:rsid w:val="0050182E"/>
    <w:rsid w:val="00506A9F"/>
    <w:rsid w:val="005108E2"/>
    <w:rsid w:val="00516FF5"/>
    <w:rsid w:val="005218B0"/>
    <w:rsid w:val="00522E70"/>
    <w:rsid w:val="00523A58"/>
    <w:rsid w:val="0052530A"/>
    <w:rsid w:val="0052598C"/>
    <w:rsid w:val="005409B5"/>
    <w:rsid w:val="00541DAE"/>
    <w:rsid w:val="0054613E"/>
    <w:rsid w:val="00553E69"/>
    <w:rsid w:val="0055414B"/>
    <w:rsid w:val="00560E53"/>
    <w:rsid w:val="005655B8"/>
    <w:rsid w:val="0057100F"/>
    <w:rsid w:val="00573D09"/>
    <w:rsid w:val="00574096"/>
    <w:rsid w:val="00580D8E"/>
    <w:rsid w:val="005831B0"/>
    <w:rsid w:val="00592016"/>
    <w:rsid w:val="0059564C"/>
    <w:rsid w:val="005961A5"/>
    <w:rsid w:val="005A4091"/>
    <w:rsid w:val="005B1F47"/>
    <w:rsid w:val="005B40B3"/>
    <w:rsid w:val="005B5A6A"/>
    <w:rsid w:val="005B5E1A"/>
    <w:rsid w:val="005D09E8"/>
    <w:rsid w:val="005D2F44"/>
    <w:rsid w:val="005D4606"/>
    <w:rsid w:val="005D4718"/>
    <w:rsid w:val="005E4F7E"/>
    <w:rsid w:val="005F03F6"/>
    <w:rsid w:val="005F39E6"/>
    <w:rsid w:val="005F77F2"/>
    <w:rsid w:val="006000E3"/>
    <w:rsid w:val="0060701D"/>
    <w:rsid w:val="00613143"/>
    <w:rsid w:val="006202C5"/>
    <w:rsid w:val="00625A25"/>
    <w:rsid w:val="00637596"/>
    <w:rsid w:val="00640D6C"/>
    <w:rsid w:val="00641558"/>
    <w:rsid w:val="0064279D"/>
    <w:rsid w:val="006436EA"/>
    <w:rsid w:val="00646802"/>
    <w:rsid w:val="00646BED"/>
    <w:rsid w:val="00650750"/>
    <w:rsid w:val="00650C03"/>
    <w:rsid w:val="00653895"/>
    <w:rsid w:val="00657A3F"/>
    <w:rsid w:val="00665811"/>
    <w:rsid w:val="00672685"/>
    <w:rsid w:val="006735D8"/>
    <w:rsid w:val="00682A84"/>
    <w:rsid w:val="0068486A"/>
    <w:rsid w:val="00693507"/>
    <w:rsid w:val="006A6EF3"/>
    <w:rsid w:val="006B66BF"/>
    <w:rsid w:val="006C17B5"/>
    <w:rsid w:val="006C211B"/>
    <w:rsid w:val="006C4872"/>
    <w:rsid w:val="006C490A"/>
    <w:rsid w:val="006C5B1E"/>
    <w:rsid w:val="006D3CA7"/>
    <w:rsid w:val="006D5C4F"/>
    <w:rsid w:val="006E130E"/>
    <w:rsid w:val="006F6EA6"/>
    <w:rsid w:val="006F7907"/>
    <w:rsid w:val="00705955"/>
    <w:rsid w:val="00707355"/>
    <w:rsid w:val="007163B8"/>
    <w:rsid w:val="00725828"/>
    <w:rsid w:val="00725F40"/>
    <w:rsid w:val="00726004"/>
    <w:rsid w:val="00732F28"/>
    <w:rsid w:val="00735510"/>
    <w:rsid w:val="0073651D"/>
    <w:rsid w:val="00741900"/>
    <w:rsid w:val="0074420B"/>
    <w:rsid w:val="00744A6F"/>
    <w:rsid w:val="00747F88"/>
    <w:rsid w:val="0076002D"/>
    <w:rsid w:val="00771015"/>
    <w:rsid w:val="00784BF6"/>
    <w:rsid w:val="007850F6"/>
    <w:rsid w:val="007953FA"/>
    <w:rsid w:val="007A2620"/>
    <w:rsid w:val="007A5DAC"/>
    <w:rsid w:val="007B06B0"/>
    <w:rsid w:val="007C1018"/>
    <w:rsid w:val="007C14BB"/>
    <w:rsid w:val="007D509D"/>
    <w:rsid w:val="007E10F2"/>
    <w:rsid w:val="007E1EF0"/>
    <w:rsid w:val="007E30A3"/>
    <w:rsid w:val="007E6765"/>
    <w:rsid w:val="007F16E0"/>
    <w:rsid w:val="007F3FE7"/>
    <w:rsid w:val="0080186F"/>
    <w:rsid w:val="0080430E"/>
    <w:rsid w:val="00810D15"/>
    <w:rsid w:val="00810E4C"/>
    <w:rsid w:val="0083056C"/>
    <w:rsid w:val="00830F83"/>
    <w:rsid w:val="00837664"/>
    <w:rsid w:val="00843D3F"/>
    <w:rsid w:val="00851D98"/>
    <w:rsid w:val="00851E9A"/>
    <w:rsid w:val="0085385E"/>
    <w:rsid w:val="00856FA3"/>
    <w:rsid w:val="00862C88"/>
    <w:rsid w:val="00864D22"/>
    <w:rsid w:val="00887BAA"/>
    <w:rsid w:val="00890B95"/>
    <w:rsid w:val="008A359C"/>
    <w:rsid w:val="008C220F"/>
    <w:rsid w:val="008C3FA6"/>
    <w:rsid w:val="008C4853"/>
    <w:rsid w:val="008E7283"/>
    <w:rsid w:val="009073CE"/>
    <w:rsid w:val="00910AC9"/>
    <w:rsid w:val="00912AA9"/>
    <w:rsid w:val="009133A3"/>
    <w:rsid w:val="00916EF8"/>
    <w:rsid w:val="00917D01"/>
    <w:rsid w:val="00924038"/>
    <w:rsid w:val="009423A6"/>
    <w:rsid w:val="00944309"/>
    <w:rsid w:val="0097184E"/>
    <w:rsid w:val="009839DA"/>
    <w:rsid w:val="009861F9"/>
    <w:rsid w:val="00992F70"/>
    <w:rsid w:val="00993F28"/>
    <w:rsid w:val="00996C6C"/>
    <w:rsid w:val="009A280E"/>
    <w:rsid w:val="009B2C69"/>
    <w:rsid w:val="009E27B8"/>
    <w:rsid w:val="009F12C1"/>
    <w:rsid w:val="009F132F"/>
    <w:rsid w:val="009F419A"/>
    <w:rsid w:val="009F5BF1"/>
    <w:rsid w:val="009F6848"/>
    <w:rsid w:val="00A01B77"/>
    <w:rsid w:val="00A02ADC"/>
    <w:rsid w:val="00A0348D"/>
    <w:rsid w:val="00A24B15"/>
    <w:rsid w:val="00A3132A"/>
    <w:rsid w:val="00A41F93"/>
    <w:rsid w:val="00A53DF4"/>
    <w:rsid w:val="00A61159"/>
    <w:rsid w:val="00A62E70"/>
    <w:rsid w:val="00A64FFF"/>
    <w:rsid w:val="00A70584"/>
    <w:rsid w:val="00A740F5"/>
    <w:rsid w:val="00A74505"/>
    <w:rsid w:val="00A7568D"/>
    <w:rsid w:val="00A77E6B"/>
    <w:rsid w:val="00A82A52"/>
    <w:rsid w:val="00A83A40"/>
    <w:rsid w:val="00A9067E"/>
    <w:rsid w:val="00AB242C"/>
    <w:rsid w:val="00AC0CB5"/>
    <w:rsid w:val="00AC1C59"/>
    <w:rsid w:val="00AC2112"/>
    <w:rsid w:val="00AC6501"/>
    <w:rsid w:val="00AD10A2"/>
    <w:rsid w:val="00AD4BA5"/>
    <w:rsid w:val="00AD70A2"/>
    <w:rsid w:val="00AE59CD"/>
    <w:rsid w:val="00AF25E0"/>
    <w:rsid w:val="00B03FFD"/>
    <w:rsid w:val="00B06C89"/>
    <w:rsid w:val="00B117DE"/>
    <w:rsid w:val="00B166D0"/>
    <w:rsid w:val="00B20C0F"/>
    <w:rsid w:val="00B2554C"/>
    <w:rsid w:val="00B256C1"/>
    <w:rsid w:val="00B258A8"/>
    <w:rsid w:val="00B31BFF"/>
    <w:rsid w:val="00B37167"/>
    <w:rsid w:val="00B430E7"/>
    <w:rsid w:val="00B44C3B"/>
    <w:rsid w:val="00B46610"/>
    <w:rsid w:val="00B548F2"/>
    <w:rsid w:val="00B56A95"/>
    <w:rsid w:val="00B61416"/>
    <w:rsid w:val="00B93BAD"/>
    <w:rsid w:val="00B96D4C"/>
    <w:rsid w:val="00BA2517"/>
    <w:rsid w:val="00BA5010"/>
    <w:rsid w:val="00BB0331"/>
    <w:rsid w:val="00BB3EAC"/>
    <w:rsid w:val="00BC6700"/>
    <w:rsid w:val="00BD041E"/>
    <w:rsid w:val="00BE16A5"/>
    <w:rsid w:val="00BE6B30"/>
    <w:rsid w:val="00BE7C5F"/>
    <w:rsid w:val="00BE7FB5"/>
    <w:rsid w:val="00BF3E6D"/>
    <w:rsid w:val="00BF6B5D"/>
    <w:rsid w:val="00C009E5"/>
    <w:rsid w:val="00C0533E"/>
    <w:rsid w:val="00C11F0D"/>
    <w:rsid w:val="00C2008B"/>
    <w:rsid w:val="00C22C2D"/>
    <w:rsid w:val="00C3147D"/>
    <w:rsid w:val="00C31EC8"/>
    <w:rsid w:val="00C31FE0"/>
    <w:rsid w:val="00C4117B"/>
    <w:rsid w:val="00C45A16"/>
    <w:rsid w:val="00C4751E"/>
    <w:rsid w:val="00C53DDA"/>
    <w:rsid w:val="00C57F35"/>
    <w:rsid w:val="00C731AA"/>
    <w:rsid w:val="00C77555"/>
    <w:rsid w:val="00C8208F"/>
    <w:rsid w:val="00C86002"/>
    <w:rsid w:val="00C87789"/>
    <w:rsid w:val="00C94758"/>
    <w:rsid w:val="00CA241E"/>
    <w:rsid w:val="00CB23EE"/>
    <w:rsid w:val="00CB36DF"/>
    <w:rsid w:val="00CB6D60"/>
    <w:rsid w:val="00CC33B8"/>
    <w:rsid w:val="00CC5B9F"/>
    <w:rsid w:val="00CD1CDB"/>
    <w:rsid w:val="00CD6B2D"/>
    <w:rsid w:val="00CD7473"/>
    <w:rsid w:val="00CE2E9E"/>
    <w:rsid w:val="00CF30C5"/>
    <w:rsid w:val="00CF3D57"/>
    <w:rsid w:val="00CF411B"/>
    <w:rsid w:val="00CF52D3"/>
    <w:rsid w:val="00D007B8"/>
    <w:rsid w:val="00D063BE"/>
    <w:rsid w:val="00D143DA"/>
    <w:rsid w:val="00D22E0E"/>
    <w:rsid w:val="00D24096"/>
    <w:rsid w:val="00D24825"/>
    <w:rsid w:val="00D24DD0"/>
    <w:rsid w:val="00D253BD"/>
    <w:rsid w:val="00D2591E"/>
    <w:rsid w:val="00D26DA3"/>
    <w:rsid w:val="00D31F26"/>
    <w:rsid w:val="00D3538E"/>
    <w:rsid w:val="00D373BF"/>
    <w:rsid w:val="00D37F75"/>
    <w:rsid w:val="00D42119"/>
    <w:rsid w:val="00D6066E"/>
    <w:rsid w:val="00D66C80"/>
    <w:rsid w:val="00D72E53"/>
    <w:rsid w:val="00D823CD"/>
    <w:rsid w:val="00D91C32"/>
    <w:rsid w:val="00D9359A"/>
    <w:rsid w:val="00D93832"/>
    <w:rsid w:val="00D95A81"/>
    <w:rsid w:val="00D9647C"/>
    <w:rsid w:val="00DA4461"/>
    <w:rsid w:val="00DA7DD9"/>
    <w:rsid w:val="00DB0B45"/>
    <w:rsid w:val="00DB4469"/>
    <w:rsid w:val="00DB4DC5"/>
    <w:rsid w:val="00DB6BB9"/>
    <w:rsid w:val="00DC2E69"/>
    <w:rsid w:val="00DC4445"/>
    <w:rsid w:val="00DC5562"/>
    <w:rsid w:val="00DC6E48"/>
    <w:rsid w:val="00DD2EAC"/>
    <w:rsid w:val="00DE394C"/>
    <w:rsid w:val="00DE596B"/>
    <w:rsid w:val="00DF0EDB"/>
    <w:rsid w:val="00DF14A3"/>
    <w:rsid w:val="00DF74AA"/>
    <w:rsid w:val="00E04950"/>
    <w:rsid w:val="00E10D84"/>
    <w:rsid w:val="00E165F1"/>
    <w:rsid w:val="00E22F72"/>
    <w:rsid w:val="00E2469E"/>
    <w:rsid w:val="00E24EB3"/>
    <w:rsid w:val="00E301BC"/>
    <w:rsid w:val="00E31E96"/>
    <w:rsid w:val="00E34180"/>
    <w:rsid w:val="00E47E74"/>
    <w:rsid w:val="00E52D77"/>
    <w:rsid w:val="00E55221"/>
    <w:rsid w:val="00E56181"/>
    <w:rsid w:val="00E61079"/>
    <w:rsid w:val="00E62A71"/>
    <w:rsid w:val="00E66BF0"/>
    <w:rsid w:val="00E66C10"/>
    <w:rsid w:val="00E66F1D"/>
    <w:rsid w:val="00E67DC5"/>
    <w:rsid w:val="00E71757"/>
    <w:rsid w:val="00E77FAD"/>
    <w:rsid w:val="00E824DB"/>
    <w:rsid w:val="00E8297F"/>
    <w:rsid w:val="00E877CF"/>
    <w:rsid w:val="00E944EA"/>
    <w:rsid w:val="00E95D5A"/>
    <w:rsid w:val="00E96970"/>
    <w:rsid w:val="00EB086C"/>
    <w:rsid w:val="00EB0E47"/>
    <w:rsid w:val="00EB10A5"/>
    <w:rsid w:val="00EE01C3"/>
    <w:rsid w:val="00EE7117"/>
    <w:rsid w:val="00F030CB"/>
    <w:rsid w:val="00F12508"/>
    <w:rsid w:val="00F16F2E"/>
    <w:rsid w:val="00F258E7"/>
    <w:rsid w:val="00F264BD"/>
    <w:rsid w:val="00F266C5"/>
    <w:rsid w:val="00F31391"/>
    <w:rsid w:val="00F366B8"/>
    <w:rsid w:val="00F37002"/>
    <w:rsid w:val="00F40093"/>
    <w:rsid w:val="00F4073C"/>
    <w:rsid w:val="00F454AF"/>
    <w:rsid w:val="00F51065"/>
    <w:rsid w:val="00F541D2"/>
    <w:rsid w:val="00F542DC"/>
    <w:rsid w:val="00F56A5C"/>
    <w:rsid w:val="00F57A83"/>
    <w:rsid w:val="00F63AD8"/>
    <w:rsid w:val="00F64FB0"/>
    <w:rsid w:val="00F66A26"/>
    <w:rsid w:val="00F77501"/>
    <w:rsid w:val="00F80793"/>
    <w:rsid w:val="00F80C8C"/>
    <w:rsid w:val="00F83681"/>
    <w:rsid w:val="00F93BC7"/>
    <w:rsid w:val="00FA2AA6"/>
    <w:rsid w:val="00FA2B83"/>
    <w:rsid w:val="00FA2BA5"/>
    <w:rsid w:val="00FA4888"/>
    <w:rsid w:val="00FA7648"/>
    <w:rsid w:val="00FB0F4E"/>
    <w:rsid w:val="00FB138B"/>
    <w:rsid w:val="00FC475A"/>
    <w:rsid w:val="00FD39C1"/>
    <w:rsid w:val="00FD62B7"/>
    <w:rsid w:val="00FE002E"/>
    <w:rsid w:val="00FE0588"/>
    <w:rsid w:val="00FE3517"/>
    <w:rsid w:val="00FE4028"/>
    <w:rsid w:val="00FE57D3"/>
    <w:rsid w:val="00FE6783"/>
    <w:rsid w:val="00FF0CBB"/>
    <w:rsid w:val="00FF3E5E"/>
    <w:rsid w:val="00FF72B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1B04B"/>
  <w15:docId w15:val="{9D02AE8B-8297-4B51-BB26-EADD5CB9C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US"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F39E6"/>
    <w:pPr>
      <w:suppressAutoHyphens/>
      <w:spacing w:line="1" w:lineRule="atLeast"/>
      <w:ind w:leftChars="-1" w:left="-1" w:hangingChars="1" w:hanging="1"/>
      <w:textDirection w:val="btLr"/>
      <w:textAlignment w:val="top"/>
      <w:outlineLvl w:val="0"/>
    </w:pPr>
    <w:rPr>
      <w:position w:val="-1"/>
      <w:lang w:bidi="ar-SA"/>
    </w:rPr>
  </w:style>
  <w:style w:type="paragraph" w:styleId="Heading1">
    <w:name w:val="heading 1"/>
    <w:basedOn w:val="Normal"/>
    <w:next w:val="Normal"/>
    <w:pPr>
      <w:keepNext/>
    </w:pPr>
    <w:rPr>
      <w:b/>
      <w:sz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jc w:val="center"/>
      <w:outlineLvl w:val="2"/>
    </w:pPr>
    <w:rPr>
      <w:b/>
      <w:sz w:val="24"/>
      <w:u w:val="single"/>
    </w:rPr>
  </w:style>
  <w:style w:type="paragraph" w:styleId="Heading4">
    <w:name w:val="heading 4"/>
    <w:basedOn w:val="Normal"/>
    <w:next w:val="Normal"/>
    <w:pPr>
      <w:keepNext/>
      <w:jc w:val="center"/>
      <w:outlineLvl w:val="3"/>
    </w:pPr>
    <w:rPr>
      <w:b/>
      <w:sz w:val="28"/>
    </w:rPr>
  </w:style>
  <w:style w:type="paragraph" w:styleId="Heading5">
    <w:name w:val="heading 5"/>
    <w:basedOn w:val="Normal"/>
    <w:next w:val="Normal"/>
    <w:pPr>
      <w:keepNext/>
      <w:outlineLvl w:val="4"/>
    </w:pPr>
    <w:rPr>
      <w:b/>
      <w:sz w:val="22"/>
    </w:rPr>
  </w:style>
  <w:style w:type="paragraph" w:styleId="Heading6">
    <w:name w:val="heading 6"/>
    <w:basedOn w:val="Normal"/>
    <w:next w:val="Normal"/>
    <w:pPr>
      <w:keepNext/>
      <w:jc w:val="center"/>
      <w:outlineLvl w:val="5"/>
    </w:pPr>
    <w:rPr>
      <w:b/>
    </w:rPr>
  </w:style>
  <w:style w:type="paragraph" w:styleId="Heading7">
    <w:name w:val="heading 7"/>
    <w:basedOn w:val="Normal"/>
    <w:next w:val="Normal"/>
    <w:pPr>
      <w:keepNext/>
      <w:jc w:val="center"/>
      <w:outlineLvl w:val="6"/>
    </w:pPr>
    <w:rPr>
      <w:rFonts w:ascii="Arial" w:hAnsi="Arial"/>
      <w:color w:val="000080"/>
      <w:sz w:val="24"/>
    </w:rPr>
  </w:style>
  <w:style w:type="paragraph" w:styleId="Heading8">
    <w:name w:val="heading 8"/>
    <w:basedOn w:val="Normal"/>
    <w:next w:val="Normal"/>
    <w:pPr>
      <w:keepNext/>
      <w:ind w:left="630" w:hanging="450"/>
      <w:jc w:val="center"/>
      <w:outlineLvl w:val="7"/>
    </w:pPr>
    <w:rPr>
      <w:b/>
    </w:rPr>
  </w:style>
  <w:style w:type="paragraph" w:styleId="Heading9">
    <w:name w:val="heading 9"/>
    <w:basedOn w:val="Normal"/>
    <w:next w:val="Normal"/>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b/>
      <w:bCs/>
      <w:sz w:val="24"/>
      <w:szCs w:val="24"/>
      <w:u w:val="single"/>
    </w:rPr>
  </w:style>
  <w:style w:type="paragraph" w:customStyle="1" w:styleId="Heading21">
    <w:name w:val="Heading 21"/>
    <w:aliases w:val="H1,h 3,Numbered - 2,1.1,h2,p"/>
    <w:basedOn w:val="Normal"/>
    <w:next w:val="Normal"/>
    <w:pPr>
      <w:keepNext/>
      <w:jc w:val="center"/>
      <w:outlineLvl w:val="1"/>
    </w:pPr>
    <w:rPr>
      <w:b/>
      <w:sz w:val="24"/>
    </w:rPr>
  </w:style>
  <w:style w:type="paragraph" w:styleId="Footer">
    <w:name w:val="footer"/>
    <w:basedOn w:val="Normal"/>
    <w:uiPriority w:val="99"/>
    <w:rPr>
      <w:lang w:val="en-GB"/>
    </w:rPr>
  </w:style>
  <w:style w:type="paragraph" w:customStyle="1" w:styleId="Header1">
    <w:name w:val="Header1"/>
    <w:aliases w:val="Draft,heading 3 after h2,h3+,ContentsHeader,rh,RH,Header - HPS Document,Header - Shell External Comms,Alt Header,*Header,1 (not to be included in TOC),Chapter Name,ITT i,ho,header odd,index,Header Char Char Char Char Char,Cover Page,page-header"/>
    <w:basedOn w:val="Normal"/>
    <w:rPr>
      <w:lang w:val="en-GB"/>
    </w:rPr>
  </w:style>
  <w:style w:type="paragraph" w:styleId="BodyTextIndent">
    <w:name w:val="Body Text Indent"/>
    <w:basedOn w:val="Normal"/>
    <w:pPr>
      <w:ind w:left="360" w:hanging="360"/>
      <w:jc w:val="both"/>
    </w:pPr>
  </w:style>
  <w:style w:type="paragraph" w:styleId="BodyTextIndent2">
    <w:name w:val="Body Text Indent 2"/>
    <w:basedOn w:val="Normal"/>
    <w:pPr>
      <w:ind w:left="270" w:hanging="270"/>
      <w:jc w:val="both"/>
    </w:pPr>
  </w:style>
  <w:style w:type="paragraph" w:styleId="BodyTextIndent3">
    <w:name w:val="Body Text Indent 3"/>
    <w:basedOn w:val="Normal"/>
    <w:pPr>
      <w:pBdr>
        <w:top w:val="single" w:sz="6" w:space="1" w:color="auto"/>
      </w:pBdr>
      <w:ind w:left="900" w:hanging="900"/>
      <w:jc w:val="both"/>
    </w:pPr>
  </w:style>
  <w:style w:type="paragraph" w:styleId="BodyText">
    <w:name w:val="Body Text"/>
    <w:basedOn w:val="Normal"/>
    <w:pPr>
      <w:jc w:val="right"/>
    </w:pPr>
  </w:style>
  <w:style w:type="paragraph" w:styleId="BodyText2">
    <w:name w:val="Body Text 2"/>
    <w:basedOn w:val="Normal"/>
    <w:pPr>
      <w:jc w:val="both"/>
    </w:pPr>
    <w:rPr>
      <w:rFonts w:ascii="Verdana Ref" w:hAnsi="Verdana Ref"/>
    </w:rPr>
  </w:style>
  <w:style w:type="character" w:styleId="Hyperlink">
    <w:name w:val="Hyperlink"/>
    <w:rPr>
      <w:color w:val="0000FF"/>
      <w:w w:val="100"/>
      <w:position w:val="-1"/>
      <w:u w:val="single"/>
      <w:effect w:val="none"/>
      <w:vertAlign w:val="baseline"/>
      <w:cs w:val="0"/>
      <w:em w:val="none"/>
    </w:rPr>
  </w:style>
  <w:style w:type="paragraph" w:styleId="BodyText3">
    <w:name w:val="Body Text 3"/>
    <w:basedOn w:val="Normal"/>
    <w:pPr>
      <w:spacing w:after="120"/>
    </w:pPr>
    <w:rPr>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lang w:val="en-US"/>
    </w:rPr>
  </w:style>
  <w:style w:type="paragraph" w:customStyle="1" w:styleId="PlainText1">
    <w:name w:val="Plain Text1"/>
    <w:aliases w:val="Char Char Char,Char Char Char Char Char Char,Char Char Char Char,Char Char Char Char Char Char Char Char Char Char,Char Char Char Char Char Char Char Char Char Char Char Char Char,Char Char Char Char Char,Char Char"/>
    <w:basedOn w:val="Normal"/>
    <w:rPr>
      <w:rFonts w:ascii="Courier New" w:hAnsi="Courier New"/>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uiPriority w:val="99"/>
    <w:rPr>
      <w:w w:val="100"/>
      <w:position w:val="-1"/>
      <w:effect w:val="none"/>
      <w:vertAlign w:val="baseline"/>
      <w:cs w:val="0"/>
      <w:em w:val="none"/>
      <w:lang w:val="en-GB"/>
    </w:rPr>
  </w:style>
  <w:style w:type="paragraph" w:customStyle="1" w:styleId="ListParagraph1">
    <w:name w:val="List Paragraph1"/>
    <w:aliases w:val="Citation List,Access Path,Bullet List,Equipment,Figure_name,lp1,List Paragraph11,Numbered Indented Text,Use Case List Paragraph,numbered,FooterText,Use Case List ParagraphCxSpLast,Paragraphe de liste1,List Paragraph2,b1,Ha"/>
    <w:basedOn w:val="Normal"/>
    <w:pPr>
      <w:ind w:left="720"/>
    </w:pPr>
  </w:style>
  <w:style w:type="paragraph" w:styleId="BalloonText">
    <w:name w:val="Balloon Text"/>
    <w:basedOn w:val="Normal"/>
    <w:qFormat/>
    <w:rPr>
      <w:rFonts w:ascii="Tahoma" w:hAnsi="Tahoma"/>
      <w:sz w:val="16"/>
      <w:szCs w:val="16"/>
      <w:lang w:val="en-GB"/>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eastAsia="en-US"/>
    </w:rPr>
  </w:style>
  <w:style w:type="paragraph" w:customStyle="1" w:styleId="Default">
    <w:name w:val="Default"/>
    <w:pPr>
      <w:widowControl w:val="0"/>
      <w:suppressAutoHyphens/>
      <w:autoSpaceDN w:val="0"/>
      <w:adjustRightInd w:val="0"/>
      <w:spacing w:after="200" w:line="276" w:lineRule="auto"/>
      <w:ind w:leftChars="-1" w:left="-1" w:hangingChars="1" w:hanging="1"/>
      <w:textDirection w:val="btLr"/>
      <w:textAlignment w:val="top"/>
      <w:outlineLvl w:val="0"/>
    </w:pPr>
    <w:rPr>
      <w:rFonts w:ascii="Calibri" w:hAnsi="Calibri" w:cs="Calibri"/>
      <w:kern w:val="1"/>
      <w:position w:val="-1"/>
      <w:sz w:val="22"/>
      <w:szCs w:val="22"/>
      <w:lang w:eastAsia="en-IN"/>
    </w:rPr>
  </w:style>
  <w:style w:type="paragraph" w:customStyle="1" w:styleId="SectionNo">
    <w:name w:val="SectionNo"/>
    <w:basedOn w:val="Normal"/>
    <w:pPr>
      <w:widowControl w:val="0"/>
      <w:suppressAutoHyphens w:val="0"/>
      <w:autoSpaceDE w:val="0"/>
      <w:spacing w:after="240" w:line="254" w:lineRule="atLeast"/>
      <w:ind w:left="2160"/>
      <w:jc w:val="center"/>
    </w:pPr>
    <w:rPr>
      <w:rFonts w:ascii="Arial" w:eastAsia="SimSun" w:hAnsi="Arial"/>
      <w:sz w:val="24"/>
      <w:szCs w:val="24"/>
      <w:lang w:eastAsia="ar-SA"/>
    </w:rPr>
  </w:style>
  <w:style w:type="paragraph" w:styleId="BlockText">
    <w:name w:val="Block Text"/>
    <w:basedOn w:val="Normal"/>
    <w:pPr>
      <w:suppressAutoHyphens w:val="0"/>
      <w:overflowPunct w:val="0"/>
      <w:autoSpaceDE w:val="0"/>
      <w:ind w:left="720" w:right="-360"/>
    </w:pPr>
    <w:rPr>
      <w:sz w:val="24"/>
      <w:lang w:val="en-US" w:eastAsia="ar-SA"/>
    </w:rPr>
  </w:style>
  <w:style w:type="character" w:customStyle="1" w:styleId="HeaderChar">
    <w:name w:val="Header Char"/>
    <w:aliases w:val="Draft Char,heading 3 after h2 Char,h3+ Char,ContentsHeader Char,rh Char,RH Char,Header - HPS Document Char,Header - Shell External Comms Char,Alt Header Char,*Header Char,1 (not to be included in TOC) Char,Chapter Name Char,ITT i Char"/>
    <w:rPr>
      <w:w w:val="100"/>
      <w:position w:val="-1"/>
      <w:effect w:val="none"/>
      <w:vertAlign w:val="baseline"/>
      <w:cs w:val="0"/>
      <w:em w:val="none"/>
      <w:lang w:val="en-GB"/>
    </w:rPr>
  </w:style>
  <w:style w:type="character" w:customStyle="1" w:styleId="PlainTextChar">
    <w:name w:val="Plain Text Char"/>
    <w:aliases w:val="Char Char Char Char,Char Char Char Char Char Char Char,Char Char Char Char Char1,Char Char Char Char Char Char Char Char Char Char Char,Char Char Char Char Char Char Char Char Char Char Char Char Char Char,Char Char Char Char Char Char"/>
    <w:rPr>
      <w:rFonts w:ascii="Courier New" w:hAnsi="Courier New"/>
      <w:w w:val="100"/>
      <w:position w:val="-1"/>
      <w:effect w:val="none"/>
      <w:vertAlign w:val="baseline"/>
      <w:cs w:val="0"/>
      <w:em w:val="none"/>
    </w:rPr>
  </w:style>
  <w:style w:type="paragraph" w:styleId="CommentText">
    <w:name w:val="annotation text"/>
    <w:basedOn w:val="Normal"/>
    <w:pPr>
      <w:widowControl w:val="0"/>
      <w:suppressAutoHyphens w:val="0"/>
      <w:autoSpaceDE w:val="0"/>
      <w:spacing w:after="120"/>
    </w:pPr>
    <w:rPr>
      <w:rFonts w:ascii="Times" w:eastAsia="SimSun" w:hAnsi="Times"/>
      <w:position w:val="6"/>
      <w:sz w:val="11"/>
      <w:szCs w:val="11"/>
      <w:lang w:eastAsia="ar-SA"/>
    </w:rPr>
  </w:style>
  <w:style w:type="character" w:customStyle="1" w:styleId="CommentTextChar">
    <w:name w:val="Comment Text Char"/>
    <w:rPr>
      <w:rFonts w:ascii="Times" w:eastAsia="SimSun" w:hAnsi="Times" w:cs="Times"/>
      <w:w w:val="100"/>
      <w:position w:val="6"/>
      <w:sz w:val="11"/>
      <w:szCs w:val="11"/>
      <w:effect w:val="none"/>
      <w:vertAlign w:val="baseline"/>
      <w:cs w:val="0"/>
      <w:em w:val="none"/>
      <w:lang w:eastAsia="ar-SA"/>
    </w:rPr>
  </w:style>
  <w:style w:type="paragraph" w:customStyle="1" w:styleId="NoParaLevel2">
    <w:name w:val="NoParaLevel2"/>
    <w:basedOn w:val="Normal"/>
    <w:pPr>
      <w:widowControl w:val="0"/>
      <w:suppressAutoHyphens w:val="0"/>
      <w:autoSpaceDE w:val="0"/>
      <w:spacing w:after="240" w:line="254" w:lineRule="atLeast"/>
      <w:ind w:left="504" w:hanging="504"/>
      <w:jc w:val="both"/>
    </w:pPr>
    <w:rPr>
      <w:rFonts w:ascii="Arial" w:eastAsia="SimSun" w:hAnsi="Arial"/>
      <w:lang w:eastAsia="ar-SA"/>
    </w:rPr>
  </w:style>
  <w:style w:type="paragraph" w:customStyle="1" w:styleId="SectionLevel3">
    <w:name w:val="SectionLevel3"/>
    <w:basedOn w:val="Normal"/>
    <w:pPr>
      <w:widowControl w:val="0"/>
      <w:suppressAutoHyphens w:val="0"/>
      <w:autoSpaceDE w:val="0"/>
      <w:spacing w:after="240" w:line="254" w:lineRule="atLeast"/>
      <w:jc w:val="both"/>
    </w:pPr>
    <w:rPr>
      <w:rFonts w:ascii="Arial" w:eastAsia="SimSun" w:hAnsi="Arial"/>
      <w:lang w:eastAsia="ar-SA"/>
    </w:rPr>
  </w:style>
  <w:style w:type="paragraph" w:customStyle="1" w:styleId="SectionLevel4">
    <w:name w:val="SectionLevel4"/>
    <w:basedOn w:val="Normal"/>
    <w:pPr>
      <w:widowControl w:val="0"/>
      <w:tabs>
        <w:tab w:val="left" w:pos="1440"/>
      </w:tabs>
      <w:suppressAutoHyphens w:val="0"/>
      <w:autoSpaceDE w:val="0"/>
      <w:spacing w:after="120" w:line="250" w:lineRule="atLeast"/>
      <w:ind w:left="1440" w:hanging="720"/>
      <w:jc w:val="both"/>
    </w:pPr>
    <w:rPr>
      <w:rFonts w:ascii="Arial" w:eastAsia="SimSun" w:hAnsi="Arial"/>
      <w:color w:val="000000"/>
      <w:lang w:eastAsia="ar-SA"/>
    </w:rPr>
  </w:style>
  <w:style w:type="paragraph" w:customStyle="1" w:styleId="m3339178240274495485ydp79bcd9aeyiv4645980706msonormal">
    <w:name w:val="m_3339178240274495485ydp79bcd9aeyiv4645980706msonormal"/>
    <w:basedOn w:val="Normal"/>
    <w:pPr>
      <w:spacing w:before="100" w:beforeAutospacing="1" w:after="100" w:afterAutospacing="1"/>
    </w:pPr>
    <w:rPr>
      <w:sz w:val="24"/>
      <w:szCs w:val="24"/>
      <w:lang w:val="en-US" w:bidi="hi-IN"/>
    </w:rPr>
  </w:style>
  <w:style w:type="character" w:customStyle="1" w:styleId="SectionLevel3Char">
    <w:name w:val="SectionLevel3 Char"/>
    <w:rPr>
      <w:rFonts w:ascii="Arial" w:eastAsia="SimSun" w:hAnsi="Arial" w:cs="Arial"/>
      <w:w w:val="100"/>
      <w:position w:val="-1"/>
      <w:effect w:val="none"/>
      <w:vertAlign w:val="baseline"/>
      <w:cs w:val="0"/>
      <w:em w:val="none"/>
      <w:lang w:eastAsia="ar-SA"/>
    </w:rPr>
  </w:style>
  <w:style w:type="numbering" w:customStyle="1" w:styleId="Style1">
    <w:name w:val="Style1"/>
  </w:style>
  <w:style w:type="character" w:customStyle="1" w:styleId="SectionLevel4Char">
    <w:name w:val="SectionLevel4 Char"/>
    <w:rPr>
      <w:rFonts w:ascii="Arial" w:eastAsia="SimSun" w:hAnsi="Arial"/>
      <w:color w:val="000000"/>
      <w:w w:val="100"/>
      <w:position w:val="-1"/>
      <w:effect w:val="none"/>
      <w:vertAlign w:val="baseline"/>
      <w:cs w:val="0"/>
      <w:em w:val="none"/>
      <w:lang w:eastAsia="ar-SA"/>
    </w:rPr>
  </w:style>
  <w:style w:type="paragraph" w:customStyle="1" w:styleId="Normal1">
    <w:name w:val="Normal1"/>
    <w:pPr>
      <w:widowControl w:val="0"/>
      <w:suppressAutoHyphens/>
      <w:spacing w:line="1" w:lineRule="atLeast"/>
      <w:ind w:leftChars="-1" w:left="-1" w:hangingChars="1" w:hanging="1"/>
      <w:textDirection w:val="btLr"/>
      <w:textAlignment w:val="top"/>
      <w:outlineLvl w:val="0"/>
    </w:pPr>
    <w:rPr>
      <w:rFonts w:ascii="DejaVu Serif" w:eastAsia="DejaVu Serif" w:hAnsi="DejaVu Serif" w:cs="DejaVu Serif"/>
      <w:position w:val="-1"/>
      <w:sz w:val="22"/>
      <w:szCs w:val="22"/>
      <w:lang w:val="en-US" w:bidi="ar-SA"/>
    </w:rPr>
  </w:style>
  <w:style w:type="character" w:customStyle="1" w:styleId="ListParagraphChar">
    <w:name w:val="List Paragraph Char"/>
    <w:aliases w:val="Citation List Char,Access Path Char,List Paragraph1 Char,Bullet List Char,Equipment Char,Figure_name Char,lp1 Char,List Paragraph11 Char,Numbered Indented Text Char,Use Case List Paragraph Char,numbered Char,FooterText Char,b1 Char"/>
    <w:uiPriority w:val="99"/>
    <w:qFormat/>
    <w:rPr>
      <w:w w:val="100"/>
      <w:position w:val="-1"/>
      <w:effect w:val="none"/>
      <w:vertAlign w:val="baseline"/>
      <w:cs w:val="0"/>
      <w:em w:val="none"/>
      <w:lang w:val="en-IN"/>
    </w:rPr>
  </w:style>
  <w:style w:type="paragraph" w:customStyle="1" w:styleId="Normal10">
    <w:name w:val="Normal1"/>
    <w:pPr>
      <w:suppressAutoHyphens/>
      <w:spacing w:line="276" w:lineRule="auto"/>
      <w:ind w:leftChars="-1" w:left="-1" w:hangingChars="1" w:hanging="1"/>
      <w:textDirection w:val="btLr"/>
      <w:textAlignment w:val="top"/>
      <w:outlineLvl w:val="0"/>
    </w:pPr>
    <w:rPr>
      <w:rFonts w:ascii="Arial" w:eastAsia="Arial" w:hAnsi="Arial" w:cs="Arial"/>
      <w:position w:val="-1"/>
      <w:sz w:val="22"/>
      <w:szCs w:val="22"/>
      <w:lang w:bidi="ar-SA"/>
    </w:rPr>
  </w:style>
  <w:style w:type="paragraph" w:styleId="NoSpacing">
    <w:name w:val="No Spacing"/>
    <w:basedOn w:val="Normal"/>
    <w:pPr>
      <w:ind w:left="2160" w:hanging="864"/>
    </w:pPr>
    <w:rPr>
      <w:rFonts w:ascii="Calibri" w:hAnsi="Calibri" w:cs="Mangal"/>
      <w:color w:val="5A5A5A"/>
      <w:lang w:bidi="hi-IN"/>
    </w:rPr>
  </w:style>
  <w:style w:type="character" w:customStyle="1" w:styleId="NoSpacingChar">
    <w:name w:val="No Spacing Char"/>
    <w:rPr>
      <w:rFonts w:ascii="Calibri" w:hAnsi="Calibri" w:cs="Mangal"/>
      <w:color w:val="5A5A5A"/>
      <w:w w:val="100"/>
      <w:position w:val="-1"/>
      <w:effect w:val="none"/>
      <w:vertAlign w:val="baseline"/>
      <w:cs w:val="0"/>
      <w:em w:val="none"/>
      <w:lang w:bidi="hi-IN"/>
    </w:rPr>
  </w:style>
  <w:style w:type="character" w:customStyle="1" w:styleId="SectionNoChar">
    <w:name w:val="SectionNo Char"/>
    <w:rPr>
      <w:rFonts w:ascii="Arial" w:eastAsia="SimSun" w:hAnsi="Arial" w:cs="Arial"/>
      <w:w w:val="100"/>
      <w:position w:val="-1"/>
      <w:sz w:val="24"/>
      <w:szCs w:val="24"/>
      <w:effect w:val="none"/>
      <w:vertAlign w:val="baseline"/>
      <w:cs w:val="0"/>
      <w:em w:val="none"/>
      <w:lang w:eastAsia="ar-SA"/>
    </w:rPr>
  </w:style>
  <w:style w:type="paragraph" w:customStyle="1" w:styleId="xl24">
    <w:name w:val="xl24"/>
    <w:basedOn w:val="Normal"/>
    <w:pPr>
      <w:pBdr>
        <w:bottom w:val="single" w:sz="4" w:space="0" w:color="auto"/>
        <w:right w:val="single" w:sz="4" w:space="0" w:color="auto"/>
      </w:pBdr>
      <w:spacing w:before="100" w:after="100"/>
      <w:jc w:val="both"/>
    </w:pPr>
    <w:rPr>
      <w:sz w:val="24"/>
      <w:szCs w:val="24"/>
      <w:lang w:val="en-US"/>
    </w:rPr>
  </w:style>
  <w:style w:type="paragraph" w:customStyle="1" w:styleId="TableParagraph">
    <w:name w:val="Table Paragraph"/>
    <w:basedOn w:val="Normal"/>
    <w:pPr>
      <w:widowControl w:val="0"/>
    </w:pPr>
    <w:rPr>
      <w:rFonts w:ascii="Calibri" w:eastAsia="Calibri" w:hAnsi="Calibri" w:cs="Mangal"/>
      <w:sz w:val="22"/>
      <w:szCs w:val="22"/>
      <w:lang w:val="en-US"/>
    </w:rPr>
  </w:style>
  <w:style w:type="paragraph" w:styleId="Subtitle">
    <w:name w:val="Subtitle"/>
    <w:basedOn w:val="Normal"/>
    <w:next w:val="Normal"/>
    <w:pPr>
      <w:keepNext/>
      <w:keepLines/>
      <w:widowControl w:val="0"/>
      <w:pBdr>
        <w:top w:val="nil"/>
        <w:left w:val="nil"/>
        <w:bottom w:val="nil"/>
        <w:right w:val="nil"/>
        <w:between w:val="nil"/>
      </w:pBdr>
      <w:spacing w:before="360" w:after="80" w:line="240" w:lineRule="auto"/>
      <w:ind w:left="0" w:firstLine="0"/>
    </w:pPr>
    <w:rPr>
      <w:rFonts w:ascii="Georgia" w:eastAsia="Georgia" w:hAnsi="Georgia" w:cs="Georgia"/>
      <w:i/>
      <w:color w:val="666666"/>
      <w:sz w:val="48"/>
      <w:szCs w:val="48"/>
    </w:rPr>
  </w:style>
  <w:style w:type="character" w:customStyle="1" w:styleId="SubtitleChar">
    <w:name w:val="Subtitle Char"/>
    <w:rPr>
      <w:rFonts w:ascii="Georgia" w:eastAsia="Georgia" w:hAnsi="Georgia" w:cs="Georgia"/>
      <w:i/>
      <w:color w:val="666666"/>
      <w:w w:val="100"/>
      <w:position w:val="-1"/>
      <w:sz w:val="48"/>
      <w:szCs w:val="48"/>
      <w:effect w:val="none"/>
      <w:vertAlign w:val="baseline"/>
      <w:cs w:val="0"/>
      <w:em w:val="none"/>
    </w:rPr>
  </w:style>
  <w:style w:type="character" w:customStyle="1" w:styleId="Heading1Char">
    <w:name w:val="Heading 1 Char"/>
    <w:rPr>
      <w:b/>
      <w:w w:val="100"/>
      <w:position w:val="-1"/>
      <w:sz w:val="24"/>
      <w:effect w:val="none"/>
      <w:vertAlign w:val="baseline"/>
      <w:cs w:val="0"/>
      <w:em w:val="none"/>
      <w:lang w:val="en-IN"/>
    </w:rPr>
  </w:style>
  <w:style w:type="character" w:customStyle="1" w:styleId="Heading7Char">
    <w:name w:val="Heading 7 Char"/>
    <w:rPr>
      <w:rFonts w:ascii="Arial" w:hAnsi="Arial"/>
      <w:color w:val="000080"/>
      <w:w w:val="100"/>
      <w:position w:val="-1"/>
      <w:sz w:val="24"/>
      <w:effect w:val="none"/>
      <w:vertAlign w:val="baseline"/>
      <w:cs w:val="0"/>
      <w:em w:val="none"/>
      <w:lang w:val="en-IN"/>
    </w:rPr>
  </w:style>
  <w:style w:type="character" w:customStyle="1" w:styleId="Heading8Char">
    <w:name w:val="Heading 8 Char"/>
    <w:rPr>
      <w:b/>
      <w:w w:val="100"/>
      <w:position w:val="-1"/>
      <w:effect w:val="none"/>
      <w:vertAlign w:val="baseline"/>
      <w:cs w:val="0"/>
      <w:em w:val="none"/>
      <w:lang w:val="en-IN"/>
    </w:rPr>
  </w:style>
  <w:style w:type="character" w:customStyle="1" w:styleId="Heading9Char">
    <w:name w:val="Heading 9 Char"/>
    <w:rPr>
      <w:b/>
      <w:w w:val="100"/>
      <w:position w:val="-1"/>
      <w:effect w:val="none"/>
      <w:vertAlign w:val="baseline"/>
      <w:cs w:val="0"/>
      <w:em w:val="none"/>
      <w:lang w:val="en-IN"/>
    </w:rPr>
  </w:style>
  <w:style w:type="character" w:customStyle="1" w:styleId="Heading2Char">
    <w:name w:val="Heading 2 Char"/>
    <w:aliases w:val="H1 Char,h 3 Char,Numbered - 2 Char,1.1 Char,h2 Char,p Char"/>
    <w:rPr>
      <w:b/>
      <w:w w:val="100"/>
      <w:position w:val="-1"/>
      <w:sz w:val="24"/>
      <w:effect w:val="none"/>
      <w:vertAlign w:val="baseline"/>
      <w:cs w:val="0"/>
      <w:em w:val="none"/>
      <w:lang w:val="en-IN"/>
    </w:rPr>
  </w:style>
  <w:style w:type="character" w:customStyle="1" w:styleId="Heading4Char">
    <w:name w:val="Heading 4 Char"/>
    <w:rPr>
      <w:b/>
      <w:w w:val="100"/>
      <w:position w:val="-1"/>
      <w:sz w:val="28"/>
      <w:effect w:val="none"/>
      <w:vertAlign w:val="baseline"/>
      <w:cs w:val="0"/>
      <w:em w:val="none"/>
      <w:lang w:val="en-IN"/>
    </w:rPr>
  </w:style>
  <w:style w:type="character" w:customStyle="1" w:styleId="Heading5Char">
    <w:name w:val="Heading 5 Char"/>
    <w:rPr>
      <w:b/>
      <w:w w:val="100"/>
      <w:position w:val="-1"/>
      <w:sz w:val="22"/>
      <w:effect w:val="none"/>
      <w:vertAlign w:val="baseline"/>
      <w:cs w:val="0"/>
      <w:em w:val="none"/>
      <w:lang w:val="en-IN"/>
    </w:rPr>
  </w:style>
  <w:style w:type="character" w:customStyle="1" w:styleId="BodyTextChar">
    <w:name w:val="Body Text Char"/>
    <w:rPr>
      <w:rFonts w:ascii="Times" w:eastAsia="Times New Roman" w:hAnsi="Times" w:cs="Times"/>
      <w:w w:val="100"/>
      <w:position w:val="-1"/>
      <w:sz w:val="20"/>
      <w:szCs w:val="20"/>
      <w:effect w:val="none"/>
      <w:vertAlign w:val="baseline"/>
      <w:cs w:val="0"/>
      <w:em w:val="none"/>
    </w:rPr>
  </w:style>
  <w:style w:type="paragraph" w:customStyle="1" w:styleId="NumberedParalevel1">
    <w:name w:val="Numbered Para level 1"/>
    <w:basedOn w:val="Normal"/>
    <w:pPr>
      <w:widowControl w:val="0"/>
      <w:autoSpaceDE w:val="0"/>
      <w:autoSpaceDN w:val="0"/>
      <w:adjustRightInd w:val="0"/>
      <w:spacing w:after="240" w:line="254" w:lineRule="atLeast"/>
      <w:ind w:left="450" w:hanging="810"/>
      <w:jc w:val="both"/>
    </w:pPr>
    <w:rPr>
      <w:rFonts w:ascii="Arial" w:eastAsia="SimSun" w:hAnsi="Arial"/>
      <w:lang w:eastAsia="zh-CN"/>
    </w:rPr>
  </w:style>
  <w:style w:type="character" w:customStyle="1" w:styleId="NumberedParalevel1Char">
    <w:name w:val="Numbered Para level 1 Char"/>
    <w:rPr>
      <w:rFonts w:ascii="Arial" w:eastAsia="SimSun" w:hAnsi="Arial" w:cs="Arial"/>
      <w:w w:val="100"/>
      <w:position w:val="-1"/>
      <w:effect w:val="none"/>
      <w:vertAlign w:val="baseline"/>
      <w:cs w:val="0"/>
      <w:em w:val="none"/>
      <w:lang w:eastAsia="zh-CN"/>
    </w:rPr>
  </w:style>
  <w:style w:type="character" w:customStyle="1" w:styleId="st">
    <w:name w:val="st"/>
    <w:basedOn w:val="DefaultParagraphFont"/>
    <w:rPr>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table" w:customStyle="1" w:styleId="TableNormal1">
    <w:name w:val="Table Normal1"/>
    <w:qFormat/>
    <w:pPr>
      <w:widowControl w:val="0"/>
      <w:suppressAutoHyphens/>
      <w:spacing w:line="1" w:lineRule="atLeast"/>
      <w:ind w:leftChars="-1" w:left="-1" w:hangingChars="1" w:hanging="1"/>
      <w:textDirection w:val="btLr"/>
      <w:textAlignment w:val="top"/>
      <w:outlineLvl w:val="0"/>
    </w:pPr>
    <w:rPr>
      <w:rFonts w:ascii="Calibri" w:eastAsia="Calibri" w:hAnsi="Calibri" w:cs="Mangal"/>
      <w:position w:val="-1"/>
      <w:sz w:val="22"/>
      <w:szCs w:val="22"/>
      <w:lang w:val="en-US" w:bidi="ar-SA"/>
    </w:rPr>
    <w:tblPr>
      <w:tblInd w:w="0" w:type="dxa"/>
      <w:tblCellMar>
        <w:top w:w="0" w:type="dxa"/>
        <w:left w:w="0" w:type="dxa"/>
        <w:bottom w:w="0" w:type="dxa"/>
        <w:right w:w="0" w:type="dxa"/>
      </w:tblCellMar>
    </w:tblPr>
  </w:style>
  <w:style w:type="character" w:customStyle="1" w:styleId="Heading3Char">
    <w:name w:val="Heading 3 Char"/>
    <w:rPr>
      <w:b/>
      <w:w w:val="100"/>
      <w:position w:val="-1"/>
      <w:sz w:val="24"/>
      <w:u w:val="single"/>
      <w:effect w:val="none"/>
      <w:vertAlign w:val="baseline"/>
      <w:cs w:val="0"/>
      <w:em w:val="none"/>
      <w:lang w:val="en-IN"/>
    </w:rPr>
  </w:style>
  <w:style w:type="character" w:customStyle="1" w:styleId="Heading6Char">
    <w:name w:val="Heading 6 Char"/>
    <w:rPr>
      <w:b/>
      <w:w w:val="100"/>
      <w:position w:val="-1"/>
      <w:effect w:val="none"/>
      <w:vertAlign w:val="baseline"/>
      <w:cs w:val="0"/>
      <w:em w:val="none"/>
      <w:lang w:val="en-IN"/>
    </w:rPr>
  </w:style>
  <w:style w:type="character" w:customStyle="1" w:styleId="BodyTextIndentChar">
    <w:name w:val="Body Text Indent Char"/>
    <w:rPr>
      <w:w w:val="100"/>
      <w:position w:val="-1"/>
      <w:effect w:val="none"/>
      <w:vertAlign w:val="baseline"/>
      <w:cs w:val="0"/>
      <w:em w:val="none"/>
      <w:lang w:val="en-IN"/>
    </w:rPr>
  </w:style>
  <w:style w:type="character" w:customStyle="1" w:styleId="BodyText2Char">
    <w:name w:val="Body Text 2 Char"/>
    <w:rPr>
      <w:rFonts w:ascii="Verdana Ref" w:hAnsi="Verdana Ref"/>
      <w:w w:val="100"/>
      <w:position w:val="-1"/>
      <w:effect w:val="none"/>
      <w:vertAlign w:val="baseline"/>
      <w:cs w:val="0"/>
      <w:em w:val="none"/>
      <w:lang w:val="en-IN"/>
    </w:rPr>
  </w:style>
  <w:style w:type="character" w:customStyle="1" w:styleId="TitleChar">
    <w:name w:val="Title Char"/>
    <w:rPr>
      <w:b/>
      <w:bCs/>
      <w:w w:val="100"/>
      <w:position w:val="-1"/>
      <w:sz w:val="24"/>
      <w:szCs w:val="24"/>
      <w:u w:val="single"/>
      <w:effect w:val="none"/>
      <w:vertAlign w:val="baseline"/>
      <w:cs w:val="0"/>
      <w:em w:val="none"/>
    </w:rPr>
  </w:style>
  <w:style w:type="character" w:customStyle="1" w:styleId="BodyTextIndent2Char">
    <w:name w:val="Body Text Indent 2 Char"/>
    <w:rPr>
      <w:w w:val="100"/>
      <w:position w:val="-1"/>
      <w:effect w:val="none"/>
      <w:vertAlign w:val="baseline"/>
      <w:cs w:val="0"/>
      <w:em w:val="none"/>
      <w:lang w:val="en-IN"/>
    </w:rPr>
  </w:style>
  <w:style w:type="character" w:customStyle="1" w:styleId="BodyTextIndent3Char">
    <w:name w:val="Body Text Indent 3 Char"/>
    <w:rPr>
      <w:w w:val="100"/>
      <w:position w:val="-1"/>
      <w:effect w:val="none"/>
      <w:vertAlign w:val="baseline"/>
      <w:cs w:val="0"/>
      <w:em w:val="none"/>
      <w:lang w:val="en-IN"/>
    </w:rPr>
  </w:style>
  <w:style w:type="character" w:customStyle="1" w:styleId="BodyText3Char">
    <w:name w:val="Body Text 3 Char"/>
    <w:rPr>
      <w:w w:val="100"/>
      <w:position w:val="-1"/>
      <w:sz w:val="16"/>
      <w:szCs w:val="16"/>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customStyle="1" w:styleId="NoParaLevel2Char">
    <w:name w:val="NoParaLevel2 Char"/>
    <w:rPr>
      <w:rFonts w:ascii="Arial" w:eastAsia="SimSun" w:hAnsi="Arial" w:cs="Arial"/>
      <w:w w:val="100"/>
      <w:position w:val="-1"/>
      <w:effect w:val="none"/>
      <w:vertAlign w:val="baseline"/>
      <w:cs w:val="0"/>
      <w:em w:val="none"/>
      <w:lang w:eastAsia="ar-SA"/>
    </w:rPr>
  </w:style>
  <w:style w:type="paragraph" w:customStyle="1" w:styleId="ChapterNo">
    <w:name w:val="ChapterNo"/>
    <w:basedOn w:val="Normal"/>
    <w:pPr>
      <w:widowControl w:val="0"/>
      <w:autoSpaceDE w:val="0"/>
      <w:autoSpaceDN w:val="0"/>
      <w:adjustRightInd w:val="0"/>
      <w:spacing w:after="240" w:line="254" w:lineRule="atLeast"/>
      <w:jc w:val="center"/>
    </w:pPr>
    <w:rPr>
      <w:rFonts w:ascii="Arial" w:eastAsia="SimSun" w:hAnsi="Arial"/>
      <w:sz w:val="24"/>
      <w:szCs w:val="24"/>
      <w:lang w:eastAsia="zh-CN"/>
    </w:rPr>
  </w:style>
  <w:style w:type="character" w:customStyle="1" w:styleId="ChapterNoChar">
    <w:name w:val="ChapterNo Char"/>
    <w:rPr>
      <w:rFonts w:ascii="Arial" w:eastAsia="SimSun" w:hAnsi="Arial" w:cs="Arial"/>
      <w:w w:val="100"/>
      <w:position w:val="-1"/>
      <w:sz w:val="24"/>
      <w:szCs w:val="24"/>
      <w:effect w:val="none"/>
      <w:vertAlign w:val="baseline"/>
      <w:cs w:val="0"/>
      <w:em w:val="none"/>
      <w:lang w:eastAsia="zh-CN"/>
    </w:rPr>
  </w:style>
  <w:style w:type="paragraph" w:customStyle="1" w:styleId="SectionLevel5">
    <w:name w:val="SectionLevel5"/>
    <w:basedOn w:val="SectionLevel4"/>
    <w:pPr>
      <w:suppressAutoHyphens/>
      <w:autoSpaceDN w:val="0"/>
      <w:adjustRightInd w:val="0"/>
    </w:pPr>
    <w:rPr>
      <w:lang w:eastAsia="zh-CN"/>
    </w:rPr>
  </w:style>
  <w:style w:type="character" w:customStyle="1" w:styleId="SectionLevel5Char">
    <w:name w:val="SectionLevel5 Char"/>
    <w:rPr>
      <w:rFonts w:ascii="Arial" w:eastAsia="SimSun" w:hAnsi="Arial"/>
      <w:color w:val="000000"/>
      <w:w w:val="100"/>
      <w:position w:val="-1"/>
      <w:effect w:val="none"/>
      <w:vertAlign w:val="baseline"/>
      <w:cs w:val="0"/>
      <w:em w:val="none"/>
      <w:lang w:eastAsia="zh-CN"/>
    </w:rPr>
  </w:style>
  <w:style w:type="paragraph" w:customStyle="1" w:styleId="WW-PlainText">
    <w:name w:val="WW-Plain Text"/>
    <w:basedOn w:val="Normal"/>
    <w:pPr>
      <w:suppressAutoHyphens w:val="0"/>
    </w:pPr>
    <w:rPr>
      <w:rFonts w:ascii="Courier New" w:hAnsi="Courier New"/>
      <w:lang w:val="en-US" w:eastAsia="ar-SA"/>
    </w:rPr>
  </w:style>
  <w:style w:type="paragraph" w:customStyle="1" w:styleId="BodyTexttimesnewroman">
    <w:name w:val="Body Text + times new roman"/>
    <w:aliases w:val="10pt"/>
    <w:basedOn w:val="Normal"/>
    <w:pPr>
      <w:spacing w:after="200" w:line="276" w:lineRule="auto"/>
      <w:ind w:firstLine="720"/>
      <w:jc w:val="both"/>
    </w:pPr>
    <w:rPr>
      <w:rFonts w:ascii="Calibri" w:hAnsi="Calibri"/>
      <w:sz w:val="22"/>
      <w:szCs w:val="22"/>
      <w:lang w:val="en-US"/>
    </w:rPr>
  </w:style>
  <w:style w:type="paragraph" w:styleId="NormalIndent">
    <w:name w:val="Normal Indent"/>
    <w:basedOn w:val="Normal"/>
    <w:pPr>
      <w:spacing w:after="200" w:line="276" w:lineRule="auto"/>
      <w:ind w:left="720"/>
    </w:pPr>
    <w:rPr>
      <w:rFonts w:ascii="Calibri" w:hAnsi="Calibri"/>
      <w:sz w:val="22"/>
      <w:szCs w:val="22"/>
      <w:lang w:val="en-US"/>
    </w:rPr>
  </w:style>
  <w:style w:type="paragraph" w:styleId="BodyTextFirstIndent">
    <w:name w:val="Body Text First Indent"/>
    <w:basedOn w:val="BodyText"/>
    <w:pPr>
      <w:spacing w:after="120" w:line="276" w:lineRule="auto"/>
      <w:ind w:firstLine="210"/>
      <w:jc w:val="left"/>
    </w:pPr>
    <w:rPr>
      <w:rFonts w:ascii="Calibri" w:hAnsi="Calibri"/>
      <w:sz w:val="22"/>
      <w:szCs w:val="22"/>
    </w:rPr>
  </w:style>
  <w:style w:type="character" w:customStyle="1" w:styleId="BodyTextChar1">
    <w:name w:val="Body Text Char1"/>
    <w:rPr>
      <w:w w:val="100"/>
      <w:position w:val="-1"/>
      <w:effect w:val="none"/>
      <w:vertAlign w:val="baseline"/>
      <w:cs w:val="0"/>
      <w:em w:val="none"/>
      <w:lang w:val="en-IN"/>
    </w:rPr>
  </w:style>
  <w:style w:type="character" w:customStyle="1" w:styleId="BodyTextFirstIndentChar">
    <w:name w:val="Body Text First Indent Char"/>
    <w:rPr>
      <w:rFonts w:ascii="Calibri" w:hAnsi="Calibri"/>
      <w:w w:val="100"/>
      <w:position w:val="-1"/>
      <w:sz w:val="22"/>
      <w:szCs w:val="22"/>
      <w:effect w:val="none"/>
      <w:vertAlign w:val="baseline"/>
      <w:cs w:val="0"/>
      <w:em w:val="none"/>
      <w:lang w:val="en-IN"/>
    </w:rPr>
  </w:style>
  <w:style w:type="paragraph" w:styleId="DocumentMap">
    <w:name w:val="Document Map"/>
    <w:basedOn w:val="Normal"/>
    <w:qFormat/>
    <w:rPr>
      <w:rFonts w:ascii="Tahoma" w:hAnsi="Tahoma"/>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rPr>
  </w:style>
  <w:style w:type="character" w:styleId="Emphasis">
    <w:name w:val="Emphasis"/>
    <w:rPr>
      <w:i/>
      <w:iCs/>
      <w:w w:val="100"/>
      <w:position w:val="-1"/>
      <w:effect w:val="none"/>
      <w:vertAlign w:val="baseline"/>
      <w:cs w:val="0"/>
      <w:em w:val="none"/>
    </w:rPr>
  </w:style>
  <w:style w:type="character" w:styleId="BookTitle">
    <w:name w:val="Book Title"/>
    <w:rPr>
      <w:b/>
      <w:bCs/>
      <w:smallCaps/>
      <w:spacing w:val="5"/>
      <w:w w:val="100"/>
      <w:position w:val="-1"/>
      <w:effect w:val="none"/>
      <w:vertAlign w:val="baseline"/>
      <w:cs w:val="0"/>
      <w:em w:val="none"/>
    </w:rPr>
  </w:style>
  <w:style w:type="character" w:styleId="IntenseReference">
    <w:name w:val="Intense Reference"/>
    <w:rPr>
      <w:b/>
      <w:bCs/>
      <w:smallCaps/>
      <w:color w:val="C0504D"/>
      <w:spacing w:val="5"/>
      <w:w w:val="100"/>
      <w:position w:val="-1"/>
      <w:u w:val="single"/>
      <w:effect w:val="none"/>
      <w:vertAlign w:val="baseline"/>
      <w:cs w:val="0"/>
      <w:em w:val="none"/>
    </w:rPr>
  </w:style>
  <w:style w:type="character" w:styleId="SubtleReference">
    <w:name w:val="Subtle Reference"/>
    <w:rPr>
      <w:smallCaps/>
      <w:color w:val="C0504D"/>
      <w:w w:val="100"/>
      <w:position w:val="-1"/>
      <w:u w:val="single"/>
      <w:effect w:val="none"/>
      <w:vertAlign w:val="baseline"/>
      <w:cs w:val="0"/>
      <w:em w:val="none"/>
    </w:rPr>
  </w:style>
  <w:style w:type="paragraph" w:styleId="Quote">
    <w:name w:val="Quote"/>
    <w:basedOn w:val="Normal"/>
    <w:next w:val="Normal"/>
    <w:pPr>
      <w:spacing w:after="200" w:line="276" w:lineRule="auto"/>
    </w:pPr>
    <w:rPr>
      <w:rFonts w:ascii="Calibri" w:hAnsi="Calibri"/>
      <w:i/>
      <w:iCs/>
      <w:color w:val="000000"/>
      <w:sz w:val="22"/>
      <w:szCs w:val="22"/>
    </w:rPr>
  </w:style>
  <w:style w:type="character" w:customStyle="1" w:styleId="QuoteChar">
    <w:name w:val="Quote Char"/>
    <w:rPr>
      <w:rFonts w:ascii="Calibri" w:hAnsi="Calibri"/>
      <w:i/>
      <w:iCs/>
      <w:color w:val="000000"/>
      <w:w w:val="100"/>
      <w:position w:val="-1"/>
      <w:sz w:val="22"/>
      <w:szCs w:val="22"/>
      <w:effect w:val="none"/>
      <w:vertAlign w:val="baseline"/>
      <w:cs w:val="0"/>
      <w:em w:val="none"/>
    </w:rPr>
  </w:style>
  <w:style w:type="character" w:styleId="Strong">
    <w:name w:val="Strong"/>
    <w:rPr>
      <w:b/>
      <w:bCs/>
      <w:w w:val="100"/>
      <w:position w:val="-1"/>
      <w:effect w:val="none"/>
      <w:vertAlign w:val="baseline"/>
      <w:cs w:val="0"/>
      <w:em w:val="none"/>
    </w:rPr>
  </w:style>
  <w:style w:type="character" w:styleId="IntenseEmphasis">
    <w:name w:val="Intense Emphasis"/>
    <w:rPr>
      <w:b/>
      <w:bCs/>
      <w:i/>
      <w:iCs/>
      <w:color w:val="4F81BD"/>
      <w:w w:val="100"/>
      <w:position w:val="-1"/>
      <w:effect w:val="none"/>
      <w:vertAlign w:val="baseline"/>
      <w:cs w:val="0"/>
      <w:em w:val="none"/>
    </w:rPr>
  </w:style>
  <w:style w:type="paragraph" w:customStyle="1" w:styleId="msonormal0">
    <w:name w:val="msonormal"/>
    <w:basedOn w:val="Normal"/>
    <w:pPr>
      <w:spacing w:before="100" w:beforeAutospacing="1" w:after="100" w:afterAutospacing="1"/>
    </w:pPr>
    <w:rPr>
      <w:sz w:val="24"/>
      <w:szCs w:val="24"/>
      <w:lang w:eastAsia="en-IN"/>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n-IN"/>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n-IN"/>
    </w:rPr>
  </w:style>
  <w:style w:type="paragraph" w:customStyle="1" w:styleId="xl68">
    <w:name w:val="xl6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lang w:eastAsia="en-IN"/>
    </w:rPr>
  </w:style>
  <w:style w:type="paragraph" w:customStyle="1" w:styleId="xl69">
    <w:name w:val="xl69"/>
    <w:basedOn w:val="Normal"/>
    <w:pPr>
      <w:pBdr>
        <w:top w:val="single" w:sz="4" w:space="0" w:color="auto"/>
        <w:bottom w:val="single" w:sz="4" w:space="0" w:color="auto"/>
      </w:pBdr>
      <w:spacing w:before="100" w:beforeAutospacing="1" w:after="100" w:afterAutospacing="1"/>
      <w:jc w:val="center"/>
      <w:textAlignment w:val="center"/>
    </w:pPr>
    <w:rPr>
      <w:b/>
      <w:bCs/>
      <w:sz w:val="24"/>
      <w:szCs w:val="24"/>
      <w:lang w:eastAsia="en-IN"/>
    </w:rPr>
  </w:style>
  <w:style w:type="paragraph" w:customStyle="1" w:styleId="xl70">
    <w:name w:val="xl7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en-IN"/>
    </w:rPr>
  </w:style>
  <w:style w:type="paragraph" w:customStyle="1" w:styleId="xl71">
    <w:name w:val="xl71"/>
    <w:basedOn w:val="Normal"/>
    <w:pPr>
      <w:pBdr>
        <w:top w:val="single" w:sz="4" w:space="0" w:color="auto"/>
        <w:left w:val="single" w:sz="4" w:space="0" w:color="auto"/>
        <w:right w:val="single" w:sz="4" w:space="0" w:color="auto"/>
      </w:pBdr>
      <w:shd w:val="clear" w:color="000000" w:fill="87AFC6"/>
      <w:spacing w:before="100" w:beforeAutospacing="1" w:after="100" w:afterAutospacing="1"/>
      <w:jc w:val="center"/>
      <w:textAlignment w:val="center"/>
    </w:pPr>
    <w:rPr>
      <w:sz w:val="24"/>
      <w:szCs w:val="24"/>
      <w:lang w:eastAsia="en-IN"/>
    </w:rPr>
  </w:style>
  <w:style w:type="paragraph" w:customStyle="1" w:styleId="xl72">
    <w:name w:val="xl72"/>
    <w:basedOn w:val="Normal"/>
    <w:pPr>
      <w:pBdr>
        <w:left w:val="single" w:sz="4" w:space="0" w:color="auto"/>
        <w:bottom w:val="single" w:sz="4" w:space="0" w:color="auto"/>
        <w:right w:val="single" w:sz="4" w:space="0" w:color="auto"/>
      </w:pBdr>
      <w:shd w:val="clear" w:color="000000" w:fill="87AFC6"/>
      <w:spacing w:before="100" w:beforeAutospacing="1" w:after="100" w:afterAutospacing="1"/>
      <w:jc w:val="center"/>
      <w:textAlignment w:val="center"/>
    </w:pPr>
    <w:rPr>
      <w:sz w:val="24"/>
      <w:szCs w:val="24"/>
      <w:lang w:eastAsia="en-IN"/>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lang w:eastAsia="en-IN"/>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lang w:eastAsia="en-IN"/>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lang w:eastAsia="en-IN"/>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lang w:eastAsia="en-IN"/>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lang w:eastAsia="en-IN"/>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n-IN"/>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customStyle="1" w:styleId="ChapterSubtitle">
    <w:name w:val="Chapter Subtitle"/>
    <w:basedOn w:val="Subtitle"/>
    <w:pPr>
      <w:widowControl/>
      <w:spacing w:before="140" w:after="420"/>
      <w:ind w:left="-1" w:hanging="1"/>
      <w:jc w:val="center"/>
    </w:pPr>
    <w:rPr>
      <w:rFonts w:ascii="Garamond" w:eastAsia="Times New Roman" w:hAnsi="Garamond" w:cs="Times New Roman"/>
      <w:i w:val="0"/>
      <w:smallCaps/>
      <w:color w:val="auto"/>
      <w:spacing w:val="20"/>
      <w:kern w:val="20"/>
      <w:sz w:val="27"/>
      <w:szCs w:val="24"/>
      <w:lang w:val="en-GB"/>
    </w:rPr>
  </w:style>
  <w:style w:type="paragraph" w:styleId="ListNumber3">
    <w:name w:val="List Number 3"/>
    <w:basedOn w:val="Normal"/>
    <w:qFormat/>
    <w:pPr>
      <w:contextualSpacing/>
    </w:pPr>
    <w:rPr>
      <w:sz w:val="24"/>
      <w:szCs w:val="24"/>
      <w:lang w:val="en-US"/>
    </w:rPr>
  </w:style>
  <w:style w:type="paragraph" w:customStyle="1" w:styleId="Body">
    <w:name w:val="Body"/>
    <w:basedOn w:val="Normal"/>
    <w:pPr>
      <w:widowControl w:val="0"/>
    </w:pPr>
    <w:rPr>
      <w:rFonts w:ascii="Arial" w:hAnsi="Arial"/>
      <w:sz w:val="22"/>
      <w:szCs w:val="22"/>
      <w:lang w:val="en-US"/>
    </w:rPr>
  </w:style>
  <w:style w:type="paragraph" w:styleId="ListContinue2">
    <w:name w:val="List Continue 2"/>
    <w:basedOn w:val="Normal"/>
    <w:qFormat/>
    <w:pPr>
      <w:widowControl w:val="0"/>
      <w:spacing w:after="120"/>
      <w:ind w:left="720"/>
      <w:contextualSpacing/>
    </w:pPr>
    <w:rPr>
      <w:lang w:val="en-US"/>
    </w:rPr>
  </w:style>
  <w:style w:type="paragraph" w:customStyle="1" w:styleId="DefaultText">
    <w:name w:val="Default Text"/>
    <w:basedOn w:val="Normal"/>
    <w:pPr>
      <w:overflowPunct w:val="0"/>
      <w:autoSpaceDE w:val="0"/>
      <w:autoSpaceDN w:val="0"/>
      <w:adjustRightInd w:val="0"/>
      <w:textAlignment w:val="baseline"/>
    </w:pPr>
    <w:rPr>
      <w:sz w:val="24"/>
      <w:lang w:val="en-GB"/>
    </w:rPr>
  </w:style>
  <w:style w:type="paragraph" w:customStyle="1" w:styleId="Bulletedpara">
    <w:name w:val="Bulleted para"/>
    <w:basedOn w:val="Normal"/>
    <w:pPr>
      <w:widowControl w:val="0"/>
      <w:autoSpaceDE w:val="0"/>
      <w:autoSpaceDN w:val="0"/>
      <w:adjustRightInd w:val="0"/>
      <w:spacing w:after="120" w:line="254" w:lineRule="atLeast"/>
      <w:ind w:hanging="270"/>
      <w:jc w:val="both"/>
    </w:pPr>
    <w:rPr>
      <w:rFonts w:ascii="Arial" w:eastAsia="SimSun" w:hAnsi="Arial" w:cs="Arial"/>
      <w:color w:val="000000"/>
      <w:lang w:val="en-US" w:eastAsia="zh-CN"/>
    </w:rPr>
  </w:style>
  <w:style w:type="paragraph" w:styleId="TOCHeading">
    <w:name w:val="TOC Heading"/>
    <w:basedOn w:val="Heading1"/>
    <w:next w:val="Normal"/>
    <w:pPr>
      <w:keepLines/>
      <w:spacing w:before="480" w:line="276" w:lineRule="auto"/>
      <w:outlineLvl w:val="9"/>
    </w:pPr>
    <w:rPr>
      <w:rFonts w:ascii="Cambria" w:hAnsi="Cambria"/>
      <w:b w:val="0"/>
      <w:color w:val="365F91"/>
      <w:sz w:val="28"/>
      <w:szCs w:val="28"/>
      <w:lang w:val="en-US"/>
    </w:rPr>
  </w:style>
  <w:style w:type="paragraph" w:styleId="FootnoteText">
    <w:name w:val="footnote text"/>
    <w:basedOn w:val="Normal"/>
    <w:pPr>
      <w:widowControl w:val="0"/>
      <w:overflowPunct w:val="0"/>
      <w:autoSpaceDE w:val="0"/>
      <w:autoSpaceDN w:val="0"/>
      <w:adjustRightInd w:val="0"/>
      <w:textAlignment w:val="baseline"/>
    </w:pPr>
    <w:rPr>
      <w:lang w:val="en-US"/>
    </w:rPr>
  </w:style>
  <w:style w:type="character" w:customStyle="1" w:styleId="FootnoteTextChar">
    <w:name w:val="Footnote Text Char"/>
    <w:basedOn w:val="DefaultParagraphFont"/>
    <w:rPr>
      <w:w w:val="100"/>
      <w:position w:val="-1"/>
      <w:effect w:val="none"/>
      <w:vertAlign w:val="baseline"/>
      <w:cs w:val="0"/>
      <w:em w:val="none"/>
    </w:rPr>
  </w:style>
  <w:style w:type="paragraph" w:styleId="ListBullet">
    <w:name w:val="List Bullet"/>
    <w:basedOn w:val="Normal"/>
    <w:pPr>
      <w:widowControl w:val="0"/>
      <w:overflowPunct w:val="0"/>
      <w:autoSpaceDE w:val="0"/>
      <w:autoSpaceDN w:val="0"/>
      <w:adjustRightInd w:val="0"/>
      <w:ind w:left="360"/>
      <w:textAlignment w:val="baseline"/>
    </w:pPr>
    <w:rPr>
      <w:color w:val="0000FF"/>
      <w:sz w:val="22"/>
      <w:lang w:val="en-US"/>
    </w:rPr>
  </w:style>
  <w:style w:type="character" w:customStyle="1" w:styleId="shorttext">
    <w:name w:val="short_text"/>
    <w:basedOn w:val="DefaultParagraphFont"/>
    <w:rPr>
      <w:w w:val="100"/>
      <w:position w:val="-1"/>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qFormat/>
  </w:style>
  <w:style w:type="character" w:customStyle="1" w:styleId="Style1Char">
    <w:name w:val="Style1 Char"/>
    <w:rPr>
      <w:rFonts w:ascii="Garamond" w:hAnsi="Garamond"/>
      <w:b/>
      <w:smallCaps/>
      <w:w w:val="100"/>
      <w:position w:val="-1"/>
      <w:sz w:val="24"/>
      <w:szCs w:val="24"/>
      <w:effect w:val="none"/>
      <w:vertAlign w:val="baseline"/>
      <w:cs w:val="0"/>
      <w:em w:val="none"/>
      <w:lang w:val="en-US" w:eastAsia="en-US" w:bidi="ar-SA"/>
    </w:rPr>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pPr>
      <w:suppressAutoHyphens/>
      <w:spacing w:line="1" w:lineRule="atLeast"/>
      <w:ind w:leftChars="-1" w:left="-1" w:hangingChars="1" w:hanging="1"/>
      <w:textDirection w:val="btLr"/>
      <w:textAlignment w:val="top"/>
      <w:outlineLvl w:val="0"/>
    </w:pPr>
    <w:rPr>
      <w:rFonts w:ascii="Calibri" w:hAnsi="Calibri" w:cs="Mangal"/>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9">
    <w:name w:val="CM9"/>
    <w:basedOn w:val="Default"/>
    <w:next w:val="Default"/>
    <w:pPr>
      <w:autoSpaceDE w:val="0"/>
      <w:spacing w:after="0" w:line="240" w:lineRule="auto"/>
    </w:pPr>
    <w:rPr>
      <w:rFonts w:ascii="Times" w:hAnsi="Times" w:cs="Times"/>
      <w:kern w:val="0"/>
      <w:sz w:val="24"/>
      <w:szCs w:val="24"/>
      <w:lang w:val="en-US" w:eastAsia="en-US" w:bidi="ar-SA"/>
    </w:rPr>
  </w:style>
  <w:style w:type="paragraph" w:customStyle="1" w:styleId="CM11">
    <w:name w:val="CM11"/>
    <w:basedOn w:val="Default"/>
    <w:next w:val="Default"/>
    <w:pPr>
      <w:autoSpaceDE w:val="0"/>
      <w:spacing w:after="0" w:line="240" w:lineRule="auto"/>
    </w:pPr>
    <w:rPr>
      <w:rFonts w:ascii="Times" w:hAnsi="Times" w:cs="Times"/>
      <w:kern w:val="0"/>
      <w:sz w:val="24"/>
      <w:szCs w:val="24"/>
      <w:lang w:val="en-US" w:eastAsia="en-US" w:bidi="ar-SA"/>
    </w:rPr>
  </w:style>
  <w:style w:type="paragraph" w:customStyle="1" w:styleId="CM5">
    <w:name w:val="CM5"/>
    <w:basedOn w:val="Default"/>
    <w:next w:val="Default"/>
    <w:pPr>
      <w:autoSpaceDE w:val="0"/>
      <w:spacing w:after="0" w:line="253" w:lineRule="atLeast"/>
    </w:pPr>
    <w:rPr>
      <w:rFonts w:ascii="Times" w:hAnsi="Times" w:cs="Times"/>
      <w:kern w:val="0"/>
      <w:sz w:val="24"/>
      <w:szCs w:val="24"/>
      <w:lang w:val="en-US" w:eastAsia="en-US" w:bidi="ar-SA"/>
    </w:rPr>
  </w:style>
  <w:style w:type="paragraph" w:customStyle="1" w:styleId="CM7">
    <w:name w:val="CM7"/>
    <w:basedOn w:val="Default"/>
    <w:next w:val="Default"/>
    <w:pPr>
      <w:autoSpaceDE w:val="0"/>
      <w:spacing w:after="0" w:line="276" w:lineRule="atLeast"/>
    </w:pPr>
    <w:rPr>
      <w:rFonts w:ascii="Times" w:hAnsi="Times" w:cs="Times"/>
      <w:kern w:val="0"/>
      <w:sz w:val="24"/>
      <w:szCs w:val="24"/>
      <w:lang w:val="en-US" w:eastAsia="en-US" w:bidi="ar-SA"/>
    </w:rPr>
  </w:style>
  <w:style w:type="table" w:customStyle="1" w:styleId="LightList1">
    <w:name w:val="Light List1"/>
    <w:basedOn w:val="TableNormal"/>
    <w:pPr>
      <w:suppressAutoHyphens/>
      <w:spacing w:line="1" w:lineRule="atLeast"/>
      <w:ind w:leftChars="-1" w:left="-1" w:hangingChars="1" w:hanging="1"/>
      <w:textDirection w:val="btLr"/>
      <w:textAlignment w:val="top"/>
      <w:outlineLvl w:val="0"/>
    </w:pPr>
    <w:rPr>
      <w:rFonts w:ascii="Calibri" w:eastAsia="Calibri" w:hAnsi="Calibri" w:cs="Mangal"/>
      <w:position w:val="-1"/>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styleId="ColorfulList-Accent3">
    <w:name w:val="Colorful List Accent 3"/>
    <w:basedOn w:val="TableNormal"/>
    <w:pPr>
      <w:suppressAutoHyphens/>
      <w:spacing w:line="1" w:lineRule="atLeast"/>
      <w:ind w:leftChars="-1" w:left="-1" w:hangingChars="1" w:hanging="1"/>
      <w:textDirection w:val="btLr"/>
      <w:textAlignment w:val="top"/>
      <w:outlineLvl w:val="0"/>
    </w:pPr>
    <w:rPr>
      <w:rFonts w:ascii="Calibri" w:eastAsia="Calibri" w:hAnsi="Calibri" w:cs="Mangal"/>
      <w:color w:val="000000"/>
      <w:position w:val="-1"/>
    </w:rPr>
    <w:tblPr>
      <w:tblStyleRowBandSize w:val="1"/>
      <w:tblStyleColBandSize w:val="1"/>
    </w:tblPr>
  </w:style>
  <w:style w:type="paragraph" w:styleId="TOC1">
    <w:name w:val="toc 1"/>
    <w:basedOn w:val="Normal"/>
    <w:next w:val="Normal"/>
    <w:qFormat/>
    <w:pPr>
      <w:widowControl w:val="0"/>
      <w:spacing w:after="100" w:line="276" w:lineRule="auto"/>
    </w:pPr>
    <w:rPr>
      <w:rFonts w:ascii="Calibri" w:eastAsia="Calibri" w:hAnsi="Calibri" w:cs="Mangal"/>
      <w:sz w:val="22"/>
      <w:szCs w:val="22"/>
      <w:lang w:val="en-US"/>
    </w:rPr>
  </w:style>
  <w:style w:type="paragraph" w:styleId="TOC3">
    <w:name w:val="toc 3"/>
    <w:basedOn w:val="Normal"/>
    <w:next w:val="Normal"/>
    <w:qFormat/>
    <w:pPr>
      <w:widowControl w:val="0"/>
      <w:spacing w:after="100" w:line="276" w:lineRule="auto"/>
      <w:ind w:left="440"/>
    </w:pPr>
    <w:rPr>
      <w:rFonts w:ascii="Calibri" w:eastAsia="Calibri" w:hAnsi="Calibri" w:cs="Mangal"/>
      <w:sz w:val="22"/>
      <w:szCs w:val="22"/>
      <w:lang w:val="en-US"/>
    </w:rPr>
  </w:style>
  <w:style w:type="paragraph" w:customStyle="1" w:styleId="m-5017469451332491801gmail-msolistparagraph">
    <w:name w:val="m_-5017469451332491801gmail-msolistparagraph"/>
    <w:basedOn w:val="Normal"/>
    <w:pPr>
      <w:spacing w:before="100" w:beforeAutospacing="1" w:after="100" w:afterAutospacing="1"/>
    </w:pPr>
    <w:rPr>
      <w:sz w:val="24"/>
      <w:szCs w:val="24"/>
      <w:lang w:val="en-US" w:bidi="hi-IN"/>
    </w:rPr>
  </w:style>
  <w:style w:type="paragraph" w:styleId="TOC2">
    <w:name w:val="toc 2"/>
    <w:basedOn w:val="Normal"/>
    <w:next w:val="Normal"/>
    <w:qFormat/>
    <w:pPr>
      <w:widowControl w:val="0"/>
      <w:spacing w:after="100" w:line="276" w:lineRule="auto"/>
      <w:ind w:left="220"/>
    </w:pPr>
    <w:rPr>
      <w:rFonts w:ascii="Calibri" w:eastAsia="Calibri" w:hAnsi="Calibri" w:cs="Mangal"/>
      <w:sz w:val="22"/>
      <w:szCs w:val="22"/>
      <w:lang w:val="en-US"/>
    </w:rPr>
  </w:style>
  <w:style w:type="table" w:customStyle="1" w:styleId="TableGrid12">
    <w:name w:val="Table Grid12"/>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cs="Mangal"/>
      <w:position w:val="-1"/>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qFormat/>
  </w:style>
  <w:style w:type="table" w:customStyle="1" w:styleId="TableGrid3">
    <w:name w:val="Table Grid3"/>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78">
    <w:name w:val="CM178"/>
    <w:basedOn w:val="Default"/>
    <w:next w:val="Default"/>
    <w:pPr>
      <w:autoSpaceDE w:val="0"/>
      <w:spacing w:after="0" w:line="240" w:lineRule="auto"/>
    </w:pPr>
    <w:rPr>
      <w:rFonts w:ascii="Arial" w:hAnsi="Arial" w:cs="Arial"/>
      <w:kern w:val="0"/>
      <w:sz w:val="24"/>
      <w:szCs w:val="24"/>
      <w:lang w:bidi="ar-SA"/>
    </w:rPr>
  </w:style>
  <w:style w:type="paragraph" w:customStyle="1" w:styleId="CM179">
    <w:name w:val="CM179"/>
    <w:basedOn w:val="Default"/>
    <w:next w:val="Default"/>
    <w:pPr>
      <w:autoSpaceDE w:val="0"/>
      <w:spacing w:after="0" w:line="240" w:lineRule="auto"/>
    </w:pPr>
    <w:rPr>
      <w:rFonts w:ascii="Arial" w:hAnsi="Arial" w:cs="Arial"/>
      <w:kern w:val="0"/>
      <w:sz w:val="24"/>
      <w:szCs w:val="24"/>
      <w:lang w:bidi="ar-SA"/>
    </w:rPr>
  </w:style>
  <w:style w:type="paragraph" w:customStyle="1" w:styleId="CM180">
    <w:name w:val="CM180"/>
    <w:basedOn w:val="Default"/>
    <w:next w:val="Default"/>
    <w:pPr>
      <w:autoSpaceDE w:val="0"/>
      <w:spacing w:after="0" w:line="240" w:lineRule="auto"/>
    </w:pPr>
    <w:rPr>
      <w:rFonts w:ascii="Arial" w:hAnsi="Arial" w:cs="Arial"/>
      <w:kern w:val="0"/>
      <w:sz w:val="24"/>
      <w:szCs w:val="24"/>
      <w:lang w:bidi="ar-SA"/>
    </w:rPr>
  </w:style>
  <w:style w:type="paragraph" w:customStyle="1" w:styleId="CM181">
    <w:name w:val="CM181"/>
    <w:basedOn w:val="Default"/>
    <w:next w:val="Default"/>
    <w:pPr>
      <w:autoSpaceDE w:val="0"/>
      <w:spacing w:after="0" w:line="240" w:lineRule="auto"/>
    </w:pPr>
    <w:rPr>
      <w:rFonts w:ascii="Arial" w:hAnsi="Arial" w:cs="Arial"/>
      <w:kern w:val="0"/>
      <w:sz w:val="24"/>
      <w:szCs w:val="24"/>
      <w:lang w:bidi="ar-SA"/>
    </w:rPr>
  </w:style>
  <w:style w:type="paragraph" w:customStyle="1" w:styleId="CM186">
    <w:name w:val="CM186"/>
    <w:basedOn w:val="Default"/>
    <w:next w:val="Default"/>
    <w:pPr>
      <w:autoSpaceDE w:val="0"/>
      <w:spacing w:after="0" w:line="240" w:lineRule="auto"/>
    </w:pPr>
    <w:rPr>
      <w:rFonts w:ascii="Arial" w:hAnsi="Arial" w:cs="Arial"/>
      <w:kern w:val="0"/>
      <w:sz w:val="24"/>
      <w:szCs w:val="24"/>
      <w:lang w:bidi="ar-SA"/>
    </w:rPr>
  </w:style>
  <w:style w:type="paragraph" w:customStyle="1" w:styleId="CM15">
    <w:name w:val="CM15"/>
    <w:basedOn w:val="Default"/>
    <w:next w:val="Default"/>
    <w:pPr>
      <w:autoSpaceDE w:val="0"/>
      <w:spacing w:after="0" w:line="243" w:lineRule="atLeast"/>
    </w:pPr>
    <w:rPr>
      <w:rFonts w:ascii="Arial" w:hAnsi="Arial" w:cs="Arial"/>
      <w:kern w:val="0"/>
      <w:sz w:val="24"/>
      <w:szCs w:val="24"/>
      <w:lang w:bidi="ar-SA"/>
    </w:rPr>
  </w:style>
  <w:style w:type="paragraph" w:customStyle="1" w:styleId="CM182">
    <w:name w:val="CM182"/>
    <w:basedOn w:val="Default"/>
    <w:next w:val="Default"/>
    <w:pPr>
      <w:autoSpaceDE w:val="0"/>
      <w:spacing w:after="0" w:line="240" w:lineRule="auto"/>
    </w:pPr>
    <w:rPr>
      <w:rFonts w:ascii="Arial" w:hAnsi="Arial" w:cs="Arial"/>
      <w:kern w:val="0"/>
      <w:sz w:val="24"/>
      <w:szCs w:val="24"/>
      <w:lang w:bidi="ar-SA"/>
    </w:rPr>
  </w:style>
  <w:style w:type="paragraph" w:customStyle="1" w:styleId="CM17">
    <w:name w:val="CM17"/>
    <w:basedOn w:val="Default"/>
    <w:next w:val="Default"/>
    <w:pPr>
      <w:autoSpaceDE w:val="0"/>
      <w:spacing w:after="0" w:line="276" w:lineRule="atLeast"/>
    </w:pPr>
    <w:rPr>
      <w:rFonts w:ascii="Arial" w:hAnsi="Arial" w:cs="Arial"/>
      <w:kern w:val="0"/>
      <w:sz w:val="24"/>
      <w:szCs w:val="24"/>
      <w:lang w:bidi="ar-SA"/>
    </w:rPr>
  </w:style>
  <w:style w:type="paragraph" w:customStyle="1" w:styleId="CM22">
    <w:name w:val="CM22"/>
    <w:basedOn w:val="Default"/>
    <w:next w:val="Default"/>
    <w:pPr>
      <w:autoSpaceDE w:val="0"/>
      <w:spacing w:after="0" w:line="273" w:lineRule="atLeast"/>
    </w:pPr>
    <w:rPr>
      <w:rFonts w:ascii="Arial" w:hAnsi="Arial" w:cs="Arial"/>
      <w:kern w:val="0"/>
      <w:sz w:val="24"/>
      <w:szCs w:val="24"/>
      <w:lang w:bidi="ar-SA"/>
    </w:rPr>
  </w:style>
  <w:style w:type="paragraph" w:customStyle="1" w:styleId="CM184">
    <w:name w:val="CM184"/>
    <w:basedOn w:val="Default"/>
    <w:next w:val="Default"/>
    <w:pPr>
      <w:autoSpaceDE w:val="0"/>
      <w:spacing w:after="0" w:line="240" w:lineRule="auto"/>
    </w:pPr>
    <w:rPr>
      <w:rFonts w:ascii="Arial" w:hAnsi="Arial" w:cs="Arial"/>
      <w:kern w:val="0"/>
      <w:sz w:val="24"/>
      <w:szCs w:val="24"/>
      <w:lang w:bidi="ar-SA"/>
    </w:rPr>
  </w:style>
  <w:style w:type="paragraph" w:customStyle="1" w:styleId="CM183">
    <w:name w:val="CM183"/>
    <w:basedOn w:val="Default"/>
    <w:next w:val="Default"/>
    <w:pPr>
      <w:autoSpaceDE w:val="0"/>
      <w:spacing w:after="0" w:line="240" w:lineRule="auto"/>
    </w:pPr>
    <w:rPr>
      <w:rFonts w:ascii="Arial" w:hAnsi="Arial" w:cs="Arial"/>
      <w:kern w:val="0"/>
      <w:sz w:val="24"/>
      <w:szCs w:val="24"/>
      <w:lang w:bidi="ar-SA"/>
    </w:rPr>
  </w:style>
  <w:style w:type="paragraph" w:customStyle="1" w:styleId="CM32">
    <w:name w:val="CM32"/>
    <w:basedOn w:val="Default"/>
    <w:next w:val="Default"/>
    <w:pPr>
      <w:autoSpaceDE w:val="0"/>
      <w:spacing w:after="0" w:line="240" w:lineRule="auto"/>
    </w:pPr>
    <w:rPr>
      <w:rFonts w:ascii="Arial" w:hAnsi="Arial" w:cs="Arial"/>
      <w:kern w:val="0"/>
      <w:sz w:val="24"/>
      <w:szCs w:val="24"/>
      <w:lang w:bidi="ar-SA"/>
    </w:rPr>
  </w:style>
  <w:style w:type="paragraph" w:customStyle="1" w:styleId="CM34">
    <w:name w:val="CM34"/>
    <w:basedOn w:val="Default"/>
    <w:next w:val="Default"/>
    <w:pPr>
      <w:autoSpaceDE w:val="0"/>
      <w:spacing w:after="0" w:line="276" w:lineRule="atLeast"/>
    </w:pPr>
    <w:rPr>
      <w:rFonts w:ascii="Arial" w:hAnsi="Arial" w:cs="Arial"/>
      <w:kern w:val="0"/>
      <w:sz w:val="24"/>
      <w:szCs w:val="24"/>
      <w:lang w:bidi="ar-SA"/>
    </w:rPr>
  </w:style>
  <w:style w:type="paragraph" w:customStyle="1" w:styleId="Points1">
    <w:name w:val="Points1"/>
    <w:basedOn w:val="PlainText1"/>
    <w:pPr>
      <w:keepNext/>
      <w:keepLines/>
      <w:widowControl w:val="0"/>
      <w:jc w:val="both"/>
    </w:pPr>
    <w:rPr>
      <w:rFonts w:ascii="Cambria" w:hAnsi="Cambria" w:cs="Arial"/>
      <w:b/>
      <w:i/>
      <w:iCs/>
      <w:spacing w:val="-5"/>
      <w:sz w:val="28"/>
      <w:szCs w:val="28"/>
      <w:lang w:bidi="hi-IN"/>
    </w:rPr>
  </w:style>
  <w:style w:type="character" w:customStyle="1" w:styleId="PlainTextChar1">
    <w:name w:val="Plain Text Char1"/>
    <w:aliases w:val="Plain Text Char1 Char Char1,Plain Text Char Char1 Char Char1,Plain Text Char1 Char Char Char Char1,Plain Text Char Char1 Char Char Char Char1,Plain Text Char2 Char Char Char Char Char Char1"/>
    <w:rPr>
      <w:rFonts w:ascii="Courier New" w:eastAsia="Times New Roman" w:hAnsi="Courier New" w:cs="Mangal"/>
      <w:w w:val="100"/>
      <w:position w:val="-1"/>
      <w:sz w:val="20"/>
      <w:szCs w:val="20"/>
      <w:effect w:val="none"/>
      <w:vertAlign w:val="baseline"/>
      <w:cs w:val="0"/>
      <w:em w:val="none"/>
      <w:lang w:bidi="hi-IN"/>
    </w:rPr>
  </w:style>
  <w:style w:type="paragraph" w:customStyle="1" w:styleId="Points0">
    <w:name w:val="Points0"/>
    <w:basedOn w:val="PlainText1"/>
    <w:pPr>
      <w:jc w:val="center"/>
    </w:pPr>
    <w:rPr>
      <w:rFonts w:ascii="Calibri Light" w:hAnsi="Calibri Light" w:cs="Arial"/>
      <w:bCs/>
      <w:sz w:val="24"/>
      <w:szCs w:val="24"/>
      <w:lang w:bidi="hi-IN"/>
    </w:rPr>
  </w:style>
  <w:style w:type="paragraph" w:customStyle="1" w:styleId="Byline">
    <w:name w:val="Byline"/>
    <w:basedOn w:val="BodyText"/>
    <w:pPr>
      <w:jc w:val="left"/>
    </w:pPr>
    <w:rPr>
      <w:b/>
      <w:lang w:val="en-US" w:bidi="hi-IN"/>
    </w:rPr>
  </w:style>
  <w:style w:type="paragraph" w:styleId="List3">
    <w:name w:val="List 3"/>
    <w:basedOn w:val="Normal"/>
    <w:pPr>
      <w:ind w:left="1080" w:hanging="360"/>
    </w:pPr>
    <w:rPr>
      <w:lang w:val="en-U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mic Sans MS" w:eastAsia="Arial Unicode MS" w:hAnsi="Comic Sans MS" w:cs="Arial Unicode MS"/>
      <w:sz w:val="16"/>
      <w:szCs w:val="16"/>
      <w:lang w:val="en-U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mic Sans MS" w:eastAsia="Arial Unicode MS" w:hAnsi="Comic Sans MS" w:cs="Arial Unicode MS"/>
      <w:color w:val="000000"/>
      <w:sz w:val="16"/>
      <w:szCs w:val="16"/>
      <w:lang w:val="en-U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mic Sans MS" w:eastAsia="Arial Unicode MS" w:hAnsi="Comic Sans MS" w:cs="Arial Unicode MS"/>
      <w:color w:val="000000"/>
      <w:sz w:val="16"/>
      <w:szCs w:val="16"/>
      <w:lang w:val="en-U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mic Sans MS" w:eastAsia="Arial Unicode MS" w:hAnsi="Comic Sans MS" w:cs="Arial Unicode MS"/>
      <w:b/>
      <w:bCs/>
      <w:sz w:val="16"/>
      <w:szCs w:val="16"/>
      <w:lang w:val="en-US"/>
    </w:rPr>
  </w:style>
  <w:style w:type="paragraph" w:customStyle="1" w:styleId="xl29">
    <w:name w:val="xl29"/>
    <w:basedOn w:val="Normal"/>
    <w:pPr>
      <w:spacing w:before="100" w:beforeAutospacing="1" w:after="100" w:afterAutospacing="1"/>
      <w:jc w:val="center"/>
    </w:pPr>
    <w:rPr>
      <w:rFonts w:ascii="Comic Sans MS" w:eastAsia="Arial Unicode MS" w:hAnsi="Comic Sans MS" w:cs="Arial Unicode MS"/>
      <w:b/>
      <w:bCs/>
      <w:sz w:val="16"/>
      <w:szCs w:val="16"/>
      <w:u w:val="single"/>
      <w:lang w:val="en-US"/>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Comic Sans MS" w:eastAsia="Arial Unicode MS" w:hAnsi="Comic Sans MS" w:cs="Arial Unicode MS"/>
      <w:b/>
      <w:bCs/>
      <w:sz w:val="16"/>
      <w:szCs w:val="16"/>
      <w:lang w:val="en-US"/>
    </w:rPr>
  </w:style>
  <w:style w:type="paragraph" w:customStyle="1" w:styleId="xl31">
    <w:name w:val="xl31"/>
    <w:basedOn w:val="Normal"/>
    <w:pPr>
      <w:pBdr>
        <w:top w:val="single" w:sz="4" w:space="0" w:color="auto"/>
        <w:bottom w:val="single" w:sz="4" w:space="0" w:color="auto"/>
      </w:pBdr>
      <w:spacing w:before="100" w:beforeAutospacing="1" w:after="100" w:afterAutospacing="1"/>
      <w:jc w:val="center"/>
      <w:textAlignment w:val="center"/>
    </w:pPr>
    <w:rPr>
      <w:rFonts w:ascii="Comic Sans MS" w:eastAsia="Arial Unicode MS" w:hAnsi="Comic Sans MS" w:cs="Arial Unicode MS"/>
      <w:b/>
      <w:bCs/>
      <w:sz w:val="16"/>
      <w:szCs w:val="16"/>
      <w:lang w:val="en-US"/>
    </w:rPr>
  </w:style>
  <w:style w:type="character" w:customStyle="1" w:styleId="black10">
    <w:name w:val="black10"/>
    <w:basedOn w:val="DefaultParagraphFont"/>
    <w:rPr>
      <w:w w:val="100"/>
      <w:position w:val="-1"/>
      <w:effect w:val="none"/>
      <w:vertAlign w:val="baseline"/>
      <w:cs w:val="0"/>
      <w:em w:val="none"/>
    </w:rPr>
  </w:style>
  <w:style w:type="character" w:customStyle="1" w:styleId="PlainTextCharChar">
    <w:name w:val="Plain Text Char Char"/>
    <w:aliases w:val="Plain Text Char1 Char Char,Plain Text Char Char1 Char Char,Plain Text Char1 Char Char Char Char,Plain Text Char Char1 Char Char Char Char,Plain Text Char2 Char Char Char Char Char Char"/>
    <w:rPr>
      <w:rFonts w:ascii="Courier New" w:hAnsi="Courier New"/>
      <w:w w:val="100"/>
      <w:position w:val="-1"/>
      <w:effect w:val="none"/>
      <w:vertAlign w:val="baseline"/>
      <w:cs w:val="0"/>
      <w:em w:val="none"/>
      <w:lang w:val="en-US" w:eastAsia="en-US" w:bidi="ar-SA"/>
    </w:rPr>
  </w:style>
  <w:style w:type="paragraph" w:styleId="List2">
    <w:name w:val="List 2"/>
    <w:basedOn w:val="Normal"/>
    <w:pPr>
      <w:ind w:left="720" w:hanging="360"/>
    </w:pPr>
    <w:rPr>
      <w:sz w:val="24"/>
      <w:szCs w:val="24"/>
      <w:lang w:val="en-US"/>
    </w:rPr>
  </w:style>
  <w:style w:type="character" w:customStyle="1" w:styleId="ehm1">
    <w:name w:val="ehm1"/>
    <w:rPr>
      <w:w w:val="100"/>
      <w:position w:val="-1"/>
      <w:sz w:val="27"/>
      <w:szCs w:val="27"/>
      <w:effect w:val="none"/>
      <w:vertAlign w:val="baseline"/>
      <w:cs w:val="0"/>
      <w:em w:val="none"/>
    </w:rPr>
  </w:style>
  <w:style w:type="character" w:customStyle="1" w:styleId="ehm0">
    <w:name w:val="ehm0"/>
    <w:rPr>
      <w:w w:val="100"/>
      <w:position w:val="-1"/>
      <w:sz w:val="27"/>
      <w:szCs w:val="27"/>
      <w:effect w:val="none"/>
      <w:vertAlign w:val="baseline"/>
      <w:cs w:val="0"/>
      <w:em w:val="none"/>
    </w:rPr>
  </w:style>
  <w:style w:type="paragraph" w:styleId="ListContinue">
    <w:name w:val="List Continue"/>
    <w:basedOn w:val="Normal"/>
    <w:pPr>
      <w:spacing w:after="120"/>
      <w:ind w:left="360"/>
    </w:pPr>
    <w:rPr>
      <w:sz w:val="24"/>
      <w:szCs w:val="24"/>
      <w:lang w:val="en-US"/>
    </w:rPr>
  </w:style>
  <w:style w:type="paragraph" w:styleId="HTMLPreformatted">
    <w:name w:val="HTML Preformatted"/>
    <w:basedOn w:val="Normal"/>
    <w:rPr>
      <w:rFonts w:ascii="Courier New" w:hAnsi="Courier New" w:cs="Mangal"/>
      <w:lang w:bidi="hi-IN"/>
    </w:rPr>
  </w:style>
  <w:style w:type="character" w:customStyle="1" w:styleId="HTMLPreformattedChar">
    <w:name w:val="HTML Preformatted Char"/>
    <w:rPr>
      <w:rFonts w:ascii="Courier New" w:hAnsi="Courier New" w:cs="Mangal"/>
      <w:w w:val="100"/>
      <w:position w:val="-1"/>
      <w:effect w:val="none"/>
      <w:vertAlign w:val="baseline"/>
      <w:cs w:val="0"/>
      <w:em w:val="none"/>
      <w:lang w:bidi="hi-IN"/>
    </w:rPr>
  </w:style>
  <w:style w:type="character" w:customStyle="1" w:styleId="CommentTextChar1">
    <w:name w:val="Comment Text Char1"/>
    <w:rPr>
      <w:rFonts w:ascii="Calibri" w:eastAsia="Times New Roman" w:hAnsi="Calibri" w:cs="Times New Roman"/>
      <w:w w:val="100"/>
      <w:position w:val="-1"/>
      <w:sz w:val="20"/>
      <w:szCs w:val="20"/>
      <w:effect w:val="none"/>
      <w:vertAlign w:val="baseline"/>
      <w:cs w:val="0"/>
      <w:em w:val="none"/>
    </w:rPr>
  </w:style>
  <w:style w:type="character" w:customStyle="1" w:styleId="CommentSubjectChar">
    <w:name w:val="Comment Subject Char"/>
    <w:rPr>
      <w:b/>
      <w:bCs/>
      <w:w w:val="100"/>
      <w:position w:val="-1"/>
      <w:effect w:val="none"/>
      <w:vertAlign w:val="baseline"/>
      <w:cs w:val="0"/>
      <w:em w:val="none"/>
    </w:rPr>
  </w:style>
  <w:style w:type="paragraph" w:styleId="CommentSubject">
    <w:name w:val="annotation subject"/>
    <w:basedOn w:val="CommentText"/>
    <w:next w:val="CommentText"/>
    <w:qFormat/>
    <w:pPr>
      <w:widowControl/>
      <w:suppressAutoHyphens/>
      <w:autoSpaceDE/>
      <w:spacing w:after="200" w:line="276" w:lineRule="auto"/>
    </w:pPr>
    <w:rPr>
      <w:rFonts w:ascii="Times New Roman" w:eastAsia="Times New Roman" w:hAnsi="Times New Roman"/>
      <w:b/>
      <w:bCs/>
      <w:position w:val="0"/>
      <w:sz w:val="20"/>
      <w:szCs w:val="20"/>
    </w:rPr>
  </w:style>
  <w:style w:type="character" w:customStyle="1" w:styleId="CommentSubjectChar1">
    <w:name w:val="Comment Subject Char1"/>
    <w:rPr>
      <w:rFonts w:ascii="Times" w:eastAsia="SimSun" w:hAnsi="Times" w:cs="Times"/>
      <w:b/>
      <w:bCs/>
      <w:w w:val="100"/>
      <w:position w:val="6"/>
      <w:sz w:val="11"/>
      <w:szCs w:val="11"/>
      <w:effect w:val="none"/>
      <w:vertAlign w:val="baseline"/>
      <w:cs w:val="0"/>
      <w:em w:val="none"/>
      <w:lang w:val="en-IN" w:eastAsia="ar-SA"/>
    </w:rPr>
  </w:style>
  <w:style w:type="paragraph" w:customStyle="1" w:styleId="CM6">
    <w:name w:val="CM6"/>
    <w:basedOn w:val="Default"/>
    <w:next w:val="Default"/>
    <w:pPr>
      <w:autoSpaceDE w:val="0"/>
      <w:spacing w:after="0" w:line="240" w:lineRule="auto"/>
    </w:pPr>
    <w:rPr>
      <w:rFonts w:ascii="Times" w:hAnsi="Times" w:cs="Times"/>
      <w:kern w:val="0"/>
      <w:sz w:val="24"/>
      <w:szCs w:val="24"/>
      <w:lang w:val="en-US" w:eastAsia="en-US" w:bidi="ar-SA"/>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U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n-US"/>
    </w:rPr>
  </w:style>
  <w:style w:type="paragraph" w:customStyle="1" w:styleId="xl78">
    <w:name w:val="xl78"/>
    <w:basedOn w:val="Normal"/>
    <w:pPr>
      <w:spacing w:before="100" w:beforeAutospacing="1" w:after="100" w:afterAutospacing="1"/>
      <w:jc w:val="center"/>
      <w:textAlignment w:val="center"/>
    </w:pPr>
    <w:rPr>
      <w:sz w:val="24"/>
      <w:szCs w:val="24"/>
      <w:lang w:val="en-US"/>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n-US"/>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n-US"/>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n-US"/>
    </w:rPr>
  </w:style>
  <w:style w:type="paragraph" w:customStyle="1" w:styleId="xl83">
    <w:name w:val="xl83"/>
    <w:basedOn w:val="Normal"/>
    <w:pPr>
      <w:spacing w:before="100" w:beforeAutospacing="1" w:after="100" w:afterAutospacing="1"/>
      <w:jc w:val="center"/>
    </w:pPr>
    <w:rPr>
      <w:sz w:val="24"/>
      <w:szCs w:val="24"/>
      <w:lang w:val="en-US"/>
    </w:rPr>
  </w:style>
  <w:style w:type="paragraph" w:customStyle="1" w:styleId="xl84">
    <w:name w:val="xl84"/>
    <w:basedOn w:val="Normal"/>
    <w:pPr>
      <w:pBdr>
        <w:top w:val="single" w:sz="4" w:space="0" w:color="auto"/>
        <w:left w:val="single" w:sz="4" w:space="0" w:color="auto"/>
        <w:right w:val="single" w:sz="4" w:space="0" w:color="auto"/>
      </w:pBdr>
      <w:spacing w:before="100" w:beforeAutospacing="1" w:after="100" w:afterAutospacing="1"/>
    </w:pPr>
    <w:rPr>
      <w:rFonts w:ascii="Calibri" w:hAnsi="Calibri"/>
      <w:sz w:val="22"/>
      <w:szCs w:val="22"/>
      <w:lang w:val="en-US"/>
    </w:rPr>
  </w:style>
  <w:style w:type="paragraph" w:customStyle="1" w:styleId="xl85">
    <w:name w:val="xl8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lang w:val="en-US"/>
    </w:rPr>
  </w:style>
  <w:style w:type="paragraph" w:customStyle="1" w:styleId="xl86">
    <w:name w:val="xl86"/>
    <w:basedOn w:val="Normal"/>
    <w:pPr>
      <w:pBdr>
        <w:top w:val="single" w:sz="4" w:space="0" w:color="auto"/>
        <w:left w:val="single" w:sz="4" w:space="0" w:color="auto"/>
        <w:right w:val="single" w:sz="4" w:space="0" w:color="auto"/>
      </w:pBdr>
      <w:spacing w:before="100" w:beforeAutospacing="1" w:after="100" w:afterAutospacing="1"/>
    </w:pPr>
    <w:rPr>
      <w:rFonts w:ascii="Calibri" w:hAnsi="Calibri"/>
      <w:sz w:val="22"/>
      <w:szCs w:val="22"/>
      <w:lang w:val="en-US"/>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rPr>
  </w:style>
  <w:style w:type="paragraph" w:customStyle="1" w:styleId="xl88">
    <w:name w:val="xl88"/>
    <w:basedOn w:val="Normal"/>
    <w:pPr>
      <w:pBdr>
        <w:top w:val="single" w:sz="4" w:space="0" w:color="auto"/>
        <w:left w:val="single" w:sz="4" w:space="0" w:color="auto"/>
        <w:right w:val="single" w:sz="4" w:space="0" w:color="auto"/>
      </w:pBdr>
      <w:spacing w:before="100" w:beforeAutospacing="1" w:after="100" w:afterAutospacing="1"/>
      <w:jc w:val="center"/>
    </w:pPr>
    <w:rPr>
      <w:rFonts w:ascii="Calibri" w:hAnsi="Calibri"/>
      <w:sz w:val="22"/>
      <w:szCs w:val="22"/>
      <w:lang w:val="en-US"/>
    </w:rPr>
  </w:style>
  <w:style w:type="paragraph" w:customStyle="1" w:styleId="xl89">
    <w:name w:val="xl89"/>
    <w:basedOn w:val="Normal"/>
    <w:pPr>
      <w:pBdr>
        <w:bottom w:val="single" w:sz="4" w:space="0" w:color="auto"/>
      </w:pBdr>
      <w:spacing w:before="100" w:beforeAutospacing="1" w:after="100" w:afterAutospacing="1"/>
      <w:jc w:val="center"/>
    </w:pPr>
    <w:rPr>
      <w:sz w:val="24"/>
      <w:szCs w:val="24"/>
      <w:lang w:val="en-US"/>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n-U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18"/>
      <w:szCs w:val="18"/>
      <w:lang w:val="en-US"/>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n-US"/>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n-US"/>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n-US"/>
    </w:rPr>
  </w:style>
  <w:style w:type="character" w:customStyle="1" w:styleId="UnresolvedMention10">
    <w:name w:val="Unresolved Mention1"/>
    <w:qFormat/>
    <w:rPr>
      <w:color w:val="605E5C"/>
      <w:w w:val="100"/>
      <w:position w:val="-1"/>
      <w:effect w:val="none"/>
      <w:shd w:val="clear" w:color="auto" w:fill="E1DFDD"/>
      <w:vertAlign w:val="baseline"/>
      <w:cs w:val="0"/>
      <w:em w:val="none"/>
    </w:rPr>
  </w:style>
  <w:style w:type="paragraph" w:customStyle="1" w:styleId="Normal11">
    <w:name w:val="Normal11"/>
    <w:pPr>
      <w:suppressAutoHyphens/>
      <w:spacing w:line="276" w:lineRule="auto"/>
      <w:ind w:leftChars="-1" w:left="-1" w:hangingChars="1" w:hanging="1"/>
      <w:textDirection w:val="btLr"/>
      <w:textAlignment w:val="top"/>
      <w:outlineLvl w:val="0"/>
    </w:pPr>
    <w:rPr>
      <w:rFonts w:ascii="Arial" w:eastAsia="Arial" w:hAnsi="Arial" w:cs="Arial"/>
      <w:position w:val="-1"/>
      <w:sz w:val="22"/>
      <w:szCs w:val="22"/>
      <w:lang w:bidi="ar-SA"/>
    </w:rPr>
  </w:style>
  <w:style w:type="paragraph" w:customStyle="1" w:styleId="Style4">
    <w:name w:val="Style4"/>
    <w:basedOn w:val="BodyText"/>
    <w:pPr>
      <w:tabs>
        <w:tab w:val="left" w:pos="2640"/>
      </w:tabs>
      <w:jc w:val="both"/>
    </w:pPr>
    <w:rPr>
      <w:rFonts w:ascii="Arial" w:hAnsi="Arial" w:cs="Arial"/>
      <w:bCs/>
      <w:sz w:val="24"/>
      <w:szCs w:val="24"/>
      <w:lang w:val="en-US"/>
    </w:rPr>
  </w:style>
  <w:style w:type="character" w:customStyle="1" w:styleId="spelle">
    <w:name w:val="spelle"/>
    <w:basedOn w:val="DefaultParagraphFont"/>
    <w:rPr>
      <w:w w:val="100"/>
      <w:position w:val="-1"/>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ListParagraph">
    <w:name w:val="List Paragraph"/>
    <w:basedOn w:val="Normal"/>
    <w:uiPriority w:val="1"/>
    <w:qFormat/>
    <w:rsid w:val="00B06C89"/>
    <w:pPr>
      <w:ind w:left="720"/>
      <w:contextualSpacing/>
    </w:pPr>
  </w:style>
  <w:style w:type="character" w:customStyle="1" w:styleId="apple-tab-span">
    <w:name w:val="apple-tab-span"/>
    <w:basedOn w:val="DefaultParagraphFont"/>
    <w:rsid w:val="009423A6"/>
  </w:style>
  <w:style w:type="paragraph" w:styleId="Header">
    <w:name w:val="header"/>
    <w:basedOn w:val="Normal"/>
    <w:link w:val="HeaderChar1"/>
    <w:uiPriority w:val="99"/>
    <w:unhideWhenUsed/>
    <w:rsid w:val="0097184E"/>
    <w:pPr>
      <w:tabs>
        <w:tab w:val="center" w:pos="4680"/>
        <w:tab w:val="right" w:pos="9360"/>
      </w:tabs>
      <w:spacing w:line="240" w:lineRule="auto"/>
    </w:pPr>
  </w:style>
  <w:style w:type="character" w:customStyle="1" w:styleId="HeaderChar1">
    <w:name w:val="Header Char1"/>
    <w:basedOn w:val="DefaultParagraphFont"/>
    <w:link w:val="Header"/>
    <w:uiPriority w:val="99"/>
    <w:rsid w:val="0097184E"/>
    <w:rPr>
      <w:position w:val="-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923134">
      <w:bodyDiv w:val="1"/>
      <w:marLeft w:val="0"/>
      <w:marRight w:val="0"/>
      <w:marTop w:val="0"/>
      <w:marBottom w:val="0"/>
      <w:divBdr>
        <w:top w:val="none" w:sz="0" w:space="0" w:color="auto"/>
        <w:left w:val="none" w:sz="0" w:space="0" w:color="auto"/>
        <w:bottom w:val="none" w:sz="0" w:space="0" w:color="auto"/>
        <w:right w:val="none" w:sz="0" w:space="0" w:color="auto"/>
      </w:divBdr>
    </w:div>
    <w:div w:id="1709065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gmmmupe@gmail.com" TargetMode="External"/><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header" Target="header6.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5.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s://etenders.gov.in/eprocure/app" TargetMode="Externa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bsnl.co.in" TargetMode="External"/><Relationship Id="rId23" Type="http://schemas.openxmlformats.org/officeDocument/2006/relationships/image" Target="media/image4.png"/><Relationship Id="rId28" Type="http://schemas.openxmlformats.org/officeDocument/2006/relationships/header" Target="header5.xml"/><Relationship Id="rId36" Type="http://schemas.openxmlformats.org/officeDocument/2006/relationships/hyperlink" Target="https://etenders.gov.in/eprocure/app" TargetMode="External"/><Relationship Id="rId10" Type="http://schemas.openxmlformats.org/officeDocument/2006/relationships/hyperlink" Target="https://etenders.gov.in/eprocure/app" TargetMode="Externa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agmmm2upe@gmail.com" TargetMode="Externa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hyperlink" Target="https://etenders.gov.in/eprocure/app"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hyperlink" Target="https://etenders.gov.in/eprocure/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79ytfgErmje87MPTqQ/S2wYP2w==">CgMxLjAyCWlkLmdqZGd4czIKaWQuMzBqMHpsbDIKaWQuMWZvYjl0ZTIKaWQuM3pueXNoNzIKaWQuMmV0OTJwMDIJaWQudHlqY3d0MgppZC4zZHk2dmttMgppZC4xdDNoNXNmMgppZC40ZDM0b2c4MgppZC4yczhleW8xMgppZC4xN2RwOHZ1MgppZC4zcmRjcmpuMgppZC4yNmluMXJnMglpZ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ppZC4yZGxvbHliMglpZC5zcXl3NjQyCmlkLjNjcW1ldHgyCmlkLjFydndwMXEyCmlkLjRidms3cGoyCmlkLjJyMHVoeGMyCmlkLjE2NjRzNTUyCmlkLjNxNXNhc3kyCmlkLjI1YjJsMHIyCWlkLmtnY3Y4azIKaWQuMzRnMGR3ZDgAciExcWZ6LXNPWG51WE5vX19sMUhIekRELS1hcWV4dHZjdT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119EAE-B880-47EC-ABF8-6E12EFF5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88</Pages>
  <Words>32714</Words>
  <Characters>186473</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singh</dc:creator>
  <cp:lastModifiedBy>ACER</cp:lastModifiedBy>
  <cp:revision>11</cp:revision>
  <cp:lastPrinted>2024-06-19T07:50:00Z</cp:lastPrinted>
  <dcterms:created xsi:type="dcterms:W3CDTF">2024-06-19T06:49:00Z</dcterms:created>
  <dcterms:modified xsi:type="dcterms:W3CDTF">2024-06-19T09:17:00Z</dcterms:modified>
</cp:coreProperties>
</file>