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617"/>
      </w:tblGrid>
      <w:tr w:rsidR="004D3A66" w14:paraId="4039F741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3584B127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27931D10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307A1CE4" wp14:editId="57B31B03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51CEA49C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7F8DDE8B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009F6D97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7F3BED54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390CA78D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3E8CF258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CF57ED" w14:textId="0202CE2D" w:rsidR="004D3A66" w:rsidRDefault="00A80608" w:rsidP="00A80608">
      <w:pPr>
        <w:pStyle w:val="Header"/>
        <w:ind w:left="-270" w:hanging="18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</w:t>
      </w:r>
      <w:r w:rsidR="00AB2925">
        <w:rPr>
          <w:rFonts w:ascii="Arial" w:hAnsi="Arial" w:cs="Arial"/>
          <w:b/>
          <w:bCs/>
          <w:sz w:val="24"/>
          <w:szCs w:val="24"/>
        </w:rPr>
        <w:t>No.: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 </w:t>
      </w:r>
      <w:r w:rsidR="00C34488" w:rsidRPr="000D7CDA">
        <w:rPr>
          <w:rFonts w:ascii="Arial" w:hAnsi="Arial" w:cs="Arial"/>
          <w:b/>
          <w:bCs/>
        </w:rPr>
        <w:t>SGEL/CHQ/Contracts/EPC-BBMB/SPP/2023</w:t>
      </w:r>
      <w:r w:rsidRPr="000F4B04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</w:p>
    <w:p w14:paraId="4F6CD45F" w14:textId="7AB6E1AE" w:rsidR="004D3A66" w:rsidRDefault="00DE2CA2" w:rsidP="004D3A66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pacing w:val="1"/>
        </w:rPr>
      </w:pPr>
      <w:r w:rsidRPr="00DE2CA2">
        <w:rPr>
          <w:rFonts w:ascii="Arial" w:hAnsi="Arial" w:cs="Arial"/>
          <w:sz w:val="24"/>
          <w:szCs w:val="24"/>
        </w:rPr>
        <w:t xml:space="preserve">This is to notify to all prospective bidders that SJVN Green Energy Limited has made amendments in Minimum Qualifying Requirements in the Bid Document </w:t>
      </w:r>
      <w:r w:rsidR="003F2735" w:rsidRPr="00CC13D3">
        <w:rPr>
          <w:rFonts w:ascii="Arial" w:hAnsi="Arial" w:cs="Arial"/>
          <w:sz w:val="24"/>
          <w:szCs w:val="24"/>
        </w:rPr>
        <w:t xml:space="preserve">for 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“</w:t>
      </w:r>
      <w:r w:rsidR="00C34488">
        <w:rPr>
          <w:rFonts w:ascii="Arial" w:hAnsi="Arial" w:cs="Arial"/>
          <w:b/>
          <w:color w:val="000000"/>
          <w:shd w:val="clear" w:color="auto" w:fill="FFFFFF"/>
          <w:lang w:bidi="hi-IN"/>
        </w:rPr>
        <w:t>Design, Engineering, Supply, Erection, Testing, Commissioning of Grid Connected Solar Power Project of Cumulative Capacity of 18 MW (AC) at Four Different Locations of BBMB, Including Three (03) Years Comprehensive Operation &amp; Maintenance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”</w:t>
      </w:r>
    </w:p>
    <w:p w14:paraId="79ECAA9F" w14:textId="77777777" w:rsidR="009024F1" w:rsidRPr="00CC13D3" w:rsidRDefault="009024F1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226A75" w14:textId="48DA528D" w:rsidR="00DE2CA2" w:rsidRPr="00DE2CA2" w:rsidRDefault="00DE2CA2" w:rsidP="00DE2CA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bidi="hi-IN"/>
        </w:rPr>
      </w:pPr>
      <w:r w:rsidRPr="00DE2CA2">
        <w:rPr>
          <w:rFonts w:ascii="Arial" w:hAnsi="Arial" w:cs="Arial"/>
          <w:sz w:val="24"/>
          <w:szCs w:val="24"/>
          <w:lang w:bidi="hi-IN"/>
        </w:rPr>
        <w:t xml:space="preserve">Detailed Amendments available on </w:t>
      </w:r>
      <w:hyperlink r:id="rId5" w:history="1">
        <w:r w:rsidRPr="00DE2CA2">
          <w:rPr>
            <w:rStyle w:val="Hyperlink"/>
            <w:rFonts w:ascii="Arial" w:hAnsi="Arial" w:cs="Arial"/>
            <w:sz w:val="24"/>
            <w:szCs w:val="24"/>
            <w:lang w:bidi="hi-IN"/>
          </w:rPr>
          <w:t>www.sjvn.nic.in</w:t>
        </w:r>
      </w:hyperlink>
      <w:r w:rsidRPr="00DE2CA2">
        <w:rPr>
          <w:rFonts w:ascii="Arial" w:hAnsi="Arial" w:cs="Arial"/>
          <w:sz w:val="24"/>
          <w:szCs w:val="24"/>
          <w:lang w:bidi="hi-IN"/>
        </w:rPr>
        <w:t xml:space="preserve">; </w:t>
      </w:r>
      <w:hyperlink r:id="rId6" w:history="1">
        <w:r w:rsidRPr="00DE2CA2">
          <w:rPr>
            <w:rStyle w:val="Hyperlink"/>
            <w:rFonts w:ascii="Arial" w:hAnsi="Arial" w:cs="Arial"/>
            <w:sz w:val="24"/>
            <w:szCs w:val="24"/>
            <w:lang w:bidi="hi-IN"/>
          </w:rPr>
          <w:t>www.bharat-electronictender.com</w:t>
        </w:r>
      </w:hyperlink>
      <w:r w:rsidRPr="00DE2CA2">
        <w:rPr>
          <w:rFonts w:ascii="Arial" w:hAnsi="Arial" w:cs="Arial"/>
          <w:sz w:val="24"/>
          <w:szCs w:val="24"/>
          <w:lang w:bidi="hi-IN"/>
        </w:rPr>
        <w:t xml:space="preserve"> and </w:t>
      </w:r>
      <w:hyperlink r:id="rId7" w:history="1">
        <w:r w:rsidRPr="00DE2CA2">
          <w:rPr>
            <w:rStyle w:val="Hyperlink"/>
            <w:rFonts w:ascii="Arial" w:hAnsi="Arial" w:cs="Arial"/>
            <w:sz w:val="24"/>
            <w:szCs w:val="24"/>
            <w:lang w:bidi="hi-IN"/>
          </w:rPr>
          <w:t>www.eprocure.gov.in</w:t>
        </w:r>
      </w:hyperlink>
      <w:r w:rsidRPr="00DE2CA2">
        <w:rPr>
          <w:rFonts w:ascii="Arial" w:hAnsi="Arial" w:cs="Arial"/>
          <w:sz w:val="24"/>
          <w:szCs w:val="24"/>
          <w:lang w:bidi="hi-IN"/>
        </w:rPr>
        <w:t xml:space="preserve">. Last date of Bid Submission has </w:t>
      </w:r>
      <w:r>
        <w:rPr>
          <w:rFonts w:ascii="Arial" w:hAnsi="Arial" w:cs="Arial"/>
          <w:sz w:val="24"/>
          <w:szCs w:val="24"/>
          <w:lang w:bidi="hi-IN"/>
        </w:rPr>
        <w:t xml:space="preserve">also </w:t>
      </w:r>
      <w:r w:rsidRPr="00DE2CA2">
        <w:rPr>
          <w:rFonts w:ascii="Arial" w:hAnsi="Arial" w:cs="Arial"/>
          <w:sz w:val="24"/>
          <w:szCs w:val="24"/>
          <w:lang w:bidi="hi-IN"/>
        </w:rPr>
        <w:t xml:space="preserve">been extended </w:t>
      </w:r>
      <w:r w:rsidRPr="00DE2CA2">
        <w:rPr>
          <w:rFonts w:ascii="Arial" w:hAnsi="Arial" w:cs="Arial"/>
          <w:sz w:val="24"/>
          <w:szCs w:val="24"/>
          <w:lang w:bidi="hi-IN"/>
        </w:rPr>
        <w:t>upto</w:t>
      </w:r>
      <w:r w:rsidRPr="00DE2CA2">
        <w:rPr>
          <w:rFonts w:ascii="Arial" w:hAnsi="Arial" w:cs="Arial"/>
          <w:sz w:val="24"/>
          <w:szCs w:val="24"/>
          <w:lang w:bidi="hi-IN"/>
        </w:rPr>
        <w:t xml:space="preserve"> </w:t>
      </w:r>
      <w:r>
        <w:rPr>
          <w:rFonts w:ascii="Arial" w:hAnsi="Arial" w:cs="Arial"/>
          <w:sz w:val="24"/>
          <w:szCs w:val="24"/>
          <w:lang w:bidi="hi-IN"/>
        </w:rPr>
        <w:t>21</w:t>
      </w:r>
      <w:r w:rsidRPr="00DE2CA2">
        <w:rPr>
          <w:rFonts w:ascii="Arial" w:hAnsi="Arial" w:cs="Arial"/>
          <w:sz w:val="24"/>
          <w:szCs w:val="24"/>
          <w:lang w:bidi="hi-IN"/>
        </w:rPr>
        <w:t>.</w:t>
      </w:r>
      <w:r>
        <w:rPr>
          <w:rFonts w:ascii="Arial" w:hAnsi="Arial" w:cs="Arial"/>
          <w:sz w:val="24"/>
          <w:szCs w:val="24"/>
          <w:lang w:bidi="hi-IN"/>
        </w:rPr>
        <w:t>11</w:t>
      </w:r>
      <w:r w:rsidRPr="00DE2CA2">
        <w:rPr>
          <w:rFonts w:ascii="Arial" w:hAnsi="Arial" w:cs="Arial"/>
          <w:sz w:val="24"/>
          <w:szCs w:val="24"/>
          <w:lang w:bidi="hi-IN"/>
        </w:rPr>
        <w:t>.2023 (1</w:t>
      </w:r>
      <w:r>
        <w:rPr>
          <w:rFonts w:ascii="Arial" w:hAnsi="Arial" w:cs="Arial"/>
          <w:sz w:val="24"/>
          <w:szCs w:val="24"/>
          <w:lang w:bidi="hi-IN"/>
        </w:rPr>
        <w:t>4</w:t>
      </w:r>
      <w:r w:rsidRPr="00DE2CA2">
        <w:rPr>
          <w:rFonts w:ascii="Arial" w:hAnsi="Arial" w:cs="Arial"/>
          <w:sz w:val="24"/>
          <w:szCs w:val="24"/>
          <w:lang w:bidi="hi-IN"/>
        </w:rPr>
        <w:t>:00 hrs).</w:t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14:paraId="7150B5FF" w14:textId="77777777" w:rsidTr="004D3A66">
        <w:trPr>
          <w:trHeight w:val="723"/>
        </w:trPr>
        <w:tc>
          <w:tcPr>
            <w:tcW w:w="4786" w:type="dxa"/>
            <w:hideMark/>
          </w:tcPr>
          <w:p w14:paraId="6CDC0C4E" w14:textId="77777777"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0B81FD8F" w14:textId="77777777" w:rsidR="00026CF8" w:rsidRPr="00516B8E" w:rsidRDefault="00026C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D1069E" w14:textId="622DA0E3" w:rsidR="004D3A66" w:rsidRPr="003F2735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F2735">
              <w:rPr>
                <w:rFonts w:ascii="Arial" w:hAnsi="Arial" w:cs="Arial"/>
                <w:b/>
              </w:rPr>
              <w:t>D</w:t>
            </w:r>
            <w:r w:rsidR="004D3A66" w:rsidRPr="003F2735">
              <w:rPr>
                <w:rFonts w:ascii="Arial" w:hAnsi="Arial" w:cs="Arial"/>
                <w:b/>
              </w:rPr>
              <w:t>GM (</w:t>
            </w:r>
            <w:r w:rsidRPr="003F2735">
              <w:rPr>
                <w:rFonts w:ascii="Arial" w:hAnsi="Arial" w:cs="Arial"/>
                <w:b/>
              </w:rPr>
              <w:t>Contracts</w:t>
            </w:r>
            <w:r w:rsidR="004D3A66" w:rsidRPr="003F2735">
              <w:rPr>
                <w:rFonts w:ascii="Arial" w:hAnsi="Arial" w:cs="Arial"/>
                <w:b/>
              </w:rPr>
              <w:t>)</w:t>
            </w:r>
          </w:p>
          <w:p w14:paraId="7DF7C605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14:paraId="257499DD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14:paraId="053F8A6E" w14:textId="77777777" w:rsid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14:paraId="71AE5AF3" w14:textId="77777777" w:rsidR="00C07D4F" w:rsidRPr="003F2735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14:paraId="48E416EF" w14:textId="77777777" w:rsidR="004D3A66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62FC69" w14:textId="77777777" w:rsidR="001A1C68" w:rsidRDefault="001A1C68" w:rsidP="004D3A66"/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0A"/>
    <w:rsid w:val="00026CF8"/>
    <w:rsid w:val="000A4EF2"/>
    <w:rsid w:val="001A1C68"/>
    <w:rsid w:val="00295EDA"/>
    <w:rsid w:val="003737FE"/>
    <w:rsid w:val="003B555D"/>
    <w:rsid w:val="003D16FD"/>
    <w:rsid w:val="003F2735"/>
    <w:rsid w:val="004926D7"/>
    <w:rsid w:val="004D3A66"/>
    <w:rsid w:val="004E6F74"/>
    <w:rsid w:val="00502B1C"/>
    <w:rsid w:val="00516B8E"/>
    <w:rsid w:val="00641341"/>
    <w:rsid w:val="008129C9"/>
    <w:rsid w:val="00882A53"/>
    <w:rsid w:val="009024F1"/>
    <w:rsid w:val="00A5143C"/>
    <w:rsid w:val="00A72526"/>
    <w:rsid w:val="00A80608"/>
    <w:rsid w:val="00AA5FC6"/>
    <w:rsid w:val="00AB2925"/>
    <w:rsid w:val="00C07D4F"/>
    <w:rsid w:val="00C34488"/>
    <w:rsid w:val="00CC13D3"/>
    <w:rsid w:val="00DB4591"/>
    <w:rsid w:val="00DE2CA2"/>
    <w:rsid w:val="00ED2A0A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77BC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2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harat-electronictender.com" TargetMode="External"/><Relationship Id="rId5" Type="http://schemas.openxmlformats.org/officeDocument/2006/relationships/hyperlink" Target="http://www.sjvn.nic.i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ad ad</cp:lastModifiedBy>
  <cp:revision>2</cp:revision>
  <cp:lastPrinted>2022-10-27T06:36:00Z</cp:lastPrinted>
  <dcterms:created xsi:type="dcterms:W3CDTF">2023-11-13T10:10:00Z</dcterms:created>
  <dcterms:modified xsi:type="dcterms:W3CDTF">2023-11-13T10:10:00Z</dcterms:modified>
</cp:coreProperties>
</file>