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4"/>
        <w:gridCol w:w="2209"/>
        <w:gridCol w:w="2237"/>
        <w:gridCol w:w="1501"/>
      </w:tblGrid>
      <w:tr w:rsidR="00DB5118" w:rsidRPr="00463D3B" w:rsidTr="006A74FE">
        <w:trPr>
          <w:trHeight w:val="777"/>
        </w:trPr>
        <w:tc>
          <w:tcPr>
            <w:tcW w:w="4114" w:type="dxa"/>
            <w:vMerge w:val="restart"/>
          </w:tcPr>
          <w:p w:rsidR="006A74FE" w:rsidRPr="00463D3B" w:rsidRDefault="00D7218A" w:rsidP="006A74FE">
            <w:pPr>
              <w:spacing w:line="256" w:lineRule="auto"/>
              <w:ind w:left="851"/>
              <w:jc w:val="center"/>
              <w:rPr>
                <w:rFonts w:ascii="Tahoma" w:hAnsi="Tahoma" w:cs="Tahoma"/>
              </w:rPr>
            </w:pPr>
            <w:r w:rsidRPr="00D7218A">
              <w:rPr>
                <w:rFonts w:ascii="Tahoma" w:hAnsi="Tahoma" w:cs="Tahoma"/>
              </w:rPr>
              <w:pict>
                <v:group id="Group 154581" o:spid="_x0000_s1055" style="position:absolute;left:0;text-align:left;margin-left:-2.15pt;margin-top:.35pt;width:62.95pt;height:60.8pt;z-index:251659264" coordsize="5943,5518"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">
                  <v:rect id="Rectangle 8" o:spid="_x0000_s1056" style="position:absolute;left:302;top:160;width:634;height:1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style="mso-next-textbox:#Rectangle 8" inset="0,0,0,0">
                      <w:txbxContent>
                        <w:p w:rsidR="00394A79" w:rsidRDefault="00394A79" w:rsidP="006A74FE">
                          <w:pPr>
                            <w:spacing w:after="160" w:line="256"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7" o:spid="_x0000_s1057" type="#_x0000_t75" alt="image10" style="position:absolute;width:5943;height:5518;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" stroked="t">
                    <v:stroke joinstyle="round"/>
                    <v:imagedata r:id="rId8" o:title="image10"/>
                    <o:lock v:ext="edit" aspectratio="f"/>
                  </v:shape>
                  <w10:wrap type="square"/>
                </v:group>
              </w:pict>
            </w:r>
            <w:r w:rsidR="006A74FE" w:rsidRPr="00463D3B">
              <w:rPr>
                <w:rFonts w:ascii="Tahoma" w:hAnsi="Tahoma" w:cs="Tahoma"/>
              </w:rPr>
              <w:t>NATIONAL INSTITUTE OF</w:t>
            </w:r>
          </w:p>
          <w:p w:rsidR="00DB5118" w:rsidRPr="00463D3B" w:rsidRDefault="006A74FE" w:rsidP="006A74FE">
            <w:pPr>
              <w:pStyle w:val="TableParagraph"/>
              <w:spacing w:before="232"/>
              <w:ind w:left="1265"/>
              <w:rPr>
                <w:sz w:val="24"/>
                <w:szCs w:val="24"/>
              </w:rPr>
            </w:pPr>
            <w:r w:rsidRPr="00463D3B">
              <w:rPr>
                <w:sz w:val="24"/>
                <w:szCs w:val="24"/>
              </w:rPr>
              <w:t>OCEAN TECHNOLOGY</w:t>
            </w:r>
          </w:p>
        </w:tc>
        <w:tc>
          <w:tcPr>
            <w:tcW w:w="4446" w:type="dxa"/>
            <w:gridSpan w:val="2"/>
          </w:tcPr>
          <w:p w:rsidR="00DB5118" w:rsidRPr="00463D3B" w:rsidRDefault="00DB5118" w:rsidP="00DB5118">
            <w:pPr>
              <w:pStyle w:val="TableParagraph"/>
              <w:rPr>
                <w:sz w:val="24"/>
                <w:szCs w:val="24"/>
              </w:rPr>
            </w:pPr>
          </w:p>
          <w:p w:rsidR="00DB5118" w:rsidRPr="00463D3B" w:rsidRDefault="007800D9" w:rsidP="00DB5118">
            <w:pPr>
              <w:pStyle w:val="TableParagraph"/>
              <w:spacing w:line="232" w:lineRule="exact"/>
              <w:ind w:left="857"/>
              <w:rPr>
                <w:sz w:val="24"/>
                <w:szCs w:val="24"/>
              </w:rPr>
            </w:pPr>
            <w:r w:rsidRPr="00463D3B">
              <w:rPr>
                <w:noProof/>
                <w:position w:val="-4"/>
                <w:sz w:val="24"/>
                <w:szCs w:val="24"/>
                <w:lang w:val="en-IN" w:eastAsia="en-IN"/>
              </w:rPr>
              <w:drawing>
                <wp:inline distT="0" distB="0" distL="0" distR="0">
                  <wp:extent cx="1714500" cy="142875"/>
                  <wp:effectExtent l="1905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srcRect/>
                          <a:stretch>
                            <a:fillRect/>
                          </a:stretch>
                        </pic:blipFill>
                        <pic:spPr bwMode="auto">
                          <a:xfrm>
                            <a:off x="0" y="0"/>
                            <a:ext cx="1714500" cy="142875"/>
                          </a:xfrm>
                          <a:prstGeom prst="rect">
                            <a:avLst/>
                          </a:prstGeom>
                          <a:noFill/>
                          <a:ln w="9525">
                            <a:noFill/>
                            <a:miter lim="800000"/>
                            <a:headEnd/>
                            <a:tailEnd/>
                          </a:ln>
                        </pic:spPr>
                      </pic:pic>
                    </a:graphicData>
                  </a:graphic>
                </wp:inline>
              </w:drawing>
            </w:r>
          </w:p>
          <w:p w:rsidR="00DB5118" w:rsidRPr="00463D3B" w:rsidRDefault="00DB5118" w:rsidP="00DB5118">
            <w:pPr>
              <w:pStyle w:val="TableParagraph"/>
              <w:spacing w:before="89"/>
              <w:ind w:left="486"/>
              <w:rPr>
                <w:b/>
                <w:sz w:val="24"/>
                <w:szCs w:val="24"/>
              </w:rPr>
            </w:pPr>
            <w:r w:rsidRPr="00463D3B">
              <w:rPr>
                <w:b/>
                <w:sz w:val="24"/>
                <w:szCs w:val="24"/>
              </w:rPr>
              <w:t>NOTICEINVITINGTENDER(NIT)</w:t>
            </w:r>
          </w:p>
        </w:tc>
        <w:tc>
          <w:tcPr>
            <w:tcW w:w="1499" w:type="dxa"/>
            <w:vMerge w:val="restart"/>
          </w:tcPr>
          <w:p w:rsidR="00DB5118" w:rsidRPr="00463D3B" w:rsidRDefault="00DB5118" w:rsidP="00DB5118">
            <w:pPr>
              <w:pStyle w:val="TableParagraph"/>
              <w:spacing w:before="2"/>
              <w:rPr>
                <w:sz w:val="24"/>
                <w:szCs w:val="24"/>
              </w:rPr>
            </w:pPr>
          </w:p>
          <w:p w:rsidR="00DB5118" w:rsidRPr="00463D3B" w:rsidRDefault="007800D9" w:rsidP="00DB5118">
            <w:pPr>
              <w:pStyle w:val="TableParagraph"/>
              <w:ind w:left="105"/>
              <w:rPr>
                <w:sz w:val="24"/>
                <w:szCs w:val="24"/>
              </w:rPr>
            </w:pPr>
            <w:r w:rsidRPr="00463D3B">
              <w:rPr>
                <w:noProof/>
                <w:sz w:val="24"/>
                <w:szCs w:val="24"/>
                <w:lang w:val="en-IN" w:eastAsia="en-IN"/>
              </w:rPr>
              <w:drawing>
                <wp:inline distT="0" distB="0" distL="0" distR="0">
                  <wp:extent cx="714375" cy="609600"/>
                  <wp:effectExtent l="19050" t="0" r="9525"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0"/>
                          <a:srcRect/>
                          <a:stretch>
                            <a:fillRect/>
                          </a:stretch>
                        </pic:blipFill>
                        <pic:spPr bwMode="auto">
                          <a:xfrm>
                            <a:off x="0" y="0"/>
                            <a:ext cx="714375" cy="609600"/>
                          </a:xfrm>
                          <a:prstGeom prst="rect">
                            <a:avLst/>
                          </a:prstGeom>
                          <a:noFill/>
                          <a:ln w="9525">
                            <a:noFill/>
                            <a:miter lim="800000"/>
                            <a:headEnd/>
                            <a:tailEnd/>
                          </a:ln>
                        </pic:spPr>
                      </pic:pic>
                    </a:graphicData>
                  </a:graphic>
                </wp:inline>
              </w:drawing>
            </w:r>
          </w:p>
        </w:tc>
      </w:tr>
      <w:tr w:rsidR="00DB5118" w:rsidRPr="00463D3B" w:rsidTr="006A74FE">
        <w:trPr>
          <w:trHeight w:val="475"/>
        </w:trPr>
        <w:tc>
          <w:tcPr>
            <w:tcW w:w="4114" w:type="dxa"/>
            <w:vMerge/>
            <w:tcBorders>
              <w:top w:val="nil"/>
            </w:tcBorders>
          </w:tcPr>
          <w:p w:rsidR="00DB5118" w:rsidRPr="00463D3B" w:rsidRDefault="00DB5118" w:rsidP="00DB5118">
            <w:pPr>
              <w:rPr>
                <w:rFonts w:ascii="Tahoma" w:hAnsi="Tahoma" w:cs="Tahoma"/>
              </w:rPr>
            </w:pPr>
          </w:p>
        </w:tc>
        <w:tc>
          <w:tcPr>
            <w:tcW w:w="2209" w:type="dxa"/>
          </w:tcPr>
          <w:p w:rsidR="00332635" w:rsidRPr="00463D3B" w:rsidRDefault="00DB5118">
            <w:pPr>
              <w:pStyle w:val="TableParagraph"/>
              <w:rPr>
                <w:sz w:val="24"/>
                <w:szCs w:val="24"/>
              </w:rPr>
            </w:pPr>
            <w:r w:rsidRPr="00463D3B">
              <w:rPr>
                <w:sz w:val="24"/>
                <w:szCs w:val="24"/>
              </w:rPr>
              <w:t>Form No.</w:t>
            </w:r>
          </w:p>
        </w:tc>
        <w:tc>
          <w:tcPr>
            <w:tcW w:w="2237" w:type="dxa"/>
          </w:tcPr>
          <w:p w:rsidR="00DB5118" w:rsidRPr="00463D3B" w:rsidRDefault="00DB5118" w:rsidP="00DB5118">
            <w:pPr>
              <w:pStyle w:val="TableParagraph"/>
              <w:ind w:left="367"/>
              <w:rPr>
                <w:sz w:val="24"/>
                <w:szCs w:val="24"/>
              </w:rPr>
            </w:pPr>
            <w:r w:rsidRPr="00463D3B">
              <w:rPr>
                <w:sz w:val="24"/>
                <w:szCs w:val="24"/>
              </w:rPr>
              <w:t>NIOT/S&amp;P/NIT</w:t>
            </w:r>
          </w:p>
        </w:tc>
        <w:tc>
          <w:tcPr>
            <w:tcW w:w="1499" w:type="dxa"/>
            <w:vMerge/>
            <w:tcBorders>
              <w:top w:val="nil"/>
            </w:tcBorders>
          </w:tcPr>
          <w:p w:rsidR="00DB5118" w:rsidRPr="00463D3B" w:rsidRDefault="00DB5118" w:rsidP="00DB5118">
            <w:pPr>
              <w:rPr>
                <w:rFonts w:ascii="Tahoma" w:hAnsi="Tahoma" w:cs="Tahoma"/>
              </w:rPr>
            </w:pPr>
          </w:p>
        </w:tc>
      </w:tr>
      <w:tr w:rsidR="00DB5118" w:rsidRPr="00463D3B" w:rsidTr="001C750C">
        <w:trPr>
          <w:trHeight w:val="400"/>
        </w:trPr>
        <w:tc>
          <w:tcPr>
            <w:tcW w:w="4114" w:type="dxa"/>
          </w:tcPr>
          <w:p w:rsidR="00DB5118" w:rsidRPr="00463D3B" w:rsidRDefault="006A74FE" w:rsidP="001C750C">
            <w:pPr>
              <w:pStyle w:val="TableParagraph"/>
              <w:spacing w:before="11" w:line="261" w:lineRule="exact"/>
              <w:ind w:right="-30"/>
              <w:rPr>
                <w:sz w:val="24"/>
                <w:szCs w:val="24"/>
              </w:rPr>
            </w:pPr>
            <w:r w:rsidRPr="00463D3B">
              <w:rPr>
                <w:rFonts w:ascii="Mangal" w:hAnsi="Mangal" w:cs="Mangal" w:hint="cs"/>
                <w:sz w:val="24"/>
                <w:szCs w:val="24"/>
                <w:cs/>
                <w:lang w:bidi="hi-IN"/>
              </w:rPr>
              <w:t>ननविदासख्य्ा</w:t>
            </w:r>
            <w:r w:rsidRPr="00463D3B">
              <w:rPr>
                <w:sz w:val="24"/>
                <w:szCs w:val="24"/>
                <w:cs/>
                <w:lang w:bidi="hi-IN"/>
              </w:rPr>
              <w:t xml:space="preserve">/ </w:t>
            </w:r>
            <w:r w:rsidRPr="00463D3B">
              <w:rPr>
                <w:sz w:val="24"/>
                <w:szCs w:val="24"/>
              </w:rPr>
              <w:t>Tender No.</w:t>
            </w:r>
          </w:p>
        </w:tc>
        <w:tc>
          <w:tcPr>
            <w:tcW w:w="5946" w:type="dxa"/>
            <w:gridSpan w:val="3"/>
            <w:shd w:val="clear" w:color="auto" w:fill="auto"/>
          </w:tcPr>
          <w:p w:rsidR="00DB5118" w:rsidRPr="00910B02" w:rsidRDefault="00DB5118" w:rsidP="001C750C">
            <w:pPr>
              <w:pStyle w:val="TableParagraph"/>
              <w:spacing w:before="167"/>
              <w:ind w:left="20" w:right="143"/>
              <w:jc w:val="both"/>
              <w:rPr>
                <w:sz w:val="24"/>
                <w:szCs w:val="24"/>
              </w:rPr>
            </w:pPr>
            <w:r w:rsidRPr="00910B02">
              <w:rPr>
                <w:sz w:val="24"/>
                <w:szCs w:val="24"/>
              </w:rPr>
              <w:t>NIOT/HVT/</w:t>
            </w:r>
            <w:r w:rsidR="006A74FE" w:rsidRPr="00910B02">
              <w:rPr>
                <w:sz w:val="24"/>
                <w:szCs w:val="24"/>
              </w:rPr>
              <w:t>1180</w:t>
            </w:r>
            <w:r w:rsidRPr="00910B02">
              <w:rPr>
                <w:sz w:val="24"/>
                <w:szCs w:val="24"/>
              </w:rPr>
              <w:t>/2022-2023</w:t>
            </w:r>
          </w:p>
        </w:tc>
      </w:tr>
      <w:tr w:rsidR="00DB5118" w:rsidRPr="00463D3B" w:rsidTr="006A74FE">
        <w:trPr>
          <w:trHeight w:val="1221"/>
        </w:trPr>
        <w:tc>
          <w:tcPr>
            <w:tcW w:w="4114" w:type="dxa"/>
          </w:tcPr>
          <w:p w:rsidR="00DB5118" w:rsidRPr="00463D3B" w:rsidRDefault="006A74FE" w:rsidP="001C750C">
            <w:pPr>
              <w:pStyle w:val="TableParagraph"/>
              <w:spacing w:before="68"/>
              <w:ind w:right="-30"/>
              <w:rPr>
                <w:sz w:val="24"/>
                <w:szCs w:val="24"/>
              </w:rPr>
            </w:pPr>
            <w:r w:rsidRPr="00463D3B">
              <w:rPr>
                <w:rFonts w:ascii="Mangal" w:hAnsi="Mangal" w:cs="Mangal" w:hint="cs"/>
                <w:sz w:val="24"/>
                <w:szCs w:val="24"/>
                <w:cs/>
                <w:lang w:bidi="hi-IN"/>
              </w:rPr>
              <w:t>कोजारी</w:t>
            </w:r>
            <w:r w:rsidRPr="00463D3B">
              <w:rPr>
                <w:sz w:val="24"/>
                <w:szCs w:val="24"/>
                <w:cs/>
                <w:lang w:bidi="hi-IN"/>
              </w:rPr>
              <w:t xml:space="preserve">/ </w:t>
            </w:r>
            <w:r w:rsidRPr="00463D3B">
              <w:rPr>
                <w:sz w:val="24"/>
                <w:szCs w:val="24"/>
              </w:rPr>
              <w:t>Tender Title</w:t>
            </w:r>
          </w:p>
        </w:tc>
        <w:tc>
          <w:tcPr>
            <w:tcW w:w="5946" w:type="dxa"/>
            <w:gridSpan w:val="3"/>
            <w:vAlign w:val="center"/>
          </w:tcPr>
          <w:p w:rsidR="00DB5118" w:rsidRPr="00910B02" w:rsidRDefault="003E2A62" w:rsidP="001C750C">
            <w:pPr>
              <w:pStyle w:val="TableParagraph"/>
              <w:ind w:left="20" w:right="143"/>
              <w:jc w:val="both"/>
              <w:rPr>
                <w:sz w:val="24"/>
                <w:szCs w:val="24"/>
              </w:rPr>
            </w:pPr>
            <w:r w:rsidRPr="00910B02">
              <w:rPr>
                <w:sz w:val="24"/>
                <w:szCs w:val="24"/>
              </w:rPr>
              <w:t xml:space="preserve">Preparation of </w:t>
            </w:r>
            <w:r w:rsidR="00DB5118" w:rsidRPr="00910B02">
              <w:rPr>
                <w:sz w:val="24"/>
                <w:szCs w:val="24"/>
              </w:rPr>
              <w:t xml:space="preserve">Detailed Project Report </w:t>
            </w:r>
            <w:r w:rsidR="00D1590F" w:rsidRPr="00910B02">
              <w:rPr>
                <w:sz w:val="24"/>
                <w:szCs w:val="24"/>
              </w:rPr>
              <w:t>for 2</w:t>
            </w:r>
            <w:r w:rsidR="00E34F66" w:rsidRPr="00910B02">
              <w:rPr>
                <w:sz w:val="24"/>
                <w:szCs w:val="24"/>
              </w:rPr>
              <w:t xml:space="preserve"> modules of </w:t>
            </w:r>
            <w:r w:rsidR="00116D64" w:rsidRPr="00910B02">
              <w:rPr>
                <w:sz w:val="24"/>
                <w:szCs w:val="24"/>
              </w:rPr>
              <w:t xml:space="preserve">gross 5MW each </w:t>
            </w:r>
            <w:r w:rsidR="00E34F66" w:rsidRPr="00910B02">
              <w:rPr>
                <w:sz w:val="24"/>
                <w:szCs w:val="24"/>
              </w:rPr>
              <w:t>closed cycle OTEC and 2 modules</w:t>
            </w:r>
            <w:r w:rsidR="006E1A6D" w:rsidRPr="00910B02">
              <w:rPr>
                <w:sz w:val="24"/>
                <w:szCs w:val="24"/>
              </w:rPr>
              <w:t xml:space="preserve"> of</w:t>
            </w:r>
            <w:r w:rsidR="00116D64" w:rsidRPr="00910B02">
              <w:rPr>
                <w:sz w:val="24"/>
                <w:szCs w:val="24"/>
              </w:rPr>
              <w:t xml:space="preserve">2.5MLD each </w:t>
            </w:r>
            <w:r w:rsidR="00CA38AC" w:rsidRPr="00910B02">
              <w:rPr>
                <w:sz w:val="24"/>
                <w:szCs w:val="24"/>
              </w:rPr>
              <w:t>desalination</w:t>
            </w:r>
            <w:r w:rsidR="00116D64" w:rsidRPr="00910B02">
              <w:rPr>
                <w:sz w:val="24"/>
                <w:szCs w:val="24"/>
              </w:rPr>
              <w:t xml:space="preserve"> plant powered by </w:t>
            </w:r>
            <w:r w:rsidR="00E34F66" w:rsidRPr="00910B02">
              <w:rPr>
                <w:sz w:val="24"/>
                <w:szCs w:val="24"/>
              </w:rPr>
              <w:t xml:space="preserve">open cycle OTEC </w:t>
            </w:r>
          </w:p>
        </w:tc>
      </w:tr>
      <w:tr w:rsidR="00DB5118" w:rsidRPr="00463D3B" w:rsidTr="001C750C">
        <w:trPr>
          <w:trHeight w:val="538"/>
        </w:trPr>
        <w:tc>
          <w:tcPr>
            <w:tcW w:w="4114" w:type="dxa"/>
          </w:tcPr>
          <w:p w:rsidR="00DB5118" w:rsidRPr="00463D3B" w:rsidRDefault="006A74FE" w:rsidP="001C750C">
            <w:pPr>
              <w:pStyle w:val="TableParagraph"/>
              <w:spacing w:line="241" w:lineRule="exact"/>
              <w:ind w:right="-30"/>
              <w:rPr>
                <w:sz w:val="24"/>
                <w:szCs w:val="24"/>
              </w:rPr>
            </w:pPr>
            <w:r w:rsidRPr="00463D3B">
              <w:rPr>
                <w:rFonts w:ascii="Mangal" w:hAnsi="Mangal" w:cs="Mangal" w:hint="cs"/>
                <w:w w:val="95"/>
                <w:sz w:val="24"/>
                <w:szCs w:val="24"/>
                <w:cs/>
                <w:lang w:bidi="hi-IN"/>
              </w:rPr>
              <w:t>ननविदाप्रणाली</w:t>
            </w:r>
            <w:r w:rsidRPr="00463D3B">
              <w:rPr>
                <w:w w:val="95"/>
                <w:sz w:val="24"/>
                <w:szCs w:val="24"/>
                <w:cs/>
                <w:lang w:bidi="hi-IN"/>
              </w:rPr>
              <w:t>/</w:t>
            </w:r>
            <w:r w:rsidRPr="00463D3B">
              <w:rPr>
                <w:w w:val="95"/>
                <w:sz w:val="24"/>
                <w:szCs w:val="24"/>
              </w:rPr>
              <w:t>Tender  Mode</w:t>
            </w:r>
          </w:p>
        </w:tc>
        <w:tc>
          <w:tcPr>
            <w:tcW w:w="5946" w:type="dxa"/>
            <w:gridSpan w:val="3"/>
          </w:tcPr>
          <w:p w:rsidR="00DB5118" w:rsidRPr="00910B02" w:rsidRDefault="00DB5118" w:rsidP="001C750C">
            <w:pPr>
              <w:pStyle w:val="TableParagraph"/>
              <w:spacing w:before="35"/>
              <w:ind w:left="20" w:right="143"/>
              <w:jc w:val="both"/>
              <w:rPr>
                <w:sz w:val="24"/>
                <w:szCs w:val="24"/>
              </w:rPr>
            </w:pPr>
            <w:r w:rsidRPr="00910B02">
              <w:rPr>
                <w:sz w:val="24"/>
                <w:szCs w:val="24"/>
              </w:rPr>
              <w:t>OTTB (Open Tender Two Bid)</w:t>
            </w:r>
            <w:r w:rsidR="004F13C7" w:rsidRPr="00910B02">
              <w:rPr>
                <w:sz w:val="24"/>
                <w:szCs w:val="24"/>
              </w:rPr>
              <w:t>- Domestic Tender</w:t>
            </w:r>
          </w:p>
        </w:tc>
      </w:tr>
      <w:tr w:rsidR="00DB5118" w:rsidRPr="00463D3B" w:rsidTr="00FC7262">
        <w:trPr>
          <w:trHeight w:val="605"/>
        </w:trPr>
        <w:tc>
          <w:tcPr>
            <w:tcW w:w="4114" w:type="dxa"/>
          </w:tcPr>
          <w:p w:rsidR="00DB5118" w:rsidRPr="00463D3B" w:rsidRDefault="00DB5118" w:rsidP="001C750C">
            <w:pPr>
              <w:pStyle w:val="TableParagraph"/>
              <w:spacing w:line="195" w:lineRule="exact"/>
              <w:ind w:right="-30"/>
              <w:rPr>
                <w:sz w:val="24"/>
                <w:szCs w:val="24"/>
              </w:rPr>
            </w:pPr>
          </w:p>
          <w:p w:rsidR="00DB5118" w:rsidRPr="00463D3B" w:rsidRDefault="007800D9" w:rsidP="001C750C">
            <w:pPr>
              <w:pStyle w:val="TableParagraph"/>
              <w:spacing w:line="195" w:lineRule="exact"/>
              <w:ind w:right="-30"/>
              <w:rPr>
                <w:sz w:val="24"/>
                <w:szCs w:val="24"/>
              </w:rPr>
            </w:pPr>
            <w:r w:rsidRPr="00463D3B">
              <w:rPr>
                <w:noProof/>
                <w:position w:val="-3"/>
                <w:sz w:val="24"/>
                <w:szCs w:val="24"/>
                <w:lang w:val="en-IN" w:eastAsia="en-IN"/>
              </w:rPr>
              <w:drawing>
                <wp:inline distT="0" distB="0" distL="0" distR="0">
                  <wp:extent cx="1314450" cy="123825"/>
                  <wp:effectExtent l="19050" t="0" r="0" b="0"/>
                  <wp:docPr id="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1"/>
                          <a:srcRect/>
                          <a:stretch>
                            <a:fillRect/>
                          </a:stretch>
                        </pic:blipFill>
                        <pic:spPr bwMode="auto">
                          <a:xfrm>
                            <a:off x="0" y="0"/>
                            <a:ext cx="1314450" cy="123825"/>
                          </a:xfrm>
                          <a:prstGeom prst="rect">
                            <a:avLst/>
                          </a:prstGeom>
                          <a:noFill/>
                          <a:ln w="9525">
                            <a:noFill/>
                            <a:miter lim="800000"/>
                            <a:headEnd/>
                            <a:tailEnd/>
                          </a:ln>
                        </pic:spPr>
                      </pic:pic>
                    </a:graphicData>
                  </a:graphic>
                </wp:inline>
              </w:drawing>
            </w:r>
          </w:p>
          <w:p w:rsidR="00DB5118" w:rsidRPr="00463D3B" w:rsidRDefault="00DB5118" w:rsidP="001C750C">
            <w:pPr>
              <w:pStyle w:val="TableParagraph"/>
              <w:spacing w:before="138" w:line="270" w:lineRule="exact"/>
              <w:ind w:right="-30"/>
              <w:rPr>
                <w:sz w:val="24"/>
                <w:szCs w:val="24"/>
              </w:rPr>
            </w:pPr>
            <w:r w:rsidRPr="00463D3B">
              <w:rPr>
                <w:sz w:val="24"/>
                <w:szCs w:val="24"/>
              </w:rPr>
              <w:t>Tender Issue date</w:t>
            </w:r>
          </w:p>
        </w:tc>
        <w:tc>
          <w:tcPr>
            <w:tcW w:w="5946" w:type="dxa"/>
            <w:gridSpan w:val="3"/>
          </w:tcPr>
          <w:p w:rsidR="00DB5118" w:rsidRPr="00910B02" w:rsidRDefault="006A74FE" w:rsidP="001C750C">
            <w:pPr>
              <w:pStyle w:val="TableParagraph"/>
              <w:spacing w:before="165"/>
              <w:ind w:left="20" w:right="143"/>
              <w:jc w:val="both"/>
              <w:rPr>
                <w:sz w:val="24"/>
                <w:szCs w:val="24"/>
              </w:rPr>
            </w:pPr>
            <w:r w:rsidRPr="00910B02">
              <w:rPr>
                <w:sz w:val="24"/>
                <w:szCs w:val="24"/>
              </w:rPr>
              <w:t>19.09</w:t>
            </w:r>
            <w:r w:rsidR="007C4F42" w:rsidRPr="00910B02">
              <w:rPr>
                <w:sz w:val="24"/>
                <w:szCs w:val="24"/>
              </w:rPr>
              <w:t>.2022</w:t>
            </w:r>
          </w:p>
        </w:tc>
      </w:tr>
      <w:tr w:rsidR="00DB5118" w:rsidRPr="00463D3B" w:rsidTr="006A74FE">
        <w:trPr>
          <w:trHeight w:val="603"/>
        </w:trPr>
        <w:tc>
          <w:tcPr>
            <w:tcW w:w="4114" w:type="dxa"/>
            <w:vAlign w:val="center"/>
          </w:tcPr>
          <w:p w:rsidR="00DB5118" w:rsidRPr="00463D3B" w:rsidRDefault="00DB5118" w:rsidP="001C750C">
            <w:pPr>
              <w:adjustRightInd w:val="0"/>
              <w:spacing w:before="40"/>
              <w:ind w:right="-30" w:firstLine="34"/>
              <w:outlineLvl w:val="0"/>
              <w:rPr>
                <w:rFonts w:ascii="Tahoma" w:hAnsi="Tahoma" w:cs="Tahoma"/>
                <w:w w:val="91"/>
                <w:position w:val="10"/>
              </w:rPr>
            </w:pPr>
            <w:r w:rsidRPr="00463D3B">
              <w:rPr>
                <w:rFonts w:ascii="Tahoma" w:hAnsi="Tahoma" w:cs="Tahoma"/>
                <w:w w:val="91"/>
                <w:position w:val="10"/>
              </w:rPr>
              <w:t>Pre-Bid Meeting date</w:t>
            </w:r>
          </w:p>
          <w:p w:rsidR="00DB5118" w:rsidRPr="00463D3B" w:rsidRDefault="00DB5118" w:rsidP="001C750C">
            <w:pPr>
              <w:adjustRightInd w:val="0"/>
              <w:spacing w:before="40"/>
              <w:ind w:right="-30" w:firstLine="34"/>
              <w:outlineLvl w:val="0"/>
              <w:rPr>
                <w:rFonts w:ascii="Tahoma" w:hAnsi="Tahoma" w:cs="Tahoma"/>
                <w:i/>
                <w:iCs/>
                <w:color w:val="404040"/>
                <w:w w:val="91"/>
                <w:position w:val="10"/>
                <w:rtl/>
                <w:cs/>
              </w:rPr>
            </w:pPr>
            <w:r w:rsidRPr="00463D3B">
              <w:rPr>
                <w:rFonts w:ascii="Tahoma" w:hAnsi="Tahoma" w:cs="Tahoma"/>
                <w:w w:val="91"/>
                <w:position w:val="10"/>
              </w:rPr>
              <w:t>/Time and Venue</w:t>
            </w:r>
          </w:p>
        </w:tc>
        <w:tc>
          <w:tcPr>
            <w:tcW w:w="5946" w:type="dxa"/>
            <w:gridSpan w:val="3"/>
            <w:vAlign w:val="center"/>
          </w:tcPr>
          <w:p w:rsidR="00DB5118" w:rsidRPr="00463D3B" w:rsidRDefault="002A4BD5" w:rsidP="001C750C">
            <w:pPr>
              <w:tabs>
                <w:tab w:val="left" w:pos="4720"/>
              </w:tabs>
              <w:adjustRightInd w:val="0"/>
              <w:ind w:left="20" w:right="143"/>
              <w:jc w:val="both"/>
              <w:rPr>
                <w:rFonts w:ascii="Tahoma" w:hAnsi="Tahoma" w:cs="Tahoma"/>
                <w:b/>
                <w:bCs/>
                <w:position w:val="-5"/>
              </w:rPr>
            </w:pPr>
            <w:r>
              <w:rPr>
                <w:rFonts w:ascii="Tahoma" w:hAnsi="Tahoma" w:cs="Tahoma"/>
                <w:b/>
                <w:bCs/>
                <w:position w:val="-5"/>
              </w:rPr>
              <w:t>30</w:t>
            </w:r>
            <w:r w:rsidR="0077679F" w:rsidRPr="00463D3B">
              <w:rPr>
                <w:rFonts w:ascii="Tahoma" w:hAnsi="Tahoma" w:cs="Tahoma"/>
                <w:b/>
                <w:bCs/>
                <w:position w:val="-5"/>
              </w:rPr>
              <w:t>.</w:t>
            </w:r>
            <w:r>
              <w:rPr>
                <w:rFonts w:ascii="Tahoma" w:hAnsi="Tahoma" w:cs="Tahoma"/>
                <w:b/>
                <w:bCs/>
                <w:position w:val="-5"/>
              </w:rPr>
              <w:t>09</w:t>
            </w:r>
            <w:r w:rsidR="0077679F" w:rsidRPr="00463D3B">
              <w:rPr>
                <w:rFonts w:ascii="Tahoma" w:hAnsi="Tahoma" w:cs="Tahoma"/>
                <w:b/>
                <w:bCs/>
                <w:position w:val="-5"/>
              </w:rPr>
              <w:t>.</w:t>
            </w:r>
            <w:r w:rsidR="00DB5118" w:rsidRPr="00463D3B">
              <w:rPr>
                <w:rFonts w:ascii="Tahoma" w:hAnsi="Tahoma" w:cs="Tahoma"/>
                <w:b/>
                <w:bCs/>
                <w:position w:val="-5"/>
              </w:rPr>
              <w:t>2022 at 1</w:t>
            </w:r>
            <w:r>
              <w:rPr>
                <w:rFonts w:ascii="Tahoma" w:hAnsi="Tahoma" w:cs="Tahoma"/>
                <w:b/>
                <w:bCs/>
                <w:position w:val="-5"/>
              </w:rPr>
              <w:t>1</w:t>
            </w:r>
            <w:r w:rsidR="00DB5118" w:rsidRPr="00463D3B">
              <w:rPr>
                <w:rFonts w:ascii="Tahoma" w:hAnsi="Tahoma" w:cs="Tahoma"/>
                <w:b/>
                <w:bCs/>
                <w:position w:val="-5"/>
              </w:rPr>
              <w:t xml:space="preserve">:00 hrs IST </w:t>
            </w:r>
            <w:r w:rsidR="006A74FE" w:rsidRPr="00463D3B">
              <w:rPr>
                <w:rFonts w:ascii="Tahoma" w:hAnsi="Tahoma" w:cs="Tahoma"/>
                <w:b/>
                <w:bCs/>
                <w:position w:val="-5"/>
              </w:rPr>
              <w:t>through WebEx</w:t>
            </w:r>
          </w:p>
        </w:tc>
      </w:tr>
      <w:tr w:rsidR="00DB5118" w:rsidRPr="00463D3B" w:rsidTr="006A74FE">
        <w:trPr>
          <w:trHeight w:val="770"/>
        </w:trPr>
        <w:tc>
          <w:tcPr>
            <w:tcW w:w="4114" w:type="dxa"/>
          </w:tcPr>
          <w:p w:rsidR="00DB5118" w:rsidRPr="00463D3B" w:rsidRDefault="007800D9" w:rsidP="001C750C">
            <w:pPr>
              <w:pStyle w:val="TableParagraph"/>
              <w:ind w:right="-30"/>
              <w:rPr>
                <w:sz w:val="24"/>
                <w:szCs w:val="24"/>
              </w:rPr>
            </w:pPr>
            <w:r w:rsidRPr="00463D3B">
              <w:rPr>
                <w:noProof/>
                <w:sz w:val="24"/>
                <w:szCs w:val="24"/>
                <w:lang w:val="en-IN" w:eastAsia="en-IN"/>
              </w:rPr>
              <w:drawing>
                <wp:inline distT="0" distB="0" distL="0" distR="0">
                  <wp:extent cx="1647825" cy="161925"/>
                  <wp:effectExtent l="19050" t="0" r="9525"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2"/>
                          <a:srcRect/>
                          <a:stretch>
                            <a:fillRect/>
                          </a:stretch>
                        </pic:blipFill>
                        <pic:spPr bwMode="auto">
                          <a:xfrm>
                            <a:off x="0" y="0"/>
                            <a:ext cx="1647825" cy="161925"/>
                          </a:xfrm>
                          <a:prstGeom prst="rect">
                            <a:avLst/>
                          </a:prstGeom>
                          <a:noFill/>
                          <a:ln w="9525">
                            <a:noFill/>
                            <a:miter lim="800000"/>
                            <a:headEnd/>
                            <a:tailEnd/>
                          </a:ln>
                        </pic:spPr>
                      </pic:pic>
                    </a:graphicData>
                  </a:graphic>
                </wp:inline>
              </w:drawing>
            </w:r>
          </w:p>
          <w:p w:rsidR="00DB5118" w:rsidRPr="00463D3B" w:rsidRDefault="00DB5118" w:rsidP="001C750C">
            <w:pPr>
              <w:pStyle w:val="TableParagraph"/>
              <w:spacing w:before="142"/>
              <w:ind w:right="-30"/>
              <w:rPr>
                <w:sz w:val="24"/>
                <w:szCs w:val="24"/>
              </w:rPr>
            </w:pPr>
            <w:r w:rsidRPr="00463D3B">
              <w:rPr>
                <w:sz w:val="24"/>
                <w:szCs w:val="24"/>
              </w:rPr>
              <w:t>Tender Closing Date and Time</w:t>
            </w:r>
          </w:p>
        </w:tc>
        <w:tc>
          <w:tcPr>
            <w:tcW w:w="5946" w:type="dxa"/>
            <w:gridSpan w:val="3"/>
            <w:shd w:val="clear" w:color="auto" w:fill="auto"/>
          </w:tcPr>
          <w:p w:rsidR="00DB5118" w:rsidRPr="00910B02" w:rsidRDefault="002A4BD5" w:rsidP="001C750C">
            <w:pPr>
              <w:pStyle w:val="TableParagraph"/>
              <w:spacing w:before="251"/>
              <w:ind w:left="20" w:right="143"/>
              <w:jc w:val="both"/>
              <w:rPr>
                <w:sz w:val="24"/>
                <w:szCs w:val="24"/>
              </w:rPr>
            </w:pPr>
            <w:r w:rsidRPr="00910B02">
              <w:rPr>
                <w:position w:val="-5"/>
                <w:sz w:val="24"/>
                <w:szCs w:val="24"/>
              </w:rPr>
              <w:t>14</w:t>
            </w:r>
            <w:r w:rsidR="0077679F" w:rsidRPr="00910B02">
              <w:rPr>
                <w:position w:val="-5"/>
                <w:sz w:val="24"/>
                <w:szCs w:val="24"/>
              </w:rPr>
              <w:t>.</w:t>
            </w:r>
            <w:r w:rsidR="00F10AAC">
              <w:rPr>
                <w:position w:val="-5"/>
                <w:sz w:val="24"/>
                <w:szCs w:val="24"/>
              </w:rPr>
              <w:t>10</w:t>
            </w:r>
            <w:r w:rsidR="0077679F" w:rsidRPr="00910B02">
              <w:rPr>
                <w:position w:val="-5"/>
                <w:sz w:val="24"/>
                <w:szCs w:val="24"/>
              </w:rPr>
              <w:t xml:space="preserve">.2022 </w:t>
            </w:r>
            <w:r w:rsidR="00DB5118" w:rsidRPr="00910B02">
              <w:rPr>
                <w:sz w:val="24"/>
                <w:szCs w:val="24"/>
              </w:rPr>
              <w:t>at 11.00AM</w:t>
            </w:r>
          </w:p>
        </w:tc>
      </w:tr>
      <w:tr w:rsidR="00DB5118" w:rsidRPr="00463D3B" w:rsidTr="006A74FE">
        <w:trPr>
          <w:trHeight w:val="684"/>
        </w:trPr>
        <w:tc>
          <w:tcPr>
            <w:tcW w:w="4114" w:type="dxa"/>
          </w:tcPr>
          <w:p w:rsidR="00DB5118" w:rsidRPr="00463D3B" w:rsidRDefault="007800D9" w:rsidP="001C750C">
            <w:pPr>
              <w:pStyle w:val="TableParagraph"/>
              <w:ind w:right="-30"/>
              <w:rPr>
                <w:sz w:val="24"/>
                <w:szCs w:val="24"/>
              </w:rPr>
            </w:pPr>
            <w:r w:rsidRPr="00463D3B">
              <w:rPr>
                <w:noProof/>
                <w:sz w:val="24"/>
                <w:szCs w:val="24"/>
                <w:lang w:val="en-IN" w:eastAsia="en-IN"/>
              </w:rPr>
              <w:drawing>
                <wp:inline distT="0" distB="0" distL="0" distR="0">
                  <wp:extent cx="1590675" cy="152400"/>
                  <wp:effectExtent l="19050" t="0" r="9525" b="0"/>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3"/>
                          <a:srcRect/>
                          <a:stretch>
                            <a:fillRect/>
                          </a:stretch>
                        </pic:blipFill>
                        <pic:spPr bwMode="auto">
                          <a:xfrm>
                            <a:off x="0" y="0"/>
                            <a:ext cx="1590675" cy="152400"/>
                          </a:xfrm>
                          <a:prstGeom prst="rect">
                            <a:avLst/>
                          </a:prstGeom>
                          <a:noFill/>
                          <a:ln w="9525">
                            <a:noFill/>
                            <a:miter lim="800000"/>
                            <a:headEnd/>
                            <a:tailEnd/>
                          </a:ln>
                        </pic:spPr>
                      </pic:pic>
                    </a:graphicData>
                  </a:graphic>
                </wp:inline>
              </w:drawing>
            </w:r>
          </w:p>
          <w:p w:rsidR="00DB5118" w:rsidRPr="00463D3B" w:rsidRDefault="00DB5118" w:rsidP="001C750C">
            <w:pPr>
              <w:pStyle w:val="TableParagraph"/>
              <w:spacing w:before="108" w:line="273" w:lineRule="exact"/>
              <w:ind w:right="-30"/>
              <w:rPr>
                <w:sz w:val="24"/>
                <w:szCs w:val="24"/>
              </w:rPr>
            </w:pPr>
            <w:r w:rsidRPr="00463D3B">
              <w:rPr>
                <w:sz w:val="24"/>
                <w:szCs w:val="24"/>
              </w:rPr>
              <w:t>Tender Opening Date and Time</w:t>
            </w:r>
          </w:p>
        </w:tc>
        <w:tc>
          <w:tcPr>
            <w:tcW w:w="5946" w:type="dxa"/>
            <w:gridSpan w:val="3"/>
            <w:shd w:val="clear" w:color="auto" w:fill="auto"/>
          </w:tcPr>
          <w:p w:rsidR="00DB5118" w:rsidRPr="00910B02" w:rsidRDefault="002A4BD5" w:rsidP="001C750C">
            <w:pPr>
              <w:pStyle w:val="TableParagraph"/>
              <w:spacing w:before="206"/>
              <w:ind w:left="20" w:right="143"/>
              <w:jc w:val="both"/>
              <w:rPr>
                <w:sz w:val="24"/>
                <w:szCs w:val="24"/>
              </w:rPr>
            </w:pPr>
            <w:r w:rsidRPr="00910B02">
              <w:rPr>
                <w:position w:val="-5"/>
                <w:sz w:val="24"/>
                <w:szCs w:val="24"/>
              </w:rPr>
              <w:t>14</w:t>
            </w:r>
            <w:r w:rsidR="0077679F" w:rsidRPr="00910B02">
              <w:rPr>
                <w:position w:val="-5"/>
                <w:sz w:val="24"/>
                <w:szCs w:val="24"/>
              </w:rPr>
              <w:t>.</w:t>
            </w:r>
            <w:r w:rsidR="00F10AAC">
              <w:rPr>
                <w:position w:val="-5"/>
                <w:sz w:val="24"/>
                <w:szCs w:val="24"/>
              </w:rPr>
              <w:t>10</w:t>
            </w:r>
            <w:r w:rsidR="0077679F" w:rsidRPr="00910B02">
              <w:rPr>
                <w:position w:val="-5"/>
                <w:sz w:val="24"/>
                <w:szCs w:val="24"/>
              </w:rPr>
              <w:t xml:space="preserve">.2022 </w:t>
            </w:r>
            <w:r w:rsidR="00DB5118" w:rsidRPr="00910B02">
              <w:rPr>
                <w:sz w:val="24"/>
                <w:szCs w:val="24"/>
              </w:rPr>
              <w:t>at 11.30AM</w:t>
            </w:r>
            <w:bookmarkStart w:id="0" w:name="_GoBack"/>
            <w:bookmarkEnd w:id="0"/>
          </w:p>
        </w:tc>
      </w:tr>
      <w:tr w:rsidR="00DB5118" w:rsidRPr="00463D3B" w:rsidTr="006A74FE">
        <w:trPr>
          <w:trHeight w:val="2045"/>
        </w:trPr>
        <w:tc>
          <w:tcPr>
            <w:tcW w:w="4114" w:type="dxa"/>
          </w:tcPr>
          <w:p w:rsidR="00DB5118" w:rsidRPr="00463D3B" w:rsidRDefault="00DB5118" w:rsidP="001C750C">
            <w:pPr>
              <w:pStyle w:val="TableParagraph"/>
              <w:ind w:right="-30"/>
              <w:rPr>
                <w:sz w:val="24"/>
                <w:szCs w:val="24"/>
              </w:rPr>
            </w:pPr>
          </w:p>
          <w:p w:rsidR="00DB5118" w:rsidRPr="00463D3B" w:rsidRDefault="00DB5118" w:rsidP="001C750C">
            <w:pPr>
              <w:pStyle w:val="TableParagraph"/>
              <w:spacing w:before="8"/>
              <w:ind w:right="-30"/>
              <w:rPr>
                <w:sz w:val="24"/>
                <w:szCs w:val="24"/>
              </w:rPr>
            </w:pPr>
          </w:p>
          <w:p w:rsidR="00DB5118" w:rsidRPr="00463D3B" w:rsidRDefault="006A74FE" w:rsidP="001C750C">
            <w:pPr>
              <w:pStyle w:val="TableParagraph"/>
              <w:ind w:right="-30"/>
              <w:rPr>
                <w:sz w:val="24"/>
                <w:szCs w:val="24"/>
              </w:rPr>
            </w:pPr>
            <w:r w:rsidRPr="00463D3B">
              <w:rPr>
                <w:sz w:val="24"/>
                <w:szCs w:val="24"/>
              </w:rPr>
              <w:t xml:space="preserve">Submission of EMD/ </w:t>
            </w:r>
            <w:r w:rsidRPr="00463D3B">
              <w:rPr>
                <w:rFonts w:ascii="Mangal" w:hAnsi="Mangal" w:cs="Mangal" w:hint="cs"/>
                <w:sz w:val="24"/>
                <w:szCs w:val="24"/>
                <w:cs/>
                <w:lang w:bidi="hi-IN"/>
              </w:rPr>
              <w:t>ईएमड्जमाकरन</w:t>
            </w:r>
          </w:p>
        </w:tc>
        <w:tc>
          <w:tcPr>
            <w:tcW w:w="5946" w:type="dxa"/>
            <w:gridSpan w:val="3"/>
          </w:tcPr>
          <w:p w:rsidR="00311294" w:rsidRPr="00463D3B" w:rsidRDefault="00140211" w:rsidP="001C750C">
            <w:pPr>
              <w:widowControl w:val="0"/>
              <w:autoSpaceDE w:val="0"/>
              <w:autoSpaceDN w:val="0"/>
              <w:adjustRightInd w:val="0"/>
              <w:spacing w:before="120" w:after="120"/>
              <w:ind w:left="20" w:right="77"/>
              <w:jc w:val="both"/>
              <w:rPr>
                <w:rFonts w:ascii="Tahoma" w:eastAsia="Tahoma" w:hAnsi="Tahoma" w:cs="Tahoma"/>
                <w:b/>
              </w:rPr>
            </w:pPr>
            <w:r w:rsidRPr="00463D3B">
              <w:rPr>
                <w:rFonts w:ascii="Tahoma" w:eastAsia="Tahoma" w:hAnsi="Tahoma" w:cs="Tahoma"/>
                <w:b/>
              </w:rPr>
              <w:t>Rs.20,00,000/- (Rupees Twenty Lakhs only)</w:t>
            </w:r>
          </w:p>
          <w:p w:rsidR="00332635" w:rsidRPr="00463D3B" w:rsidRDefault="00140211" w:rsidP="001C750C">
            <w:pPr>
              <w:pStyle w:val="ListParagraph"/>
              <w:widowControl w:val="0"/>
              <w:autoSpaceDE w:val="0"/>
              <w:autoSpaceDN w:val="0"/>
              <w:adjustRightInd w:val="0"/>
              <w:spacing w:before="120" w:after="120"/>
              <w:ind w:left="20" w:right="77"/>
              <w:contextualSpacing w:val="0"/>
              <w:jc w:val="both"/>
              <w:rPr>
                <w:rFonts w:ascii="Tahoma" w:hAnsi="Tahoma" w:cs="Tahoma"/>
                <w:b/>
                <w:spacing w:val="-68"/>
              </w:rPr>
            </w:pPr>
            <w:r w:rsidRPr="00463D3B">
              <w:rPr>
                <w:rFonts w:ascii="Tahoma" w:eastAsia="Tahoma" w:hAnsi="Tahoma" w:cs="Tahoma"/>
              </w:rPr>
              <w:t xml:space="preserve">Scanned </w:t>
            </w:r>
            <w:r w:rsidR="006A74FE" w:rsidRPr="00463D3B">
              <w:rPr>
                <w:rFonts w:ascii="Tahoma" w:eastAsia="Tahoma" w:hAnsi="Tahoma" w:cs="Tahoma"/>
              </w:rPr>
              <w:t>copy of</w:t>
            </w:r>
            <w:r w:rsidRPr="00463D3B">
              <w:rPr>
                <w:rFonts w:ascii="Tahoma" w:eastAsia="Tahoma" w:hAnsi="Tahoma" w:cs="Tahoma"/>
              </w:rPr>
              <w:t xml:space="preserve"> the proof of EMD to be uploaded in e tender </w:t>
            </w:r>
            <w:r w:rsidR="006A74FE" w:rsidRPr="00463D3B">
              <w:rPr>
                <w:rFonts w:ascii="Tahoma" w:eastAsia="Tahoma" w:hAnsi="Tahoma" w:cs="Tahoma"/>
              </w:rPr>
              <w:t>portal. Original</w:t>
            </w:r>
            <w:r w:rsidRPr="00463D3B">
              <w:rPr>
                <w:rFonts w:ascii="Tahoma" w:eastAsia="Tahoma" w:hAnsi="Tahoma" w:cs="Tahoma"/>
              </w:rPr>
              <w:t xml:space="preserve"> EMD Instrument should be sent /submitted through courier/speed post or in person well before the closing date and </w:t>
            </w:r>
            <w:r w:rsidR="006A74FE" w:rsidRPr="00463D3B">
              <w:rPr>
                <w:rFonts w:ascii="Tahoma" w:eastAsia="Tahoma" w:hAnsi="Tahoma" w:cs="Tahoma"/>
              </w:rPr>
              <w:t>time.</w:t>
            </w:r>
            <w:r w:rsidR="006A74FE" w:rsidRPr="00463D3B">
              <w:rPr>
                <w:rFonts w:ascii="Tahoma" w:hAnsi="Tahoma" w:cs="Tahoma"/>
                <w:b/>
              </w:rPr>
              <w:t xml:space="preserve"> (Refer</w:t>
            </w:r>
            <w:r w:rsidR="00FA3FCA" w:rsidRPr="00463D3B">
              <w:rPr>
                <w:rFonts w:ascii="Tahoma" w:hAnsi="Tahoma" w:cs="Tahoma"/>
                <w:b/>
              </w:rPr>
              <w:t xml:space="preserve"> EMD clause no 2</w:t>
            </w:r>
            <w:r w:rsidR="00E21639" w:rsidRPr="00463D3B">
              <w:rPr>
                <w:rFonts w:ascii="Tahoma" w:hAnsi="Tahoma" w:cs="Tahoma"/>
                <w:b/>
              </w:rPr>
              <w:t>7</w:t>
            </w:r>
            <w:r w:rsidR="00FA3FCA" w:rsidRPr="00463D3B">
              <w:rPr>
                <w:rFonts w:ascii="Tahoma" w:hAnsi="Tahoma" w:cs="Tahoma"/>
                <w:b/>
              </w:rPr>
              <w:t xml:space="preserve"> for Details.)</w:t>
            </w:r>
          </w:p>
        </w:tc>
      </w:tr>
      <w:tr w:rsidR="00DB5118" w:rsidRPr="00463D3B" w:rsidTr="006A74FE">
        <w:trPr>
          <w:trHeight w:val="1121"/>
        </w:trPr>
        <w:tc>
          <w:tcPr>
            <w:tcW w:w="4114" w:type="dxa"/>
          </w:tcPr>
          <w:p w:rsidR="00DB5118" w:rsidRPr="00463D3B" w:rsidRDefault="00DB5118" w:rsidP="001C750C">
            <w:pPr>
              <w:pStyle w:val="TableParagraph"/>
              <w:spacing w:before="8"/>
              <w:ind w:right="-30"/>
              <w:rPr>
                <w:sz w:val="24"/>
                <w:szCs w:val="24"/>
              </w:rPr>
            </w:pPr>
          </w:p>
          <w:p w:rsidR="00DB5118" w:rsidRPr="00463D3B" w:rsidRDefault="007800D9" w:rsidP="001C750C">
            <w:pPr>
              <w:pStyle w:val="TableParagraph"/>
              <w:ind w:right="-30"/>
              <w:rPr>
                <w:sz w:val="24"/>
                <w:szCs w:val="24"/>
              </w:rPr>
            </w:pPr>
            <w:r w:rsidRPr="00463D3B">
              <w:rPr>
                <w:noProof/>
                <w:sz w:val="24"/>
                <w:szCs w:val="24"/>
                <w:lang w:val="en-IN" w:eastAsia="en-IN"/>
              </w:rPr>
              <w:drawing>
                <wp:inline distT="0" distB="0" distL="0" distR="0">
                  <wp:extent cx="1609725" cy="180975"/>
                  <wp:effectExtent l="19050" t="0" r="9525" b="0"/>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4"/>
                          <a:srcRect/>
                          <a:stretch>
                            <a:fillRect/>
                          </a:stretch>
                        </pic:blipFill>
                        <pic:spPr bwMode="auto">
                          <a:xfrm>
                            <a:off x="0" y="0"/>
                            <a:ext cx="1609725" cy="180975"/>
                          </a:xfrm>
                          <a:prstGeom prst="rect">
                            <a:avLst/>
                          </a:prstGeom>
                          <a:noFill/>
                          <a:ln w="9525">
                            <a:noFill/>
                            <a:miter lim="800000"/>
                            <a:headEnd/>
                            <a:tailEnd/>
                          </a:ln>
                        </pic:spPr>
                      </pic:pic>
                    </a:graphicData>
                  </a:graphic>
                </wp:inline>
              </w:drawing>
            </w:r>
          </w:p>
          <w:p w:rsidR="00DB5118" w:rsidRPr="00463D3B" w:rsidRDefault="00DB5118" w:rsidP="001C750C">
            <w:pPr>
              <w:pStyle w:val="TableParagraph"/>
              <w:spacing w:before="58"/>
              <w:ind w:right="-30"/>
              <w:rPr>
                <w:sz w:val="24"/>
                <w:szCs w:val="24"/>
              </w:rPr>
            </w:pPr>
            <w:r w:rsidRPr="00463D3B">
              <w:rPr>
                <w:sz w:val="24"/>
                <w:szCs w:val="24"/>
              </w:rPr>
              <w:t>Tender Documents available place</w:t>
            </w:r>
          </w:p>
        </w:tc>
        <w:tc>
          <w:tcPr>
            <w:tcW w:w="5946" w:type="dxa"/>
            <w:gridSpan w:val="3"/>
          </w:tcPr>
          <w:p w:rsidR="00DB5118" w:rsidRPr="00463D3B" w:rsidRDefault="00DB5118" w:rsidP="001C750C">
            <w:pPr>
              <w:pStyle w:val="TableParagraph"/>
              <w:ind w:left="20" w:right="143"/>
              <w:jc w:val="both"/>
              <w:rPr>
                <w:sz w:val="24"/>
                <w:szCs w:val="24"/>
              </w:rPr>
            </w:pPr>
            <w:r w:rsidRPr="00463D3B">
              <w:rPr>
                <w:sz w:val="24"/>
                <w:szCs w:val="24"/>
              </w:rPr>
              <w:t>Tender documents can be down loaded from e</w:t>
            </w:r>
            <w:r w:rsidR="006A74FE" w:rsidRPr="00463D3B">
              <w:rPr>
                <w:sz w:val="24"/>
                <w:szCs w:val="24"/>
              </w:rPr>
              <w:t>-</w:t>
            </w:r>
            <w:r w:rsidRPr="00463D3B">
              <w:rPr>
                <w:sz w:val="24"/>
                <w:szCs w:val="24"/>
              </w:rPr>
              <w:t xml:space="preserve">wizard </w:t>
            </w:r>
            <w:hyperlink r:id="rId15" w:history="1">
              <w:r w:rsidRPr="00463D3B">
                <w:rPr>
                  <w:rStyle w:val="Hyperlink"/>
                  <w:sz w:val="24"/>
                  <w:szCs w:val="24"/>
                </w:rPr>
                <w:t>https://moes.euniwizarde.com/appand</w:t>
              </w:r>
            </w:hyperlink>
            <w:r w:rsidRPr="00463D3B">
              <w:rPr>
                <w:sz w:val="24"/>
                <w:szCs w:val="24"/>
              </w:rPr>
              <w:t xml:space="preserve">MoES-NIOT website </w:t>
            </w:r>
            <w:hyperlink r:id="rId16">
              <w:r w:rsidRPr="00463D3B">
                <w:rPr>
                  <w:color w:val="0000FF"/>
                  <w:sz w:val="24"/>
                  <w:szCs w:val="24"/>
                  <w:u w:val="single" w:color="0000FF"/>
                </w:rPr>
                <w:t>www.niot.res.in</w:t>
              </w:r>
            </w:hyperlink>
            <w:r w:rsidRPr="00463D3B">
              <w:rPr>
                <w:sz w:val="24"/>
                <w:szCs w:val="24"/>
              </w:rPr>
              <w:t xml:space="preserve"> till closing Date and time of the Tender.</w:t>
            </w:r>
          </w:p>
        </w:tc>
      </w:tr>
      <w:tr w:rsidR="00DB5118" w:rsidRPr="00463D3B" w:rsidTr="006A74FE">
        <w:trPr>
          <w:trHeight w:val="1122"/>
        </w:trPr>
        <w:tc>
          <w:tcPr>
            <w:tcW w:w="4114" w:type="dxa"/>
          </w:tcPr>
          <w:p w:rsidR="00DB5118" w:rsidRPr="00463D3B" w:rsidRDefault="006A74FE" w:rsidP="001C750C">
            <w:pPr>
              <w:pStyle w:val="TableParagraph"/>
              <w:spacing w:before="240"/>
              <w:ind w:right="-30"/>
              <w:rPr>
                <w:sz w:val="24"/>
                <w:szCs w:val="24"/>
              </w:rPr>
            </w:pPr>
            <w:r w:rsidRPr="00463D3B">
              <w:rPr>
                <w:w w:val="90"/>
                <w:sz w:val="24"/>
                <w:szCs w:val="24"/>
              </w:rPr>
              <w:t xml:space="preserve">Bidding Type &amp;Tender submission/ </w:t>
            </w:r>
            <w:r w:rsidRPr="00463D3B">
              <w:rPr>
                <w:rFonts w:ascii="Mangal" w:hAnsi="Mangal" w:cs="Mangal" w:hint="cs"/>
                <w:w w:val="90"/>
                <w:sz w:val="24"/>
                <w:szCs w:val="24"/>
                <w:cs/>
                <w:lang w:bidi="hi-IN"/>
              </w:rPr>
              <w:t>बोल्काप्रकार</w:t>
            </w:r>
            <w:r w:rsidRPr="00463D3B">
              <w:rPr>
                <w:w w:val="90"/>
                <w:sz w:val="24"/>
                <w:szCs w:val="24"/>
              </w:rPr>
              <w:t>&amp;</w:t>
            </w:r>
            <w:r w:rsidRPr="00463D3B">
              <w:rPr>
                <w:rFonts w:ascii="Mangal" w:hAnsi="Mangal" w:cs="Mangal" w:hint="cs"/>
                <w:w w:val="90"/>
                <w:sz w:val="24"/>
                <w:szCs w:val="24"/>
                <w:cs/>
                <w:lang w:bidi="hi-IN"/>
              </w:rPr>
              <w:t>ननविदाजमाकरन्ा</w:t>
            </w:r>
          </w:p>
        </w:tc>
        <w:tc>
          <w:tcPr>
            <w:tcW w:w="5946" w:type="dxa"/>
            <w:gridSpan w:val="3"/>
          </w:tcPr>
          <w:p w:rsidR="00DB5118" w:rsidRPr="00463D3B" w:rsidRDefault="00DB5118" w:rsidP="001C750C">
            <w:pPr>
              <w:pStyle w:val="TableParagraph"/>
              <w:ind w:left="20" w:right="143"/>
              <w:jc w:val="both"/>
              <w:rPr>
                <w:sz w:val="24"/>
                <w:szCs w:val="24"/>
              </w:rPr>
            </w:pPr>
            <w:r w:rsidRPr="00463D3B">
              <w:rPr>
                <w:sz w:val="24"/>
                <w:szCs w:val="24"/>
              </w:rPr>
              <w:t xml:space="preserve">The tender being in Two Bid, Techno- commercial Bid and </w:t>
            </w:r>
            <w:r w:rsidR="006A74FE" w:rsidRPr="00463D3B">
              <w:rPr>
                <w:sz w:val="24"/>
                <w:szCs w:val="24"/>
              </w:rPr>
              <w:t>BOQ (PriceBid)</w:t>
            </w:r>
            <w:r w:rsidRPr="00463D3B">
              <w:rPr>
                <w:sz w:val="24"/>
                <w:szCs w:val="24"/>
              </w:rPr>
              <w:t xml:space="preserve"> should be uploaded separately and electronically </w:t>
            </w:r>
            <w:r w:rsidR="006A74FE" w:rsidRPr="00463D3B">
              <w:rPr>
                <w:sz w:val="24"/>
                <w:szCs w:val="24"/>
              </w:rPr>
              <w:t>through e</w:t>
            </w:r>
            <w:r w:rsidRPr="00463D3B">
              <w:rPr>
                <w:sz w:val="24"/>
                <w:szCs w:val="24"/>
              </w:rPr>
              <w:t>-wizard</w:t>
            </w:r>
          </w:p>
          <w:p w:rsidR="00DB5118" w:rsidRPr="00463D3B" w:rsidRDefault="00DB5118" w:rsidP="001C750C">
            <w:pPr>
              <w:pStyle w:val="TableParagraph"/>
              <w:spacing w:line="270" w:lineRule="exact"/>
              <w:ind w:left="20" w:right="143"/>
              <w:jc w:val="both"/>
              <w:rPr>
                <w:sz w:val="24"/>
                <w:szCs w:val="24"/>
              </w:rPr>
            </w:pPr>
            <w:r w:rsidRPr="00463D3B">
              <w:rPr>
                <w:sz w:val="24"/>
                <w:szCs w:val="24"/>
              </w:rPr>
              <w:t>Portal https://moes.euniwizarde.com/   app</w:t>
            </w:r>
          </w:p>
        </w:tc>
      </w:tr>
      <w:tr w:rsidR="00DB5118" w:rsidRPr="00463D3B" w:rsidTr="006A74FE">
        <w:trPr>
          <w:trHeight w:val="851"/>
        </w:trPr>
        <w:tc>
          <w:tcPr>
            <w:tcW w:w="4114" w:type="dxa"/>
          </w:tcPr>
          <w:p w:rsidR="006A74FE" w:rsidRPr="00463D3B" w:rsidRDefault="006A74FE" w:rsidP="001C750C">
            <w:pPr>
              <w:pStyle w:val="TableParagraph"/>
              <w:spacing w:before="111"/>
              <w:ind w:right="-30"/>
              <w:rPr>
                <w:sz w:val="24"/>
                <w:szCs w:val="24"/>
              </w:rPr>
            </w:pPr>
            <w:r w:rsidRPr="00463D3B">
              <w:rPr>
                <w:rFonts w:ascii="Mangal" w:hAnsi="Mangal" w:cs="Mangal" w:hint="cs"/>
                <w:sz w:val="24"/>
                <w:szCs w:val="24"/>
                <w:cs/>
                <w:lang w:bidi="hi-IN"/>
              </w:rPr>
              <w:t>ई</w:t>
            </w:r>
            <w:r w:rsidRPr="00463D3B">
              <w:rPr>
                <w:sz w:val="24"/>
                <w:szCs w:val="24"/>
                <w:cs/>
                <w:lang w:bidi="hi-IN"/>
              </w:rPr>
              <w:t>-</w:t>
            </w:r>
            <w:r w:rsidRPr="00463D3B">
              <w:rPr>
                <w:rFonts w:ascii="Mangal" w:hAnsi="Mangal" w:cs="Mangal" w:hint="cs"/>
                <w:sz w:val="24"/>
                <w:szCs w:val="24"/>
                <w:cs/>
                <w:lang w:bidi="hi-IN"/>
              </w:rPr>
              <w:t>ननविद्ाक्ललयसह्ायि््ामनअल</w:t>
            </w:r>
            <w:r w:rsidRPr="00463D3B">
              <w:rPr>
                <w:sz w:val="24"/>
                <w:szCs w:val="24"/>
                <w:cs/>
                <w:lang w:bidi="hi-IN"/>
              </w:rPr>
              <w:t>/</w:t>
            </w:r>
          </w:p>
          <w:p w:rsidR="00DB5118" w:rsidRPr="00463D3B" w:rsidRDefault="006A74FE" w:rsidP="001C750C">
            <w:pPr>
              <w:pStyle w:val="TableParagraph"/>
              <w:spacing w:before="111"/>
              <w:ind w:right="-30"/>
              <w:rPr>
                <w:sz w:val="24"/>
                <w:szCs w:val="24"/>
              </w:rPr>
            </w:pPr>
            <w:r w:rsidRPr="00463D3B">
              <w:rPr>
                <w:sz w:val="24"/>
                <w:szCs w:val="24"/>
              </w:rPr>
              <w:t>Help manual for e-tender</w:t>
            </w:r>
          </w:p>
        </w:tc>
        <w:tc>
          <w:tcPr>
            <w:tcW w:w="5946" w:type="dxa"/>
            <w:gridSpan w:val="3"/>
          </w:tcPr>
          <w:p w:rsidR="00DB5118" w:rsidRPr="00463D3B" w:rsidRDefault="00DB5118" w:rsidP="001C750C">
            <w:pPr>
              <w:pStyle w:val="TableParagraph"/>
              <w:tabs>
                <w:tab w:val="left" w:pos="700"/>
                <w:tab w:val="left" w:pos="1628"/>
                <w:tab w:val="left" w:pos="2019"/>
                <w:tab w:val="left" w:pos="2477"/>
                <w:tab w:val="left" w:pos="3664"/>
                <w:tab w:val="left" w:pos="4580"/>
              </w:tabs>
              <w:ind w:left="20" w:right="143"/>
              <w:jc w:val="both"/>
              <w:rPr>
                <w:sz w:val="24"/>
                <w:szCs w:val="24"/>
              </w:rPr>
            </w:pPr>
            <w:r w:rsidRPr="00463D3B">
              <w:rPr>
                <w:sz w:val="24"/>
                <w:szCs w:val="24"/>
              </w:rPr>
              <w:t xml:space="preserve">Mr. Gagan T S, e-Wizard Team, </w:t>
            </w:r>
            <w:r w:rsidRPr="00463D3B">
              <w:rPr>
                <w:spacing w:val="-1"/>
                <w:sz w:val="24"/>
                <w:szCs w:val="24"/>
              </w:rPr>
              <w:t xml:space="preserve">ITI-Ltd, </w:t>
            </w:r>
            <w:r w:rsidRPr="00463D3B">
              <w:rPr>
                <w:sz w:val="24"/>
                <w:szCs w:val="24"/>
              </w:rPr>
              <w:t>Bangalore,</w:t>
            </w:r>
          </w:p>
          <w:p w:rsidR="00DB5118" w:rsidRPr="00463D3B" w:rsidRDefault="00DB5118" w:rsidP="001C750C">
            <w:pPr>
              <w:pStyle w:val="TableParagraph"/>
              <w:tabs>
                <w:tab w:val="left" w:pos="1254"/>
                <w:tab w:val="left" w:pos="2091"/>
                <w:tab w:val="left" w:pos="2818"/>
                <w:tab w:val="left" w:pos="4668"/>
              </w:tabs>
              <w:spacing w:line="290" w:lineRule="exact"/>
              <w:ind w:left="20" w:right="143"/>
              <w:jc w:val="both"/>
              <w:rPr>
                <w:sz w:val="24"/>
                <w:szCs w:val="24"/>
              </w:rPr>
            </w:pPr>
            <w:r w:rsidRPr="00463D3B">
              <w:rPr>
                <w:sz w:val="24"/>
                <w:szCs w:val="24"/>
              </w:rPr>
              <w:t>Mobile No:</w:t>
            </w:r>
            <w:r w:rsidRPr="00463D3B">
              <w:rPr>
                <w:sz w:val="24"/>
                <w:szCs w:val="24"/>
              </w:rPr>
              <w:tab/>
              <w:t xml:space="preserve">91 8448288987, </w:t>
            </w:r>
          </w:p>
          <w:p w:rsidR="00DB5118" w:rsidRPr="00463D3B" w:rsidRDefault="00DB5118" w:rsidP="001C750C">
            <w:pPr>
              <w:pStyle w:val="TableParagraph"/>
              <w:tabs>
                <w:tab w:val="left" w:pos="1254"/>
                <w:tab w:val="left" w:pos="2091"/>
                <w:tab w:val="left" w:pos="2818"/>
                <w:tab w:val="left" w:pos="4668"/>
              </w:tabs>
              <w:spacing w:line="290" w:lineRule="exact"/>
              <w:ind w:left="20" w:right="143"/>
              <w:jc w:val="both"/>
              <w:rPr>
                <w:sz w:val="24"/>
                <w:szCs w:val="24"/>
              </w:rPr>
            </w:pPr>
            <w:r w:rsidRPr="00463D3B">
              <w:rPr>
                <w:spacing w:val="-1"/>
                <w:sz w:val="24"/>
                <w:szCs w:val="24"/>
              </w:rPr>
              <w:t xml:space="preserve">E-Mail: </w:t>
            </w:r>
            <w:hyperlink r:id="rId17">
              <w:r w:rsidRPr="00463D3B">
                <w:rPr>
                  <w:sz w:val="24"/>
                  <w:szCs w:val="24"/>
                </w:rPr>
                <w:t>eprochelpdesk.01@gmail.com</w:t>
              </w:r>
            </w:hyperlink>
          </w:p>
        </w:tc>
      </w:tr>
      <w:tr w:rsidR="00DB5118" w:rsidRPr="00463D3B" w:rsidTr="006A74FE">
        <w:trPr>
          <w:trHeight w:val="685"/>
        </w:trPr>
        <w:tc>
          <w:tcPr>
            <w:tcW w:w="4114" w:type="dxa"/>
          </w:tcPr>
          <w:p w:rsidR="00DB5118" w:rsidRPr="00463D3B" w:rsidRDefault="007800D9" w:rsidP="001C750C">
            <w:pPr>
              <w:pStyle w:val="TableParagraph"/>
              <w:ind w:right="-30"/>
              <w:rPr>
                <w:sz w:val="24"/>
                <w:szCs w:val="24"/>
              </w:rPr>
            </w:pPr>
            <w:r w:rsidRPr="00463D3B">
              <w:rPr>
                <w:noProof/>
                <w:sz w:val="24"/>
                <w:szCs w:val="24"/>
                <w:lang w:val="en-IN" w:eastAsia="en-IN"/>
              </w:rPr>
              <w:drawing>
                <wp:inline distT="0" distB="0" distL="0" distR="0">
                  <wp:extent cx="1447800" cy="171450"/>
                  <wp:effectExtent l="19050" t="0" r="0" b="0"/>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
                          <a:srcRect/>
                          <a:stretch>
                            <a:fillRect/>
                          </a:stretch>
                        </pic:blipFill>
                        <pic:spPr bwMode="auto">
                          <a:xfrm>
                            <a:off x="0" y="0"/>
                            <a:ext cx="1447800" cy="171450"/>
                          </a:xfrm>
                          <a:prstGeom prst="rect">
                            <a:avLst/>
                          </a:prstGeom>
                          <a:noFill/>
                          <a:ln w="9525">
                            <a:noFill/>
                            <a:miter lim="800000"/>
                            <a:headEnd/>
                            <a:tailEnd/>
                          </a:ln>
                        </pic:spPr>
                      </pic:pic>
                    </a:graphicData>
                  </a:graphic>
                </wp:inline>
              </w:drawing>
            </w:r>
          </w:p>
          <w:p w:rsidR="00DB5118" w:rsidRPr="00463D3B" w:rsidRDefault="00DB5118" w:rsidP="001C750C">
            <w:pPr>
              <w:pStyle w:val="TableParagraph"/>
              <w:spacing w:before="80" w:line="273" w:lineRule="exact"/>
              <w:ind w:right="-30"/>
              <w:rPr>
                <w:sz w:val="24"/>
                <w:szCs w:val="24"/>
              </w:rPr>
            </w:pPr>
            <w:r w:rsidRPr="00463D3B">
              <w:rPr>
                <w:sz w:val="24"/>
                <w:szCs w:val="24"/>
              </w:rPr>
              <w:t>Send your queries to the email IDs</w:t>
            </w:r>
          </w:p>
        </w:tc>
        <w:tc>
          <w:tcPr>
            <w:tcW w:w="5946" w:type="dxa"/>
            <w:gridSpan w:val="3"/>
          </w:tcPr>
          <w:p w:rsidR="00DB5118" w:rsidRPr="00463D3B" w:rsidRDefault="00D7218A" w:rsidP="001C750C">
            <w:pPr>
              <w:pStyle w:val="TableParagraph"/>
              <w:spacing w:before="64"/>
              <w:ind w:left="20" w:right="143"/>
              <w:jc w:val="both"/>
              <w:rPr>
                <w:sz w:val="24"/>
                <w:szCs w:val="24"/>
              </w:rPr>
            </w:pPr>
            <w:hyperlink r:id="rId19">
              <w:r w:rsidR="00DB5118" w:rsidRPr="00463D3B">
                <w:rPr>
                  <w:color w:val="0000FF"/>
                  <w:sz w:val="24"/>
                  <w:szCs w:val="24"/>
                  <w:u w:val="single" w:color="0000FF"/>
                </w:rPr>
                <w:t>hvt@niot.res.in</w:t>
              </w:r>
            </w:hyperlink>
          </w:p>
        </w:tc>
      </w:tr>
      <w:tr w:rsidR="00DB5118" w:rsidRPr="00463D3B" w:rsidTr="006A74FE">
        <w:trPr>
          <w:trHeight w:val="1018"/>
        </w:trPr>
        <w:tc>
          <w:tcPr>
            <w:tcW w:w="10061" w:type="dxa"/>
            <w:gridSpan w:val="4"/>
          </w:tcPr>
          <w:p w:rsidR="00DB5118" w:rsidRPr="00463D3B" w:rsidRDefault="00DB5118" w:rsidP="00DB5118">
            <w:pPr>
              <w:pStyle w:val="TableParagraph"/>
              <w:ind w:left="117" w:hanging="3"/>
              <w:jc w:val="center"/>
              <w:rPr>
                <w:b/>
                <w:sz w:val="24"/>
                <w:szCs w:val="24"/>
              </w:rPr>
            </w:pPr>
          </w:p>
          <w:p w:rsidR="00DB5118" w:rsidRPr="00463D3B" w:rsidRDefault="00DB5118" w:rsidP="00DB5118">
            <w:pPr>
              <w:pStyle w:val="TableParagraph"/>
              <w:ind w:left="117" w:hanging="3"/>
              <w:jc w:val="center"/>
              <w:rPr>
                <w:b/>
                <w:sz w:val="24"/>
                <w:szCs w:val="24"/>
              </w:rPr>
            </w:pPr>
            <w:r w:rsidRPr="00463D3B">
              <w:rPr>
                <w:b/>
                <w:sz w:val="24"/>
                <w:szCs w:val="24"/>
              </w:rPr>
              <w:t xml:space="preserve">NATIONAL INSITUTE OF OCEAN TECHNOLOGY </w:t>
            </w:r>
          </w:p>
          <w:p w:rsidR="00DB5118" w:rsidRPr="00463D3B" w:rsidRDefault="00DB5118" w:rsidP="00DB5118">
            <w:pPr>
              <w:pStyle w:val="TableParagraph"/>
              <w:ind w:left="117" w:hanging="3"/>
              <w:jc w:val="center"/>
              <w:rPr>
                <w:b/>
                <w:sz w:val="24"/>
                <w:szCs w:val="24"/>
              </w:rPr>
            </w:pPr>
            <w:r w:rsidRPr="00463D3B">
              <w:rPr>
                <w:b/>
                <w:sz w:val="24"/>
                <w:szCs w:val="24"/>
              </w:rPr>
              <w:t>VELACHERY-TAMBARAM MAIN ROAD,  NARAYANAPURAM, CHENNAI600100</w:t>
            </w:r>
          </w:p>
          <w:p w:rsidR="00DB5118" w:rsidRPr="00463D3B" w:rsidRDefault="00DB5118" w:rsidP="00311294">
            <w:pPr>
              <w:pStyle w:val="TableParagraph"/>
              <w:ind w:left="117"/>
              <w:jc w:val="center"/>
              <w:rPr>
                <w:b/>
                <w:sz w:val="24"/>
                <w:szCs w:val="24"/>
              </w:rPr>
            </w:pPr>
            <w:r w:rsidRPr="00463D3B">
              <w:rPr>
                <w:b/>
                <w:sz w:val="24"/>
                <w:szCs w:val="24"/>
              </w:rPr>
              <w:t>NIOT WEBSITE</w:t>
            </w:r>
            <w:hyperlink r:id="rId20" w:history="1">
              <w:r w:rsidRPr="00463D3B">
                <w:rPr>
                  <w:rStyle w:val="Hyperlink"/>
                  <w:b/>
                  <w:sz w:val="24"/>
                  <w:szCs w:val="24"/>
                </w:rPr>
                <w:t>: http://www.niot.res.in/tenders</w:t>
              </w:r>
            </w:hyperlink>
          </w:p>
        </w:tc>
      </w:tr>
    </w:tbl>
    <w:p w:rsidR="00EF1B93" w:rsidRPr="00EF1B93" w:rsidRDefault="00EF1B93" w:rsidP="005548CF">
      <w:pPr>
        <w:sectPr w:rsidR="00EF1B93" w:rsidRPr="00EF1B93" w:rsidSect="00652B8D">
          <w:footerReference w:type="default" r:id="rId21"/>
          <w:pgSz w:w="11930" w:h="16850"/>
          <w:pgMar w:top="720" w:right="1041" w:bottom="280" w:left="680" w:header="720" w:footer="720" w:gutter="0"/>
          <w:pgNumType w:start="1"/>
          <w:cols w:space="720"/>
        </w:sectPr>
      </w:pPr>
    </w:p>
    <w:p w:rsidR="00DB5118" w:rsidRPr="001C750C" w:rsidRDefault="00DB5118" w:rsidP="00253213">
      <w:pPr>
        <w:pStyle w:val="Heading1"/>
        <w:spacing w:before="0" w:after="0"/>
        <w:ind w:left="1134"/>
        <w:jc w:val="center"/>
        <w:rPr>
          <w:rFonts w:ascii="Tahoma" w:hAnsi="Tahoma" w:cs="Tahoma"/>
          <w:sz w:val="24"/>
          <w:szCs w:val="24"/>
        </w:rPr>
      </w:pPr>
      <w:r w:rsidRPr="001C750C">
        <w:rPr>
          <w:rFonts w:ascii="Tahoma" w:hAnsi="Tahoma" w:cs="Tahoma"/>
          <w:sz w:val="24"/>
          <w:szCs w:val="24"/>
          <w:u w:val="thick"/>
        </w:rPr>
        <w:lastRenderedPageBreak/>
        <w:t>Bid Preparation and Tender Submission Procedure</w:t>
      </w:r>
    </w:p>
    <w:p w:rsidR="00DB5118" w:rsidRPr="001C750C" w:rsidRDefault="00DB5118" w:rsidP="00253213">
      <w:pPr>
        <w:pStyle w:val="Heading2"/>
        <w:ind w:left="1134"/>
        <w:jc w:val="center"/>
        <w:rPr>
          <w:rFonts w:ascii="Tahoma" w:hAnsi="Tahoma" w:cs="Tahoma"/>
          <w:sz w:val="24"/>
          <w:szCs w:val="24"/>
        </w:rPr>
      </w:pPr>
      <w:r w:rsidRPr="001C750C">
        <w:rPr>
          <w:rFonts w:ascii="Tahoma" w:hAnsi="Tahoma" w:cs="Tahoma"/>
          <w:sz w:val="24"/>
          <w:szCs w:val="24"/>
        </w:rPr>
        <w:t>INSTRUCTION FOR BIDDERS</w:t>
      </w:r>
    </w:p>
    <w:p w:rsidR="00DB5118" w:rsidRPr="001C750C" w:rsidRDefault="00DB5118" w:rsidP="00195E3E">
      <w:pPr>
        <w:pStyle w:val="BodyText"/>
        <w:spacing w:line="240" w:lineRule="auto"/>
        <w:ind w:left="1134"/>
        <w:rPr>
          <w:rFonts w:ascii="Tahoma" w:hAnsi="Tahoma" w:cs="Tahoma"/>
        </w:rPr>
      </w:pPr>
      <w:r w:rsidRPr="001C750C">
        <w:rPr>
          <w:rFonts w:ascii="Tahoma" w:hAnsi="Tahoma" w:cs="Tahoma"/>
        </w:rPr>
        <w:t xml:space="preserve">The bidders are required </w:t>
      </w:r>
      <w:r w:rsidR="006A74FE" w:rsidRPr="001C750C">
        <w:rPr>
          <w:rFonts w:ascii="Tahoma" w:hAnsi="Tahoma" w:cs="Tahoma"/>
        </w:rPr>
        <w:t>to upload</w:t>
      </w:r>
      <w:r w:rsidR="00457CE2" w:rsidRPr="001C750C">
        <w:rPr>
          <w:rFonts w:ascii="Tahoma" w:hAnsi="Tahoma" w:cs="Tahoma"/>
        </w:rPr>
        <w:t xml:space="preserve"> the </w:t>
      </w:r>
      <w:r w:rsidRPr="001C750C">
        <w:rPr>
          <w:rFonts w:ascii="Tahoma" w:hAnsi="Tahoma" w:cs="Tahoma"/>
        </w:rPr>
        <w:t xml:space="preserve">soft copies of their bid electronically on the e-Wizard Portal using valid Digital Signature Certificate. Below mentioned instructions are meant to guide the bidders for registration on the-Wizard Portal, prepare their bids in accordance with the </w:t>
      </w:r>
      <w:r w:rsidR="00457CE2" w:rsidRPr="001C750C">
        <w:rPr>
          <w:rFonts w:ascii="Tahoma" w:hAnsi="Tahoma" w:cs="Tahoma"/>
        </w:rPr>
        <w:t xml:space="preserve">NIT / SCC/ corrigendum </w:t>
      </w:r>
      <w:r w:rsidRPr="001C750C">
        <w:rPr>
          <w:rFonts w:ascii="Tahoma" w:hAnsi="Tahoma" w:cs="Tahoma"/>
        </w:rPr>
        <w:t>and submit their bids online on the e-Wizard Portal. For more information bidders may visit the MoES e-Wizard Portal (</w:t>
      </w:r>
      <w:hyperlink r:id="rId22" w:history="1">
        <w:r w:rsidR="007C4F42" w:rsidRPr="001C750C">
          <w:rPr>
            <w:rStyle w:val="Hyperlink"/>
            <w:rFonts w:ascii="Tahoma" w:hAnsi="Tahoma" w:cs="Tahoma"/>
          </w:rPr>
          <w:t>https://moes.euniwizarde.com</w:t>
        </w:r>
      </w:hyperlink>
      <w:r w:rsidRPr="001C750C">
        <w:rPr>
          <w:rFonts w:ascii="Tahoma" w:hAnsi="Tahoma" w:cs="Tahoma"/>
        </w:rPr>
        <w:t>).</w:t>
      </w:r>
    </w:p>
    <w:p w:rsidR="007C4F42" w:rsidRPr="001C750C" w:rsidRDefault="007C4F42" w:rsidP="00253213">
      <w:pPr>
        <w:pStyle w:val="BodyText"/>
        <w:ind w:left="1134"/>
        <w:rPr>
          <w:rFonts w:ascii="Tahoma" w:hAnsi="Tahoma" w:cs="Tahoma"/>
        </w:rPr>
      </w:pPr>
    </w:p>
    <w:p w:rsidR="00DB5118" w:rsidRPr="001C750C" w:rsidRDefault="00140211" w:rsidP="00253213">
      <w:pPr>
        <w:pStyle w:val="ListParagraph"/>
        <w:widowControl w:val="0"/>
        <w:numPr>
          <w:ilvl w:val="0"/>
          <w:numId w:val="55"/>
        </w:numPr>
        <w:tabs>
          <w:tab w:val="left" w:pos="988"/>
        </w:tabs>
        <w:autoSpaceDE w:val="0"/>
        <w:autoSpaceDN w:val="0"/>
        <w:spacing w:line="288" w:lineRule="exact"/>
        <w:ind w:left="1134"/>
        <w:contextualSpacing w:val="0"/>
        <w:jc w:val="both"/>
        <w:rPr>
          <w:rFonts w:ascii="Tahoma" w:hAnsi="Tahoma" w:cs="Tahoma"/>
          <w:b/>
        </w:rPr>
      </w:pPr>
      <w:r w:rsidRPr="001C750C">
        <w:rPr>
          <w:rFonts w:ascii="Tahoma" w:hAnsi="Tahoma" w:cs="Tahoma"/>
          <w:b/>
        </w:rPr>
        <w:t>REGISTRATION PROCESS ON ONLINE PORTAL</w:t>
      </w:r>
    </w:p>
    <w:p w:rsidR="00DB5118" w:rsidRPr="001C750C" w:rsidRDefault="00DB5118" w:rsidP="00253213">
      <w:pPr>
        <w:pStyle w:val="ListParagraph"/>
        <w:widowControl w:val="0"/>
        <w:numPr>
          <w:ilvl w:val="1"/>
          <w:numId w:val="55"/>
        </w:numPr>
        <w:autoSpaceDE w:val="0"/>
        <w:autoSpaceDN w:val="0"/>
        <w:ind w:left="1134" w:hanging="450"/>
        <w:contextualSpacing w:val="0"/>
        <w:jc w:val="both"/>
        <w:rPr>
          <w:rFonts w:ascii="Tahoma" w:hAnsi="Tahoma" w:cs="Tahoma"/>
        </w:rPr>
      </w:pPr>
      <w:r w:rsidRPr="001C750C">
        <w:rPr>
          <w:rFonts w:ascii="Tahoma" w:hAnsi="Tahoma" w:cs="Tahoma"/>
        </w:rPr>
        <w:t xml:space="preserve">Bidders to enroll on the e-Procurement module of the portal </w:t>
      </w:r>
      <w:hyperlink r:id="rId23" w:history="1">
        <w:r w:rsidRPr="001C750C">
          <w:rPr>
            <w:rStyle w:val="Hyperlink"/>
            <w:rFonts w:ascii="Tahoma" w:hAnsi="Tahoma" w:cs="Tahoma"/>
          </w:rPr>
          <w:t>https://moes.euniwizarde.com</w:t>
        </w:r>
      </w:hyperlink>
      <w:r w:rsidRPr="001C750C">
        <w:rPr>
          <w:rFonts w:ascii="Tahoma" w:hAnsi="Tahoma" w:cs="Tahoma"/>
        </w:rPr>
        <w:t xml:space="preserve"> by clicking on the link “Bidder Enrolment”.</w:t>
      </w:r>
    </w:p>
    <w:p w:rsidR="00DB5118" w:rsidRPr="001C750C" w:rsidRDefault="00DB5118" w:rsidP="00253213">
      <w:pPr>
        <w:pStyle w:val="ListParagraph"/>
        <w:widowControl w:val="0"/>
        <w:numPr>
          <w:ilvl w:val="1"/>
          <w:numId w:val="55"/>
        </w:numPr>
        <w:autoSpaceDE w:val="0"/>
        <w:autoSpaceDN w:val="0"/>
        <w:ind w:left="1134" w:hanging="450"/>
        <w:contextualSpacing w:val="0"/>
        <w:jc w:val="both"/>
        <w:rPr>
          <w:rFonts w:ascii="Tahoma" w:hAnsi="Tahoma" w:cs="Tahoma"/>
        </w:rPr>
      </w:pPr>
      <w:r w:rsidRPr="001C750C">
        <w:rPr>
          <w:rFonts w:ascii="Tahoma" w:hAnsi="Tahoma" w:cs="Tahoma"/>
        </w:rPr>
        <w:t xml:space="preserve">The bidders to choose a unique username and assign a password for their accounts. Bidders are advised to register their valid email address and mobile numbers as part of the registration process. This would be used for any communication from </w:t>
      </w:r>
      <w:r w:rsidR="001C750C" w:rsidRPr="001C750C">
        <w:rPr>
          <w:rFonts w:ascii="Tahoma" w:hAnsi="Tahoma" w:cs="Tahoma"/>
        </w:rPr>
        <w:t>the e</w:t>
      </w:r>
      <w:r w:rsidRPr="001C750C">
        <w:rPr>
          <w:rFonts w:ascii="Tahoma" w:hAnsi="Tahoma" w:cs="Tahoma"/>
        </w:rPr>
        <w:t>-Wizard Portal.</w:t>
      </w:r>
    </w:p>
    <w:p w:rsidR="00DB5118" w:rsidRPr="001C750C" w:rsidRDefault="00DB5118" w:rsidP="00253213">
      <w:pPr>
        <w:pStyle w:val="ListParagraph"/>
        <w:widowControl w:val="0"/>
        <w:numPr>
          <w:ilvl w:val="1"/>
          <w:numId w:val="55"/>
        </w:numPr>
        <w:autoSpaceDE w:val="0"/>
        <w:autoSpaceDN w:val="0"/>
        <w:ind w:left="1134" w:hanging="450"/>
        <w:contextualSpacing w:val="0"/>
        <w:jc w:val="both"/>
        <w:rPr>
          <w:rFonts w:ascii="Tahoma" w:hAnsi="Tahoma" w:cs="Tahoma"/>
        </w:rPr>
      </w:pPr>
      <w:r w:rsidRPr="001C750C">
        <w:rPr>
          <w:rFonts w:ascii="Tahoma" w:hAnsi="Tahoma" w:cs="Tahoma"/>
        </w:rPr>
        <w:t>Bidders to register upon enrolment, with their valid Digital Signature Certificate (Class III Certificates with signing and Encryption key) issued by any Certifying Authority recognized by CCA India with their profile.</w:t>
      </w:r>
    </w:p>
    <w:p w:rsidR="00DB5118" w:rsidRPr="001C750C" w:rsidRDefault="00DB5118" w:rsidP="00253213">
      <w:pPr>
        <w:pStyle w:val="ListParagraph"/>
        <w:widowControl w:val="0"/>
        <w:numPr>
          <w:ilvl w:val="1"/>
          <w:numId w:val="55"/>
        </w:numPr>
        <w:autoSpaceDE w:val="0"/>
        <w:autoSpaceDN w:val="0"/>
        <w:ind w:left="1134" w:hanging="450"/>
        <w:contextualSpacing w:val="0"/>
        <w:jc w:val="both"/>
        <w:rPr>
          <w:rFonts w:ascii="Tahoma" w:hAnsi="Tahoma" w:cs="Tahoma"/>
        </w:rPr>
      </w:pPr>
      <w:r w:rsidRPr="001C750C">
        <w:rPr>
          <w:rFonts w:ascii="Tahoma" w:hAnsi="Tahoma" w:cs="Tahoma"/>
        </w:rPr>
        <w:t>Only one valid DSC should be registered by a bidder. Please note that the bidders are responsible to ensure that they do not lend their DSCs to others which may lead to misuse.</w:t>
      </w:r>
    </w:p>
    <w:p w:rsidR="00DB5118" w:rsidRPr="001C750C" w:rsidRDefault="00DB5118" w:rsidP="00253213">
      <w:pPr>
        <w:pStyle w:val="ListParagraph"/>
        <w:widowControl w:val="0"/>
        <w:numPr>
          <w:ilvl w:val="1"/>
          <w:numId w:val="55"/>
        </w:numPr>
        <w:autoSpaceDE w:val="0"/>
        <w:autoSpaceDN w:val="0"/>
        <w:ind w:left="1134" w:hanging="450"/>
        <w:contextualSpacing w:val="0"/>
        <w:jc w:val="both"/>
        <w:rPr>
          <w:rFonts w:ascii="Tahoma" w:hAnsi="Tahoma" w:cs="Tahoma"/>
        </w:rPr>
      </w:pPr>
      <w:r w:rsidRPr="001C750C">
        <w:rPr>
          <w:rFonts w:ascii="Tahoma" w:hAnsi="Tahoma" w:cs="Tahoma"/>
        </w:rPr>
        <w:t>Bidder then login to the site through these cured log-in by entering their user ID/password and the password of the DSC /e-Token.</w:t>
      </w:r>
    </w:p>
    <w:p w:rsidR="007C4F42" w:rsidRPr="001C750C" w:rsidRDefault="007C4F42" w:rsidP="00253213">
      <w:pPr>
        <w:pStyle w:val="ListParagraph"/>
        <w:widowControl w:val="0"/>
        <w:autoSpaceDE w:val="0"/>
        <w:autoSpaceDN w:val="0"/>
        <w:ind w:left="1134"/>
        <w:contextualSpacing w:val="0"/>
        <w:jc w:val="both"/>
        <w:rPr>
          <w:rFonts w:ascii="Tahoma" w:hAnsi="Tahoma" w:cs="Tahoma"/>
        </w:rPr>
      </w:pPr>
    </w:p>
    <w:p w:rsidR="00DB5118" w:rsidRPr="001C750C" w:rsidRDefault="00140211" w:rsidP="00253213">
      <w:pPr>
        <w:pStyle w:val="ListParagraph"/>
        <w:widowControl w:val="0"/>
        <w:numPr>
          <w:ilvl w:val="0"/>
          <w:numId w:val="55"/>
        </w:numPr>
        <w:tabs>
          <w:tab w:val="left" w:pos="988"/>
        </w:tabs>
        <w:autoSpaceDE w:val="0"/>
        <w:autoSpaceDN w:val="0"/>
        <w:spacing w:line="289" w:lineRule="exact"/>
        <w:ind w:left="1134"/>
        <w:contextualSpacing w:val="0"/>
        <w:jc w:val="both"/>
        <w:rPr>
          <w:rFonts w:ascii="Tahoma" w:hAnsi="Tahoma" w:cs="Tahoma"/>
          <w:b/>
        </w:rPr>
      </w:pPr>
      <w:r w:rsidRPr="001C750C">
        <w:rPr>
          <w:rFonts w:ascii="Tahoma" w:hAnsi="Tahoma" w:cs="Tahoma"/>
          <w:b/>
        </w:rPr>
        <w:t>TENDER DOCUMENTS SEARCH</w:t>
      </w:r>
    </w:p>
    <w:p w:rsidR="00DB5118" w:rsidRPr="001C750C" w:rsidRDefault="00DB5118" w:rsidP="00253213">
      <w:pPr>
        <w:pStyle w:val="ListParagraph"/>
        <w:widowControl w:val="0"/>
        <w:numPr>
          <w:ilvl w:val="1"/>
          <w:numId w:val="55"/>
        </w:numPr>
        <w:tabs>
          <w:tab w:val="left" w:pos="1130"/>
        </w:tabs>
        <w:autoSpaceDE w:val="0"/>
        <w:autoSpaceDN w:val="0"/>
        <w:ind w:left="1134" w:hanging="450"/>
        <w:contextualSpacing w:val="0"/>
        <w:jc w:val="both"/>
        <w:rPr>
          <w:rFonts w:ascii="Tahoma" w:hAnsi="Tahoma" w:cs="Tahoma"/>
        </w:rPr>
      </w:pPr>
      <w:r w:rsidRPr="001C750C">
        <w:rPr>
          <w:rFonts w:ascii="Tahoma" w:hAnsi="Tahoma" w:cs="Tahoma"/>
          <w:position w:val="1"/>
        </w:rPr>
        <w:t xml:space="preserve">Various built-in options are available in the e-Wizard Portal like Department name, Tender </w:t>
      </w:r>
      <w:r w:rsidRPr="001C750C">
        <w:rPr>
          <w:rFonts w:ascii="Tahoma" w:hAnsi="Tahoma" w:cs="Tahoma"/>
        </w:rPr>
        <w:t>category, Estimated value, Date, other keywords, etc. to search for a tender published on the Online Portal.</w:t>
      </w:r>
    </w:p>
    <w:p w:rsidR="00DB5118" w:rsidRPr="001C750C" w:rsidRDefault="00DB5118" w:rsidP="00253213">
      <w:pPr>
        <w:pStyle w:val="ListParagraph"/>
        <w:widowControl w:val="0"/>
        <w:numPr>
          <w:ilvl w:val="1"/>
          <w:numId w:val="55"/>
        </w:numPr>
        <w:tabs>
          <w:tab w:val="left" w:pos="1130"/>
        </w:tabs>
        <w:autoSpaceDE w:val="0"/>
        <w:autoSpaceDN w:val="0"/>
        <w:spacing w:line="289" w:lineRule="exact"/>
        <w:ind w:left="1134" w:hanging="450"/>
        <w:contextualSpacing w:val="0"/>
        <w:jc w:val="both"/>
        <w:rPr>
          <w:rFonts w:ascii="Tahoma" w:hAnsi="Tahoma" w:cs="Tahoma"/>
        </w:rPr>
      </w:pPr>
      <w:r w:rsidRPr="001C750C">
        <w:rPr>
          <w:rFonts w:ascii="Tahoma" w:hAnsi="Tahoma" w:cs="Tahoma"/>
        </w:rPr>
        <w:t>Once the bidders have selected the tenders they are interested in, they may download the required documents/tender schedules. These tenders can be moved to the respective “</w:t>
      </w:r>
      <w:r w:rsidRPr="001C750C">
        <w:rPr>
          <w:rFonts w:ascii="Tahoma" w:hAnsi="Tahoma" w:cs="Tahoma"/>
          <w:w w:val="95"/>
        </w:rPr>
        <w:t>Interested tenders” folder.</w:t>
      </w:r>
    </w:p>
    <w:p w:rsidR="00DB5118" w:rsidRPr="001C750C" w:rsidRDefault="00DB5118" w:rsidP="00253213">
      <w:pPr>
        <w:pStyle w:val="ListParagraph"/>
        <w:widowControl w:val="0"/>
        <w:numPr>
          <w:ilvl w:val="1"/>
          <w:numId w:val="55"/>
        </w:numPr>
        <w:tabs>
          <w:tab w:val="left" w:pos="1130"/>
        </w:tabs>
        <w:autoSpaceDE w:val="0"/>
        <w:autoSpaceDN w:val="0"/>
        <w:ind w:left="1134" w:hanging="450"/>
        <w:contextualSpacing w:val="0"/>
        <w:jc w:val="both"/>
        <w:rPr>
          <w:rFonts w:ascii="Tahoma" w:hAnsi="Tahoma" w:cs="Tahoma"/>
        </w:rPr>
      </w:pPr>
      <w:r w:rsidRPr="001C750C">
        <w:rPr>
          <w:rFonts w:ascii="Tahoma" w:hAnsi="Tahoma" w:cs="Tahoma"/>
        </w:rPr>
        <w:t>The bidder should make a note of the unique Tender No assigned to each tender, in case they want to obtain any clarification / help from the Helpdesk.</w:t>
      </w:r>
    </w:p>
    <w:p w:rsidR="007C4F42" w:rsidRPr="001C750C" w:rsidRDefault="007C4F42" w:rsidP="00253213">
      <w:pPr>
        <w:pStyle w:val="ListParagraph"/>
        <w:widowControl w:val="0"/>
        <w:tabs>
          <w:tab w:val="left" w:pos="1130"/>
        </w:tabs>
        <w:autoSpaceDE w:val="0"/>
        <w:autoSpaceDN w:val="0"/>
        <w:ind w:left="1134"/>
        <w:contextualSpacing w:val="0"/>
        <w:jc w:val="both"/>
        <w:rPr>
          <w:rFonts w:ascii="Tahoma" w:hAnsi="Tahoma" w:cs="Tahoma"/>
        </w:rPr>
      </w:pPr>
    </w:p>
    <w:p w:rsidR="00DB5118" w:rsidRPr="001C750C" w:rsidRDefault="00140211" w:rsidP="00253213">
      <w:pPr>
        <w:pStyle w:val="ListParagraph"/>
        <w:widowControl w:val="0"/>
        <w:numPr>
          <w:ilvl w:val="0"/>
          <w:numId w:val="55"/>
        </w:numPr>
        <w:tabs>
          <w:tab w:val="left" w:pos="988"/>
        </w:tabs>
        <w:autoSpaceDE w:val="0"/>
        <w:autoSpaceDN w:val="0"/>
        <w:spacing w:line="289" w:lineRule="exact"/>
        <w:ind w:left="1134"/>
        <w:contextualSpacing w:val="0"/>
        <w:jc w:val="both"/>
        <w:rPr>
          <w:rFonts w:ascii="Tahoma" w:hAnsi="Tahoma" w:cs="Tahoma"/>
          <w:b/>
        </w:rPr>
      </w:pPr>
      <w:r w:rsidRPr="001C750C">
        <w:rPr>
          <w:rFonts w:ascii="Tahoma" w:hAnsi="Tahoma" w:cs="Tahoma"/>
          <w:b/>
        </w:rPr>
        <w:t>BID PREPARATION</w:t>
      </w:r>
    </w:p>
    <w:p w:rsidR="00DB5118" w:rsidRPr="001C750C" w:rsidRDefault="00DB5118" w:rsidP="00253213">
      <w:pPr>
        <w:pStyle w:val="ListParagraph"/>
        <w:widowControl w:val="0"/>
        <w:numPr>
          <w:ilvl w:val="1"/>
          <w:numId w:val="55"/>
        </w:numPr>
        <w:tabs>
          <w:tab w:val="left" w:pos="1130"/>
        </w:tabs>
        <w:autoSpaceDE w:val="0"/>
        <w:autoSpaceDN w:val="0"/>
        <w:ind w:left="1134" w:hanging="450"/>
        <w:contextualSpacing w:val="0"/>
        <w:jc w:val="both"/>
        <w:rPr>
          <w:rFonts w:ascii="Tahoma" w:hAnsi="Tahoma" w:cs="Tahoma"/>
        </w:rPr>
      </w:pPr>
      <w:r w:rsidRPr="001C750C">
        <w:rPr>
          <w:rFonts w:ascii="Tahoma" w:hAnsi="Tahoma" w:cs="Tahoma"/>
          <w:position w:val="1"/>
        </w:rPr>
        <w:t xml:space="preserve">Bidder should take into account any corrigendum published on the tender document </w:t>
      </w:r>
      <w:r w:rsidRPr="001C750C">
        <w:rPr>
          <w:rFonts w:ascii="Tahoma" w:hAnsi="Tahoma" w:cs="Tahoma"/>
        </w:rPr>
        <w:t>before submitting their bids.</w:t>
      </w:r>
    </w:p>
    <w:p w:rsidR="00DB5118" w:rsidRPr="001C750C" w:rsidRDefault="00DB5118" w:rsidP="00253213">
      <w:pPr>
        <w:pStyle w:val="ListParagraph"/>
        <w:widowControl w:val="0"/>
        <w:numPr>
          <w:ilvl w:val="1"/>
          <w:numId w:val="55"/>
        </w:numPr>
        <w:tabs>
          <w:tab w:val="left" w:pos="1130"/>
        </w:tabs>
        <w:autoSpaceDE w:val="0"/>
        <w:autoSpaceDN w:val="0"/>
        <w:ind w:left="1134" w:hanging="450"/>
        <w:contextualSpacing w:val="0"/>
        <w:jc w:val="both"/>
        <w:rPr>
          <w:rFonts w:ascii="Tahoma" w:hAnsi="Tahoma" w:cs="Tahoma"/>
        </w:rPr>
      </w:pPr>
      <w:r w:rsidRPr="001C750C">
        <w:rPr>
          <w:rFonts w:ascii="Tahoma" w:hAnsi="Tahoma" w:cs="Tahoma"/>
        </w:rPr>
        <w:t>Please go through the tender advertisement and the tender document carefully to understand the documents required to be submitted as part of the bid.</w:t>
      </w:r>
    </w:p>
    <w:p w:rsidR="00DB5118" w:rsidRPr="001C750C" w:rsidRDefault="00DB5118" w:rsidP="00253213">
      <w:pPr>
        <w:pStyle w:val="ListParagraph"/>
        <w:widowControl w:val="0"/>
        <w:numPr>
          <w:ilvl w:val="1"/>
          <w:numId w:val="55"/>
        </w:numPr>
        <w:tabs>
          <w:tab w:val="left" w:pos="1130"/>
        </w:tabs>
        <w:autoSpaceDE w:val="0"/>
        <w:autoSpaceDN w:val="0"/>
        <w:ind w:left="1134" w:hanging="450"/>
        <w:contextualSpacing w:val="0"/>
        <w:jc w:val="both"/>
        <w:rPr>
          <w:rFonts w:ascii="Tahoma" w:hAnsi="Tahoma" w:cs="Tahoma"/>
        </w:rPr>
      </w:pPr>
      <w:r w:rsidRPr="001C750C">
        <w:rPr>
          <w:rFonts w:ascii="Tahoma" w:hAnsi="Tahoma" w:cs="Tahoma"/>
        </w:rPr>
        <w:t>Please note the number of covers in which the bid documents have to be submitted, the number of documents - including the names and content of each of the document that needs to be submitted. Any deviations from these may lead to rejection of the bid.</w:t>
      </w:r>
    </w:p>
    <w:p w:rsidR="00DB5118" w:rsidRPr="001C750C" w:rsidRDefault="00DB5118" w:rsidP="00253213">
      <w:pPr>
        <w:pStyle w:val="ListParagraph"/>
        <w:widowControl w:val="0"/>
        <w:numPr>
          <w:ilvl w:val="1"/>
          <w:numId w:val="55"/>
        </w:numPr>
        <w:tabs>
          <w:tab w:val="left" w:pos="1130"/>
        </w:tabs>
        <w:autoSpaceDE w:val="0"/>
        <w:autoSpaceDN w:val="0"/>
        <w:ind w:left="1134" w:hanging="450"/>
        <w:contextualSpacing w:val="0"/>
        <w:jc w:val="both"/>
        <w:rPr>
          <w:rFonts w:ascii="Tahoma" w:hAnsi="Tahoma" w:cs="Tahoma"/>
        </w:rPr>
      </w:pPr>
      <w:r w:rsidRPr="001C750C">
        <w:rPr>
          <w:rFonts w:ascii="Tahoma" w:hAnsi="Tahoma" w:cs="Tahoma"/>
        </w:rPr>
        <w:t>Bidder, in advance, should get ready the bid documents to be submitted as indicated in the tender document/schedule and generally, they can be in PDF/XLSX/PNG,etc. formats.</w:t>
      </w:r>
    </w:p>
    <w:p w:rsidR="00DB5118" w:rsidRPr="001C750C" w:rsidRDefault="00140211" w:rsidP="00253213">
      <w:pPr>
        <w:pStyle w:val="ListParagraph"/>
        <w:widowControl w:val="0"/>
        <w:numPr>
          <w:ilvl w:val="0"/>
          <w:numId w:val="55"/>
        </w:numPr>
        <w:tabs>
          <w:tab w:val="left" w:pos="988"/>
        </w:tabs>
        <w:autoSpaceDE w:val="0"/>
        <w:autoSpaceDN w:val="0"/>
        <w:spacing w:line="289" w:lineRule="exact"/>
        <w:ind w:left="1134"/>
        <w:contextualSpacing w:val="0"/>
        <w:jc w:val="both"/>
        <w:rPr>
          <w:rFonts w:ascii="Tahoma" w:hAnsi="Tahoma" w:cs="Tahoma"/>
          <w:b/>
        </w:rPr>
      </w:pPr>
      <w:r w:rsidRPr="001C750C">
        <w:rPr>
          <w:rFonts w:ascii="Tahoma" w:hAnsi="Tahoma" w:cs="Tahoma"/>
          <w:b/>
        </w:rPr>
        <w:t>BID SUBMISSION</w:t>
      </w:r>
    </w:p>
    <w:p w:rsidR="00DB5118" w:rsidRPr="001C750C" w:rsidRDefault="00DB5118" w:rsidP="00253213">
      <w:pPr>
        <w:pStyle w:val="ListParagraph"/>
        <w:widowControl w:val="0"/>
        <w:numPr>
          <w:ilvl w:val="1"/>
          <w:numId w:val="55"/>
        </w:numPr>
        <w:autoSpaceDE w:val="0"/>
        <w:autoSpaceDN w:val="0"/>
        <w:ind w:left="1134" w:hanging="360"/>
        <w:contextualSpacing w:val="0"/>
        <w:jc w:val="both"/>
        <w:rPr>
          <w:rFonts w:ascii="Tahoma" w:hAnsi="Tahoma" w:cs="Tahoma"/>
        </w:rPr>
      </w:pPr>
      <w:r w:rsidRPr="001C750C">
        <w:rPr>
          <w:rFonts w:ascii="Tahoma" w:hAnsi="Tahoma" w:cs="Tahoma"/>
        </w:rPr>
        <w:t xml:space="preserve">Bidder to log into the site well in advance for bid submission so that he/she uploads the bid in time i.e. on or before the bid submission time. Bidder will be responsible for any </w:t>
      </w:r>
      <w:r w:rsidRPr="001C750C">
        <w:rPr>
          <w:rFonts w:ascii="Tahoma" w:hAnsi="Tahoma" w:cs="Tahoma"/>
        </w:rPr>
        <w:lastRenderedPageBreak/>
        <w:t>delay due to other issues.</w:t>
      </w:r>
    </w:p>
    <w:p w:rsidR="00DB5118" w:rsidRPr="001C750C" w:rsidRDefault="00DB5118" w:rsidP="00253213">
      <w:pPr>
        <w:pStyle w:val="ListParagraph"/>
        <w:widowControl w:val="0"/>
        <w:numPr>
          <w:ilvl w:val="1"/>
          <w:numId w:val="55"/>
        </w:numPr>
        <w:autoSpaceDE w:val="0"/>
        <w:autoSpaceDN w:val="0"/>
        <w:ind w:left="1134" w:hanging="360"/>
        <w:contextualSpacing w:val="0"/>
        <w:jc w:val="both"/>
        <w:rPr>
          <w:rFonts w:ascii="Tahoma" w:hAnsi="Tahoma" w:cs="Tahoma"/>
        </w:rPr>
      </w:pPr>
      <w:r w:rsidRPr="001C750C">
        <w:rPr>
          <w:rFonts w:ascii="Tahoma" w:hAnsi="Tahoma" w:cs="Tahoma"/>
        </w:rPr>
        <w:t>The bidder to digitally sign and upload the required bid documents one by one as indicated in the tender document.</w:t>
      </w:r>
    </w:p>
    <w:p w:rsidR="00DB5118" w:rsidRPr="001C750C" w:rsidRDefault="00DB5118" w:rsidP="00253213">
      <w:pPr>
        <w:pStyle w:val="ListParagraph"/>
        <w:widowControl w:val="0"/>
        <w:numPr>
          <w:ilvl w:val="1"/>
          <w:numId w:val="55"/>
        </w:numPr>
        <w:autoSpaceDE w:val="0"/>
        <w:autoSpaceDN w:val="0"/>
        <w:ind w:left="1134" w:hanging="360"/>
        <w:contextualSpacing w:val="0"/>
        <w:jc w:val="both"/>
        <w:rPr>
          <w:rFonts w:ascii="Tahoma" w:hAnsi="Tahoma" w:cs="Tahoma"/>
        </w:rPr>
      </w:pPr>
      <w:r w:rsidRPr="001C750C">
        <w:rPr>
          <w:rFonts w:ascii="Tahoma" w:hAnsi="Tahoma" w:cs="Tahoma"/>
        </w:rPr>
        <w:t>Bidders to note that they should necessarily submit their financial bids in the prescribed format given by department and no other format is acceptable.</w:t>
      </w:r>
    </w:p>
    <w:p w:rsidR="00DB5118" w:rsidRPr="001C750C" w:rsidRDefault="00DB5118" w:rsidP="00253213">
      <w:pPr>
        <w:pStyle w:val="ListParagraph"/>
        <w:widowControl w:val="0"/>
        <w:numPr>
          <w:ilvl w:val="1"/>
          <w:numId w:val="55"/>
        </w:numPr>
        <w:autoSpaceDE w:val="0"/>
        <w:autoSpaceDN w:val="0"/>
        <w:ind w:left="1134" w:hanging="360"/>
        <w:contextualSpacing w:val="0"/>
        <w:jc w:val="both"/>
        <w:rPr>
          <w:rFonts w:ascii="Tahoma" w:hAnsi="Tahoma" w:cs="Tahoma"/>
        </w:rPr>
      </w:pPr>
      <w:r w:rsidRPr="001C750C">
        <w:rPr>
          <w:rFonts w:ascii="Tahoma" w:hAnsi="Tahoma" w:cs="Tahoma"/>
        </w:rPr>
        <w:t>The server time (which is displayed on the bidders‟ dashboard) will be considered as the standard time for referencing the deadlines for submission of the bids by the bidders, the opening of bids, etc. The bidders should follow this time during bid submission.</w:t>
      </w:r>
    </w:p>
    <w:p w:rsidR="00DB5118" w:rsidRPr="001C750C" w:rsidRDefault="00DB5118" w:rsidP="00253213">
      <w:pPr>
        <w:pStyle w:val="ListParagraph"/>
        <w:widowControl w:val="0"/>
        <w:numPr>
          <w:ilvl w:val="1"/>
          <w:numId w:val="55"/>
        </w:numPr>
        <w:autoSpaceDE w:val="0"/>
        <w:autoSpaceDN w:val="0"/>
        <w:ind w:left="1134" w:hanging="360"/>
        <w:contextualSpacing w:val="0"/>
        <w:jc w:val="both"/>
        <w:rPr>
          <w:rFonts w:ascii="Tahoma" w:hAnsi="Tahoma" w:cs="Tahoma"/>
        </w:rPr>
      </w:pPr>
      <w:r w:rsidRPr="001C750C">
        <w:rPr>
          <w:rFonts w:ascii="Tahoma" w:hAnsi="Tahoma" w:cs="Tahoma"/>
        </w:rPr>
        <w:t>All the documents being submitted by the bidders would been crypted using PKI encryption techniques to ensure the secrecy of the data, which cannot be viewed by unauthorized persons until the time of bid opening.</w:t>
      </w:r>
    </w:p>
    <w:p w:rsidR="00DB5118" w:rsidRPr="001C750C" w:rsidRDefault="00DB5118" w:rsidP="00253213">
      <w:pPr>
        <w:pStyle w:val="ListParagraph"/>
        <w:widowControl w:val="0"/>
        <w:numPr>
          <w:ilvl w:val="1"/>
          <w:numId w:val="55"/>
        </w:numPr>
        <w:autoSpaceDE w:val="0"/>
        <w:autoSpaceDN w:val="0"/>
        <w:ind w:left="1134" w:hanging="360"/>
        <w:contextualSpacing w:val="0"/>
        <w:jc w:val="both"/>
        <w:rPr>
          <w:rFonts w:ascii="Tahoma" w:hAnsi="Tahoma" w:cs="Tahoma"/>
        </w:rPr>
      </w:pPr>
      <w:r w:rsidRPr="001C750C">
        <w:rPr>
          <w:rFonts w:ascii="Tahoma" w:hAnsi="Tahoma" w:cs="Tahoma"/>
        </w:rPr>
        <w:t>The uploaded tender documents become readable only after the tender opening by the authorized bid openers.</w:t>
      </w:r>
    </w:p>
    <w:p w:rsidR="00DB5118" w:rsidRPr="001C750C" w:rsidRDefault="00DB5118" w:rsidP="00253213">
      <w:pPr>
        <w:pStyle w:val="ListParagraph"/>
        <w:widowControl w:val="0"/>
        <w:numPr>
          <w:ilvl w:val="1"/>
          <w:numId w:val="55"/>
        </w:numPr>
        <w:autoSpaceDE w:val="0"/>
        <w:autoSpaceDN w:val="0"/>
        <w:ind w:left="1134" w:hanging="360"/>
        <w:contextualSpacing w:val="0"/>
        <w:jc w:val="both"/>
        <w:rPr>
          <w:rFonts w:ascii="Tahoma" w:hAnsi="Tahoma" w:cs="Tahoma"/>
        </w:rPr>
      </w:pPr>
      <w:r w:rsidRPr="001C750C">
        <w:rPr>
          <w:rFonts w:ascii="Tahoma" w:hAnsi="Tahoma" w:cs="Tahoma"/>
        </w:rPr>
        <w:t>Upon the successful and timely submission of bids, the portal will give a successful bid submission message &amp; a bid summary will be displayed with the bid no. and the date &amp;time of submission of the bid with all other relevant details.</w:t>
      </w:r>
    </w:p>
    <w:p w:rsidR="00DB5118" w:rsidRPr="001C750C" w:rsidRDefault="00DB5118" w:rsidP="00253213">
      <w:pPr>
        <w:pStyle w:val="ListParagraph"/>
        <w:widowControl w:val="0"/>
        <w:numPr>
          <w:ilvl w:val="1"/>
          <w:numId w:val="55"/>
        </w:numPr>
        <w:autoSpaceDE w:val="0"/>
        <w:autoSpaceDN w:val="0"/>
        <w:ind w:left="1134" w:hanging="360"/>
        <w:contextualSpacing w:val="0"/>
        <w:jc w:val="both"/>
        <w:rPr>
          <w:rFonts w:ascii="Tahoma" w:hAnsi="Tahoma" w:cs="Tahoma"/>
        </w:rPr>
      </w:pPr>
      <w:r w:rsidRPr="001C750C">
        <w:rPr>
          <w:rFonts w:ascii="Tahoma" w:hAnsi="Tahoma" w:cs="Tahoma"/>
        </w:rPr>
        <w:t>The Off-line tenders shall not be accepted and no request in this regard will be entertained whatsoever.</w:t>
      </w:r>
    </w:p>
    <w:p w:rsidR="007C4F42" w:rsidRPr="001C750C" w:rsidRDefault="007C4F42" w:rsidP="00253213">
      <w:pPr>
        <w:pStyle w:val="ListParagraph"/>
        <w:widowControl w:val="0"/>
        <w:autoSpaceDE w:val="0"/>
        <w:autoSpaceDN w:val="0"/>
        <w:ind w:left="1134"/>
        <w:contextualSpacing w:val="0"/>
        <w:jc w:val="both"/>
        <w:rPr>
          <w:rFonts w:ascii="Tahoma" w:hAnsi="Tahoma" w:cs="Tahoma"/>
        </w:rPr>
      </w:pPr>
    </w:p>
    <w:p w:rsidR="00DB5118" w:rsidRPr="001C750C" w:rsidRDefault="00140211" w:rsidP="00253213">
      <w:pPr>
        <w:pStyle w:val="ListParagraph"/>
        <w:widowControl w:val="0"/>
        <w:numPr>
          <w:ilvl w:val="0"/>
          <w:numId w:val="55"/>
        </w:numPr>
        <w:tabs>
          <w:tab w:val="left" w:pos="988"/>
        </w:tabs>
        <w:autoSpaceDE w:val="0"/>
        <w:autoSpaceDN w:val="0"/>
        <w:spacing w:line="289" w:lineRule="exact"/>
        <w:ind w:left="1134"/>
        <w:contextualSpacing w:val="0"/>
        <w:jc w:val="both"/>
        <w:rPr>
          <w:rFonts w:ascii="Tahoma" w:hAnsi="Tahoma" w:cs="Tahoma"/>
          <w:b/>
        </w:rPr>
      </w:pPr>
      <w:r w:rsidRPr="001C750C">
        <w:rPr>
          <w:rFonts w:ascii="Tahoma" w:hAnsi="Tahoma" w:cs="Tahoma"/>
          <w:b/>
        </w:rPr>
        <w:t>AMENDMENT OF BID DOCUMENT</w:t>
      </w:r>
    </w:p>
    <w:p w:rsidR="007C4F42" w:rsidRPr="001C750C" w:rsidRDefault="00DB5118" w:rsidP="00253213">
      <w:pPr>
        <w:pStyle w:val="BodyText"/>
        <w:ind w:left="1134"/>
        <w:rPr>
          <w:rFonts w:ascii="Tahoma" w:hAnsi="Tahoma" w:cs="Tahoma"/>
        </w:rPr>
      </w:pPr>
      <w:r w:rsidRPr="001C750C">
        <w:rPr>
          <w:rFonts w:ascii="Tahoma" w:hAnsi="Tahoma" w:cs="Tahoma"/>
        </w:rPr>
        <w:t>At any time prior to the deadline for submission of proposals, the department reserve the right to add/modify/delete any portion of this document by the issuance of a Corrigendum, which would be published on the website and will also be made available to all the Bidder who has been issued the tender document. The Corrigendum shall be binding on all bidders and will form part of the bid documents.</w:t>
      </w:r>
    </w:p>
    <w:p w:rsidR="00DB5118" w:rsidRPr="001C750C" w:rsidRDefault="00140211" w:rsidP="00253213">
      <w:pPr>
        <w:pStyle w:val="ListParagraph"/>
        <w:widowControl w:val="0"/>
        <w:numPr>
          <w:ilvl w:val="0"/>
          <w:numId w:val="55"/>
        </w:numPr>
        <w:tabs>
          <w:tab w:val="left" w:pos="988"/>
        </w:tabs>
        <w:autoSpaceDE w:val="0"/>
        <w:autoSpaceDN w:val="0"/>
        <w:spacing w:line="289" w:lineRule="exact"/>
        <w:ind w:left="1134"/>
        <w:contextualSpacing w:val="0"/>
        <w:jc w:val="both"/>
        <w:rPr>
          <w:rFonts w:ascii="Tahoma" w:hAnsi="Tahoma" w:cs="Tahoma"/>
          <w:b/>
        </w:rPr>
      </w:pPr>
      <w:r w:rsidRPr="001C750C">
        <w:rPr>
          <w:rFonts w:ascii="Tahoma" w:hAnsi="Tahoma" w:cs="Tahoma"/>
          <w:b/>
        </w:rPr>
        <w:t>ASSISTANCE TO BIDDERS</w:t>
      </w:r>
    </w:p>
    <w:p w:rsidR="00DB5118" w:rsidRPr="001C750C" w:rsidRDefault="00DB5118" w:rsidP="00253213">
      <w:pPr>
        <w:pStyle w:val="ListParagraph"/>
        <w:widowControl w:val="0"/>
        <w:numPr>
          <w:ilvl w:val="1"/>
          <w:numId w:val="55"/>
        </w:numPr>
        <w:autoSpaceDE w:val="0"/>
        <w:autoSpaceDN w:val="0"/>
        <w:ind w:left="1134" w:hanging="360"/>
        <w:contextualSpacing w:val="0"/>
        <w:jc w:val="both"/>
        <w:rPr>
          <w:rFonts w:ascii="Tahoma" w:hAnsi="Tahoma" w:cs="Tahoma"/>
        </w:rPr>
      </w:pPr>
      <w:r w:rsidRPr="001C750C">
        <w:rPr>
          <w:rFonts w:ascii="Tahoma" w:hAnsi="Tahoma" w:cs="Tahoma"/>
        </w:rPr>
        <w:t xml:space="preserve">Any queries relating to the tender document and the terms and conditions contained therein should </w:t>
      </w:r>
      <w:r w:rsidR="0046665C" w:rsidRPr="001C750C">
        <w:rPr>
          <w:rFonts w:ascii="Tahoma" w:hAnsi="Tahoma" w:cs="Tahoma"/>
        </w:rPr>
        <w:t xml:space="preserve">be </w:t>
      </w:r>
      <w:r w:rsidRPr="001C750C">
        <w:rPr>
          <w:rFonts w:ascii="Tahoma" w:hAnsi="Tahoma" w:cs="Tahoma"/>
        </w:rPr>
        <w:t>indicated in the tender be addressed to the Tender Inviting Authority for attender or the relevant contact person.</w:t>
      </w:r>
    </w:p>
    <w:p w:rsidR="007C4F42" w:rsidRPr="001C750C" w:rsidRDefault="00DB5118" w:rsidP="00253213">
      <w:pPr>
        <w:pStyle w:val="ListParagraph"/>
        <w:widowControl w:val="0"/>
        <w:numPr>
          <w:ilvl w:val="1"/>
          <w:numId w:val="55"/>
        </w:numPr>
        <w:autoSpaceDE w:val="0"/>
        <w:autoSpaceDN w:val="0"/>
        <w:ind w:left="1134" w:hanging="360"/>
        <w:contextualSpacing w:val="0"/>
        <w:jc w:val="both"/>
        <w:rPr>
          <w:rFonts w:ascii="Tahoma" w:hAnsi="Tahoma" w:cs="Tahoma"/>
        </w:rPr>
      </w:pPr>
      <w:r w:rsidRPr="001C750C">
        <w:rPr>
          <w:rFonts w:ascii="Tahoma" w:hAnsi="Tahoma" w:cs="Tahoma"/>
        </w:rPr>
        <w:t xml:space="preserve">Any queries relating to the process of online bid submission or queries relating to   e-Wizard Portal, in general, may be directed to the 24x7 e-Wizard Helpdesk. The contact number for the help desk is Gagan (8448288987/ 89/ </w:t>
      </w:r>
      <w:r w:rsidRPr="001C750C">
        <w:rPr>
          <w:rStyle w:val="Hyperlink"/>
          <w:rFonts w:ascii="Tahoma" w:hAnsi="Tahoma" w:cs="Tahoma"/>
          <w:u w:color="0000FF"/>
        </w:rPr>
        <w:t>eprochelp</w:t>
      </w:r>
      <w:hyperlink r:id="rId24" w:history="1">
        <w:r w:rsidRPr="001C750C">
          <w:rPr>
            <w:rStyle w:val="Hyperlink"/>
            <w:rFonts w:ascii="Tahoma" w:hAnsi="Tahoma" w:cs="Tahoma"/>
            <w:u w:color="0000FF"/>
          </w:rPr>
          <w:t>desk.01@ gmail.co</w:t>
        </w:r>
      </w:hyperlink>
      <w:r w:rsidRPr="001C750C">
        <w:rPr>
          <w:rFonts w:ascii="Tahoma" w:hAnsi="Tahoma" w:cs="Tahoma"/>
        </w:rPr>
        <w:t>m),Birendra (</w:t>
      </w:r>
      <w:hyperlink r:id="rId25" w:history="1">
        <w:r w:rsidRPr="001C750C">
          <w:rPr>
            <w:rStyle w:val="Hyperlink"/>
            <w:rFonts w:ascii="Tahoma" w:hAnsi="Tahoma" w:cs="Tahoma"/>
            <w:u w:color="0000FF"/>
          </w:rPr>
          <w:t>8448288988/94/ eprochelpdesk.02@gmail.com)</w:t>
        </w:r>
      </w:hyperlink>
      <w:r w:rsidRPr="001C750C">
        <w:rPr>
          <w:rFonts w:ascii="Tahoma" w:hAnsi="Tahoma" w:cs="Tahoma"/>
        </w:rPr>
        <w:t>, Rahul Singh (8448288982), Abhishek Kumar (9355030617), Tariq (9355030608), 9355030604, 9122643040, 9504661237</w:t>
      </w:r>
    </w:p>
    <w:p w:rsidR="00DB5118" w:rsidRPr="001C750C" w:rsidRDefault="00DB5118" w:rsidP="00253213">
      <w:pPr>
        <w:pStyle w:val="ListParagraph"/>
        <w:widowControl w:val="0"/>
        <w:numPr>
          <w:ilvl w:val="0"/>
          <w:numId w:val="55"/>
        </w:numPr>
        <w:tabs>
          <w:tab w:val="left" w:pos="988"/>
        </w:tabs>
        <w:autoSpaceDE w:val="0"/>
        <w:autoSpaceDN w:val="0"/>
        <w:ind w:left="1134"/>
        <w:contextualSpacing w:val="0"/>
        <w:jc w:val="both"/>
        <w:rPr>
          <w:rFonts w:ascii="Tahoma" w:hAnsi="Tahoma" w:cs="Tahoma"/>
        </w:rPr>
      </w:pPr>
      <w:r w:rsidRPr="001C750C">
        <w:rPr>
          <w:rFonts w:ascii="Tahoma" w:hAnsi="Tahoma" w:cs="Tahoma"/>
        </w:rPr>
        <w:t>The tender inviting authority has the right to cancel this e-tender or extend the due date of receipt of the bid(s).</w:t>
      </w:r>
    </w:p>
    <w:p w:rsidR="00DB5118" w:rsidRPr="001C750C" w:rsidRDefault="00DB5118" w:rsidP="00253213">
      <w:pPr>
        <w:pStyle w:val="ListParagraph"/>
        <w:widowControl w:val="0"/>
        <w:numPr>
          <w:ilvl w:val="0"/>
          <w:numId w:val="55"/>
        </w:numPr>
        <w:tabs>
          <w:tab w:val="left" w:pos="988"/>
        </w:tabs>
        <w:autoSpaceDE w:val="0"/>
        <w:autoSpaceDN w:val="0"/>
        <w:spacing w:line="289" w:lineRule="exact"/>
        <w:ind w:left="1134"/>
        <w:contextualSpacing w:val="0"/>
        <w:jc w:val="both"/>
        <w:rPr>
          <w:rFonts w:ascii="Tahoma" w:hAnsi="Tahoma" w:cs="Tahoma"/>
        </w:rPr>
      </w:pPr>
      <w:r w:rsidRPr="001C750C">
        <w:rPr>
          <w:rFonts w:ascii="Tahoma" w:hAnsi="Tahoma" w:cs="Tahoma"/>
        </w:rPr>
        <w:t>The bid should be submitted through e-Wizard portal (https://Moes.euniwizarde.com/)only.</w:t>
      </w:r>
    </w:p>
    <w:p w:rsidR="00DB5118" w:rsidRPr="001C750C" w:rsidRDefault="00DB5118" w:rsidP="00253213">
      <w:pPr>
        <w:spacing w:line="289" w:lineRule="exact"/>
        <w:ind w:left="1134"/>
        <w:jc w:val="both"/>
        <w:rPr>
          <w:rFonts w:ascii="Tahoma" w:hAnsi="Tahoma" w:cs="Tahoma"/>
        </w:rPr>
      </w:pPr>
    </w:p>
    <w:p w:rsidR="00DB5118" w:rsidRPr="001C750C" w:rsidRDefault="00DB5118" w:rsidP="00253213">
      <w:pPr>
        <w:spacing w:line="289" w:lineRule="exact"/>
        <w:ind w:left="1134"/>
        <w:jc w:val="both"/>
        <w:rPr>
          <w:rFonts w:ascii="Tahoma" w:hAnsi="Tahoma" w:cs="Tahoma"/>
        </w:rPr>
      </w:pPr>
    </w:p>
    <w:p w:rsidR="00DB5118" w:rsidRPr="00F37C8A" w:rsidRDefault="00DB5118" w:rsidP="00DB5118">
      <w:pPr>
        <w:spacing w:line="289" w:lineRule="exact"/>
        <w:jc w:val="both"/>
        <w:rPr>
          <w:rFonts w:ascii="Tahoma" w:hAnsi="Tahoma" w:cs="Tahoma"/>
          <w:sz w:val="22"/>
          <w:szCs w:val="22"/>
        </w:rPr>
        <w:sectPr w:rsidR="00DB5118" w:rsidRPr="00F37C8A" w:rsidSect="00E4567B">
          <w:footerReference w:type="default" r:id="rId26"/>
          <w:pgSz w:w="12240" w:h="15840"/>
          <w:pgMar w:top="1100" w:right="1041" w:bottom="580" w:left="460" w:header="0" w:footer="395" w:gutter="0"/>
          <w:cols w:space="720"/>
        </w:sectPr>
      </w:pPr>
    </w:p>
    <w:p w:rsidR="00332635" w:rsidRDefault="00DB5118" w:rsidP="0052388B">
      <w:pPr>
        <w:pStyle w:val="Heading2"/>
        <w:jc w:val="center"/>
        <w:rPr>
          <w:rFonts w:ascii="Tahoma" w:hAnsi="Tahoma" w:cs="Tahoma"/>
          <w:bCs w:val="0"/>
          <w:sz w:val="22"/>
          <w:szCs w:val="22"/>
        </w:rPr>
      </w:pPr>
      <w:r w:rsidRPr="00F37C8A">
        <w:rPr>
          <w:rFonts w:ascii="Tahoma" w:hAnsi="Tahoma" w:cs="Tahoma"/>
          <w:bCs w:val="0"/>
          <w:sz w:val="22"/>
          <w:szCs w:val="22"/>
        </w:rPr>
        <w:lastRenderedPageBreak/>
        <w:t>INTRODUCTION</w:t>
      </w:r>
    </w:p>
    <w:p w:rsidR="00332635" w:rsidRDefault="00332635" w:rsidP="0052388B">
      <w:pPr>
        <w:jc w:val="center"/>
        <w:rPr>
          <w:rFonts w:ascii="Tahoma" w:hAnsi="Tahoma" w:cs="Tahoma"/>
          <w:sz w:val="22"/>
          <w:szCs w:val="22"/>
        </w:rPr>
      </w:pPr>
    </w:p>
    <w:p w:rsidR="00DB5118" w:rsidRDefault="00DB5118" w:rsidP="0052388B">
      <w:pPr>
        <w:pStyle w:val="BodyText"/>
        <w:spacing w:line="240" w:lineRule="auto"/>
        <w:rPr>
          <w:rFonts w:ascii="Tahoma" w:hAnsi="Tahoma" w:cs="Tahoma"/>
          <w:sz w:val="22"/>
          <w:szCs w:val="22"/>
        </w:rPr>
      </w:pPr>
      <w:r w:rsidRPr="00F37C8A">
        <w:rPr>
          <w:rFonts w:ascii="Tahoma" w:hAnsi="Tahoma" w:cs="Tahoma"/>
          <w:sz w:val="22"/>
          <w:szCs w:val="22"/>
        </w:rPr>
        <w:t>National Institute of Ocean Technology (NIOT), an autonomous body under the Ministry of Earth Sciences</w:t>
      </w:r>
      <w:r w:rsidR="00E86F1A">
        <w:rPr>
          <w:rFonts w:ascii="Tahoma" w:hAnsi="Tahoma" w:cs="Tahoma"/>
          <w:sz w:val="22"/>
          <w:szCs w:val="22"/>
        </w:rPr>
        <w:t>, (Government of India)</w:t>
      </w:r>
      <w:r w:rsidRPr="00F37C8A">
        <w:rPr>
          <w:rFonts w:ascii="Tahoma" w:hAnsi="Tahoma" w:cs="Tahoma"/>
          <w:sz w:val="22"/>
          <w:szCs w:val="22"/>
        </w:rPr>
        <w:t xml:space="preserve"> is engaged in developing technology for utilizing ocean resources in an eco-friendly manner.</w:t>
      </w:r>
    </w:p>
    <w:p w:rsidR="00E21639" w:rsidRPr="00F37C8A" w:rsidRDefault="00E21639" w:rsidP="0052388B">
      <w:pPr>
        <w:pStyle w:val="BodyText"/>
        <w:spacing w:line="240" w:lineRule="auto"/>
        <w:rPr>
          <w:rFonts w:ascii="Tahoma" w:hAnsi="Tahoma" w:cs="Tahoma"/>
          <w:sz w:val="22"/>
          <w:szCs w:val="22"/>
        </w:rPr>
      </w:pPr>
    </w:p>
    <w:p w:rsidR="00DB5118" w:rsidRDefault="00140211" w:rsidP="0052388B">
      <w:pPr>
        <w:pStyle w:val="Heading2"/>
        <w:jc w:val="center"/>
        <w:rPr>
          <w:rFonts w:ascii="Tahoma" w:hAnsi="Tahoma" w:cs="Tahoma"/>
          <w:bCs w:val="0"/>
          <w:sz w:val="24"/>
          <w:szCs w:val="24"/>
        </w:rPr>
      </w:pPr>
      <w:r w:rsidRPr="00140211">
        <w:rPr>
          <w:rFonts w:ascii="Tahoma" w:hAnsi="Tahoma" w:cs="Tahoma"/>
          <w:bCs w:val="0"/>
          <w:sz w:val="24"/>
          <w:szCs w:val="24"/>
        </w:rPr>
        <w:t>Notice Inviting Tender</w:t>
      </w:r>
    </w:p>
    <w:p w:rsidR="00332635" w:rsidRDefault="00332635" w:rsidP="0052388B">
      <w:pPr>
        <w:rPr>
          <w:bCs/>
        </w:rPr>
      </w:pPr>
    </w:p>
    <w:p w:rsidR="00332635" w:rsidRDefault="00FA39FE" w:rsidP="0052388B">
      <w:pPr>
        <w:pStyle w:val="NoSpacing"/>
        <w:jc w:val="both"/>
        <w:rPr>
          <w:rFonts w:ascii="Tahoma" w:hAnsi="Tahoma" w:cs="Tahoma"/>
          <w:sz w:val="22"/>
          <w:szCs w:val="22"/>
        </w:rPr>
      </w:pPr>
      <w:r>
        <w:rPr>
          <w:rFonts w:ascii="Tahoma" w:hAnsi="Tahoma" w:cs="Tahoma"/>
          <w:sz w:val="22"/>
          <w:szCs w:val="22"/>
        </w:rPr>
        <w:t xml:space="preserve">National Institute of Ocean Technology invites E-bids for Preparation of Detailed Project Report </w:t>
      </w:r>
      <w:r w:rsidR="00140211" w:rsidRPr="00140211">
        <w:rPr>
          <w:rFonts w:ascii="Tahoma" w:hAnsi="Tahoma" w:cs="Tahoma"/>
          <w:sz w:val="22"/>
          <w:szCs w:val="22"/>
        </w:rPr>
        <w:t xml:space="preserve">2 modules of gross 5MW each closed cycle OTEC and 2 modules of 2.5MLD each desalination plant powered by open cycle OTEC </w:t>
      </w:r>
      <w:r>
        <w:rPr>
          <w:rFonts w:ascii="Tahoma" w:hAnsi="Tahoma" w:cs="Tahoma"/>
          <w:sz w:val="22"/>
          <w:szCs w:val="22"/>
        </w:rPr>
        <w:t>as per the scope of work enclosed in SCC.</w:t>
      </w:r>
    </w:p>
    <w:p w:rsidR="00332635" w:rsidRDefault="00332635" w:rsidP="0052388B">
      <w:pPr>
        <w:pStyle w:val="NoSpacing"/>
        <w:jc w:val="both"/>
        <w:rPr>
          <w:rFonts w:ascii="Tahoma" w:hAnsi="Tahoma" w:cs="Tahoma"/>
          <w:sz w:val="22"/>
          <w:szCs w:val="22"/>
        </w:rPr>
      </w:pPr>
    </w:p>
    <w:p w:rsidR="00332635" w:rsidRDefault="00FA39FE" w:rsidP="0052388B">
      <w:pPr>
        <w:pStyle w:val="ListParagraph"/>
        <w:widowControl w:val="0"/>
        <w:numPr>
          <w:ilvl w:val="0"/>
          <w:numId w:val="54"/>
        </w:numPr>
        <w:autoSpaceDE w:val="0"/>
        <w:autoSpaceDN w:val="0"/>
        <w:spacing w:after="120"/>
        <w:ind w:left="270" w:hanging="270"/>
        <w:contextualSpacing w:val="0"/>
        <w:jc w:val="both"/>
        <w:rPr>
          <w:rFonts w:ascii="Tahoma" w:hAnsi="Tahoma" w:cs="Tahoma"/>
          <w:sz w:val="22"/>
          <w:szCs w:val="22"/>
        </w:rPr>
      </w:pPr>
      <w:r>
        <w:rPr>
          <w:rFonts w:ascii="Tahoma" w:hAnsi="Tahoma" w:cs="Tahoma"/>
          <w:b/>
          <w:sz w:val="22"/>
          <w:szCs w:val="22"/>
        </w:rPr>
        <w:t>Submission of bids:</w:t>
      </w:r>
      <w:r w:rsidR="00880AF5" w:rsidRPr="00880AF5">
        <w:rPr>
          <w:rFonts w:ascii="Tahoma" w:hAnsi="Tahoma" w:cs="Tahoma"/>
          <w:sz w:val="22"/>
          <w:szCs w:val="22"/>
        </w:rPr>
        <w:t>Bidding as part of the Consortium is allowed.</w:t>
      </w:r>
      <w:r>
        <w:rPr>
          <w:rFonts w:ascii="Tahoma" w:hAnsi="Tahoma" w:cs="Tahoma"/>
          <w:sz w:val="22"/>
          <w:szCs w:val="22"/>
        </w:rPr>
        <w:t xml:space="preserve"> Bidders are requested to submit their Bid/quotation in two parts containing Technical proposal and un priced BOQ part-1 and price bid (BOQ) as part-2 should be submitted electronically through e-wizard portal https://moes.euniwizarde.com/ app. The responsibility to ensure the timely submission of bid lies with the bidder. Bids submitted through FAX or e-mail will not be considered. Bidders shall also attach scanned copies of all the requisite documents and other certificates/ documents specified in the tender documents. The bids are to be submitted (electronically) as per the bidding type indicated in the front page of the NIT. The bidders are advised to obtain DSC (Digital signature Certificate) from the authorized agent of and to register with. The bid/quotation cannot be submitted without DSC. Bidders are advised to submit their quotation in two Parts, </w:t>
      </w:r>
      <w:r w:rsidRPr="00D1590F">
        <w:rPr>
          <w:rFonts w:ascii="Tahoma" w:hAnsi="Tahoma" w:cs="Tahoma"/>
          <w:b/>
          <w:bCs/>
          <w:sz w:val="22"/>
          <w:szCs w:val="22"/>
        </w:rPr>
        <w:t>Part-1 should contain Techno-Commercial Bid and duly signed blank price bid (without indicating the cost).</w:t>
      </w:r>
      <w:r>
        <w:rPr>
          <w:rFonts w:ascii="Tahoma" w:hAnsi="Tahoma" w:cs="Tahoma"/>
          <w:sz w:val="22"/>
          <w:szCs w:val="22"/>
        </w:rPr>
        <w:t>Part-2 should contain only</w:t>
      </w:r>
      <w:r w:rsidR="00DB5118" w:rsidRPr="002E0542">
        <w:rPr>
          <w:rFonts w:ascii="Tahoma" w:hAnsi="Tahoma" w:cs="Tahoma"/>
          <w:sz w:val="22"/>
          <w:szCs w:val="22"/>
        </w:rPr>
        <w:t xml:space="preserve"> the price bid indicating the cost and </w:t>
      </w:r>
      <w:r>
        <w:rPr>
          <w:rFonts w:ascii="Tahoma" w:hAnsi="Tahoma" w:cs="Tahoma"/>
          <w:sz w:val="22"/>
          <w:szCs w:val="22"/>
        </w:rPr>
        <w:t>applicable taxes.The Part-1 (technical bid) and Part-2 (Price bid) should be uploaded separately indicating the Tender No, Tender date Tender due date</w:t>
      </w:r>
      <w:r w:rsidR="00DB5118" w:rsidRPr="002E0542">
        <w:rPr>
          <w:rFonts w:ascii="Tahoma" w:hAnsi="Tahoma" w:cs="Tahoma"/>
          <w:sz w:val="22"/>
          <w:szCs w:val="22"/>
        </w:rPr>
        <w:t xml:space="preserve"> and time. The price/cost should not be revealed along with the technical bid. In case, the price/cost is revealed the bid is considered or invalid summarily rejected. Please note that to participate in the tender Digital Signature (DSC) has to be obt</w:t>
      </w:r>
      <w:r>
        <w:rPr>
          <w:rFonts w:ascii="Tahoma" w:hAnsi="Tahoma" w:cs="Tahoma"/>
          <w:sz w:val="22"/>
          <w:szCs w:val="22"/>
        </w:rPr>
        <w:t>ained. If you are a regular supplier of NIOT, it is requested to register your company with portal and to procure if not owned already.</w:t>
      </w:r>
    </w:p>
    <w:p w:rsidR="00332635" w:rsidRDefault="00FA39FE" w:rsidP="0052388B">
      <w:pPr>
        <w:pStyle w:val="ListParagraph"/>
        <w:widowControl w:val="0"/>
        <w:numPr>
          <w:ilvl w:val="0"/>
          <w:numId w:val="54"/>
        </w:numPr>
        <w:autoSpaceDE w:val="0"/>
        <w:autoSpaceDN w:val="0"/>
        <w:spacing w:after="120"/>
        <w:ind w:left="270" w:hanging="270"/>
        <w:contextualSpacing w:val="0"/>
        <w:jc w:val="both"/>
        <w:rPr>
          <w:rFonts w:ascii="Tahoma" w:hAnsi="Tahoma" w:cs="Tahoma"/>
          <w:sz w:val="22"/>
          <w:szCs w:val="22"/>
        </w:rPr>
      </w:pPr>
      <w:r>
        <w:rPr>
          <w:rFonts w:ascii="Tahoma" w:hAnsi="Tahoma" w:cs="Tahoma"/>
          <w:sz w:val="22"/>
          <w:szCs w:val="22"/>
        </w:rPr>
        <w:t>This NIT / SCC and corrigendum if any shall form part of the LOI / Contract.</w:t>
      </w:r>
    </w:p>
    <w:p w:rsidR="00332635" w:rsidRDefault="00FA39FE" w:rsidP="0052388B">
      <w:pPr>
        <w:pStyle w:val="ListParagraph"/>
        <w:widowControl w:val="0"/>
        <w:numPr>
          <w:ilvl w:val="0"/>
          <w:numId w:val="54"/>
        </w:numPr>
        <w:autoSpaceDE w:val="0"/>
        <w:autoSpaceDN w:val="0"/>
        <w:spacing w:after="120"/>
        <w:ind w:left="270" w:hanging="270"/>
        <w:contextualSpacing w:val="0"/>
        <w:jc w:val="both"/>
        <w:rPr>
          <w:rFonts w:ascii="Tahoma" w:hAnsi="Tahoma" w:cs="Tahoma"/>
          <w:sz w:val="22"/>
          <w:szCs w:val="22"/>
        </w:rPr>
      </w:pPr>
      <w:r>
        <w:rPr>
          <w:rFonts w:ascii="Tahoma" w:hAnsi="Tahoma" w:cs="Tahoma"/>
          <w:sz w:val="22"/>
          <w:szCs w:val="22"/>
        </w:rPr>
        <w:t>Terms and conditions indicated in the NIT shall be superseded by the terms and conditions mentioned in the Special conditions of contract (SCC) as at Annexure-A wherever applicable.</w:t>
      </w:r>
    </w:p>
    <w:p w:rsidR="00332635" w:rsidRDefault="00394A79" w:rsidP="0052388B">
      <w:pPr>
        <w:pStyle w:val="ListParagraph"/>
        <w:widowControl w:val="0"/>
        <w:numPr>
          <w:ilvl w:val="0"/>
          <w:numId w:val="54"/>
        </w:numPr>
        <w:autoSpaceDE w:val="0"/>
        <w:autoSpaceDN w:val="0"/>
        <w:spacing w:after="120"/>
        <w:ind w:left="270" w:hanging="270"/>
        <w:contextualSpacing w:val="0"/>
        <w:jc w:val="both"/>
        <w:rPr>
          <w:rFonts w:ascii="Tahoma" w:hAnsi="Tahoma" w:cs="Tahoma"/>
          <w:sz w:val="22"/>
          <w:szCs w:val="22"/>
        </w:rPr>
      </w:pPr>
      <w:r>
        <w:rPr>
          <w:rFonts w:ascii="Tahoma" w:hAnsi="Tahoma" w:cs="Tahoma"/>
          <w:sz w:val="22"/>
          <w:szCs w:val="22"/>
        </w:rPr>
        <w:t>Pre-Bid</w:t>
      </w:r>
      <w:r w:rsidR="0046665C">
        <w:rPr>
          <w:rFonts w:ascii="Tahoma" w:hAnsi="Tahoma" w:cs="Tahoma"/>
          <w:sz w:val="22"/>
          <w:szCs w:val="22"/>
        </w:rPr>
        <w:t>M</w:t>
      </w:r>
      <w:r w:rsidR="00FA39FE" w:rsidRPr="0046665C">
        <w:rPr>
          <w:rFonts w:ascii="Tahoma" w:hAnsi="Tahoma" w:cs="Tahoma"/>
          <w:sz w:val="22"/>
          <w:szCs w:val="22"/>
        </w:rPr>
        <w:t>eetin</w:t>
      </w:r>
      <w:r w:rsidR="00715878" w:rsidRPr="0046665C">
        <w:rPr>
          <w:rFonts w:ascii="Tahoma" w:hAnsi="Tahoma" w:cs="Tahoma"/>
          <w:sz w:val="22"/>
          <w:szCs w:val="22"/>
        </w:rPr>
        <w:t>g</w:t>
      </w:r>
      <w:r w:rsidR="00715878" w:rsidRPr="002E0542">
        <w:rPr>
          <w:rFonts w:ascii="Tahoma" w:hAnsi="Tahoma" w:cs="Tahoma"/>
          <w:sz w:val="22"/>
          <w:szCs w:val="22"/>
        </w:rPr>
        <w:t xml:space="preserve"> shall be held on </w:t>
      </w:r>
      <w:r>
        <w:rPr>
          <w:rFonts w:ascii="Tahoma" w:hAnsi="Tahoma" w:cs="Tahoma"/>
          <w:b/>
          <w:sz w:val="22"/>
          <w:szCs w:val="22"/>
        </w:rPr>
        <w:t>30.09.2022 at</w:t>
      </w:r>
      <w:r w:rsidR="00FA39FE">
        <w:rPr>
          <w:rFonts w:ascii="Tahoma" w:hAnsi="Tahoma" w:cs="Tahoma"/>
          <w:b/>
          <w:sz w:val="22"/>
          <w:szCs w:val="22"/>
        </w:rPr>
        <w:t xml:space="preserve"> 11:00 </w:t>
      </w:r>
      <w:r w:rsidR="00195E3E">
        <w:rPr>
          <w:rFonts w:ascii="Tahoma" w:hAnsi="Tahoma" w:cs="Tahoma"/>
          <w:b/>
          <w:sz w:val="22"/>
          <w:szCs w:val="22"/>
        </w:rPr>
        <w:t xml:space="preserve">AM </w:t>
      </w:r>
      <w:r w:rsidR="00715878" w:rsidRPr="002E0542">
        <w:rPr>
          <w:rFonts w:ascii="Tahoma" w:hAnsi="Tahoma" w:cs="Tahoma"/>
          <w:sz w:val="22"/>
          <w:szCs w:val="22"/>
        </w:rPr>
        <w:t>through video conference to clarify que</w:t>
      </w:r>
      <w:r w:rsidR="00FA39FE">
        <w:rPr>
          <w:rFonts w:ascii="Tahoma" w:hAnsi="Tahoma" w:cs="Tahoma"/>
          <w:sz w:val="22"/>
          <w:szCs w:val="22"/>
        </w:rPr>
        <w:t>ries from allpotentia</w:t>
      </w:r>
      <w:r w:rsidR="00715878" w:rsidRPr="002E0542">
        <w:rPr>
          <w:rFonts w:ascii="Tahoma" w:hAnsi="Tahoma" w:cs="Tahoma"/>
          <w:sz w:val="22"/>
          <w:szCs w:val="22"/>
        </w:rPr>
        <w:t>l bidders. Potential bidders are advised to send their queries sufficiently</w:t>
      </w:r>
      <w:r w:rsidR="00FA39FE">
        <w:rPr>
          <w:rFonts w:ascii="Tahoma" w:hAnsi="Tahoma" w:cs="Tahoma"/>
          <w:sz w:val="22"/>
          <w:szCs w:val="22"/>
        </w:rPr>
        <w:t xml:space="preserve"> in advance in email to </w:t>
      </w:r>
      <w:hyperlink r:id="rId27" w:history="1">
        <w:r w:rsidR="00140211" w:rsidRPr="00140211">
          <w:rPr>
            <w:rFonts w:ascii="Tahoma" w:hAnsi="Tahoma" w:cs="Tahoma"/>
            <w:sz w:val="22"/>
            <w:szCs w:val="22"/>
          </w:rPr>
          <w:t>hvt@niot.res.in</w:t>
        </w:r>
      </w:hyperlink>
      <w:r w:rsidR="00715878" w:rsidRPr="00715878">
        <w:rPr>
          <w:rFonts w:ascii="Tahoma" w:hAnsi="Tahoma" w:cs="Tahoma"/>
          <w:sz w:val="22"/>
          <w:szCs w:val="22"/>
        </w:rPr>
        <w:t xml:space="preserve">. Corrigendum issued based on the </w:t>
      </w:r>
      <w:r w:rsidRPr="00715878">
        <w:rPr>
          <w:rFonts w:ascii="Tahoma" w:hAnsi="Tahoma" w:cs="Tahoma"/>
          <w:sz w:val="22"/>
          <w:szCs w:val="22"/>
        </w:rPr>
        <w:t>pre-bid</w:t>
      </w:r>
      <w:r w:rsidR="00715878" w:rsidRPr="00715878">
        <w:rPr>
          <w:rFonts w:ascii="Tahoma" w:hAnsi="Tahoma" w:cs="Tahoma"/>
          <w:sz w:val="22"/>
          <w:szCs w:val="22"/>
        </w:rPr>
        <w:t xml:space="preserve"> meeting clarifications shall form part of</w:t>
      </w:r>
      <w:r w:rsidR="00FA39FE">
        <w:rPr>
          <w:rFonts w:ascii="Tahoma" w:hAnsi="Tahoma" w:cs="Tahoma"/>
          <w:sz w:val="22"/>
          <w:szCs w:val="22"/>
        </w:rPr>
        <w:t xml:space="preserve"> the tender and the order to be concluded with the successful bidder.</w:t>
      </w:r>
    </w:p>
    <w:p w:rsidR="00332635" w:rsidRDefault="00FA39FE" w:rsidP="00B83742">
      <w:pPr>
        <w:pStyle w:val="ListParagraph"/>
        <w:widowControl w:val="0"/>
        <w:tabs>
          <w:tab w:val="left" w:pos="1286"/>
        </w:tabs>
        <w:autoSpaceDE w:val="0"/>
        <w:autoSpaceDN w:val="0"/>
        <w:ind w:left="284"/>
        <w:contextualSpacing w:val="0"/>
        <w:jc w:val="center"/>
        <w:rPr>
          <w:rFonts w:ascii="Tahoma" w:hAnsi="Tahoma" w:cs="Tahoma"/>
          <w:sz w:val="22"/>
          <w:szCs w:val="22"/>
        </w:rPr>
      </w:pPr>
      <w:r>
        <w:rPr>
          <w:rFonts w:ascii="Tahoma" w:hAnsi="Tahoma" w:cs="Tahoma"/>
          <w:b/>
          <w:sz w:val="22"/>
          <w:szCs w:val="22"/>
        </w:rPr>
        <w:t>INSTRUCTION TO BIDDERS</w:t>
      </w:r>
    </w:p>
    <w:p w:rsidR="002E24BD" w:rsidRPr="00F37C8A" w:rsidRDefault="002E24BD" w:rsidP="00B83742">
      <w:pPr>
        <w:spacing w:before="120"/>
        <w:ind w:left="284" w:hanging="450"/>
        <w:jc w:val="both"/>
        <w:rPr>
          <w:rFonts w:ascii="Tahoma" w:hAnsi="Tahoma" w:cs="Tahoma"/>
          <w:sz w:val="22"/>
          <w:szCs w:val="22"/>
        </w:rPr>
      </w:pPr>
    </w:p>
    <w:p w:rsidR="00332635" w:rsidRDefault="00DB5118" w:rsidP="00B83742">
      <w:pPr>
        <w:pStyle w:val="ListParagraph"/>
        <w:widowControl w:val="0"/>
        <w:numPr>
          <w:ilvl w:val="0"/>
          <w:numId w:val="54"/>
        </w:numPr>
        <w:autoSpaceDE w:val="0"/>
        <w:autoSpaceDN w:val="0"/>
        <w:ind w:left="284" w:hanging="270"/>
        <w:contextualSpacing w:val="0"/>
        <w:jc w:val="left"/>
        <w:rPr>
          <w:rFonts w:ascii="Tahoma" w:hAnsi="Tahoma" w:cs="Tahoma"/>
          <w:sz w:val="22"/>
          <w:szCs w:val="22"/>
        </w:rPr>
      </w:pPr>
      <w:r w:rsidRPr="00715878">
        <w:rPr>
          <w:rFonts w:ascii="Tahoma" w:hAnsi="Tahoma" w:cs="Tahoma"/>
          <w:b/>
          <w:sz w:val="22"/>
          <w:szCs w:val="22"/>
        </w:rPr>
        <w:t>Security:</w:t>
      </w:r>
      <w:r w:rsidR="00FA39FE">
        <w:rPr>
          <w:rFonts w:ascii="Tahoma" w:hAnsi="Tahoma" w:cs="Tahoma"/>
          <w:sz w:val="22"/>
          <w:szCs w:val="22"/>
        </w:rPr>
        <w:t xml:space="preserve"> Any information / material /document supplied along with this tender or after placement </w:t>
      </w:r>
      <w:r w:rsidR="00D5592B">
        <w:rPr>
          <w:rFonts w:ascii="Tahoma" w:hAnsi="Tahoma" w:cs="Tahoma"/>
          <w:sz w:val="22"/>
          <w:szCs w:val="22"/>
        </w:rPr>
        <w:t>of</w:t>
      </w:r>
      <w:r w:rsidR="00FA39FE">
        <w:rPr>
          <w:rFonts w:ascii="Tahoma" w:hAnsi="Tahoma" w:cs="Tahoma"/>
          <w:sz w:val="22"/>
          <w:szCs w:val="22"/>
        </w:rPr>
        <w:t xml:space="preserve"> LOI should not be disclosed or copied without written permission from NIOT.</w:t>
      </w:r>
    </w:p>
    <w:p w:rsidR="00332635" w:rsidRDefault="00332635" w:rsidP="00B83742">
      <w:pPr>
        <w:pStyle w:val="ListParagraph"/>
        <w:spacing w:before="120"/>
        <w:ind w:left="284"/>
        <w:rPr>
          <w:rFonts w:ascii="Tahoma" w:hAnsi="Tahoma" w:cs="Tahoma"/>
          <w:b/>
          <w:sz w:val="22"/>
          <w:szCs w:val="22"/>
        </w:rPr>
      </w:pPr>
    </w:p>
    <w:p w:rsidR="00332635" w:rsidRDefault="00140211" w:rsidP="00B83742">
      <w:pPr>
        <w:pStyle w:val="ListParagraph"/>
        <w:widowControl w:val="0"/>
        <w:numPr>
          <w:ilvl w:val="0"/>
          <w:numId w:val="54"/>
        </w:numPr>
        <w:autoSpaceDE w:val="0"/>
        <w:autoSpaceDN w:val="0"/>
        <w:ind w:left="284" w:hanging="270"/>
        <w:contextualSpacing w:val="0"/>
        <w:jc w:val="both"/>
        <w:rPr>
          <w:bCs/>
        </w:rPr>
      </w:pPr>
      <w:r w:rsidRPr="00140211">
        <w:rPr>
          <w:rFonts w:ascii="Tahoma" w:hAnsi="Tahoma" w:cs="Tahoma"/>
          <w:b/>
          <w:sz w:val="22"/>
          <w:szCs w:val="22"/>
        </w:rPr>
        <w:t>Contacting NIOT:</w:t>
      </w:r>
      <w:r w:rsidRPr="00140211">
        <w:rPr>
          <w:rFonts w:ascii="Tahoma" w:hAnsi="Tahoma" w:cs="Tahoma"/>
          <w:sz w:val="22"/>
          <w:szCs w:val="22"/>
        </w:rPr>
        <w:t xml:space="preserve">No correspondence / discussion / visits whatsoever will be entertained on the subject unless specifically called by this office after opening the tender for clarifications in writing. Any violation of this will render the quotation invalid and the firm is liable to be removed from our approved vendor list. </w:t>
      </w:r>
      <w:r w:rsidR="00F92DCD" w:rsidRPr="00140211">
        <w:rPr>
          <w:rFonts w:ascii="Tahoma" w:hAnsi="Tahoma" w:cs="Tahoma"/>
          <w:sz w:val="22"/>
          <w:szCs w:val="22"/>
        </w:rPr>
        <w:t>However,</w:t>
      </w:r>
      <w:r w:rsidRPr="00140211">
        <w:rPr>
          <w:rFonts w:ascii="Tahoma" w:hAnsi="Tahoma" w:cs="Tahoma"/>
          <w:sz w:val="22"/>
          <w:szCs w:val="22"/>
        </w:rPr>
        <w:t xml:space="preserve"> if vendor requires any clarification on the NIT / </w:t>
      </w:r>
      <w:r w:rsidR="00F92DCD" w:rsidRPr="00140211">
        <w:rPr>
          <w:rFonts w:ascii="Tahoma" w:hAnsi="Tahoma" w:cs="Tahoma"/>
          <w:sz w:val="22"/>
          <w:szCs w:val="22"/>
        </w:rPr>
        <w:t>SCC,</w:t>
      </w:r>
      <w:r w:rsidRPr="00140211">
        <w:rPr>
          <w:rFonts w:ascii="Tahoma" w:hAnsi="Tahoma" w:cs="Tahoma"/>
          <w:sz w:val="22"/>
          <w:szCs w:val="22"/>
        </w:rPr>
        <w:t xml:space="preserve"> the query/ </w:t>
      </w:r>
      <w:r w:rsidR="00F92DCD" w:rsidRPr="00140211">
        <w:rPr>
          <w:rFonts w:ascii="Tahoma" w:hAnsi="Tahoma" w:cs="Tahoma"/>
          <w:sz w:val="22"/>
          <w:szCs w:val="22"/>
        </w:rPr>
        <w:t>clarifications maybe sent</w:t>
      </w:r>
      <w:r w:rsidRPr="00140211">
        <w:rPr>
          <w:rFonts w:ascii="Tahoma" w:hAnsi="Tahoma" w:cs="Tahoma"/>
          <w:sz w:val="22"/>
          <w:szCs w:val="22"/>
        </w:rPr>
        <w:t xml:space="preserve"> through mail ID </w:t>
      </w:r>
      <w:hyperlink r:id="rId28" w:history="1">
        <w:r w:rsidRPr="00140211">
          <w:rPr>
            <w:rFonts w:ascii="Tahoma" w:hAnsi="Tahoma" w:cs="Tahoma"/>
            <w:b/>
            <w:sz w:val="22"/>
            <w:szCs w:val="22"/>
          </w:rPr>
          <w:t>hvt@niot.res.in</w:t>
        </w:r>
      </w:hyperlink>
      <w:r w:rsidRPr="00140211">
        <w:rPr>
          <w:rFonts w:ascii="Tahoma" w:hAnsi="Tahoma" w:cs="Tahoma"/>
          <w:sz w:val="22"/>
          <w:szCs w:val="22"/>
        </w:rPr>
        <w:t xml:space="preserve"> before 48 </w:t>
      </w:r>
      <w:r w:rsidRPr="00140211">
        <w:rPr>
          <w:rFonts w:ascii="Tahoma" w:hAnsi="Tahoma" w:cs="Tahoma"/>
          <w:sz w:val="22"/>
          <w:szCs w:val="22"/>
        </w:rPr>
        <w:lastRenderedPageBreak/>
        <w:t>hours of the closing date and time of the pre-bid meeting.</w:t>
      </w:r>
    </w:p>
    <w:p w:rsidR="00332635" w:rsidRDefault="00140211" w:rsidP="00B83742">
      <w:pPr>
        <w:pStyle w:val="ListParagraph"/>
        <w:widowControl w:val="0"/>
        <w:numPr>
          <w:ilvl w:val="0"/>
          <w:numId w:val="54"/>
        </w:numPr>
        <w:autoSpaceDE w:val="0"/>
        <w:autoSpaceDN w:val="0"/>
        <w:ind w:left="284" w:hanging="270"/>
        <w:contextualSpacing w:val="0"/>
        <w:jc w:val="both"/>
        <w:rPr>
          <w:rFonts w:ascii="Tahoma" w:hAnsi="Tahoma" w:cs="Tahoma"/>
          <w:bCs/>
          <w:sz w:val="22"/>
          <w:szCs w:val="22"/>
        </w:rPr>
      </w:pPr>
      <w:r w:rsidRPr="00140211">
        <w:rPr>
          <w:rFonts w:ascii="Tahoma" w:hAnsi="Tahoma" w:cs="Tahoma"/>
          <w:b/>
          <w:sz w:val="22"/>
          <w:szCs w:val="22"/>
        </w:rPr>
        <w:t xml:space="preserve"> LOI Acceptance:</w:t>
      </w:r>
      <w:r w:rsidRPr="00140211">
        <w:rPr>
          <w:rFonts w:ascii="Tahoma" w:hAnsi="Tahoma" w:cs="Tahoma"/>
          <w:bCs/>
          <w:sz w:val="22"/>
          <w:szCs w:val="22"/>
        </w:rPr>
        <w:t>The succe</w:t>
      </w:r>
      <w:r w:rsidR="00D5592B">
        <w:rPr>
          <w:rFonts w:ascii="Tahoma" w:hAnsi="Tahoma" w:cs="Tahoma"/>
          <w:bCs/>
          <w:sz w:val="22"/>
          <w:szCs w:val="22"/>
        </w:rPr>
        <w:t>ssful bidder should accept the LOI within 7 days from the date</w:t>
      </w:r>
      <w:r w:rsidRPr="00140211">
        <w:rPr>
          <w:rFonts w:ascii="Tahoma" w:hAnsi="Tahoma" w:cs="Tahoma"/>
          <w:bCs/>
          <w:sz w:val="22"/>
          <w:szCs w:val="22"/>
        </w:rPr>
        <w:t xml:space="preserve"> of receipt of the LOI, failing which it shall be presumed that</w:t>
      </w:r>
      <w:r w:rsidR="00D5592B">
        <w:rPr>
          <w:rFonts w:ascii="Tahoma" w:hAnsi="Tahoma" w:cs="Tahoma"/>
          <w:bCs/>
          <w:sz w:val="22"/>
          <w:szCs w:val="22"/>
        </w:rPr>
        <w:t xml:space="preserve"> the vendor is not interested, the</w:t>
      </w:r>
      <w:r w:rsidRPr="00140211">
        <w:rPr>
          <w:rFonts w:ascii="Tahoma" w:hAnsi="Tahoma" w:cs="Tahoma"/>
          <w:bCs/>
          <w:sz w:val="22"/>
          <w:szCs w:val="22"/>
        </w:rPr>
        <w:t xml:space="preserve"> EMD submitted will be forfeited, In case MSE registered vendors the action will be initiated   as per the bid securing </w:t>
      </w:r>
      <w:r w:rsidR="00F92DCD" w:rsidRPr="00140211">
        <w:rPr>
          <w:rFonts w:ascii="Tahoma" w:hAnsi="Tahoma" w:cs="Tahoma"/>
          <w:bCs/>
          <w:sz w:val="22"/>
          <w:szCs w:val="22"/>
        </w:rPr>
        <w:t>declaration.</w:t>
      </w:r>
    </w:p>
    <w:p w:rsidR="00332635" w:rsidRDefault="00140211" w:rsidP="00B83742">
      <w:pPr>
        <w:pStyle w:val="ListParagraph"/>
        <w:widowControl w:val="0"/>
        <w:numPr>
          <w:ilvl w:val="0"/>
          <w:numId w:val="54"/>
        </w:numPr>
        <w:autoSpaceDE w:val="0"/>
        <w:autoSpaceDN w:val="0"/>
        <w:ind w:left="284" w:hanging="360"/>
        <w:contextualSpacing w:val="0"/>
        <w:jc w:val="both"/>
        <w:rPr>
          <w:rFonts w:ascii="Tahoma" w:hAnsi="Tahoma" w:cs="Tahoma"/>
          <w:sz w:val="22"/>
          <w:szCs w:val="22"/>
        </w:rPr>
      </w:pPr>
      <w:r w:rsidRPr="00140211">
        <w:rPr>
          <w:rFonts w:ascii="Tahoma" w:hAnsi="Tahoma" w:cs="Tahoma"/>
          <w:b/>
          <w:sz w:val="22"/>
          <w:szCs w:val="22"/>
        </w:rPr>
        <w:t xml:space="preserve">Signing of Contract:  </w:t>
      </w:r>
      <w:r w:rsidRPr="00140211">
        <w:rPr>
          <w:rFonts w:ascii="Tahoma" w:hAnsi="Tahoma" w:cs="Tahoma"/>
          <w:sz w:val="22"/>
          <w:szCs w:val="22"/>
        </w:rPr>
        <w:t xml:space="preserve">The contractor should submit Power of Attorney and extract of commercial registrar for the official who will be authorized to sign the contract with NIOT along with the Board resolution </w:t>
      </w:r>
      <w:r w:rsidR="00F92DCD" w:rsidRPr="00140211">
        <w:rPr>
          <w:rFonts w:ascii="Tahoma" w:hAnsi="Tahoma" w:cs="Tahoma"/>
          <w:sz w:val="22"/>
          <w:szCs w:val="22"/>
        </w:rPr>
        <w:t>copy.</w:t>
      </w:r>
      <w:r w:rsidRPr="00140211">
        <w:rPr>
          <w:rFonts w:ascii="Tahoma" w:hAnsi="Tahoma" w:cs="Tahoma"/>
          <w:sz w:val="22"/>
          <w:szCs w:val="22"/>
        </w:rPr>
        <w:t xml:space="preserve"> If the contract is signed by the Director of the firm, copy of the memorandum of Association (MOA) to be submitted. Upon receipt of these a formal contract in line with what has been agreed in the LOI, the Contract will be signed between NIOT and the contractor within one month from the date of acceptance of LOI. The draft contract will be uploaded along with the minutes of pre-bid meeting. All potential bidders may note that no change shall proposed by the </w:t>
      </w:r>
      <w:r w:rsidR="00F92DCD" w:rsidRPr="00140211">
        <w:rPr>
          <w:rFonts w:ascii="Tahoma" w:hAnsi="Tahoma" w:cs="Tahoma"/>
          <w:sz w:val="22"/>
          <w:szCs w:val="22"/>
        </w:rPr>
        <w:t>bidder’s</w:t>
      </w:r>
      <w:r w:rsidRPr="00140211">
        <w:rPr>
          <w:rFonts w:ascii="Tahoma" w:hAnsi="Tahoma" w:cs="Tahoma"/>
          <w:sz w:val="22"/>
          <w:szCs w:val="22"/>
        </w:rPr>
        <w:t xml:space="preserve"> post declaration of L1 and unconditional acceptance of tender terms in toto is a </w:t>
      </w:r>
      <w:r w:rsidR="00F92DCD" w:rsidRPr="00140211">
        <w:rPr>
          <w:rFonts w:ascii="Tahoma" w:hAnsi="Tahoma" w:cs="Tahoma"/>
          <w:sz w:val="22"/>
          <w:szCs w:val="22"/>
        </w:rPr>
        <w:t>pre-requisite</w:t>
      </w:r>
      <w:r w:rsidRPr="00140211">
        <w:rPr>
          <w:rFonts w:ascii="Tahoma" w:hAnsi="Tahoma" w:cs="Tahoma"/>
          <w:sz w:val="22"/>
          <w:szCs w:val="22"/>
        </w:rPr>
        <w:t xml:space="preserve"> and to process as a valid tender.</w:t>
      </w:r>
    </w:p>
    <w:p w:rsidR="00332635" w:rsidRDefault="00DB5118" w:rsidP="00B83742">
      <w:pPr>
        <w:pStyle w:val="ListParagraph"/>
        <w:widowControl w:val="0"/>
        <w:numPr>
          <w:ilvl w:val="0"/>
          <w:numId w:val="54"/>
        </w:numPr>
        <w:autoSpaceDE w:val="0"/>
        <w:autoSpaceDN w:val="0"/>
        <w:ind w:left="284" w:hanging="450"/>
        <w:contextualSpacing w:val="0"/>
        <w:jc w:val="both"/>
        <w:rPr>
          <w:rFonts w:ascii="Tahoma" w:hAnsi="Tahoma" w:cs="Tahoma"/>
          <w:sz w:val="22"/>
          <w:szCs w:val="22"/>
        </w:rPr>
      </w:pPr>
      <w:r w:rsidRPr="002E0542">
        <w:rPr>
          <w:rFonts w:ascii="Tahoma" w:hAnsi="Tahoma" w:cs="Tahoma"/>
          <w:b/>
          <w:sz w:val="22"/>
          <w:szCs w:val="22"/>
        </w:rPr>
        <w:t>Change of Name afterward:</w:t>
      </w:r>
      <w:r w:rsidRPr="002E0542">
        <w:rPr>
          <w:rFonts w:ascii="Tahoma" w:hAnsi="Tahoma" w:cs="Tahoma"/>
          <w:sz w:val="22"/>
          <w:szCs w:val="22"/>
        </w:rPr>
        <w:t xml:space="preserve">Request / intimations with regard </w:t>
      </w:r>
      <w:r w:rsidR="00140211" w:rsidRPr="00140211">
        <w:rPr>
          <w:rFonts w:ascii="Tahoma" w:hAnsi="Tahoma" w:cs="Tahoma"/>
          <w:sz w:val="22"/>
          <w:szCs w:val="22"/>
        </w:rPr>
        <w:t>to change of name of the Contracting company or constitution of the contracting company or after the tender opening or award of contract shall not be allowed as a matter of right. The bidders / contractors are required to submit all relevant documents with regard to change of name or/and change of constitution and the circumstances leading to such change beforehand. It shall be the discretion of NIOT to proceed with the contract after such changes and in case, NIOT decides to proceed with the contract, it may require the bidder / contractor to execute further agreements with regard to execution / implementation of the contract.</w:t>
      </w:r>
    </w:p>
    <w:p w:rsidR="00332635" w:rsidRDefault="00DB5118" w:rsidP="00B83742">
      <w:pPr>
        <w:pStyle w:val="ListParagraph"/>
        <w:widowControl w:val="0"/>
        <w:numPr>
          <w:ilvl w:val="0"/>
          <w:numId w:val="54"/>
        </w:numPr>
        <w:tabs>
          <w:tab w:val="left" w:pos="1276"/>
        </w:tabs>
        <w:autoSpaceDE w:val="0"/>
        <w:autoSpaceDN w:val="0"/>
        <w:ind w:left="284" w:hanging="450"/>
        <w:contextualSpacing w:val="0"/>
        <w:jc w:val="both"/>
        <w:rPr>
          <w:rFonts w:ascii="Tahoma" w:hAnsi="Tahoma" w:cs="Tahoma"/>
          <w:sz w:val="22"/>
          <w:szCs w:val="22"/>
        </w:rPr>
      </w:pPr>
      <w:r w:rsidRPr="008562FE">
        <w:rPr>
          <w:rFonts w:ascii="Tahoma" w:hAnsi="Tahoma" w:cs="Tahoma"/>
          <w:b/>
          <w:sz w:val="22"/>
          <w:szCs w:val="22"/>
        </w:rPr>
        <w:t>One Bid per Bidder:</w:t>
      </w:r>
      <w:r w:rsidRPr="00F37C8A">
        <w:rPr>
          <w:rFonts w:ascii="Tahoma" w:hAnsi="Tahoma" w:cs="Tahoma"/>
          <w:sz w:val="22"/>
          <w:szCs w:val="22"/>
        </w:rPr>
        <w:t xml:space="preserve"> A firm shall submit only one bid either individually or as a partner of a joint venture. A firm that submits either individually or, as a member of a joint venture, more than one bid </w:t>
      </w:r>
      <w:r w:rsidR="004A1639">
        <w:rPr>
          <w:rFonts w:ascii="Tahoma" w:hAnsi="Tahoma" w:cs="Tahoma"/>
          <w:sz w:val="22"/>
          <w:szCs w:val="22"/>
        </w:rPr>
        <w:t xml:space="preserve">by the same firm / company </w:t>
      </w:r>
      <w:r w:rsidRPr="00F37C8A">
        <w:rPr>
          <w:rFonts w:ascii="Tahoma" w:hAnsi="Tahoma" w:cs="Tahoma"/>
          <w:sz w:val="22"/>
          <w:szCs w:val="22"/>
        </w:rPr>
        <w:t>will result in rejection of all the bids.</w:t>
      </w:r>
    </w:p>
    <w:p w:rsidR="00332635" w:rsidRDefault="00140211" w:rsidP="00B83742">
      <w:pPr>
        <w:pStyle w:val="ListParagraph"/>
        <w:widowControl w:val="0"/>
        <w:numPr>
          <w:ilvl w:val="0"/>
          <w:numId w:val="54"/>
        </w:numPr>
        <w:tabs>
          <w:tab w:val="left" w:pos="1276"/>
        </w:tabs>
        <w:autoSpaceDE w:val="0"/>
        <w:autoSpaceDN w:val="0"/>
        <w:adjustRightInd w:val="0"/>
        <w:spacing w:before="120"/>
        <w:ind w:left="284" w:hanging="450"/>
        <w:contextualSpacing w:val="0"/>
        <w:jc w:val="both"/>
        <w:rPr>
          <w:rFonts w:ascii="Tahoma" w:hAnsi="Tahoma" w:cs="Tahoma"/>
          <w:color w:val="000000"/>
          <w:sz w:val="22"/>
          <w:szCs w:val="22"/>
        </w:rPr>
      </w:pPr>
      <w:r w:rsidRPr="00140211">
        <w:rPr>
          <w:rFonts w:ascii="Tahoma" w:hAnsi="Tahoma" w:cs="Tahoma"/>
          <w:b/>
          <w:sz w:val="22"/>
          <w:szCs w:val="22"/>
        </w:rPr>
        <w:t>Additional Requirements for Consortiums</w:t>
      </w:r>
      <w:r w:rsidR="002E0542" w:rsidRPr="002E0542">
        <w:rPr>
          <w:rFonts w:ascii="Tahoma" w:hAnsi="Tahoma" w:cs="Tahoma"/>
          <w:b/>
          <w:sz w:val="22"/>
          <w:szCs w:val="22"/>
        </w:rPr>
        <w:t>:</w:t>
      </w:r>
      <w:r w:rsidRPr="00140211">
        <w:rPr>
          <w:rFonts w:ascii="Tahoma" w:hAnsi="Tahoma" w:cs="Tahoma"/>
          <w:color w:val="000000"/>
          <w:sz w:val="22"/>
          <w:szCs w:val="22"/>
        </w:rPr>
        <w:t>NIOT expects fully compliant tender by appropriately deciding the working arrangements for successful execution of tender requirements. If any bidder would like to bid as a consortium, model consortium agreement</w:t>
      </w:r>
      <w:r w:rsidR="000B42B1">
        <w:rPr>
          <w:rFonts w:ascii="Tahoma" w:hAnsi="Tahoma" w:cs="Tahoma"/>
          <w:color w:val="000000"/>
          <w:sz w:val="22"/>
          <w:szCs w:val="22"/>
        </w:rPr>
        <w:t xml:space="preserve"> as per Annexure-II</w:t>
      </w:r>
      <w:r w:rsidRPr="00140211">
        <w:rPr>
          <w:rFonts w:ascii="Tahoma" w:hAnsi="Tahoma" w:cs="Tahoma"/>
          <w:color w:val="000000"/>
          <w:sz w:val="22"/>
          <w:szCs w:val="22"/>
        </w:rPr>
        <w:t xml:space="preserve"> to be submitted detailing role and responsibilities of consortium member. The consortium shall not be permitted to be altered at any stage and hence the bidder shall ensure enforceability at any stage until the entire contractual obligation is fulfilled in terms of the tender requirements. </w:t>
      </w:r>
    </w:p>
    <w:p w:rsidR="00332635" w:rsidRDefault="00140211" w:rsidP="00B83742">
      <w:pPr>
        <w:widowControl w:val="0"/>
        <w:autoSpaceDE w:val="0"/>
        <w:autoSpaceDN w:val="0"/>
        <w:adjustRightInd w:val="0"/>
        <w:spacing w:before="120"/>
        <w:ind w:left="284"/>
        <w:jc w:val="both"/>
        <w:rPr>
          <w:rFonts w:ascii="Tahoma" w:hAnsi="Tahoma" w:cs="Tahoma"/>
          <w:color w:val="000000"/>
          <w:sz w:val="22"/>
          <w:szCs w:val="22"/>
        </w:rPr>
      </w:pPr>
      <w:r w:rsidRPr="00140211">
        <w:rPr>
          <w:rFonts w:ascii="Tahoma" w:hAnsi="Tahoma" w:cs="Tahoma"/>
          <w:color w:val="000000"/>
          <w:sz w:val="22"/>
          <w:szCs w:val="22"/>
        </w:rPr>
        <w:t>Bidders of a firm or a company or consortium shall, as part of their bid, submit a written power of attorney authorizing the signatory of the bid on behalf of the consortium.</w:t>
      </w:r>
    </w:p>
    <w:p w:rsidR="00332635" w:rsidRDefault="00140211" w:rsidP="00B83742">
      <w:pPr>
        <w:widowControl w:val="0"/>
        <w:autoSpaceDE w:val="0"/>
        <w:autoSpaceDN w:val="0"/>
        <w:adjustRightInd w:val="0"/>
        <w:spacing w:before="120"/>
        <w:ind w:left="284"/>
        <w:jc w:val="both"/>
        <w:rPr>
          <w:rFonts w:ascii="Tahoma" w:hAnsi="Tahoma" w:cs="Tahoma"/>
          <w:b/>
          <w:color w:val="000000"/>
          <w:sz w:val="22"/>
          <w:szCs w:val="22"/>
        </w:rPr>
      </w:pPr>
      <w:r w:rsidRPr="00140211">
        <w:rPr>
          <w:rFonts w:ascii="Tahoma" w:hAnsi="Tahoma" w:cs="Tahoma"/>
          <w:b/>
          <w:color w:val="000000"/>
          <w:sz w:val="22"/>
          <w:szCs w:val="22"/>
        </w:rPr>
        <w:t>Bids submitted by a consortium shall comply with the following requirements:</w:t>
      </w:r>
    </w:p>
    <w:p w:rsidR="00332635" w:rsidRDefault="00140211" w:rsidP="00B83742">
      <w:pPr>
        <w:widowControl w:val="0"/>
        <w:autoSpaceDE w:val="0"/>
        <w:autoSpaceDN w:val="0"/>
        <w:adjustRightInd w:val="0"/>
        <w:spacing w:before="120"/>
        <w:ind w:left="284" w:hanging="360"/>
        <w:jc w:val="both"/>
        <w:rPr>
          <w:rFonts w:ascii="Tahoma" w:hAnsi="Tahoma" w:cs="Tahoma"/>
          <w:color w:val="000000"/>
          <w:sz w:val="22"/>
          <w:szCs w:val="22"/>
          <w:highlight w:val="green"/>
        </w:rPr>
      </w:pPr>
      <w:r w:rsidRPr="00140211">
        <w:rPr>
          <w:rFonts w:ascii="Tahoma" w:hAnsi="Tahoma" w:cs="Tahoma"/>
          <w:color w:val="000000"/>
          <w:sz w:val="22"/>
          <w:szCs w:val="22"/>
        </w:rPr>
        <w:t>a.</w:t>
      </w:r>
      <w:r w:rsidRPr="00140211">
        <w:rPr>
          <w:rFonts w:ascii="Tahoma" w:hAnsi="Tahoma" w:cs="Tahoma"/>
          <w:color w:val="000000"/>
          <w:sz w:val="22"/>
          <w:szCs w:val="22"/>
        </w:rPr>
        <w:tab/>
        <w:t>The successful bidder should sign the contract by the lead partner as indicated in the consortium agreement, so as to be legally binding on all partners as per model consortium agreement;</w:t>
      </w:r>
    </w:p>
    <w:p w:rsidR="00332635" w:rsidRDefault="00140211" w:rsidP="00B83742">
      <w:pPr>
        <w:widowControl w:val="0"/>
        <w:autoSpaceDE w:val="0"/>
        <w:autoSpaceDN w:val="0"/>
        <w:adjustRightInd w:val="0"/>
        <w:spacing w:before="120"/>
        <w:ind w:left="284" w:hanging="360"/>
        <w:jc w:val="both"/>
        <w:rPr>
          <w:rFonts w:ascii="Tahoma" w:hAnsi="Tahoma" w:cs="Tahoma"/>
          <w:color w:val="000000"/>
          <w:sz w:val="22"/>
          <w:szCs w:val="22"/>
        </w:rPr>
      </w:pPr>
      <w:r w:rsidRPr="00140211">
        <w:rPr>
          <w:rFonts w:ascii="Tahoma" w:hAnsi="Tahoma" w:cs="Tahoma"/>
          <w:color w:val="000000"/>
          <w:sz w:val="22"/>
          <w:szCs w:val="22"/>
        </w:rPr>
        <w:t>b.</w:t>
      </w:r>
      <w:r w:rsidRPr="00140211">
        <w:rPr>
          <w:rFonts w:ascii="Tahoma" w:hAnsi="Tahoma" w:cs="Tahoma"/>
          <w:color w:val="000000"/>
          <w:sz w:val="22"/>
          <w:szCs w:val="22"/>
        </w:rPr>
        <w:tab/>
        <w:t xml:space="preserve">One of </w:t>
      </w:r>
      <w:r w:rsidR="00F92DCD" w:rsidRPr="00140211">
        <w:rPr>
          <w:rFonts w:ascii="Tahoma" w:hAnsi="Tahoma" w:cs="Tahoma"/>
          <w:color w:val="000000"/>
          <w:sz w:val="22"/>
          <w:szCs w:val="22"/>
        </w:rPr>
        <w:t>the consortium</w:t>
      </w:r>
      <w:r w:rsidRPr="00140211">
        <w:rPr>
          <w:rFonts w:ascii="Tahoma" w:hAnsi="Tahoma" w:cs="Tahoma"/>
          <w:color w:val="000000"/>
          <w:sz w:val="22"/>
          <w:szCs w:val="22"/>
        </w:rPr>
        <w:t xml:space="preserve"> member / partners shall </w:t>
      </w:r>
      <w:r w:rsidR="00F92DCD" w:rsidRPr="00140211">
        <w:rPr>
          <w:rFonts w:ascii="Tahoma" w:hAnsi="Tahoma" w:cs="Tahoma"/>
          <w:color w:val="000000"/>
          <w:sz w:val="22"/>
          <w:szCs w:val="22"/>
        </w:rPr>
        <w:t>be authorized and</w:t>
      </w:r>
      <w:r w:rsidRPr="00140211">
        <w:rPr>
          <w:rFonts w:ascii="Tahoma" w:hAnsi="Tahoma" w:cs="Tahoma"/>
          <w:color w:val="000000"/>
          <w:sz w:val="22"/>
          <w:szCs w:val="22"/>
        </w:rPr>
        <w:t xml:space="preserve"> exercise the </w:t>
      </w:r>
      <w:r w:rsidR="00F92DCD" w:rsidRPr="00140211">
        <w:rPr>
          <w:rFonts w:ascii="Tahoma" w:hAnsi="Tahoma" w:cs="Tahoma"/>
          <w:color w:val="000000"/>
          <w:sz w:val="22"/>
          <w:szCs w:val="22"/>
        </w:rPr>
        <w:t>power through</w:t>
      </w:r>
      <w:r w:rsidRPr="00140211">
        <w:rPr>
          <w:rFonts w:ascii="Tahoma" w:hAnsi="Tahoma" w:cs="Tahoma"/>
          <w:color w:val="000000"/>
          <w:sz w:val="22"/>
          <w:szCs w:val="22"/>
        </w:rPr>
        <w:t xml:space="preserve"> power </w:t>
      </w:r>
      <w:r w:rsidR="00F92DCD" w:rsidRPr="00140211">
        <w:rPr>
          <w:rFonts w:ascii="Tahoma" w:hAnsi="Tahoma" w:cs="Tahoma"/>
          <w:color w:val="000000"/>
          <w:sz w:val="22"/>
          <w:szCs w:val="22"/>
        </w:rPr>
        <w:t>attorney in</w:t>
      </w:r>
      <w:r w:rsidRPr="00140211">
        <w:rPr>
          <w:rFonts w:ascii="Tahoma" w:hAnsi="Tahoma" w:cs="Tahoma"/>
          <w:color w:val="000000"/>
          <w:sz w:val="22"/>
          <w:szCs w:val="22"/>
        </w:rPr>
        <w:t xml:space="preserve"> submitting the tender and signing all the tender related </w:t>
      </w:r>
      <w:r w:rsidR="00F92DCD" w:rsidRPr="00140211">
        <w:rPr>
          <w:rFonts w:ascii="Tahoma" w:hAnsi="Tahoma" w:cs="Tahoma"/>
          <w:color w:val="000000"/>
          <w:sz w:val="22"/>
          <w:szCs w:val="22"/>
        </w:rPr>
        <w:t>documents and</w:t>
      </w:r>
      <w:r w:rsidRPr="00140211">
        <w:rPr>
          <w:rFonts w:ascii="Tahoma" w:hAnsi="Tahoma" w:cs="Tahoma"/>
          <w:color w:val="000000"/>
          <w:sz w:val="22"/>
          <w:szCs w:val="22"/>
        </w:rPr>
        <w:t xml:space="preserve"> to be submitted along with the consortium agreement detailing the roles and responsibility of </w:t>
      </w:r>
      <w:r w:rsidR="00F92DCD" w:rsidRPr="00140211">
        <w:rPr>
          <w:rFonts w:ascii="Tahoma" w:hAnsi="Tahoma" w:cs="Tahoma"/>
          <w:color w:val="000000"/>
          <w:sz w:val="22"/>
          <w:szCs w:val="22"/>
        </w:rPr>
        <w:t>each</w:t>
      </w:r>
      <w:r w:rsidRPr="00140211">
        <w:rPr>
          <w:rFonts w:ascii="Tahoma" w:hAnsi="Tahoma" w:cs="Tahoma"/>
          <w:color w:val="000000"/>
          <w:sz w:val="22"/>
          <w:szCs w:val="22"/>
        </w:rPr>
        <w:t xml:space="preserve"> member/ partners. </w:t>
      </w:r>
    </w:p>
    <w:p w:rsidR="00332635" w:rsidRDefault="00140211" w:rsidP="00B83742">
      <w:pPr>
        <w:widowControl w:val="0"/>
        <w:autoSpaceDE w:val="0"/>
        <w:autoSpaceDN w:val="0"/>
        <w:adjustRightInd w:val="0"/>
        <w:spacing w:before="120"/>
        <w:ind w:left="284" w:hanging="360"/>
        <w:jc w:val="both"/>
        <w:rPr>
          <w:rFonts w:ascii="Tahoma" w:hAnsi="Tahoma" w:cs="Tahoma"/>
          <w:color w:val="000000"/>
          <w:sz w:val="22"/>
          <w:szCs w:val="22"/>
        </w:rPr>
      </w:pPr>
      <w:r w:rsidRPr="00140211">
        <w:rPr>
          <w:rFonts w:ascii="Tahoma" w:hAnsi="Tahoma" w:cs="Tahoma"/>
          <w:color w:val="000000"/>
          <w:sz w:val="22"/>
          <w:szCs w:val="22"/>
        </w:rPr>
        <w:t>c.</w:t>
      </w:r>
      <w:r w:rsidRPr="00140211">
        <w:rPr>
          <w:rFonts w:ascii="Tahoma" w:hAnsi="Tahoma" w:cs="Tahoma"/>
          <w:color w:val="000000"/>
          <w:sz w:val="22"/>
          <w:szCs w:val="22"/>
        </w:rPr>
        <w:tab/>
        <w:t xml:space="preserve">The Lead Member is responsible for successful execution of contract and no division of contract can be entertained if consortium emerges as the successful bidder. No excuse shall be entertained to relieve the consortium and the lead bidder to relieve from the contractual responsibilities if awarded the contract. </w:t>
      </w:r>
    </w:p>
    <w:p w:rsidR="00332635" w:rsidRDefault="00140211" w:rsidP="00B83742">
      <w:pPr>
        <w:widowControl w:val="0"/>
        <w:autoSpaceDE w:val="0"/>
        <w:autoSpaceDN w:val="0"/>
        <w:adjustRightInd w:val="0"/>
        <w:spacing w:before="120"/>
        <w:ind w:left="284" w:hanging="360"/>
        <w:jc w:val="both"/>
        <w:rPr>
          <w:rFonts w:ascii="Tahoma" w:hAnsi="Tahoma" w:cs="Tahoma"/>
          <w:color w:val="000000"/>
          <w:sz w:val="22"/>
          <w:szCs w:val="22"/>
        </w:rPr>
      </w:pPr>
      <w:r w:rsidRPr="00140211">
        <w:rPr>
          <w:rFonts w:ascii="Tahoma" w:hAnsi="Tahoma" w:cs="Tahoma"/>
          <w:color w:val="000000"/>
          <w:sz w:val="22"/>
          <w:szCs w:val="22"/>
        </w:rPr>
        <w:lastRenderedPageBreak/>
        <w:t>d.</w:t>
      </w:r>
      <w:r w:rsidRPr="00140211">
        <w:rPr>
          <w:rFonts w:ascii="Tahoma" w:hAnsi="Tahoma" w:cs="Tahoma"/>
          <w:color w:val="000000"/>
          <w:sz w:val="22"/>
          <w:szCs w:val="22"/>
        </w:rPr>
        <w:tab/>
        <w:t>All the partners of the consortium / joint venture shall be liable jointly and severally for the execution of the contract in accordance with the NIT / contract terms</w:t>
      </w:r>
    </w:p>
    <w:p w:rsidR="00332635" w:rsidRDefault="00140211" w:rsidP="00B83742">
      <w:pPr>
        <w:widowControl w:val="0"/>
        <w:autoSpaceDE w:val="0"/>
        <w:autoSpaceDN w:val="0"/>
        <w:adjustRightInd w:val="0"/>
        <w:spacing w:before="120"/>
        <w:ind w:left="284" w:hanging="360"/>
        <w:jc w:val="both"/>
        <w:rPr>
          <w:rFonts w:ascii="Tahoma" w:hAnsi="Tahoma" w:cs="Tahoma"/>
          <w:color w:val="000000"/>
          <w:sz w:val="22"/>
          <w:szCs w:val="22"/>
        </w:rPr>
      </w:pPr>
      <w:r w:rsidRPr="00140211">
        <w:rPr>
          <w:rFonts w:ascii="Tahoma" w:hAnsi="Tahoma" w:cs="Tahoma"/>
          <w:color w:val="000000"/>
          <w:sz w:val="22"/>
          <w:szCs w:val="22"/>
        </w:rPr>
        <w:t>e.</w:t>
      </w:r>
      <w:r w:rsidRPr="00140211">
        <w:rPr>
          <w:rFonts w:ascii="Tahoma" w:hAnsi="Tahoma" w:cs="Tahoma"/>
          <w:color w:val="000000"/>
          <w:sz w:val="22"/>
          <w:szCs w:val="22"/>
        </w:rPr>
        <w:tab/>
      </w:r>
      <w:r w:rsidR="00F92DCD" w:rsidRPr="00140211">
        <w:rPr>
          <w:rFonts w:ascii="Tahoma" w:hAnsi="Tahoma" w:cs="Tahoma"/>
          <w:color w:val="000000"/>
          <w:sz w:val="22"/>
          <w:szCs w:val="22"/>
        </w:rPr>
        <w:t>A</w:t>
      </w:r>
      <w:r w:rsidR="00F92DCD">
        <w:rPr>
          <w:rFonts w:ascii="Tahoma" w:hAnsi="Tahoma" w:cs="Tahoma"/>
          <w:color w:val="000000"/>
          <w:sz w:val="22"/>
          <w:szCs w:val="22"/>
        </w:rPr>
        <w:t>ll</w:t>
      </w:r>
      <w:r w:rsidR="00F92DCD" w:rsidRPr="00140211">
        <w:rPr>
          <w:rFonts w:ascii="Tahoma" w:hAnsi="Tahoma" w:cs="Tahoma"/>
          <w:color w:val="000000"/>
          <w:sz w:val="22"/>
          <w:szCs w:val="22"/>
        </w:rPr>
        <w:t xml:space="preserve"> the</w:t>
      </w:r>
      <w:r w:rsidRPr="00140211">
        <w:rPr>
          <w:rFonts w:ascii="Tahoma" w:hAnsi="Tahoma" w:cs="Tahoma"/>
          <w:color w:val="000000"/>
          <w:sz w:val="22"/>
          <w:szCs w:val="22"/>
        </w:rPr>
        <w:t xml:space="preserve"> Consortium members / partners are sole responsible against this tender / contract </w:t>
      </w:r>
      <w:r w:rsidR="00F92DCD" w:rsidRPr="00140211">
        <w:rPr>
          <w:rFonts w:ascii="Tahoma" w:hAnsi="Tahoma" w:cs="Tahoma"/>
          <w:color w:val="000000"/>
          <w:sz w:val="22"/>
          <w:szCs w:val="22"/>
        </w:rPr>
        <w:t>and shall not</w:t>
      </w:r>
      <w:r w:rsidRPr="00140211">
        <w:rPr>
          <w:rFonts w:ascii="Tahoma" w:hAnsi="Tahoma" w:cs="Tahoma"/>
          <w:color w:val="000000"/>
          <w:sz w:val="22"/>
          <w:szCs w:val="22"/>
        </w:rPr>
        <w:t xml:space="preserve"> plead that they are not liable with reference to the contract terms for any </w:t>
      </w:r>
      <w:r w:rsidR="00F92DCD" w:rsidRPr="00140211">
        <w:rPr>
          <w:rFonts w:ascii="Tahoma" w:hAnsi="Tahoma" w:cs="Tahoma"/>
          <w:color w:val="000000"/>
          <w:sz w:val="22"/>
          <w:szCs w:val="22"/>
        </w:rPr>
        <w:t>of the</w:t>
      </w:r>
      <w:r w:rsidRPr="00140211">
        <w:rPr>
          <w:rFonts w:ascii="Tahoma" w:hAnsi="Tahoma" w:cs="Tahoma"/>
          <w:color w:val="000000"/>
          <w:sz w:val="22"/>
          <w:szCs w:val="22"/>
        </w:rPr>
        <w:t xml:space="preserve"> reason that either there is a lead partner taking responsibility for execution of the project or that no action has been initiated against such lead partner; and,</w:t>
      </w:r>
    </w:p>
    <w:p w:rsidR="00332635" w:rsidRDefault="00140211" w:rsidP="00B83742">
      <w:pPr>
        <w:widowControl w:val="0"/>
        <w:autoSpaceDE w:val="0"/>
        <w:autoSpaceDN w:val="0"/>
        <w:adjustRightInd w:val="0"/>
        <w:spacing w:before="120"/>
        <w:ind w:left="284" w:hanging="360"/>
        <w:jc w:val="both"/>
        <w:rPr>
          <w:rFonts w:ascii="Tahoma" w:hAnsi="Tahoma" w:cs="Tahoma"/>
          <w:color w:val="000000"/>
          <w:sz w:val="22"/>
          <w:szCs w:val="22"/>
        </w:rPr>
      </w:pPr>
      <w:r w:rsidRPr="00140211">
        <w:rPr>
          <w:rFonts w:ascii="Tahoma" w:hAnsi="Tahoma" w:cs="Tahoma"/>
          <w:color w:val="000000"/>
          <w:sz w:val="22"/>
          <w:szCs w:val="22"/>
        </w:rPr>
        <w:t>f.</w:t>
      </w:r>
      <w:r w:rsidRPr="00140211">
        <w:rPr>
          <w:rFonts w:ascii="Tahoma" w:hAnsi="Tahoma" w:cs="Tahoma"/>
          <w:color w:val="000000"/>
          <w:sz w:val="22"/>
          <w:szCs w:val="22"/>
        </w:rPr>
        <w:tab/>
        <w:t xml:space="preserve">All the bidders should submit the original consortium agreement on non-judicial stamp paper   as per format available in NIOT web site under Part I and the power of attorney on non-judicial stamp paper in original duly authenticated by Notary public.  </w:t>
      </w:r>
      <w:r w:rsidR="00F92DCD" w:rsidRPr="00140211">
        <w:rPr>
          <w:rFonts w:ascii="Tahoma" w:hAnsi="Tahoma" w:cs="Tahoma"/>
          <w:color w:val="000000"/>
          <w:sz w:val="22"/>
          <w:szCs w:val="22"/>
        </w:rPr>
        <w:t>However,</w:t>
      </w:r>
      <w:r w:rsidRPr="00140211">
        <w:rPr>
          <w:rFonts w:ascii="Tahoma" w:hAnsi="Tahoma" w:cs="Tahoma"/>
          <w:color w:val="000000"/>
          <w:sz w:val="22"/>
          <w:szCs w:val="22"/>
        </w:rPr>
        <w:t xml:space="preserve"> all the bidders shall upload the copy of the consortium agreement along with the role and responsibilities of all consortium members and all supporting documents and bid forms as per tender. Any lack of clarity or incomplete consortium agreement shall result the tender being invalid and compliant tender. Consortium agreement shall be firm and binding until successful execution of entire scope of this tender and not subject to any change during the entire tender processing and till completion of the scope of work as per the NIT. Hence all the bidders are advised to keep in mind and firm up the consortium arrangement to ensure successful realization of the objective of this tender.</w:t>
      </w:r>
    </w:p>
    <w:p w:rsidR="00332635" w:rsidRDefault="00332635" w:rsidP="00B83742">
      <w:pPr>
        <w:widowControl w:val="0"/>
        <w:autoSpaceDE w:val="0"/>
        <w:autoSpaceDN w:val="0"/>
        <w:adjustRightInd w:val="0"/>
        <w:spacing w:before="120"/>
        <w:ind w:left="284" w:hanging="360"/>
        <w:jc w:val="both"/>
        <w:rPr>
          <w:rFonts w:ascii="Tahoma" w:hAnsi="Tahoma" w:cs="Tahoma"/>
          <w:color w:val="000000"/>
          <w:sz w:val="22"/>
          <w:szCs w:val="22"/>
        </w:rPr>
      </w:pPr>
    </w:p>
    <w:p w:rsidR="00A81D4B" w:rsidRPr="008562FE" w:rsidRDefault="00A81D4B" w:rsidP="00B83742">
      <w:pPr>
        <w:pStyle w:val="Heading2"/>
        <w:keepNext w:val="0"/>
        <w:widowControl w:val="0"/>
        <w:numPr>
          <w:ilvl w:val="0"/>
          <w:numId w:val="54"/>
        </w:numPr>
        <w:autoSpaceDE w:val="0"/>
        <w:autoSpaceDN w:val="0"/>
        <w:spacing w:before="88"/>
        <w:ind w:left="284" w:hanging="450"/>
        <w:jc w:val="left"/>
        <w:rPr>
          <w:rFonts w:ascii="Tahoma" w:hAnsi="Tahoma" w:cs="Tahoma"/>
          <w:bCs w:val="0"/>
          <w:sz w:val="22"/>
          <w:szCs w:val="22"/>
        </w:rPr>
      </w:pPr>
      <w:r w:rsidRPr="008562FE">
        <w:rPr>
          <w:rFonts w:ascii="Tahoma" w:hAnsi="Tahoma" w:cs="Tahoma"/>
          <w:bCs w:val="0"/>
          <w:sz w:val="22"/>
          <w:szCs w:val="22"/>
        </w:rPr>
        <w:t>Prequalification Criteria:</w:t>
      </w:r>
    </w:p>
    <w:p w:rsidR="00A81D4B" w:rsidRDefault="00FF646E" w:rsidP="008946B7">
      <w:pPr>
        <w:pStyle w:val="Heading2"/>
        <w:ind w:left="284" w:hanging="450"/>
        <w:rPr>
          <w:rFonts w:ascii="Tahoma" w:hAnsi="Tahoma" w:cs="Tahoma"/>
          <w:bCs w:val="0"/>
          <w:sz w:val="22"/>
          <w:szCs w:val="22"/>
        </w:rPr>
      </w:pPr>
      <w:r>
        <w:rPr>
          <w:rFonts w:ascii="Tahoma" w:hAnsi="Tahoma" w:cs="Tahoma"/>
          <w:bCs w:val="0"/>
          <w:sz w:val="22"/>
          <w:szCs w:val="22"/>
        </w:rPr>
        <w:t>1</w:t>
      </w:r>
      <w:r w:rsidR="002E0542">
        <w:rPr>
          <w:rFonts w:ascii="Tahoma" w:hAnsi="Tahoma" w:cs="Tahoma"/>
          <w:bCs w:val="0"/>
          <w:sz w:val="22"/>
          <w:szCs w:val="22"/>
        </w:rPr>
        <w:t>2</w:t>
      </w:r>
      <w:r>
        <w:rPr>
          <w:rFonts w:ascii="Tahoma" w:hAnsi="Tahoma" w:cs="Tahoma"/>
          <w:bCs w:val="0"/>
          <w:sz w:val="22"/>
          <w:szCs w:val="22"/>
        </w:rPr>
        <w:t xml:space="preserve">(a) </w:t>
      </w:r>
      <w:r w:rsidR="00AB2A55" w:rsidRPr="00F37C8A">
        <w:rPr>
          <w:rFonts w:ascii="Tahoma" w:hAnsi="Tahoma" w:cs="Tahoma"/>
          <w:bCs w:val="0"/>
          <w:sz w:val="22"/>
          <w:szCs w:val="22"/>
        </w:rPr>
        <w:t>Technical: -</w:t>
      </w:r>
    </w:p>
    <w:p w:rsidR="00BF548F" w:rsidRPr="00BF548F" w:rsidRDefault="00140211" w:rsidP="00B55806">
      <w:pPr>
        <w:ind w:left="284"/>
        <w:jc w:val="both"/>
        <w:rPr>
          <w:rFonts w:ascii="Tahoma" w:hAnsi="Tahoma" w:cs="Tahoma"/>
          <w:sz w:val="22"/>
          <w:szCs w:val="22"/>
        </w:rPr>
      </w:pPr>
      <w:r w:rsidRPr="00140211">
        <w:rPr>
          <w:rFonts w:ascii="Tahoma" w:hAnsi="Tahoma" w:cs="Tahoma"/>
          <w:sz w:val="22"/>
          <w:szCs w:val="22"/>
        </w:rPr>
        <w:t>The bidding firm or consortium should have the experience in design of as detailed in the following areas individually or along with consortia partners evidenced through a legally enforceable consortium agreement</w:t>
      </w:r>
      <w:r w:rsidR="00BF548F">
        <w:rPr>
          <w:rFonts w:ascii="Tahoma" w:hAnsi="Tahoma" w:cs="Tahoma"/>
          <w:sz w:val="22"/>
          <w:szCs w:val="22"/>
        </w:rPr>
        <w:t>.</w:t>
      </w:r>
      <w:r w:rsidR="000051B7" w:rsidRPr="00BF548F">
        <w:rPr>
          <w:rFonts w:ascii="Tahoma" w:hAnsi="Tahoma" w:cs="Tahoma"/>
          <w:sz w:val="22"/>
          <w:szCs w:val="22"/>
        </w:rPr>
        <w:t xml:space="preserve">The bidding firm or consortium should have </w:t>
      </w:r>
      <w:r w:rsidR="000051B7">
        <w:rPr>
          <w:rFonts w:ascii="Tahoma" w:hAnsi="Tahoma" w:cs="Tahoma"/>
          <w:sz w:val="22"/>
          <w:szCs w:val="22"/>
        </w:rPr>
        <w:t xml:space="preserve">executed </w:t>
      </w:r>
      <w:r w:rsidRPr="00140211">
        <w:rPr>
          <w:rFonts w:ascii="Tahoma" w:hAnsi="Tahoma" w:cs="Tahoma"/>
          <w:b/>
          <w:sz w:val="22"/>
          <w:szCs w:val="22"/>
        </w:rPr>
        <w:t>at leastone</w:t>
      </w:r>
      <w:r w:rsidR="000051B7">
        <w:rPr>
          <w:rFonts w:ascii="Tahoma" w:hAnsi="Tahoma" w:cs="Tahoma"/>
          <w:sz w:val="22"/>
          <w:szCs w:val="22"/>
        </w:rPr>
        <w:t xml:space="preserve">such </w:t>
      </w:r>
      <w:r w:rsidR="00E76BE8">
        <w:rPr>
          <w:rFonts w:ascii="Tahoma" w:hAnsi="Tahoma" w:cs="Tahoma"/>
          <w:sz w:val="22"/>
          <w:szCs w:val="22"/>
        </w:rPr>
        <w:t xml:space="preserve">design </w:t>
      </w:r>
      <w:r w:rsidR="002E0542">
        <w:rPr>
          <w:rFonts w:ascii="Tahoma" w:hAnsi="Tahoma" w:cs="Tahoma"/>
          <w:sz w:val="22"/>
          <w:szCs w:val="22"/>
        </w:rPr>
        <w:t>projects</w:t>
      </w:r>
      <w:r w:rsidR="000051B7">
        <w:rPr>
          <w:rFonts w:ascii="Tahoma" w:hAnsi="Tahoma" w:cs="Tahoma"/>
          <w:sz w:val="22"/>
          <w:szCs w:val="22"/>
        </w:rPr>
        <w:t xml:space="preserve"> in the last </w:t>
      </w:r>
      <w:r w:rsidR="00BF548F">
        <w:rPr>
          <w:rFonts w:ascii="Tahoma" w:hAnsi="Tahoma" w:cs="Tahoma"/>
          <w:sz w:val="22"/>
          <w:szCs w:val="22"/>
        </w:rPr>
        <w:t>10 years</w:t>
      </w:r>
      <w:r w:rsidR="00F92DCD">
        <w:rPr>
          <w:rFonts w:ascii="Tahoma" w:hAnsi="Tahoma" w:cs="Tahoma"/>
          <w:sz w:val="22"/>
          <w:szCs w:val="22"/>
        </w:rPr>
        <w:t>ending on</w:t>
      </w:r>
      <w:r w:rsidR="00BF548F">
        <w:rPr>
          <w:rFonts w:ascii="Tahoma" w:hAnsi="Tahoma" w:cs="Tahoma"/>
          <w:sz w:val="22"/>
          <w:szCs w:val="22"/>
        </w:rPr>
        <w:t xml:space="preserve"> or before 31-03-2022</w:t>
      </w:r>
      <w:r w:rsidR="000051B7">
        <w:rPr>
          <w:rFonts w:ascii="Tahoma" w:hAnsi="Tahoma" w:cs="Tahoma"/>
          <w:sz w:val="22"/>
          <w:szCs w:val="22"/>
        </w:rPr>
        <w:t>.</w:t>
      </w:r>
    </w:p>
    <w:p w:rsidR="00A81D4B" w:rsidRPr="00F37C8A" w:rsidRDefault="00A81D4B" w:rsidP="00B55806">
      <w:pPr>
        <w:pStyle w:val="Heading2"/>
        <w:ind w:left="284" w:hanging="450"/>
        <w:rPr>
          <w:rFonts w:ascii="Tahoma" w:hAnsi="Tahoma" w:cs="Tahoma"/>
          <w:b w:val="0"/>
          <w:bCs w:val="0"/>
          <w:sz w:val="22"/>
          <w:szCs w:val="22"/>
        </w:rPr>
      </w:pPr>
    </w:p>
    <w:p w:rsidR="00332635" w:rsidRDefault="00A81D4B" w:rsidP="00B55806">
      <w:pPr>
        <w:pStyle w:val="ListParagraph"/>
        <w:numPr>
          <w:ilvl w:val="0"/>
          <w:numId w:val="104"/>
        </w:numPr>
        <w:ind w:left="284"/>
        <w:contextualSpacing w:val="0"/>
        <w:jc w:val="both"/>
        <w:rPr>
          <w:rFonts w:ascii="Tahoma" w:hAnsi="Tahoma" w:cs="Tahoma"/>
          <w:sz w:val="22"/>
          <w:szCs w:val="22"/>
        </w:rPr>
      </w:pPr>
      <w:r w:rsidRPr="00A81D4B">
        <w:rPr>
          <w:rFonts w:ascii="Tahoma" w:hAnsi="Tahoma" w:cs="Tahoma"/>
          <w:sz w:val="22"/>
          <w:szCs w:val="22"/>
        </w:rPr>
        <w:t>Offshore platforms</w:t>
      </w:r>
      <w:r>
        <w:rPr>
          <w:rFonts w:ascii="Tahoma" w:hAnsi="Tahoma" w:cs="Tahoma"/>
          <w:sz w:val="22"/>
          <w:szCs w:val="22"/>
        </w:rPr>
        <w:t xml:space="preserve"> such as SPAR/Semi-submersible/floating platform/oil platform in more than 800m water depth and </w:t>
      </w:r>
      <w:r w:rsidR="00194CB3">
        <w:rPr>
          <w:rFonts w:ascii="Tahoma" w:hAnsi="Tahoma" w:cs="Tahoma"/>
          <w:sz w:val="22"/>
          <w:szCs w:val="22"/>
        </w:rPr>
        <w:t xml:space="preserve">its mooring </w:t>
      </w:r>
    </w:p>
    <w:p w:rsidR="00332635" w:rsidRDefault="00194CB3" w:rsidP="00B55806">
      <w:pPr>
        <w:pStyle w:val="ListParagraph"/>
        <w:ind w:left="284"/>
        <w:contextualSpacing w:val="0"/>
        <w:jc w:val="center"/>
        <w:rPr>
          <w:rFonts w:ascii="Tahoma" w:hAnsi="Tahoma" w:cs="Tahoma"/>
          <w:sz w:val="22"/>
          <w:szCs w:val="22"/>
        </w:rPr>
      </w:pPr>
      <w:r>
        <w:rPr>
          <w:rFonts w:ascii="Tahoma" w:hAnsi="Tahoma" w:cs="Tahoma"/>
          <w:sz w:val="22"/>
          <w:szCs w:val="22"/>
        </w:rPr>
        <w:t>and</w:t>
      </w:r>
    </w:p>
    <w:p w:rsidR="00AA14C4" w:rsidRDefault="00194CB3" w:rsidP="00B55806">
      <w:pPr>
        <w:pStyle w:val="ListParagraph"/>
        <w:numPr>
          <w:ilvl w:val="0"/>
          <w:numId w:val="104"/>
        </w:numPr>
        <w:ind w:left="284"/>
        <w:contextualSpacing w:val="0"/>
        <w:jc w:val="both"/>
        <w:rPr>
          <w:rFonts w:ascii="Tahoma" w:hAnsi="Tahoma" w:cs="Tahoma"/>
          <w:sz w:val="22"/>
          <w:szCs w:val="22"/>
        </w:rPr>
      </w:pPr>
      <w:r>
        <w:rPr>
          <w:rFonts w:ascii="Tahoma" w:hAnsi="Tahoma" w:cs="Tahoma"/>
          <w:sz w:val="22"/>
          <w:szCs w:val="22"/>
        </w:rPr>
        <w:t xml:space="preserve">Thermal power plant process </w:t>
      </w:r>
      <w:r w:rsidR="008946B7">
        <w:rPr>
          <w:rFonts w:ascii="Tahoma" w:hAnsi="Tahoma" w:cs="Tahoma"/>
          <w:sz w:val="22"/>
          <w:szCs w:val="22"/>
        </w:rPr>
        <w:t>equipment’s</w:t>
      </w:r>
      <w:r>
        <w:rPr>
          <w:rFonts w:ascii="Tahoma" w:hAnsi="Tahoma" w:cs="Tahoma"/>
          <w:sz w:val="22"/>
          <w:szCs w:val="22"/>
        </w:rPr>
        <w:t xml:space="preserve"> including powe</w:t>
      </w:r>
      <w:r w:rsidRPr="00F37C8A">
        <w:rPr>
          <w:rFonts w:ascii="Tahoma" w:hAnsi="Tahoma" w:cs="Tahoma"/>
          <w:sz w:val="22"/>
          <w:szCs w:val="22"/>
        </w:rPr>
        <w:t>r module of minimum capacity of 100 MW gross</w:t>
      </w:r>
      <w:r>
        <w:rPr>
          <w:rFonts w:ascii="Tahoma" w:hAnsi="Tahoma" w:cs="Tahoma"/>
          <w:sz w:val="22"/>
          <w:szCs w:val="22"/>
        </w:rPr>
        <w:t xml:space="preserve"> power.</w:t>
      </w:r>
    </w:p>
    <w:p w:rsidR="00332635" w:rsidRDefault="00E51F8C" w:rsidP="00B55806">
      <w:pPr>
        <w:pStyle w:val="ListParagraph"/>
        <w:ind w:left="284"/>
        <w:contextualSpacing w:val="0"/>
        <w:jc w:val="center"/>
        <w:rPr>
          <w:rFonts w:ascii="Tahoma" w:hAnsi="Tahoma" w:cs="Tahoma"/>
          <w:sz w:val="22"/>
          <w:szCs w:val="22"/>
        </w:rPr>
      </w:pPr>
      <w:r>
        <w:rPr>
          <w:rFonts w:ascii="Tahoma" w:hAnsi="Tahoma" w:cs="Tahoma"/>
          <w:sz w:val="22"/>
          <w:szCs w:val="22"/>
        </w:rPr>
        <w:t>and</w:t>
      </w:r>
    </w:p>
    <w:p w:rsidR="00332635" w:rsidRDefault="00A81D4B" w:rsidP="00B55806">
      <w:pPr>
        <w:pStyle w:val="ListParagraph"/>
        <w:numPr>
          <w:ilvl w:val="0"/>
          <w:numId w:val="104"/>
        </w:numPr>
        <w:ind w:left="284"/>
        <w:contextualSpacing w:val="0"/>
        <w:jc w:val="both"/>
        <w:rPr>
          <w:rFonts w:ascii="Tahoma" w:hAnsi="Tahoma" w:cs="Tahoma"/>
          <w:sz w:val="22"/>
          <w:szCs w:val="22"/>
        </w:rPr>
      </w:pPr>
      <w:r>
        <w:rPr>
          <w:rFonts w:ascii="Tahoma" w:hAnsi="Tahoma" w:cs="Tahoma"/>
          <w:sz w:val="22"/>
          <w:szCs w:val="22"/>
        </w:rPr>
        <w:t>S</w:t>
      </w:r>
      <w:r w:rsidRPr="00F37C8A">
        <w:rPr>
          <w:rFonts w:ascii="Tahoma" w:hAnsi="Tahoma" w:cs="Tahoma"/>
          <w:sz w:val="22"/>
          <w:szCs w:val="22"/>
        </w:rPr>
        <w:t>ubsea pipeline/risers</w:t>
      </w:r>
      <w:r>
        <w:rPr>
          <w:rFonts w:ascii="Tahoma" w:hAnsi="Tahoma" w:cs="Tahoma"/>
          <w:sz w:val="22"/>
          <w:szCs w:val="22"/>
        </w:rPr>
        <w:t xml:space="preserve"> for more than 800 m water depth</w:t>
      </w:r>
      <w:r w:rsidR="00194CB3">
        <w:rPr>
          <w:rFonts w:ascii="Tahoma" w:hAnsi="Tahoma" w:cs="Tahoma"/>
          <w:sz w:val="22"/>
          <w:szCs w:val="22"/>
        </w:rPr>
        <w:tab/>
      </w:r>
    </w:p>
    <w:p w:rsidR="00332635" w:rsidRDefault="00194CB3" w:rsidP="00B55806">
      <w:pPr>
        <w:pStyle w:val="ListParagraph"/>
        <w:ind w:left="284"/>
        <w:contextualSpacing w:val="0"/>
        <w:jc w:val="center"/>
        <w:rPr>
          <w:rFonts w:ascii="Tahoma" w:hAnsi="Tahoma" w:cs="Tahoma"/>
          <w:sz w:val="22"/>
          <w:szCs w:val="22"/>
        </w:rPr>
      </w:pPr>
      <w:r>
        <w:rPr>
          <w:rFonts w:ascii="Tahoma" w:hAnsi="Tahoma" w:cs="Tahoma"/>
          <w:sz w:val="22"/>
          <w:szCs w:val="22"/>
        </w:rPr>
        <w:t>(or)</w:t>
      </w:r>
    </w:p>
    <w:p w:rsidR="00216AFF" w:rsidRDefault="00194CB3" w:rsidP="00B55806">
      <w:pPr>
        <w:pStyle w:val="ListParagraph"/>
        <w:numPr>
          <w:ilvl w:val="0"/>
          <w:numId w:val="104"/>
        </w:numPr>
        <w:ind w:left="284"/>
        <w:contextualSpacing w:val="0"/>
        <w:jc w:val="both"/>
        <w:rPr>
          <w:rFonts w:ascii="Tahoma" w:hAnsi="Tahoma" w:cs="Tahoma"/>
          <w:sz w:val="22"/>
          <w:szCs w:val="22"/>
        </w:rPr>
      </w:pPr>
      <w:r>
        <w:rPr>
          <w:rFonts w:ascii="Tahoma" w:hAnsi="Tahoma" w:cs="Tahoma"/>
          <w:sz w:val="22"/>
          <w:szCs w:val="22"/>
        </w:rPr>
        <w:t xml:space="preserve">Techno commercial costing </w:t>
      </w:r>
    </w:p>
    <w:p w:rsidR="00332635" w:rsidRDefault="00194CB3" w:rsidP="00B55806">
      <w:pPr>
        <w:pStyle w:val="ListParagraph"/>
        <w:ind w:left="284"/>
        <w:contextualSpacing w:val="0"/>
        <w:jc w:val="center"/>
        <w:rPr>
          <w:rFonts w:ascii="Tahoma" w:hAnsi="Tahoma" w:cs="Tahoma"/>
          <w:sz w:val="22"/>
          <w:szCs w:val="22"/>
        </w:rPr>
      </w:pPr>
      <w:r>
        <w:rPr>
          <w:rFonts w:ascii="Tahoma" w:hAnsi="Tahoma" w:cs="Tahoma"/>
          <w:sz w:val="22"/>
          <w:szCs w:val="22"/>
        </w:rPr>
        <w:t>(or)</w:t>
      </w:r>
    </w:p>
    <w:p w:rsidR="00194CB3" w:rsidRDefault="00194CB3" w:rsidP="00B55806">
      <w:pPr>
        <w:pStyle w:val="ListParagraph"/>
        <w:numPr>
          <w:ilvl w:val="0"/>
          <w:numId w:val="104"/>
        </w:numPr>
        <w:ind w:left="284"/>
        <w:contextualSpacing w:val="0"/>
        <w:jc w:val="both"/>
        <w:rPr>
          <w:rFonts w:ascii="Tahoma" w:hAnsi="Tahoma" w:cs="Tahoma"/>
          <w:sz w:val="22"/>
          <w:szCs w:val="22"/>
        </w:rPr>
      </w:pPr>
      <w:r>
        <w:rPr>
          <w:rFonts w:ascii="Tahoma" w:hAnsi="Tahoma" w:cs="Tahoma"/>
          <w:sz w:val="22"/>
          <w:szCs w:val="22"/>
        </w:rPr>
        <w:t>Risk analysis and safety</w:t>
      </w:r>
    </w:p>
    <w:p w:rsidR="00332635" w:rsidRDefault="00A81D4B" w:rsidP="00B55806">
      <w:pPr>
        <w:tabs>
          <w:tab w:val="left" w:pos="0"/>
        </w:tabs>
        <w:ind w:left="284"/>
        <w:jc w:val="both"/>
        <w:rPr>
          <w:rFonts w:ascii="Tahoma" w:hAnsi="Tahoma" w:cs="Tahoma"/>
          <w:sz w:val="22"/>
          <w:szCs w:val="22"/>
        </w:rPr>
      </w:pPr>
      <w:r w:rsidRPr="002E0542">
        <w:rPr>
          <w:rFonts w:ascii="Tahoma" w:hAnsi="Tahoma" w:cs="Tahoma"/>
          <w:sz w:val="22"/>
          <w:szCs w:val="22"/>
        </w:rPr>
        <w:t>The Documentary proofs satisfying the above criteria should be submitte</w:t>
      </w:r>
      <w:r w:rsidR="00FA39FE" w:rsidRPr="00FA39FE">
        <w:rPr>
          <w:rFonts w:ascii="Tahoma" w:hAnsi="Tahoma" w:cs="Tahoma"/>
          <w:sz w:val="22"/>
          <w:szCs w:val="22"/>
        </w:rPr>
        <w:t>d along with the technical bid</w:t>
      </w:r>
    </w:p>
    <w:p w:rsidR="00332635" w:rsidRDefault="00140211" w:rsidP="00AB2A55">
      <w:pPr>
        <w:tabs>
          <w:tab w:val="left" w:pos="0"/>
        </w:tabs>
        <w:spacing w:before="120"/>
        <w:ind w:left="284" w:hanging="426"/>
        <w:jc w:val="both"/>
        <w:rPr>
          <w:rFonts w:ascii="Tahoma" w:hAnsi="Tahoma" w:cs="Tahoma"/>
          <w:sz w:val="22"/>
          <w:szCs w:val="22"/>
        </w:rPr>
      </w:pPr>
      <w:bookmarkStart w:id="1" w:name="_Toc63183369"/>
      <w:r w:rsidRPr="00140211">
        <w:rPr>
          <w:rFonts w:ascii="Tahoma" w:hAnsi="Tahoma" w:cs="Tahoma"/>
          <w:b/>
          <w:sz w:val="22"/>
          <w:szCs w:val="22"/>
        </w:rPr>
        <w:t xml:space="preserve">12(b) </w:t>
      </w:r>
      <w:r w:rsidRPr="00140211">
        <w:rPr>
          <w:rFonts w:ascii="Tahoma" w:hAnsi="Tahoma" w:cs="Tahoma"/>
          <w:b/>
          <w:bCs/>
          <w:sz w:val="22"/>
          <w:szCs w:val="22"/>
        </w:rPr>
        <w:t>Financial Criteria</w:t>
      </w:r>
      <w:bookmarkEnd w:id="1"/>
    </w:p>
    <w:p w:rsidR="00332635" w:rsidRDefault="00140211" w:rsidP="00B83742">
      <w:pPr>
        <w:pStyle w:val="ListParagraph"/>
        <w:numPr>
          <w:ilvl w:val="0"/>
          <w:numId w:val="181"/>
        </w:numPr>
        <w:tabs>
          <w:tab w:val="left" w:pos="0"/>
        </w:tabs>
        <w:spacing w:before="120"/>
        <w:ind w:left="284"/>
        <w:jc w:val="both"/>
        <w:rPr>
          <w:rFonts w:ascii="Tahoma" w:hAnsi="Tahoma" w:cs="Tahoma"/>
          <w:sz w:val="22"/>
          <w:szCs w:val="22"/>
        </w:rPr>
      </w:pPr>
      <w:r w:rsidRPr="00140211">
        <w:rPr>
          <w:rFonts w:ascii="Tahoma" w:hAnsi="Tahoma" w:cs="Tahoma"/>
          <w:sz w:val="22"/>
          <w:szCs w:val="22"/>
        </w:rPr>
        <w:t xml:space="preserve">The average annual financial turnover of ‘The bidder’ during the last three years, ending 31-3-2022 should be at </w:t>
      </w:r>
      <w:r w:rsidR="00D1590F" w:rsidRPr="00140211">
        <w:rPr>
          <w:rFonts w:ascii="Tahoma" w:hAnsi="Tahoma" w:cs="Tahoma"/>
          <w:sz w:val="22"/>
          <w:szCs w:val="22"/>
        </w:rPr>
        <w:t>least INR</w:t>
      </w:r>
      <w:r w:rsidRPr="00140211">
        <w:rPr>
          <w:rFonts w:ascii="Tahoma" w:hAnsi="Tahoma" w:cs="Tahoma"/>
          <w:sz w:val="22"/>
          <w:szCs w:val="22"/>
        </w:rPr>
        <w:t xml:space="preserve"> 3 Crores, (or equivalent in foreign currency at exchange rate prevalent on ‘The Relevant Date’) for the purpose of assessing the financial strength. The documents should, duly be authenticated by a Chartered Accountant/Cost Accountant in India or equivalent in relevant countries should be submitted. </w:t>
      </w:r>
    </w:p>
    <w:p w:rsidR="00332635" w:rsidRDefault="002E0542" w:rsidP="00B83742">
      <w:pPr>
        <w:pStyle w:val="ListParagraph"/>
        <w:numPr>
          <w:ilvl w:val="0"/>
          <w:numId w:val="181"/>
        </w:numPr>
        <w:tabs>
          <w:tab w:val="left" w:pos="0"/>
        </w:tabs>
        <w:spacing w:before="120"/>
        <w:ind w:left="284"/>
        <w:jc w:val="both"/>
        <w:rPr>
          <w:rFonts w:ascii="Tahoma" w:hAnsi="Tahoma" w:cs="Tahoma"/>
          <w:sz w:val="22"/>
          <w:szCs w:val="22"/>
        </w:rPr>
      </w:pPr>
      <w:r w:rsidRPr="001233D7">
        <w:rPr>
          <w:rFonts w:ascii="Tahoma" w:hAnsi="Tahoma" w:cs="Tahoma"/>
          <w:sz w:val="22"/>
          <w:szCs w:val="22"/>
        </w:rPr>
        <w:t>The net worth of the Bidder (manufacture or principal authorized representative) should not be negative on “The relevant Date and also should not have eroded by more than 30</w:t>
      </w:r>
      <w:r w:rsidR="00B55806" w:rsidRPr="001233D7">
        <w:rPr>
          <w:rFonts w:ascii="Tahoma" w:hAnsi="Tahoma" w:cs="Tahoma"/>
          <w:sz w:val="22"/>
          <w:szCs w:val="22"/>
        </w:rPr>
        <w:t>% (</w:t>
      </w:r>
      <w:r w:rsidRPr="001233D7">
        <w:rPr>
          <w:rFonts w:ascii="Tahoma" w:hAnsi="Tahoma" w:cs="Tahoma"/>
          <w:sz w:val="22"/>
          <w:szCs w:val="22"/>
        </w:rPr>
        <w:t>thirty percent) in last three years, ending 31-03-2022 duly authenticated by a Chartered Accountant/Cost Accountant in India or equivalent in relevant countries</w:t>
      </w:r>
    </w:p>
    <w:p w:rsidR="00332635" w:rsidRDefault="00FF646E" w:rsidP="00AB2A55">
      <w:pPr>
        <w:pStyle w:val="Heading2"/>
        <w:ind w:left="284" w:hanging="450"/>
        <w:jc w:val="center"/>
        <w:rPr>
          <w:rFonts w:ascii="Tahoma" w:hAnsi="Tahoma" w:cs="Tahoma"/>
          <w:bCs w:val="0"/>
          <w:sz w:val="22"/>
          <w:szCs w:val="22"/>
        </w:rPr>
      </w:pPr>
      <w:r>
        <w:rPr>
          <w:rFonts w:ascii="Tahoma" w:hAnsi="Tahoma" w:cs="Tahoma"/>
          <w:bCs w:val="0"/>
          <w:sz w:val="22"/>
          <w:szCs w:val="22"/>
        </w:rPr>
        <w:lastRenderedPageBreak/>
        <w:t>BI</w:t>
      </w:r>
      <w:r w:rsidR="00DB5118" w:rsidRPr="008562FE">
        <w:rPr>
          <w:rFonts w:ascii="Tahoma" w:hAnsi="Tahoma" w:cs="Tahoma"/>
          <w:bCs w:val="0"/>
          <w:sz w:val="22"/>
          <w:szCs w:val="22"/>
        </w:rPr>
        <w:t>DDING CONDITION</w:t>
      </w:r>
      <w:r w:rsidR="00247864">
        <w:rPr>
          <w:rFonts w:ascii="Tahoma" w:hAnsi="Tahoma" w:cs="Tahoma"/>
          <w:bCs w:val="0"/>
          <w:sz w:val="22"/>
          <w:szCs w:val="22"/>
        </w:rPr>
        <w:t>S</w:t>
      </w:r>
    </w:p>
    <w:p w:rsidR="00E31DB7" w:rsidRDefault="00140211"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140211">
        <w:rPr>
          <w:rFonts w:ascii="Tahoma" w:hAnsi="Tahoma" w:cs="Tahoma"/>
          <w:b/>
          <w:sz w:val="22"/>
          <w:szCs w:val="22"/>
        </w:rPr>
        <w:t>Due date Extension:</w:t>
      </w:r>
      <w:r w:rsidR="00DB5118" w:rsidRPr="00F37C8A">
        <w:rPr>
          <w:rFonts w:ascii="Tahoma" w:hAnsi="Tahoma" w:cs="Tahoma"/>
          <w:sz w:val="22"/>
          <w:szCs w:val="22"/>
        </w:rPr>
        <w:t xml:space="preserve"> Any corrigendum for NIT will be notified in e-wizard </w:t>
      </w:r>
      <w:r w:rsidR="00B55806" w:rsidRPr="00F37C8A">
        <w:rPr>
          <w:rFonts w:ascii="Tahoma" w:hAnsi="Tahoma" w:cs="Tahoma"/>
          <w:sz w:val="22"/>
          <w:szCs w:val="22"/>
        </w:rPr>
        <w:t xml:space="preserve">portal </w:t>
      </w:r>
      <w:r w:rsidR="00B55806">
        <w:rPr>
          <w:rFonts w:ascii="Tahoma" w:hAnsi="Tahoma" w:cs="Tahoma"/>
          <w:sz w:val="22"/>
          <w:szCs w:val="22"/>
        </w:rPr>
        <w:t>and</w:t>
      </w:r>
      <w:r w:rsidR="00DB5118" w:rsidRPr="00F37C8A">
        <w:rPr>
          <w:rFonts w:ascii="Tahoma" w:hAnsi="Tahoma" w:cs="Tahoma"/>
          <w:sz w:val="22"/>
          <w:szCs w:val="22"/>
        </w:rPr>
        <w:t xml:space="preserve">NIOT website. Hence bidders are requested to watch </w:t>
      </w:r>
      <w:r w:rsidR="009A5EC1">
        <w:rPr>
          <w:rFonts w:ascii="Tahoma" w:hAnsi="Tahoma" w:cs="Tahoma"/>
          <w:sz w:val="22"/>
          <w:szCs w:val="22"/>
        </w:rPr>
        <w:t xml:space="preserve">both the </w:t>
      </w:r>
      <w:r w:rsidR="00DB5118" w:rsidRPr="00F37C8A">
        <w:rPr>
          <w:rFonts w:ascii="Tahoma" w:hAnsi="Tahoma" w:cs="Tahoma"/>
          <w:sz w:val="22"/>
          <w:szCs w:val="22"/>
        </w:rPr>
        <w:t>website for such corrigendum, if any.</w:t>
      </w:r>
    </w:p>
    <w:p w:rsidR="00E31DB7" w:rsidRDefault="00DB5118"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F37C8A">
        <w:rPr>
          <w:rFonts w:ascii="Tahoma" w:hAnsi="Tahoma" w:cs="Tahoma"/>
          <w:sz w:val="22"/>
          <w:szCs w:val="22"/>
        </w:rPr>
        <w:t>IncaseoftheunscheduledholidayinChennaibeingdeclaredontheprescribedclosing/opening day of the tender, the next working day will be treated as the scheduled prescribed day of closing/ opening of the tender.</w:t>
      </w:r>
    </w:p>
    <w:p w:rsidR="00E31DB7" w:rsidRDefault="00DB5118"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8562FE">
        <w:rPr>
          <w:rFonts w:ascii="Tahoma" w:hAnsi="Tahoma" w:cs="Tahoma"/>
          <w:b/>
          <w:sz w:val="22"/>
          <w:szCs w:val="22"/>
        </w:rPr>
        <w:t>Unsolicited correspondences:</w:t>
      </w:r>
      <w:r w:rsidRPr="00F37C8A">
        <w:rPr>
          <w:rFonts w:ascii="Tahoma" w:hAnsi="Tahoma" w:cs="Tahoma"/>
          <w:sz w:val="22"/>
          <w:szCs w:val="22"/>
        </w:rPr>
        <w:t xml:space="preserve"> NIOT will not entertain any unsolicited correspondence or queries on the status of offer against this tender.</w:t>
      </w:r>
    </w:p>
    <w:p w:rsidR="00E31DB7" w:rsidRDefault="00DB5118"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8562FE">
        <w:rPr>
          <w:rFonts w:ascii="Tahoma" w:hAnsi="Tahoma" w:cs="Tahoma"/>
          <w:b/>
          <w:sz w:val="22"/>
          <w:szCs w:val="22"/>
        </w:rPr>
        <w:t>Non-Receipt of Tender:</w:t>
      </w:r>
      <w:r w:rsidRPr="00F37C8A">
        <w:rPr>
          <w:rFonts w:ascii="Tahoma" w:hAnsi="Tahoma" w:cs="Tahoma"/>
          <w:sz w:val="22"/>
          <w:szCs w:val="22"/>
        </w:rPr>
        <w:t xml:space="preserve"> NIOT will not be responsible for the non receipt of the tender due to any network problem</w:t>
      </w:r>
      <w:r w:rsidR="009A5EC1">
        <w:rPr>
          <w:rFonts w:ascii="Tahoma" w:hAnsi="Tahoma" w:cs="Tahoma"/>
          <w:sz w:val="22"/>
          <w:szCs w:val="22"/>
        </w:rPr>
        <w:t>/ connectivity issue</w:t>
      </w:r>
      <w:r w:rsidRPr="00F37C8A">
        <w:rPr>
          <w:rFonts w:ascii="Tahoma" w:hAnsi="Tahoma" w:cs="Tahoma"/>
          <w:sz w:val="22"/>
          <w:szCs w:val="22"/>
        </w:rPr>
        <w:t>.</w:t>
      </w:r>
      <w:r w:rsidR="009A5EC1">
        <w:rPr>
          <w:rFonts w:ascii="Tahoma" w:hAnsi="Tahoma" w:cs="Tahoma"/>
          <w:sz w:val="22"/>
          <w:szCs w:val="22"/>
        </w:rPr>
        <w:t xml:space="preserve"> Hence bidders should upload their bids well before the closing hours.</w:t>
      </w:r>
    </w:p>
    <w:p w:rsidR="00E31DB7" w:rsidRDefault="00140211"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140211">
        <w:rPr>
          <w:rFonts w:ascii="Tahoma" w:hAnsi="Tahoma" w:cs="Tahoma"/>
          <w:b/>
          <w:sz w:val="22"/>
          <w:szCs w:val="22"/>
        </w:rPr>
        <w:t>Submission of tender:</w:t>
      </w:r>
      <w:r w:rsidR="00DB5118" w:rsidRPr="00F37C8A">
        <w:rPr>
          <w:rFonts w:ascii="Tahoma" w:hAnsi="Tahoma" w:cs="Tahoma"/>
          <w:sz w:val="22"/>
          <w:szCs w:val="22"/>
        </w:rPr>
        <w:t>Submission of tender by a tenderer implies that he has read the Notice Inviting Tender and has made himself aware of the scope and specifications of the work to be done; conditions and rates at which stores, tools and plant etc. will be issued to him by NIOT; local conditions and other factors bearing on the execution of the works.</w:t>
      </w:r>
    </w:p>
    <w:p w:rsidR="00E31DB7" w:rsidRDefault="00DB5118"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8562FE">
        <w:rPr>
          <w:rFonts w:ascii="Tahoma" w:hAnsi="Tahoma" w:cs="Tahoma"/>
          <w:b/>
          <w:sz w:val="22"/>
          <w:szCs w:val="22"/>
        </w:rPr>
        <w:t>Bid Validity:</w:t>
      </w:r>
      <w:r w:rsidRPr="00F37C8A">
        <w:rPr>
          <w:rFonts w:ascii="Tahoma" w:hAnsi="Tahoma" w:cs="Tahoma"/>
          <w:sz w:val="22"/>
          <w:szCs w:val="22"/>
        </w:rPr>
        <w:t xml:space="preserve"> Bids shall remain valid and open for acceptance for a minimum period of</w:t>
      </w:r>
      <w:r w:rsidR="00773C90" w:rsidRPr="00140211">
        <w:rPr>
          <w:rFonts w:ascii="Tahoma" w:hAnsi="Tahoma" w:cs="Tahoma"/>
          <w:b/>
          <w:sz w:val="22"/>
          <w:szCs w:val="22"/>
        </w:rPr>
        <w:t>120</w:t>
      </w:r>
      <w:r w:rsidR="00BD304A">
        <w:rPr>
          <w:rFonts w:ascii="Tahoma" w:hAnsi="Tahoma" w:cs="Tahoma"/>
          <w:b/>
          <w:sz w:val="22"/>
          <w:szCs w:val="22"/>
        </w:rPr>
        <w:t>d</w:t>
      </w:r>
      <w:r w:rsidR="00773C90" w:rsidRPr="00140211">
        <w:rPr>
          <w:rFonts w:ascii="Tahoma" w:hAnsi="Tahoma" w:cs="Tahoma"/>
          <w:b/>
          <w:sz w:val="22"/>
          <w:szCs w:val="22"/>
        </w:rPr>
        <w:t>ays</w:t>
      </w:r>
      <w:r w:rsidRPr="00F37C8A">
        <w:rPr>
          <w:rFonts w:ascii="Tahoma" w:hAnsi="Tahoma" w:cs="Tahoma"/>
          <w:sz w:val="22"/>
          <w:szCs w:val="22"/>
        </w:rPr>
        <w:t xml:space="preserve"> from the date of opening of Un-priced Techno-commercial Bids when fully compliant tender is submitted by the bidder without any requirement for NIOT to seek additional documents towards evaluation of pre-qualification and/ or in ensuring conformance to the specification / requirements of the tender. In the event of any delay in evaluation attributable to the vendor, vendor shall extend the tender by such a time taken by them in addition to above minimum tender validity period. A Bid valid for shorter validity period will be considered as a conditional tender and treated as invalid tender.</w:t>
      </w:r>
    </w:p>
    <w:p w:rsidR="002E0542" w:rsidRDefault="00FA39FE"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Pr>
          <w:rFonts w:ascii="Tahoma" w:hAnsi="Tahoma" w:cs="Tahoma"/>
          <w:b/>
          <w:sz w:val="22"/>
          <w:szCs w:val="22"/>
        </w:rPr>
        <w:t>Bid validity extension:</w:t>
      </w:r>
      <w:r w:rsidR="00DB5118" w:rsidRPr="00F37C8A">
        <w:rPr>
          <w:rFonts w:ascii="Tahoma" w:hAnsi="Tahoma" w:cs="Tahoma"/>
          <w:sz w:val="22"/>
          <w:szCs w:val="22"/>
        </w:rPr>
        <w:t xml:space="preserve"> In exceptional circumstances, prior to expiry of the original Bid validity period, NIOT may request the Bidder for a specified extension in the period of validity. The request and the responses thereto shall be made in writing. A Bidder agreeing to the request will not be required nor permitted to modify his bid</w:t>
      </w:r>
      <w:r w:rsidR="002E0542">
        <w:rPr>
          <w:rFonts w:ascii="Tahoma" w:hAnsi="Tahoma" w:cs="Tahoma"/>
          <w:sz w:val="22"/>
          <w:szCs w:val="22"/>
        </w:rPr>
        <w:t>.</w:t>
      </w:r>
    </w:p>
    <w:p w:rsidR="004416B4" w:rsidRDefault="00140211"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140211">
        <w:rPr>
          <w:rFonts w:ascii="Tahoma" w:hAnsi="Tahoma" w:cs="Tahoma"/>
          <w:b/>
          <w:sz w:val="22"/>
          <w:szCs w:val="22"/>
        </w:rPr>
        <w:t>Conditional Offer:</w:t>
      </w:r>
      <w:r w:rsidRPr="00140211">
        <w:rPr>
          <w:rFonts w:ascii="Tahoma" w:hAnsi="Tahoma" w:cs="Tahoma"/>
          <w:sz w:val="22"/>
          <w:szCs w:val="22"/>
        </w:rPr>
        <w:t>Conditional offers shall not be accepted</w:t>
      </w:r>
      <w:r w:rsidR="00705ACD" w:rsidRPr="009233F8">
        <w:rPr>
          <w:rFonts w:ascii="Tahoma" w:hAnsi="Tahoma" w:cs="Tahoma"/>
          <w:sz w:val="22"/>
          <w:szCs w:val="22"/>
        </w:rPr>
        <w:t>.</w:t>
      </w:r>
      <w:r w:rsidRPr="00140211">
        <w:rPr>
          <w:rFonts w:ascii="Tahoma" w:hAnsi="Tahoma" w:cs="Tahoma"/>
          <w:sz w:val="22"/>
          <w:szCs w:val="22"/>
        </w:rPr>
        <w:t xml:space="preserve"> and shall be treated as invalid </w:t>
      </w:r>
      <w:r w:rsidR="00D1590F" w:rsidRPr="00140211">
        <w:rPr>
          <w:rFonts w:ascii="Tahoma" w:hAnsi="Tahoma" w:cs="Tahoma"/>
          <w:sz w:val="22"/>
          <w:szCs w:val="22"/>
        </w:rPr>
        <w:t>tender.</w:t>
      </w:r>
    </w:p>
    <w:p w:rsidR="004416B4" w:rsidRDefault="00DB5118"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9233F8">
        <w:rPr>
          <w:rFonts w:ascii="Tahoma" w:hAnsi="Tahoma" w:cs="Tahoma"/>
          <w:b/>
          <w:sz w:val="22"/>
          <w:szCs w:val="22"/>
        </w:rPr>
        <w:t>Signing of bids:</w:t>
      </w:r>
      <w:r w:rsidR="00FA39FE">
        <w:rPr>
          <w:rFonts w:ascii="Tahoma" w:hAnsi="Tahoma" w:cs="Tahoma"/>
          <w:sz w:val="22"/>
          <w:szCs w:val="22"/>
        </w:rPr>
        <w:t xml:space="preserve"> Each page of the tender and tender document shall be digitally signed and upload by the bidder in e-wizard Portal only.</w:t>
      </w:r>
    </w:p>
    <w:p w:rsidR="004416B4" w:rsidRDefault="00FA39FE"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Pr>
          <w:rFonts w:ascii="Tahoma" w:hAnsi="Tahoma" w:cs="Tahoma"/>
          <w:sz w:val="22"/>
          <w:szCs w:val="22"/>
        </w:rPr>
        <w:t>The broad configuration/ specification of the proposed purchase / work are given. Bidders are required to keep their proposal strictly as per the specification prescribed.</w:t>
      </w:r>
    </w:p>
    <w:p w:rsidR="004416B4" w:rsidRDefault="00FA39FE"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Pr>
          <w:rFonts w:ascii="Tahoma" w:hAnsi="Tahoma" w:cs="Tahoma"/>
          <w:b/>
          <w:sz w:val="22"/>
          <w:szCs w:val="22"/>
        </w:rPr>
        <w:t>Acceptance of bids:</w:t>
      </w:r>
      <w:r>
        <w:rPr>
          <w:rFonts w:ascii="Tahoma" w:hAnsi="Tahoma" w:cs="Tahoma"/>
          <w:sz w:val="22"/>
          <w:szCs w:val="22"/>
        </w:rPr>
        <w:t xml:space="preserve"> NIOT may accept or reject any/all tenders including the lowest</w:t>
      </w:r>
      <w:r w:rsidR="00DB5118" w:rsidRPr="00F37C8A">
        <w:rPr>
          <w:rFonts w:ascii="Tahoma" w:hAnsi="Tahoma" w:cs="Tahoma"/>
          <w:sz w:val="22"/>
          <w:szCs w:val="22"/>
        </w:rPr>
        <w:t xml:space="preserve"> tender without assigning any reasons whatsoever. NIOT also reserves its right to accept any tender in part or parts only with such conditions as it may prescribe. NIOT is not bound to accept the lowest tender. NIOT expects full technical compliance and expects full scope of integrated supply as per tender specification and do not accept partial tenders.</w:t>
      </w:r>
    </w:p>
    <w:p w:rsidR="00D5592B" w:rsidRDefault="00D5592B"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Pr>
          <w:rFonts w:ascii="Tahoma" w:hAnsi="Tahoma" w:cs="Tahoma"/>
          <w:b/>
          <w:sz w:val="22"/>
          <w:szCs w:val="22"/>
        </w:rPr>
        <w:t>Technical presentation:</w:t>
      </w:r>
      <w:r>
        <w:rPr>
          <w:rFonts w:ascii="Tahoma" w:hAnsi="Tahoma" w:cs="Tahoma"/>
          <w:sz w:val="22"/>
          <w:szCs w:val="22"/>
        </w:rPr>
        <w:t xml:space="preserve"> The bidders have to make a detailed technical presentation on the methodology, project schedule, manpower, etc. before a committee. The date of technical presentation will be intimated to the bidders after opening of the techno-commercial bids.</w:t>
      </w:r>
    </w:p>
    <w:p w:rsidR="00332635" w:rsidRDefault="00AF12BC"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AF12BC">
        <w:rPr>
          <w:rFonts w:ascii="Tahoma" w:hAnsi="Tahoma" w:cs="Tahoma"/>
          <w:sz w:val="22"/>
          <w:szCs w:val="22"/>
        </w:rPr>
        <w:t>The compliance sheet with reference to the specifications should be furnished against each parameter while submitting the quotation, which is absolutely necessary. THE TENDERER S</w:t>
      </w:r>
      <w:r w:rsidR="00FA39FE">
        <w:rPr>
          <w:rFonts w:ascii="Tahoma" w:hAnsi="Tahoma" w:cs="Tahoma"/>
          <w:sz w:val="22"/>
          <w:szCs w:val="22"/>
        </w:rPr>
        <w:t xml:space="preserve">HALL SUBMIT TECHNICAL &amp; COMMERCIAL COMPLIANCE SHEETS and BOQ (Price bid) </w:t>
      </w:r>
      <w:r w:rsidR="00FA39FE">
        <w:rPr>
          <w:rFonts w:ascii="Tahoma" w:hAnsi="Tahoma" w:cs="Tahoma"/>
          <w:sz w:val="22"/>
          <w:szCs w:val="22"/>
        </w:rPr>
        <w:lastRenderedPageBreak/>
        <w:t>separately ALONG WITH THEIR OFFER. TENDERS WITHOUT COMPLIANCE SHEETS WILL NOT BE EVALUATED. The Price bid should be unconditional.</w:t>
      </w:r>
    </w:p>
    <w:p w:rsidR="00332635" w:rsidRDefault="00AF12BC"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8E5EC4">
        <w:rPr>
          <w:rFonts w:ascii="Tahoma" w:hAnsi="Tahoma" w:cs="Tahoma"/>
          <w:b/>
          <w:sz w:val="22"/>
          <w:szCs w:val="22"/>
        </w:rPr>
        <w:t>Canvassing:</w:t>
      </w:r>
      <w:r w:rsidRPr="00F37C8A">
        <w:rPr>
          <w:rFonts w:ascii="Tahoma" w:hAnsi="Tahoma" w:cs="Tahoma"/>
          <w:sz w:val="22"/>
          <w:szCs w:val="22"/>
        </w:rPr>
        <w:t xml:space="preserve"> Exerting pressure and/or offering inducement in any form by the bidder or by any other person on behalf of the bidder shall disqualify the bid and lead to its rejection.</w:t>
      </w:r>
    </w:p>
    <w:p w:rsidR="00332635" w:rsidRDefault="00AF12BC"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F37C8A">
        <w:rPr>
          <w:rFonts w:ascii="Tahoma" w:hAnsi="Tahoma" w:cs="Tahoma"/>
          <w:sz w:val="22"/>
          <w:szCs w:val="22"/>
        </w:rPr>
        <w:t xml:space="preserve">Commercial compliance as per the </w:t>
      </w:r>
      <w:r w:rsidR="00D1590F" w:rsidRPr="00F37C8A">
        <w:rPr>
          <w:rFonts w:ascii="Tahoma" w:hAnsi="Tahoma" w:cs="Tahoma"/>
          <w:sz w:val="22"/>
          <w:szCs w:val="22"/>
        </w:rPr>
        <w:t xml:space="preserve">NIT </w:t>
      </w:r>
      <w:r w:rsidR="00D1590F">
        <w:rPr>
          <w:rFonts w:ascii="Tahoma" w:hAnsi="Tahoma" w:cs="Tahoma"/>
          <w:sz w:val="22"/>
          <w:szCs w:val="22"/>
        </w:rPr>
        <w:t>should</w:t>
      </w:r>
      <w:r w:rsidR="007F3D3D" w:rsidRPr="00F37C8A">
        <w:rPr>
          <w:rFonts w:ascii="Tahoma" w:hAnsi="Tahoma" w:cs="Tahoma"/>
          <w:sz w:val="22"/>
          <w:szCs w:val="22"/>
        </w:rPr>
        <w:t xml:space="preserve">be </w:t>
      </w:r>
      <w:r w:rsidR="007F3D3D">
        <w:rPr>
          <w:rFonts w:ascii="Tahoma" w:hAnsi="Tahoma" w:cs="Tahoma"/>
          <w:sz w:val="22"/>
          <w:szCs w:val="22"/>
        </w:rPr>
        <w:t>uploaded</w:t>
      </w:r>
      <w:r w:rsidRPr="00F37C8A">
        <w:rPr>
          <w:rFonts w:ascii="Tahoma" w:hAnsi="Tahoma" w:cs="Tahoma"/>
          <w:sz w:val="22"/>
          <w:szCs w:val="22"/>
        </w:rPr>
        <w:t xml:space="preserve">along with the </w:t>
      </w:r>
      <w:r>
        <w:rPr>
          <w:rFonts w:ascii="Tahoma" w:hAnsi="Tahoma" w:cs="Tahoma"/>
          <w:sz w:val="22"/>
          <w:szCs w:val="22"/>
        </w:rPr>
        <w:t>technical bid /</w:t>
      </w:r>
      <w:r w:rsidRPr="00F37C8A">
        <w:rPr>
          <w:rFonts w:ascii="Tahoma" w:hAnsi="Tahoma" w:cs="Tahoma"/>
          <w:sz w:val="22"/>
          <w:szCs w:val="22"/>
        </w:rPr>
        <w:t>offer.</w:t>
      </w:r>
    </w:p>
    <w:p w:rsidR="00332635" w:rsidRDefault="00AF12BC"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310CD9">
        <w:rPr>
          <w:rFonts w:ascii="Tahoma" w:hAnsi="Tahoma" w:cs="Tahoma"/>
          <w:b/>
          <w:sz w:val="22"/>
          <w:szCs w:val="22"/>
        </w:rPr>
        <w:t>EMD / Bid security:</w:t>
      </w:r>
      <w:r w:rsidRPr="00310CD9">
        <w:rPr>
          <w:rFonts w:ascii="Tahoma" w:hAnsi="Tahoma" w:cs="Tahoma"/>
          <w:sz w:val="22"/>
          <w:szCs w:val="22"/>
        </w:rPr>
        <w:t xml:space="preserve"> The EMD for </w:t>
      </w:r>
      <w:r w:rsidRPr="00310CD9">
        <w:rPr>
          <w:rFonts w:ascii="Tahoma" w:hAnsi="Tahoma" w:cs="Tahoma"/>
          <w:b/>
          <w:sz w:val="22"/>
          <w:szCs w:val="22"/>
        </w:rPr>
        <w:t>Rs.</w:t>
      </w:r>
      <w:r>
        <w:rPr>
          <w:rFonts w:ascii="Tahoma" w:hAnsi="Tahoma" w:cs="Tahoma"/>
          <w:b/>
          <w:sz w:val="22"/>
          <w:szCs w:val="22"/>
        </w:rPr>
        <w:t>20,00,000</w:t>
      </w:r>
      <w:r w:rsidRPr="00310CD9">
        <w:rPr>
          <w:rFonts w:ascii="Tahoma" w:hAnsi="Tahoma" w:cs="Tahoma"/>
          <w:b/>
          <w:sz w:val="22"/>
          <w:szCs w:val="22"/>
        </w:rPr>
        <w:t>/-</w:t>
      </w:r>
      <w:r w:rsidRPr="00310CD9">
        <w:rPr>
          <w:rFonts w:ascii="Tahoma" w:hAnsi="Tahoma" w:cs="Tahoma"/>
          <w:sz w:val="22"/>
          <w:szCs w:val="22"/>
        </w:rPr>
        <w:t xml:space="preserve"> (</w:t>
      </w:r>
      <w:r w:rsidRPr="002E0542">
        <w:rPr>
          <w:rFonts w:ascii="Tahoma" w:hAnsi="Tahoma" w:cs="Tahoma"/>
          <w:sz w:val="22"/>
          <w:szCs w:val="22"/>
        </w:rPr>
        <w:t xml:space="preserve">Indian Rupees Twenty </w:t>
      </w:r>
      <w:r w:rsidR="00D1590F" w:rsidRPr="002E0542">
        <w:rPr>
          <w:rFonts w:ascii="Tahoma" w:hAnsi="Tahoma" w:cs="Tahoma"/>
          <w:sz w:val="22"/>
          <w:szCs w:val="22"/>
        </w:rPr>
        <w:t>Lakhs only</w:t>
      </w:r>
      <w:r w:rsidRPr="00310CD9">
        <w:rPr>
          <w:rFonts w:ascii="Tahoma" w:hAnsi="Tahoma" w:cs="Tahoma"/>
          <w:sz w:val="22"/>
          <w:szCs w:val="22"/>
        </w:rPr>
        <w:t xml:space="preserve">) is mandatory. The instrument of the EMD (Original) should be dropped in the tender box or shall be sent by courier/ by person so as to reach well before the closing date and time of the e-tender. Without original EMD Tender is invalid and hence liable for rejection as invalid/ irresponsive tender. The instrument of EMD shall be scanned and uploaded along with Part I of the Bid.  </w:t>
      </w:r>
    </w:p>
    <w:p w:rsidR="00AF12BC" w:rsidRPr="00DA4D86" w:rsidRDefault="00AF12BC" w:rsidP="00AB2A55">
      <w:pPr>
        <w:widowControl w:val="0"/>
        <w:overflowPunct w:val="0"/>
        <w:adjustRightInd w:val="0"/>
        <w:spacing w:before="120" w:after="120"/>
        <w:ind w:left="284" w:hanging="360"/>
        <w:jc w:val="both"/>
        <w:rPr>
          <w:rFonts w:ascii="Tahoma" w:hAnsi="Tahoma" w:cs="Tahoma"/>
          <w:sz w:val="22"/>
          <w:szCs w:val="22"/>
        </w:rPr>
      </w:pPr>
      <w:r w:rsidRPr="00DA4D86">
        <w:rPr>
          <w:rFonts w:ascii="Tahoma" w:hAnsi="Tahoma" w:cs="Tahoma"/>
          <w:sz w:val="22"/>
          <w:szCs w:val="22"/>
        </w:rPr>
        <w:t>The EMD/bid security may be accepted in the following form.</w:t>
      </w:r>
    </w:p>
    <w:p w:rsidR="00AF12BC" w:rsidRPr="00DA4D86" w:rsidRDefault="00AF12BC" w:rsidP="00AB2A55">
      <w:pPr>
        <w:pStyle w:val="ListParagraph"/>
        <w:widowControl w:val="0"/>
        <w:numPr>
          <w:ilvl w:val="2"/>
          <w:numId w:val="128"/>
        </w:numPr>
        <w:overflowPunct w:val="0"/>
        <w:adjustRightInd w:val="0"/>
        <w:spacing w:before="120" w:after="120"/>
        <w:ind w:left="284" w:hanging="284"/>
        <w:contextualSpacing w:val="0"/>
        <w:jc w:val="both"/>
        <w:rPr>
          <w:rFonts w:ascii="Tahoma" w:hAnsi="Tahoma" w:cs="Tahoma"/>
          <w:sz w:val="22"/>
          <w:szCs w:val="22"/>
        </w:rPr>
      </w:pPr>
      <w:r w:rsidRPr="00DA4D86">
        <w:rPr>
          <w:rFonts w:ascii="Tahoma" w:hAnsi="Tahoma" w:cs="Tahoma"/>
          <w:sz w:val="22"/>
          <w:szCs w:val="22"/>
        </w:rPr>
        <w:t>Insurance Surety Bonds</w:t>
      </w:r>
    </w:p>
    <w:p w:rsidR="00AF12BC" w:rsidRPr="00DA4D86" w:rsidRDefault="00AF12BC" w:rsidP="00AB2A55">
      <w:pPr>
        <w:pStyle w:val="ListParagraph"/>
        <w:widowControl w:val="0"/>
        <w:numPr>
          <w:ilvl w:val="2"/>
          <w:numId w:val="128"/>
        </w:numPr>
        <w:overflowPunct w:val="0"/>
        <w:adjustRightInd w:val="0"/>
        <w:spacing w:before="120" w:after="120"/>
        <w:ind w:left="284" w:hanging="284"/>
        <w:contextualSpacing w:val="0"/>
        <w:jc w:val="both"/>
        <w:rPr>
          <w:rFonts w:ascii="Tahoma" w:hAnsi="Tahoma" w:cs="Tahoma"/>
          <w:sz w:val="22"/>
          <w:szCs w:val="22"/>
        </w:rPr>
      </w:pPr>
      <w:r w:rsidRPr="00DA4D86">
        <w:rPr>
          <w:rFonts w:ascii="Tahoma" w:hAnsi="Tahoma" w:cs="Tahoma"/>
          <w:sz w:val="22"/>
          <w:szCs w:val="22"/>
        </w:rPr>
        <w:t xml:space="preserve">Account Payee Demand Draft (dranw in favour of </w:t>
      </w:r>
      <w:r>
        <w:rPr>
          <w:rFonts w:ascii="Tahoma" w:hAnsi="Tahoma" w:cs="Tahoma"/>
          <w:sz w:val="22"/>
          <w:szCs w:val="22"/>
        </w:rPr>
        <w:t>''</w:t>
      </w:r>
      <w:r w:rsidRPr="00DA4D86">
        <w:rPr>
          <w:rFonts w:ascii="Tahoma" w:hAnsi="Tahoma" w:cs="Tahoma"/>
          <w:sz w:val="22"/>
          <w:szCs w:val="22"/>
        </w:rPr>
        <w:t xml:space="preserve">NIOT other Receipt Account”Chennai in INR </w:t>
      </w:r>
    </w:p>
    <w:p w:rsidR="00AF12BC" w:rsidRPr="00DA4D86" w:rsidRDefault="00AF12BC" w:rsidP="00AB2A55">
      <w:pPr>
        <w:pStyle w:val="ListParagraph"/>
        <w:widowControl w:val="0"/>
        <w:numPr>
          <w:ilvl w:val="2"/>
          <w:numId w:val="128"/>
        </w:numPr>
        <w:overflowPunct w:val="0"/>
        <w:adjustRightInd w:val="0"/>
        <w:spacing w:before="120" w:after="120"/>
        <w:ind w:left="284" w:hanging="284"/>
        <w:contextualSpacing w:val="0"/>
        <w:jc w:val="both"/>
        <w:rPr>
          <w:rFonts w:ascii="Tahoma" w:hAnsi="Tahoma" w:cs="Tahoma"/>
          <w:sz w:val="22"/>
          <w:szCs w:val="22"/>
        </w:rPr>
      </w:pPr>
      <w:r w:rsidRPr="00DA4D86">
        <w:rPr>
          <w:rFonts w:ascii="Tahoma" w:hAnsi="Tahoma" w:cs="Tahoma"/>
          <w:sz w:val="22"/>
          <w:szCs w:val="22"/>
        </w:rPr>
        <w:t>Fixed Deposit Receipt.</w:t>
      </w:r>
    </w:p>
    <w:p w:rsidR="00AF12BC" w:rsidRPr="00DA4D86" w:rsidRDefault="00AF12BC" w:rsidP="00AB2A55">
      <w:pPr>
        <w:pStyle w:val="ListParagraph"/>
        <w:widowControl w:val="0"/>
        <w:numPr>
          <w:ilvl w:val="2"/>
          <w:numId w:val="128"/>
        </w:numPr>
        <w:overflowPunct w:val="0"/>
        <w:adjustRightInd w:val="0"/>
        <w:spacing w:before="120" w:after="120"/>
        <w:ind w:left="284" w:hanging="284"/>
        <w:contextualSpacing w:val="0"/>
        <w:jc w:val="both"/>
        <w:rPr>
          <w:rFonts w:ascii="Tahoma" w:hAnsi="Tahoma" w:cs="Tahoma"/>
          <w:sz w:val="22"/>
          <w:szCs w:val="22"/>
        </w:rPr>
      </w:pPr>
      <w:r w:rsidRPr="00DA4D86">
        <w:rPr>
          <w:rFonts w:ascii="Tahoma" w:hAnsi="Tahoma" w:cs="Tahoma"/>
          <w:sz w:val="22"/>
          <w:szCs w:val="22"/>
        </w:rPr>
        <w:t xml:space="preserve">Bankers cheque or Bank Guarantee from any of the commercial Bank (Bank Guarantee as per prescribed format available in the NIOT website at the link </w:t>
      </w:r>
      <w:hyperlink r:id="rId29" w:history="1">
        <w:r w:rsidRPr="00DA4D86">
          <w:rPr>
            <w:rStyle w:val="Hyperlink"/>
            <w:rFonts w:ascii="Tahoma" w:hAnsi="Tahoma" w:cs="Tahoma"/>
            <w:color w:val="auto"/>
            <w:sz w:val="22"/>
            <w:szCs w:val="22"/>
          </w:rPr>
          <w:t>http://www.niot.res.in/index.php/vendor/login</w:t>
        </w:r>
      </w:hyperlink>
    </w:p>
    <w:p w:rsidR="00AF12BC" w:rsidRPr="00DA4D86" w:rsidRDefault="00AF12BC" w:rsidP="00AB2A55">
      <w:pPr>
        <w:pStyle w:val="ListParagraph"/>
        <w:widowControl w:val="0"/>
        <w:numPr>
          <w:ilvl w:val="2"/>
          <w:numId w:val="128"/>
        </w:numPr>
        <w:overflowPunct w:val="0"/>
        <w:adjustRightInd w:val="0"/>
        <w:spacing w:before="120" w:after="120"/>
        <w:ind w:left="284" w:hanging="284"/>
        <w:contextualSpacing w:val="0"/>
        <w:jc w:val="both"/>
        <w:rPr>
          <w:rFonts w:ascii="Tahoma" w:hAnsi="Tahoma" w:cs="Tahoma"/>
          <w:sz w:val="22"/>
          <w:szCs w:val="22"/>
        </w:rPr>
      </w:pPr>
      <w:r w:rsidRPr="00DA4D86">
        <w:rPr>
          <w:rFonts w:ascii="Tahoma" w:hAnsi="Tahoma" w:cs="Tahoma"/>
          <w:sz w:val="22"/>
          <w:szCs w:val="22"/>
        </w:rPr>
        <w:t>Online payment in an acceptable form.</w:t>
      </w:r>
    </w:p>
    <w:p w:rsidR="00332635" w:rsidRDefault="00AF12BC" w:rsidP="00AB2A55">
      <w:pPr>
        <w:ind w:left="284"/>
        <w:jc w:val="both"/>
        <w:rPr>
          <w:rFonts w:ascii="Tahoma" w:hAnsi="Tahoma" w:cs="Tahoma"/>
          <w:sz w:val="22"/>
          <w:szCs w:val="22"/>
        </w:rPr>
      </w:pPr>
      <w:r w:rsidRPr="00DA4D86">
        <w:rPr>
          <w:rFonts w:ascii="Tahoma" w:hAnsi="Tahoma" w:cs="Tahoma"/>
          <w:sz w:val="22"/>
          <w:szCs w:val="22"/>
        </w:rPr>
        <w:t xml:space="preserve">If the EMD (Scanned copyof the instrument EMD) is not submitted along with the Techno commercial (Part-I) the bid will be </w:t>
      </w:r>
      <w:r w:rsidR="00E21639" w:rsidRPr="00DA4D86">
        <w:rPr>
          <w:rFonts w:ascii="Tahoma" w:hAnsi="Tahoma" w:cs="Tahoma"/>
          <w:sz w:val="22"/>
          <w:szCs w:val="22"/>
        </w:rPr>
        <w:t>summarily</w:t>
      </w:r>
      <w:r w:rsidRPr="00DA4D86">
        <w:rPr>
          <w:rFonts w:ascii="Tahoma" w:hAnsi="Tahoma" w:cs="Tahoma"/>
          <w:sz w:val="22"/>
          <w:szCs w:val="22"/>
        </w:rPr>
        <w:t xml:space="preserve"> rejected.The original EMD should be submitted (or) reach NIOT before closing date and time of the tender.</w:t>
      </w:r>
    </w:p>
    <w:p w:rsidR="00332635" w:rsidRDefault="00332635" w:rsidP="00AB2A55">
      <w:pPr>
        <w:ind w:left="284"/>
        <w:rPr>
          <w:rFonts w:ascii="Tahoma" w:hAnsi="Tahoma" w:cs="Tahoma"/>
          <w:sz w:val="22"/>
          <w:szCs w:val="22"/>
        </w:rPr>
      </w:pPr>
    </w:p>
    <w:p w:rsidR="00332635" w:rsidRDefault="00AF12BC" w:rsidP="00AB2A55">
      <w:pPr>
        <w:pStyle w:val="ListParagraph"/>
        <w:widowControl w:val="0"/>
        <w:numPr>
          <w:ilvl w:val="0"/>
          <w:numId w:val="54"/>
        </w:numPr>
        <w:tabs>
          <w:tab w:val="left" w:pos="1276"/>
        </w:tabs>
        <w:autoSpaceDE w:val="0"/>
        <w:autoSpaceDN w:val="0"/>
        <w:spacing w:after="120"/>
        <w:ind w:left="284" w:hanging="450"/>
        <w:contextualSpacing w:val="0"/>
        <w:jc w:val="both"/>
        <w:rPr>
          <w:rFonts w:ascii="Tahoma" w:hAnsi="Tahoma" w:cs="Tahoma"/>
          <w:sz w:val="22"/>
          <w:szCs w:val="22"/>
        </w:rPr>
      </w:pPr>
      <w:r w:rsidRPr="00C24399">
        <w:rPr>
          <w:rFonts w:ascii="Tahoma" w:hAnsi="Tahoma" w:cs="Tahoma"/>
          <w:b/>
          <w:bCs/>
          <w:sz w:val="22"/>
          <w:szCs w:val="22"/>
        </w:rPr>
        <w:t>MSME</w:t>
      </w:r>
      <w:r w:rsidR="00140211" w:rsidRPr="00140211">
        <w:rPr>
          <w:rFonts w:ascii="Tahoma" w:hAnsi="Tahoma" w:cs="Tahoma"/>
          <w:b/>
          <w:sz w:val="22"/>
          <w:szCs w:val="22"/>
        </w:rPr>
        <w:t>Clause:</w:t>
      </w:r>
      <w:r w:rsidR="00140211" w:rsidRPr="00140211">
        <w:rPr>
          <w:rFonts w:ascii="Tahoma" w:hAnsi="Tahoma" w:cs="Tahoma"/>
          <w:sz w:val="22"/>
          <w:szCs w:val="22"/>
        </w:rPr>
        <w:t xml:space="preserve"> "Micro and Small Enterprises (MSEs) as defined in MSE Procurement Policy issued by Department of Micro, Small and Medium Enterprises (MSME)” are exempt from submission of EMD (Bid security). Bidders claiming exemption of EMD under this rule (170 of GFR) are however required to submit a signed bid securing declaration (format to be enclosed) along with the relevant and valid exemption certificate issue by the appropriate authorities. accepting that if they withdraw or modify their Bids during the period of validity, or if they are awarded the contract and they fail to sign the contract, or to submit a performance security before the deadline defined in the request for bids document, they will be suspended for the period of one year from being eligible to submit Bids for tenders with NIOT and all the departments under MoES." The bid declaration format to be attached.</w:t>
      </w:r>
    </w:p>
    <w:p w:rsidR="00332635" w:rsidRDefault="00332635">
      <w:pPr>
        <w:pStyle w:val="ListParagraph"/>
        <w:widowControl w:val="0"/>
        <w:tabs>
          <w:tab w:val="left" w:pos="1135"/>
          <w:tab w:val="left" w:pos="1560"/>
          <w:tab w:val="left" w:pos="1985"/>
        </w:tabs>
        <w:autoSpaceDE w:val="0"/>
        <w:autoSpaceDN w:val="0"/>
        <w:ind w:left="450"/>
        <w:contextualSpacing w:val="0"/>
        <w:jc w:val="right"/>
        <w:rPr>
          <w:rFonts w:ascii="Tahoma" w:hAnsi="Tahoma" w:cs="Tahoma"/>
          <w:sz w:val="22"/>
          <w:szCs w:val="22"/>
        </w:rPr>
      </w:pPr>
    </w:p>
    <w:p w:rsidR="009F72B0" w:rsidRPr="005F085B" w:rsidRDefault="009F72B0" w:rsidP="00773C90">
      <w:pPr>
        <w:pStyle w:val="Heading2"/>
        <w:ind w:left="450" w:hanging="592"/>
        <w:jc w:val="center"/>
        <w:rPr>
          <w:rFonts w:ascii="Tahoma" w:hAnsi="Tahoma" w:cs="Tahoma"/>
          <w:bCs w:val="0"/>
          <w:sz w:val="22"/>
          <w:szCs w:val="22"/>
        </w:rPr>
      </w:pPr>
      <w:r w:rsidRPr="005F085B">
        <w:rPr>
          <w:rFonts w:ascii="Tahoma" w:hAnsi="Tahoma" w:cs="Tahoma"/>
          <w:bCs w:val="0"/>
          <w:sz w:val="22"/>
          <w:szCs w:val="22"/>
        </w:rPr>
        <w:t>TERMS AND CONDITIONS GOVERNING THE CONTRACT</w:t>
      </w:r>
    </w:p>
    <w:p w:rsidR="009F72B0" w:rsidRPr="00F37C8A" w:rsidRDefault="009F72B0" w:rsidP="00773C90">
      <w:pPr>
        <w:pStyle w:val="ListParagraph"/>
        <w:tabs>
          <w:tab w:val="left" w:pos="1473"/>
        </w:tabs>
        <w:spacing w:before="1"/>
        <w:ind w:left="450" w:hanging="592"/>
        <w:jc w:val="right"/>
        <w:rPr>
          <w:rFonts w:ascii="Tahoma" w:hAnsi="Tahoma" w:cs="Tahoma"/>
          <w:sz w:val="22"/>
          <w:szCs w:val="22"/>
        </w:rPr>
      </w:pPr>
    </w:p>
    <w:p w:rsidR="00332635" w:rsidRPr="00773C90" w:rsidRDefault="00140211" w:rsidP="00FC7262">
      <w:pPr>
        <w:pStyle w:val="ListParagraph"/>
        <w:widowControl w:val="0"/>
        <w:numPr>
          <w:ilvl w:val="0"/>
          <w:numId w:val="54"/>
        </w:numPr>
        <w:tabs>
          <w:tab w:val="left" w:pos="1276"/>
        </w:tabs>
        <w:autoSpaceDE w:val="0"/>
        <w:autoSpaceDN w:val="0"/>
        <w:spacing w:before="120" w:after="120"/>
        <w:ind w:left="450" w:hanging="592"/>
        <w:contextualSpacing w:val="0"/>
        <w:jc w:val="both"/>
        <w:rPr>
          <w:rFonts w:ascii="Tahoma" w:hAnsi="Tahoma" w:cs="Tahoma"/>
          <w:bCs/>
          <w:sz w:val="22"/>
          <w:szCs w:val="22"/>
        </w:rPr>
      </w:pPr>
      <w:bookmarkStart w:id="2" w:name="C43"/>
      <w:r w:rsidRPr="00773C90">
        <w:rPr>
          <w:rFonts w:ascii="Tahoma" w:hAnsi="Tahoma" w:cs="Tahoma"/>
          <w:b/>
          <w:bCs/>
          <w:sz w:val="22"/>
          <w:szCs w:val="22"/>
        </w:rPr>
        <w:t xml:space="preserve">Currency of bids: </w:t>
      </w:r>
      <w:bookmarkEnd w:id="2"/>
      <w:r w:rsidRPr="00773C90">
        <w:rPr>
          <w:rFonts w:ascii="Tahoma" w:hAnsi="Tahoma" w:cs="Tahoma"/>
          <w:bCs/>
          <w:sz w:val="22"/>
          <w:szCs w:val="22"/>
        </w:rPr>
        <w:t xml:space="preserve">Prices should be quoted in Indian Rupees (INR) only </w:t>
      </w:r>
      <w:r w:rsidRPr="00773C90">
        <w:rPr>
          <w:rFonts w:ascii="Tahoma" w:hAnsi="Tahoma" w:cs="Tahoma"/>
          <w:bCs/>
          <w:sz w:val="22"/>
          <w:szCs w:val="22"/>
          <w:lang w:val="en-IN"/>
        </w:rPr>
        <w:t>as this tender is open for Indian bidders only.</w:t>
      </w:r>
      <w:bookmarkStart w:id="3" w:name="C44"/>
    </w:p>
    <w:p w:rsidR="00332635" w:rsidRDefault="00140211" w:rsidP="00773C90">
      <w:pPr>
        <w:pStyle w:val="ListParagraph"/>
        <w:widowControl w:val="0"/>
        <w:numPr>
          <w:ilvl w:val="0"/>
          <w:numId w:val="54"/>
        </w:numPr>
        <w:tabs>
          <w:tab w:val="left" w:pos="1276"/>
        </w:tabs>
        <w:autoSpaceDE w:val="0"/>
        <w:autoSpaceDN w:val="0"/>
        <w:spacing w:after="120"/>
        <w:ind w:left="450" w:hanging="592"/>
        <w:contextualSpacing w:val="0"/>
        <w:jc w:val="both"/>
        <w:rPr>
          <w:rFonts w:ascii="Tahoma" w:hAnsi="Tahoma" w:cs="Tahoma"/>
          <w:bCs/>
          <w:sz w:val="22"/>
          <w:szCs w:val="22"/>
        </w:rPr>
      </w:pPr>
      <w:r w:rsidRPr="00140211">
        <w:rPr>
          <w:rFonts w:ascii="Tahoma" w:hAnsi="Tahoma" w:cs="Tahoma"/>
          <w:b/>
          <w:bCs/>
          <w:sz w:val="22"/>
          <w:szCs w:val="22"/>
        </w:rPr>
        <w:t xml:space="preserve">Guaranteed time </w:t>
      </w:r>
      <w:bookmarkEnd w:id="3"/>
      <w:r w:rsidR="00773C90" w:rsidRPr="00140211">
        <w:rPr>
          <w:rFonts w:ascii="Tahoma" w:hAnsi="Tahoma" w:cs="Tahoma"/>
          <w:b/>
          <w:bCs/>
          <w:sz w:val="22"/>
          <w:szCs w:val="22"/>
        </w:rPr>
        <w:t>of Completion</w:t>
      </w:r>
      <w:r w:rsidRPr="00140211">
        <w:rPr>
          <w:rFonts w:ascii="Tahoma" w:hAnsi="Tahoma" w:cs="Tahoma"/>
          <w:b/>
          <w:bCs/>
          <w:sz w:val="22"/>
          <w:szCs w:val="22"/>
        </w:rPr>
        <w:t xml:space="preserve"> period – specific performance of contract</w:t>
      </w:r>
      <w:r w:rsidRPr="00140211">
        <w:rPr>
          <w:rFonts w:ascii="Tahoma" w:hAnsi="Tahoma" w:cs="Tahoma"/>
          <w:bCs/>
          <w:sz w:val="22"/>
          <w:szCs w:val="22"/>
        </w:rPr>
        <w:t xml:space="preserve">; The </w:t>
      </w:r>
      <w:r w:rsidR="005A7BEB" w:rsidRPr="00AF12BC">
        <w:rPr>
          <w:rFonts w:ascii="Tahoma" w:hAnsi="Tahoma" w:cs="Tahoma"/>
          <w:sz w:val="22"/>
          <w:szCs w:val="22"/>
        </w:rPr>
        <w:t xml:space="preserve">Detailed Project Report </w:t>
      </w:r>
      <w:r w:rsidRPr="00140211">
        <w:rPr>
          <w:rFonts w:ascii="Tahoma" w:hAnsi="Tahoma" w:cs="Tahoma"/>
          <w:sz w:val="22"/>
          <w:szCs w:val="22"/>
        </w:rPr>
        <w:t>2 modules of gross 5MW each closed cycle OTEC and 2 modules of 2.5MLD each desalination plant powered by open cycle OTEC</w:t>
      </w:r>
      <w:r w:rsidRPr="00140211">
        <w:rPr>
          <w:rFonts w:ascii="Tahoma" w:hAnsi="Tahoma" w:cs="Tahoma"/>
          <w:bCs/>
          <w:sz w:val="22"/>
          <w:szCs w:val="22"/>
        </w:rPr>
        <w:t xml:space="preserve"> as per technical </w:t>
      </w:r>
      <w:r w:rsidR="00773C90" w:rsidRPr="00140211">
        <w:rPr>
          <w:rFonts w:ascii="Tahoma" w:hAnsi="Tahoma" w:cs="Tahoma"/>
          <w:bCs/>
          <w:sz w:val="22"/>
          <w:szCs w:val="22"/>
        </w:rPr>
        <w:t>specification to</w:t>
      </w:r>
      <w:r w:rsidRPr="00140211">
        <w:rPr>
          <w:rFonts w:ascii="Tahoma" w:hAnsi="Tahoma" w:cs="Tahoma"/>
          <w:bCs/>
          <w:sz w:val="22"/>
          <w:szCs w:val="22"/>
        </w:rPr>
        <w:t xml:space="preserve"> be completed and to be submitted to NIOT within 12 Months from the date of signing of contract.</w:t>
      </w:r>
    </w:p>
    <w:p w:rsidR="00332635" w:rsidRDefault="00140211" w:rsidP="00773C90">
      <w:pPr>
        <w:pStyle w:val="ListParagraph"/>
        <w:widowControl w:val="0"/>
        <w:numPr>
          <w:ilvl w:val="0"/>
          <w:numId w:val="54"/>
        </w:numPr>
        <w:tabs>
          <w:tab w:val="left" w:pos="1276"/>
        </w:tabs>
        <w:autoSpaceDE w:val="0"/>
        <w:autoSpaceDN w:val="0"/>
        <w:spacing w:before="120" w:after="120"/>
        <w:ind w:left="450" w:hanging="592"/>
        <w:contextualSpacing w:val="0"/>
        <w:jc w:val="both"/>
        <w:rPr>
          <w:rFonts w:ascii="Tahoma" w:hAnsi="Tahoma" w:cs="Tahoma"/>
          <w:bCs/>
          <w:sz w:val="22"/>
          <w:szCs w:val="22"/>
        </w:rPr>
      </w:pPr>
      <w:bookmarkStart w:id="4" w:name="C45"/>
      <w:r w:rsidRPr="00140211">
        <w:rPr>
          <w:rFonts w:ascii="Tahoma" w:hAnsi="Tahoma" w:cs="Tahoma"/>
          <w:b/>
          <w:bCs/>
          <w:sz w:val="22"/>
          <w:szCs w:val="22"/>
        </w:rPr>
        <w:lastRenderedPageBreak/>
        <w:t>Extension of delivery period</w:t>
      </w:r>
      <w:r w:rsidRPr="00140211">
        <w:rPr>
          <w:rFonts w:ascii="Tahoma" w:hAnsi="Tahoma" w:cs="Tahoma"/>
          <w:bCs/>
          <w:sz w:val="22"/>
          <w:szCs w:val="22"/>
        </w:rPr>
        <w:t>:</w:t>
      </w:r>
      <w:bookmarkEnd w:id="4"/>
      <w:r w:rsidRPr="00140211">
        <w:rPr>
          <w:rFonts w:ascii="Tahoma" w:hAnsi="Tahoma" w:cs="Tahoma"/>
          <w:bCs/>
          <w:sz w:val="22"/>
          <w:szCs w:val="22"/>
        </w:rPr>
        <w:t xml:space="preserve"> Unless the extended deliveryperiod is agreed by NIOT in writing, contractor cannot claim the extension of time as a matter of right. NIOT shall have the right to either cancel/extend the order validity/ levy penalty as appropriate</w:t>
      </w:r>
      <w:r w:rsidR="00AF12BC">
        <w:rPr>
          <w:rFonts w:ascii="Tahoma" w:hAnsi="Tahoma" w:cs="Tahoma"/>
          <w:bCs/>
          <w:sz w:val="22"/>
          <w:szCs w:val="22"/>
        </w:rPr>
        <w:t>.</w:t>
      </w:r>
      <w:bookmarkStart w:id="5" w:name="C58"/>
    </w:p>
    <w:p w:rsidR="00332635" w:rsidRDefault="00332635" w:rsidP="00773C90">
      <w:pPr>
        <w:pStyle w:val="ListParagraph"/>
        <w:spacing w:before="120" w:after="120"/>
        <w:ind w:left="851" w:hanging="592"/>
        <w:jc w:val="both"/>
        <w:rPr>
          <w:rFonts w:ascii="Tahoma" w:hAnsi="Tahoma" w:cs="Tahoma"/>
          <w:bCs/>
          <w:sz w:val="22"/>
          <w:szCs w:val="22"/>
        </w:rPr>
      </w:pPr>
    </w:p>
    <w:bookmarkEnd w:id="5"/>
    <w:p w:rsidR="005210A6" w:rsidRPr="00773C90" w:rsidRDefault="00E902B9" w:rsidP="00FC7262">
      <w:pPr>
        <w:pStyle w:val="ListParagraph"/>
        <w:widowControl w:val="0"/>
        <w:numPr>
          <w:ilvl w:val="0"/>
          <w:numId w:val="54"/>
        </w:numPr>
        <w:tabs>
          <w:tab w:val="left" w:pos="1276"/>
        </w:tabs>
        <w:autoSpaceDE w:val="0"/>
        <w:autoSpaceDN w:val="0"/>
        <w:spacing w:before="120" w:after="120"/>
        <w:ind w:left="450" w:hanging="592"/>
        <w:contextualSpacing w:val="0"/>
        <w:jc w:val="both"/>
        <w:rPr>
          <w:rFonts w:ascii="Tahoma" w:hAnsi="Tahoma" w:cs="Tahoma"/>
          <w:bCs/>
          <w:sz w:val="22"/>
          <w:szCs w:val="22"/>
        </w:rPr>
      </w:pPr>
      <w:r w:rsidRPr="00773C90">
        <w:rPr>
          <w:rFonts w:ascii="Tahoma" w:hAnsi="Tahoma" w:cs="Tahoma"/>
          <w:b/>
          <w:bCs/>
          <w:sz w:val="22"/>
          <w:szCs w:val="22"/>
        </w:rPr>
        <w:t>Price:</w:t>
      </w:r>
      <w:r w:rsidRPr="00773C90">
        <w:rPr>
          <w:rFonts w:ascii="Tahoma" w:hAnsi="Tahoma" w:cs="Tahoma"/>
          <w:bCs/>
          <w:sz w:val="22"/>
          <w:szCs w:val="22"/>
        </w:rPr>
        <w:t xml:space="preserve"> The</w:t>
      </w:r>
      <w:r w:rsidR="00140211" w:rsidRPr="00773C90">
        <w:rPr>
          <w:rFonts w:ascii="Tahoma" w:hAnsi="Tahoma" w:cs="Tahoma"/>
          <w:bCs/>
          <w:sz w:val="22"/>
          <w:szCs w:val="22"/>
        </w:rPr>
        <w:t xml:space="preserve"> price shall include but not limited to </w:t>
      </w:r>
    </w:p>
    <w:p w:rsidR="005210A6" w:rsidRPr="00AF12BC" w:rsidRDefault="00140211" w:rsidP="00773C90">
      <w:pPr>
        <w:pStyle w:val="ListParagraph"/>
        <w:numPr>
          <w:ilvl w:val="0"/>
          <w:numId w:val="119"/>
        </w:numPr>
        <w:spacing w:before="120" w:after="120"/>
        <w:ind w:hanging="333"/>
        <w:contextualSpacing w:val="0"/>
        <w:jc w:val="both"/>
        <w:rPr>
          <w:rFonts w:ascii="Tahoma" w:hAnsi="Tahoma" w:cs="Tahoma"/>
          <w:sz w:val="22"/>
          <w:szCs w:val="22"/>
        </w:rPr>
      </w:pPr>
      <w:r w:rsidRPr="00140211">
        <w:rPr>
          <w:rFonts w:ascii="Tahoma" w:hAnsi="Tahoma" w:cs="Tahoma"/>
          <w:sz w:val="22"/>
          <w:szCs w:val="22"/>
        </w:rPr>
        <w:t>Costs of documentation/ services covered in this contract.</w:t>
      </w:r>
    </w:p>
    <w:p w:rsidR="005210A6" w:rsidRPr="00AF12BC" w:rsidRDefault="00140211" w:rsidP="00773C90">
      <w:pPr>
        <w:pStyle w:val="ListParagraph"/>
        <w:numPr>
          <w:ilvl w:val="0"/>
          <w:numId w:val="119"/>
        </w:numPr>
        <w:spacing w:before="120" w:after="120"/>
        <w:ind w:hanging="333"/>
        <w:contextualSpacing w:val="0"/>
        <w:jc w:val="both"/>
        <w:rPr>
          <w:rFonts w:ascii="Tahoma" w:hAnsi="Tahoma" w:cs="Tahoma"/>
          <w:sz w:val="22"/>
          <w:szCs w:val="22"/>
        </w:rPr>
      </w:pPr>
      <w:r w:rsidRPr="00140211">
        <w:rPr>
          <w:rFonts w:ascii="Tahoma" w:hAnsi="Tahoma" w:cs="Tahoma"/>
          <w:sz w:val="22"/>
          <w:szCs w:val="22"/>
        </w:rPr>
        <w:t>Taxes and duties</w:t>
      </w:r>
    </w:p>
    <w:p w:rsidR="00CC33A7" w:rsidRPr="00C94358" w:rsidRDefault="00140211" w:rsidP="00910B02">
      <w:pPr>
        <w:spacing w:before="120" w:after="120"/>
        <w:ind w:left="284" w:hanging="876"/>
        <w:jc w:val="both"/>
      </w:pPr>
      <w:r w:rsidRPr="00140211">
        <w:rPr>
          <w:rFonts w:ascii="Tahoma" w:hAnsi="Tahoma" w:cs="Tahoma"/>
          <w:sz w:val="22"/>
          <w:szCs w:val="22"/>
        </w:rPr>
        <w:t>The Bidder shall indicate on the appropriate price schedule form, the unit prices and total bid prices of the service under the contract strictly as per price bid format of tender.</w:t>
      </w:r>
      <w:bookmarkStart w:id="6" w:name="C61"/>
    </w:p>
    <w:p w:rsidR="00332635" w:rsidRDefault="00140211" w:rsidP="00773C90">
      <w:pPr>
        <w:pStyle w:val="ListParagraph"/>
        <w:widowControl w:val="0"/>
        <w:numPr>
          <w:ilvl w:val="0"/>
          <w:numId w:val="54"/>
        </w:numPr>
        <w:tabs>
          <w:tab w:val="left" w:pos="1276"/>
        </w:tabs>
        <w:autoSpaceDE w:val="0"/>
        <w:autoSpaceDN w:val="0"/>
        <w:spacing w:after="120"/>
        <w:ind w:left="450" w:hanging="592"/>
        <w:contextualSpacing w:val="0"/>
        <w:jc w:val="both"/>
        <w:rPr>
          <w:rFonts w:ascii="Tahoma" w:hAnsi="Tahoma" w:cs="Tahoma"/>
          <w:b/>
          <w:bCs/>
          <w:sz w:val="22"/>
          <w:szCs w:val="22"/>
        </w:rPr>
      </w:pPr>
      <w:r w:rsidRPr="00140211">
        <w:rPr>
          <w:rFonts w:ascii="Tahoma" w:hAnsi="Tahoma" w:cs="Tahoma"/>
          <w:b/>
          <w:bCs/>
          <w:sz w:val="22"/>
          <w:szCs w:val="22"/>
        </w:rPr>
        <w:t xml:space="preserve">Taxes </w:t>
      </w:r>
    </w:p>
    <w:bookmarkEnd w:id="6"/>
    <w:p w:rsidR="005210A6" w:rsidRPr="00AF12BC" w:rsidRDefault="00140211" w:rsidP="00910B02">
      <w:pPr>
        <w:spacing w:before="120" w:after="120"/>
        <w:ind w:left="426" w:hanging="1018"/>
        <w:jc w:val="both"/>
        <w:rPr>
          <w:rFonts w:ascii="Tahoma" w:hAnsi="Tahoma" w:cs="Tahoma"/>
          <w:sz w:val="22"/>
          <w:szCs w:val="22"/>
        </w:rPr>
      </w:pPr>
      <w:r w:rsidRPr="00140211">
        <w:rPr>
          <w:rFonts w:ascii="Tahoma" w:hAnsi="Tahoma" w:cs="Tahoma"/>
          <w:sz w:val="22"/>
          <w:szCs w:val="22"/>
        </w:rPr>
        <w:t>a.</w:t>
      </w:r>
      <w:r w:rsidRPr="00140211">
        <w:rPr>
          <w:rFonts w:ascii="Tahoma" w:hAnsi="Tahoma" w:cs="Tahoma"/>
          <w:b/>
          <w:sz w:val="22"/>
          <w:szCs w:val="22"/>
        </w:rPr>
        <w:tab/>
      </w:r>
      <w:r w:rsidR="00910B02" w:rsidRPr="00140211">
        <w:rPr>
          <w:rFonts w:ascii="Tahoma" w:hAnsi="Tahoma" w:cs="Tahoma"/>
          <w:b/>
          <w:sz w:val="22"/>
          <w:szCs w:val="22"/>
        </w:rPr>
        <w:t>GST</w:t>
      </w:r>
      <w:r w:rsidR="00910B02" w:rsidRPr="00140211">
        <w:rPr>
          <w:rFonts w:ascii="Tahoma" w:hAnsi="Tahoma" w:cs="Tahoma"/>
          <w:sz w:val="22"/>
          <w:szCs w:val="22"/>
        </w:rPr>
        <w:t>:</w:t>
      </w:r>
      <w:r w:rsidRPr="00140211">
        <w:rPr>
          <w:rFonts w:ascii="Tahoma" w:hAnsi="Tahoma" w:cs="Tahoma"/>
          <w:sz w:val="22"/>
          <w:szCs w:val="22"/>
        </w:rPr>
        <w:t xml:space="preserve"> Goods &amp; Services Tax (GST)will be paid as per the applicable HSN code as applicable.</w:t>
      </w:r>
    </w:p>
    <w:p w:rsidR="00E566BB" w:rsidRPr="00AF12BC" w:rsidRDefault="00140211" w:rsidP="00910B02">
      <w:pPr>
        <w:spacing w:before="120" w:after="120"/>
        <w:ind w:left="378" w:firstLine="48"/>
        <w:jc w:val="both"/>
        <w:rPr>
          <w:rFonts w:ascii="Tahoma" w:hAnsi="Tahoma" w:cs="Tahoma"/>
          <w:b/>
          <w:bCs/>
          <w:sz w:val="22"/>
          <w:szCs w:val="22"/>
        </w:rPr>
      </w:pPr>
      <w:r w:rsidRPr="00140211">
        <w:rPr>
          <w:rFonts w:ascii="Tahoma" w:hAnsi="Tahoma" w:cs="Tahoma"/>
          <w:b/>
          <w:bCs/>
          <w:sz w:val="22"/>
          <w:szCs w:val="22"/>
        </w:rPr>
        <w:t>Deductibles:</w:t>
      </w:r>
    </w:p>
    <w:p w:rsidR="00E566BB" w:rsidRPr="00AF12BC" w:rsidRDefault="00140211" w:rsidP="00910B02">
      <w:pPr>
        <w:pStyle w:val="ListParagraph"/>
        <w:numPr>
          <w:ilvl w:val="0"/>
          <w:numId w:val="122"/>
        </w:numPr>
        <w:tabs>
          <w:tab w:val="left" w:pos="1260"/>
        </w:tabs>
        <w:spacing w:before="120" w:after="120"/>
        <w:ind w:hanging="294"/>
        <w:contextualSpacing w:val="0"/>
        <w:jc w:val="both"/>
        <w:rPr>
          <w:rFonts w:ascii="Tahoma" w:hAnsi="Tahoma" w:cs="Tahoma"/>
          <w:sz w:val="22"/>
          <w:szCs w:val="22"/>
        </w:rPr>
      </w:pPr>
      <w:r w:rsidRPr="00140211">
        <w:rPr>
          <w:rFonts w:ascii="Tahoma" w:hAnsi="Tahoma" w:cs="Tahoma"/>
          <w:b/>
          <w:sz w:val="22"/>
          <w:szCs w:val="22"/>
        </w:rPr>
        <w:t>Deduction of Indian Income Tax Deduction at Source for the Indian bidders</w:t>
      </w:r>
      <w:r w:rsidRPr="00140211">
        <w:rPr>
          <w:rFonts w:ascii="Tahoma" w:hAnsi="Tahoma" w:cs="Tahoma"/>
          <w:b/>
          <w:color w:val="000000"/>
          <w:sz w:val="22"/>
          <w:szCs w:val="22"/>
        </w:rPr>
        <w:t>:</w:t>
      </w:r>
      <w:r w:rsidRPr="00140211">
        <w:rPr>
          <w:rFonts w:ascii="Tahoma" w:hAnsi="Tahoma" w:cs="Tahoma"/>
          <w:bCs/>
          <w:sz w:val="22"/>
          <w:szCs w:val="22"/>
        </w:rPr>
        <w:t xml:space="preserve"> TDS will be deducted as applicable for service portion at prevailing rates. Valid Permanent Account Number (PAN) is mandatory.</w:t>
      </w:r>
    </w:p>
    <w:p w:rsidR="00E566BB" w:rsidRPr="00827BF0" w:rsidRDefault="00140211" w:rsidP="00910B02">
      <w:pPr>
        <w:pStyle w:val="ListParagraph"/>
        <w:numPr>
          <w:ilvl w:val="0"/>
          <w:numId w:val="122"/>
        </w:numPr>
        <w:tabs>
          <w:tab w:val="left" w:pos="1260"/>
        </w:tabs>
        <w:spacing w:before="120" w:after="120"/>
        <w:ind w:hanging="294"/>
        <w:jc w:val="both"/>
        <w:rPr>
          <w:rFonts w:ascii="Tahoma" w:hAnsi="Tahoma" w:cs="Tahoma"/>
          <w:b/>
          <w:sz w:val="22"/>
          <w:szCs w:val="22"/>
        </w:rPr>
      </w:pPr>
      <w:r w:rsidRPr="00140211">
        <w:rPr>
          <w:rFonts w:ascii="Tahoma" w:hAnsi="Tahoma" w:cs="Tahoma"/>
          <w:b/>
          <w:sz w:val="22"/>
          <w:szCs w:val="22"/>
        </w:rPr>
        <w:t>GST-TDS:</w:t>
      </w:r>
    </w:p>
    <w:p w:rsidR="00E566BB" w:rsidRPr="00AF12BC" w:rsidRDefault="00140211" w:rsidP="00910B02">
      <w:pPr>
        <w:pStyle w:val="ListParagraph"/>
        <w:tabs>
          <w:tab w:val="left" w:pos="1260"/>
        </w:tabs>
        <w:spacing w:before="120" w:after="120"/>
        <w:ind w:hanging="11"/>
        <w:jc w:val="both"/>
        <w:rPr>
          <w:rFonts w:ascii="Tahoma" w:hAnsi="Tahoma" w:cs="Tahoma"/>
          <w:sz w:val="22"/>
          <w:szCs w:val="22"/>
        </w:rPr>
      </w:pPr>
      <w:r w:rsidRPr="00140211">
        <w:rPr>
          <w:rFonts w:ascii="Tahoma" w:hAnsi="Tahoma" w:cs="Tahoma"/>
          <w:sz w:val="22"/>
          <w:szCs w:val="22"/>
        </w:rPr>
        <w:t xml:space="preserve">GST-TDS is deductible on supply of goods or Service in respect of Intra – State supplies at the rate of 2% </w:t>
      </w:r>
      <w:r w:rsidR="00FB44CB" w:rsidRPr="00140211">
        <w:rPr>
          <w:rFonts w:ascii="Tahoma" w:hAnsi="Tahoma" w:cs="Tahoma"/>
          <w:sz w:val="22"/>
          <w:szCs w:val="22"/>
        </w:rPr>
        <w:t>(CGST</w:t>
      </w:r>
      <w:r w:rsidRPr="00140211">
        <w:rPr>
          <w:rFonts w:ascii="Tahoma" w:hAnsi="Tahoma" w:cs="Tahoma"/>
          <w:sz w:val="22"/>
          <w:szCs w:val="22"/>
        </w:rPr>
        <w:t xml:space="preserve"> @1% and SGST @ 1%) and also in case of Inter-State supplies @ the rate of 2% from the payment made or credited to the supplier of taxable Service.</w:t>
      </w:r>
    </w:p>
    <w:p w:rsidR="00E566BB" w:rsidRPr="00C94358" w:rsidRDefault="00E566BB" w:rsidP="00773C90">
      <w:pPr>
        <w:pStyle w:val="ListParagraph"/>
        <w:tabs>
          <w:tab w:val="left" w:pos="1260"/>
        </w:tabs>
        <w:spacing w:before="120" w:after="120"/>
        <w:ind w:hanging="592"/>
        <w:jc w:val="both"/>
      </w:pPr>
    </w:p>
    <w:p w:rsidR="00B5095B" w:rsidRPr="00EA184D" w:rsidRDefault="00DB5118" w:rsidP="00496733">
      <w:pPr>
        <w:pStyle w:val="ListParagraph"/>
        <w:widowControl w:val="0"/>
        <w:numPr>
          <w:ilvl w:val="0"/>
          <w:numId w:val="54"/>
        </w:numPr>
        <w:tabs>
          <w:tab w:val="left" w:pos="1276"/>
        </w:tabs>
        <w:autoSpaceDE w:val="0"/>
        <w:autoSpaceDN w:val="0"/>
        <w:spacing w:after="120"/>
        <w:ind w:left="360" w:hanging="502"/>
        <w:contextualSpacing w:val="0"/>
        <w:jc w:val="both"/>
        <w:rPr>
          <w:rFonts w:ascii="Tahoma" w:hAnsi="Tahoma" w:cs="Tahoma"/>
          <w:sz w:val="22"/>
          <w:szCs w:val="22"/>
        </w:rPr>
      </w:pPr>
      <w:r w:rsidRPr="00EA184D">
        <w:rPr>
          <w:rFonts w:ascii="Tahoma" w:hAnsi="Tahoma" w:cs="Tahoma"/>
          <w:b/>
          <w:sz w:val="22"/>
          <w:szCs w:val="22"/>
        </w:rPr>
        <w:t>Performance Security:</w:t>
      </w:r>
      <w:r w:rsidR="00140211" w:rsidRPr="00EA184D">
        <w:rPr>
          <w:rFonts w:ascii="Tahoma" w:hAnsi="Tahoma" w:cs="Tahoma"/>
          <w:sz w:val="22"/>
          <w:szCs w:val="22"/>
        </w:rPr>
        <w:t xml:space="preserve"> The successful bidders should deposit 3% of the contract value as Performance Security within 2 weeks from the date of issue of Letter of In</w:t>
      </w:r>
      <w:r w:rsidR="002B2A03" w:rsidRPr="00EA184D">
        <w:rPr>
          <w:rFonts w:ascii="Tahoma" w:hAnsi="Tahoma" w:cs="Tahoma"/>
          <w:sz w:val="22"/>
          <w:szCs w:val="22"/>
        </w:rPr>
        <w:t>t</w:t>
      </w:r>
      <w:r w:rsidR="00140211" w:rsidRPr="00EA184D">
        <w:rPr>
          <w:rFonts w:ascii="Tahoma" w:hAnsi="Tahoma" w:cs="Tahoma"/>
          <w:sz w:val="22"/>
          <w:szCs w:val="22"/>
        </w:rPr>
        <w:t xml:space="preserve">ent. The performance security shall be in one of the following forms: </w:t>
      </w:r>
    </w:p>
    <w:p w:rsidR="00332635" w:rsidRDefault="00140211" w:rsidP="00773C90">
      <w:pPr>
        <w:pStyle w:val="Default"/>
        <w:numPr>
          <w:ilvl w:val="0"/>
          <w:numId w:val="194"/>
        </w:numPr>
        <w:ind w:left="990" w:hanging="592"/>
        <w:rPr>
          <w:rFonts w:ascii="Tahoma" w:hAnsi="Tahoma" w:cs="Tahoma"/>
          <w:sz w:val="22"/>
          <w:szCs w:val="22"/>
        </w:rPr>
      </w:pPr>
      <w:r w:rsidRPr="00140211">
        <w:rPr>
          <w:rFonts w:ascii="Tahoma" w:hAnsi="Tahoma" w:cs="Tahoma"/>
          <w:sz w:val="22"/>
          <w:szCs w:val="22"/>
        </w:rPr>
        <w:t xml:space="preserve">Insurance Surety Bonds, </w:t>
      </w:r>
    </w:p>
    <w:p w:rsidR="00332635" w:rsidRDefault="00140211" w:rsidP="00773C90">
      <w:pPr>
        <w:pStyle w:val="Default"/>
        <w:numPr>
          <w:ilvl w:val="0"/>
          <w:numId w:val="194"/>
        </w:numPr>
        <w:ind w:left="990" w:hanging="592"/>
        <w:rPr>
          <w:rFonts w:ascii="Tahoma" w:hAnsi="Tahoma" w:cs="Tahoma"/>
          <w:sz w:val="22"/>
          <w:szCs w:val="22"/>
        </w:rPr>
      </w:pPr>
      <w:r w:rsidRPr="00140211">
        <w:rPr>
          <w:rFonts w:ascii="Tahoma" w:hAnsi="Tahoma" w:cs="Tahoma"/>
          <w:sz w:val="22"/>
          <w:szCs w:val="22"/>
        </w:rPr>
        <w:t xml:space="preserve">Account Payee Demand Draft (drawn in favour </w:t>
      </w:r>
      <w:r w:rsidR="00FB44CB" w:rsidRPr="00140211">
        <w:rPr>
          <w:rFonts w:ascii="Tahoma" w:hAnsi="Tahoma" w:cs="Tahoma"/>
          <w:sz w:val="22"/>
          <w:szCs w:val="22"/>
        </w:rPr>
        <w:t>of” The</w:t>
      </w:r>
      <w:r w:rsidRPr="00140211">
        <w:rPr>
          <w:rFonts w:ascii="Tahoma" w:hAnsi="Tahoma" w:cs="Tahoma"/>
          <w:sz w:val="22"/>
          <w:szCs w:val="22"/>
        </w:rPr>
        <w:t xml:space="preserve"> Director N.I.O.T”, Chennai in INR or in equivalent foreign currency)</w:t>
      </w:r>
    </w:p>
    <w:p w:rsidR="00332635" w:rsidRDefault="00140211" w:rsidP="00773C90">
      <w:pPr>
        <w:pStyle w:val="Default"/>
        <w:numPr>
          <w:ilvl w:val="0"/>
          <w:numId w:val="194"/>
        </w:numPr>
        <w:ind w:left="990" w:hanging="592"/>
        <w:rPr>
          <w:rFonts w:ascii="Tahoma" w:hAnsi="Tahoma" w:cs="Tahoma"/>
          <w:sz w:val="22"/>
          <w:szCs w:val="22"/>
        </w:rPr>
      </w:pPr>
      <w:r w:rsidRPr="00140211">
        <w:rPr>
          <w:rFonts w:ascii="Tahoma" w:hAnsi="Tahoma" w:cs="Tahoma"/>
          <w:sz w:val="22"/>
          <w:szCs w:val="22"/>
        </w:rPr>
        <w:t xml:space="preserve">Fixed Deposit Receipt from any Commercial Bank. </w:t>
      </w:r>
    </w:p>
    <w:p w:rsidR="00332635" w:rsidRDefault="00140211" w:rsidP="00773C90">
      <w:pPr>
        <w:pStyle w:val="Default"/>
        <w:numPr>
          <w:ilvl w:val="0"/>
          <w:numId w:val="194"/>
        </w:numPr>
        <w:ind w:left="990" w:hanging="592"/>
        <w:rPr>
          <w:rFonts w:ascii="Tahoma" w:hAnsi="Tahoma" w:cs="Tahoma"/>
          <w:sz w:val="22"/>
          <w:szCs w:val="22"/>
        </w:rPr>
      </w:pPr>
      <w:r w:rsidRPr="00140211">
        <w:rPr>
          <w:rFonts w:ascii="Tahoma" w:hAnsi="Tahoma" w:cs="Tahoma"/>
          <w:sz w:val="22"/>
          <w:szCs w:val="22"/>
        </w:rPr>
        <w:t xml:space="preserve">Bank Guarantee from any of the Commercial Bank </w:t>
      </w:r>
    </w:p>
    <w:p w:rsidR="00B5095B" w:rsidRDefault="00140211" w:rsidP="00496733">
      <w:pPr>
        <w:pStyle w:val="Default"/>
        <w:numPr>
          <w:ilvl w:val="0"/>
          <w:numId w:val="194"/>
        </w:numPr>
        <w:ind w:left="540" w:hanging="114"/>
        <w:rPr>
          <w:rFonts w:ascii="Tahoma" w:hAnsi="Tahoma" w:cs="Tahoma"/>
          <w:sz w:val="22"/>
          <w:szCs w:val="22"/>
        </w:rPr>
      </w:pPr>
      <w:r w:rsidRPr="00496733">
        <w:rPr>
          <w:rFonts w:ascii="Tahoma" w:hAnsi="Tahoma" w:cs="Tahoma"/>
          <w:sz w:val="22"/>
          <w:szCs w:val="22"/>
        </w:rPr>
        <w:t xml:space="preserve">Online payment in an acceptable form </w:t>
      </w:r>
    </w:p>
    <w:p w:rsidR="00FB44CB" w:rsidRPr="00496733" w:rsidRDefault="00FB44CB" w:rsidP="00FB44CB">
      <w:pPr>
        <w:pStyle w:val="Default"/>
        <w:ind w:left="540"/>
        <w:rPr>
          <w:rFonts w:ascii="Tahoma" w:hAnsi="Tahoma" w:cs="Tahoma"/>
          <w:sz w:val="22"/>
          <w:szCs w:val="22"/>
        </w:rPr>
      </w:pPr>
    </w:p>
    <w:p w:rsidR="00332635" w:rsidRDefault="00140211" w:rsidP="00FB44CB">
      <w:pPr>
        <w:ind w:left="426" w:hanging="592"/>
        <w:jc w:val="both"/>
        <w:rPr>
          <w:rFonts w:ascii="Tahoma" w:hAnsi="Tahoma" w:cs="Tahoma"/>
          <w:sz w:val="22"/>
          <w:szCs w:val="22"/>
        </w:rPr>
      </w:pPr>
      <w:r w:rsidRPr="00140211">
        <w:rPr>
          <w:rFonts w:ascii="Tahoma" w:hAnsi="Tahoma" w:cs="Tahoma"/>
          <w:sz w:val="22"/>
          <w:szCs w:val="22"/>
        </w:rPr>
        <w:t>This format can be downloaded from the link ttps://www.niot.res.in/index.php/vendor/login. Performance security shall be forfeited in the event of breach of contract by the contractor in terms of the contract. If Performance Security is not paid within the specified time, NIOT reserves its right to cancel the LOI and forfeit the EMD submitted</w:t>
      </w:r>
    </w:p>
    <w:p w:rsidR="00332635" w:rsidRDefault="00332635" w:rsidP="00496733">
      <w:pPr>
        <w:pStyle w:val="ListParagraph"/>
        <w:widowControl w:val="0"/>
        <w:tabs>
          <w:tab w:val="left" w:pos="1135"/>
          <w:tab w:val="left" w:pos="1560"/>
          <w:tab w:val="left" w:pos="1985"/>
        </w:tabs>
        <w:autoSpaceDE w:val="0"/>
        <w:autoSpaceDN w:val="0"/>
        <w:ind w:left="426" w:hanging="592"/>
        <w:contextualSpacing w:val="0"/>
        <w:jc w:val="both"/>
        <w:rPr>
          <w:rFonts w:ascii="Tahoma" w:hAnsi="Tahoma" w:cs="Tahoma"/>
          <w:sz w:val="22"/>
          <w:szCs w:val="22"/>
        </w:rPr>
      </w:pPr>
    </w:p>
    <w:p w:rsidR="00332635" w:rsidRDefault="00140211" w:rsidP="00773C90">
      <w:pPr>
        <w:pStyle w:val="ListParagraph"/>
        <w:widowControl w:val="0"/>
        <w:numPr>
          <w:ilvl w:val="0"/>
          <w:numId w:val="54"/>
        </w:numPr>
        <w:tabs>
          <w:tab w:val="left" w:pos="450"/>
        </w:tabs>
        <w:autoSpaceDE w:val="0"/>
        <w:autoSpaceDN w:val="0"/>
        <w:spacing w:after="120"/>
        <w:ind w:left="450" w:hanging="592"/>
        <w:contextualSpacing w:val="0"/>
        <w:jc w:val="both"/>
        <w:rPr>
          <w:rFonts w:ascii="Tahoma" w:hAnsi="Tahoma" w:cs="Tahoma"/>
          <w:sz w:val="22"/>
          <w:szCs w:val="22"/>
        </w:rPr>
      </w:pPr>
      <w:r w:rsidRPr="00140211">
        <w:rPr>
          <w:rFonts w:ascii="Tahoma" w:hAnsi="Tahoma" w:cs="Tahoma"/>
          <w:b/>
          <w:sz w:val="22"/>
          <w:szCs w:val="22"/>
        </w:rPr>
        <w:t>Force Majeure:</w:t>
      </w:r>
      <w:r w:rsidRPr="00140211">
        <w:rPr>
          <w:rFonts w:ascii="Tahoma" w:hAnsi="Tahoma" w:cs="Tahoma"/>
          <w:sz w:val="22"/>
          <w:szCs w:val="22"/>
        </w:rPr>
        <w:t xml:space="preserve"> For purposes of this Clause, "Force Majeure" means an event beyond the control of the Contractor</w:t>
      </w:r>
      <w:r w:rsidR="00981B5D">
        <w:rPr>
          <w:rFonts w:ascii="Tahoma" w:hAnsi="Tahoma" w:cs="Tahoma"/>
          <w:sz w:val="22"/>
          <w:szCs w:val="22"/>
        </w:rPr>
        <w:t xml:space="preserve"> or due acts of GOD</w:t>
      </w:r>
      <w:r w:rsidRPr="00140211">
        <w:rPr>
          <w:rFonts w:ascii="Tahoma" w:hAnsi="Tahoma" w:cs="Tahoma"/>
          <w:sz w:val="22"/>
          <w:szCs w:val="22"/>
        </w:rPr>
        <w:t xml:space="preserve"> and not involving the Contractor's fault or negligence and not foreseeable.   Such events may include, but are not limited to, acts of NIOT either in its sovereign or contractual capacity, wars or revolutions, fires, floods, epidemics, quarantine restrictions and freight embargoes. If a Force Majeure situation arises, the Contractor shall promptly notify NIOT in writing of such conditions and the cause thereof. Unless otherwise directed by NIOT in writing, the Contractor shall continue to perform its obligations under the Contract as far as is reasonably practical and shall seek all reasonable alternative means for performance not prevented by the Force Majeure event.</w:t>
      </w:r>
    </w:p>
    <w:p w:rsidR="00B55806" w:rsidRDefault="00B55806" w:rsidP="00B55806">
      <w:pPr>
        <w:pStyle w:val="ListParagraph"/>
        <w:widowControl w:val="0"/>
        <w:tabs>
          <w:tab w:val="left" w:pos="450"/>
        </w:tabs>
        <w:autoSpaceDE w:val="0"/>
        <w:autoSpaceDN w:val="0"/>
        <w:spacing w:after="120"/>
        <w:ind w:left="450"/>
        <w:contextualSpacing w:val="0"/>
        <w:jc w:val="right"/>
        <w:rPr>
          <w:rFonts w:ascii="Tahoma" w:hAnsi="Tahoma" w:cs="Tahoma"/>
          <w:sz w:val="22"/>
          <w:szCs w:val="22"/>
        </w:rPr>
      </w:pPr>
    </w:p>
    <w:p w:rsidR="00332635" w:rsidRDefault="008A22DA" w:rsidP="00773C90">
      <w:pPr>
        <w:pStyle w:val="ListParagraph"/>
        <w:widowControl w:val="0"/>
        <w:numPr>
          <w:ilvl w:val="0"/>
          <w:numId w:val="54"/>
        </w:numPr>
        <w:tabs>
          <w:tab w:val="left" w:pos="1276"/>
        </w:tabs>
        <w:autoSpaceDE w:val="0"/>
        <w:autoSpaceDN w:val="0"/>
        <w:spacing w:after="120"/>
        <w:ind w:left="450" w:hanging="592"/>
        <w:contextualSpacing w:val="0"/>
        <w:jc w:val="both"/>
        <w:rPr>
          <w:rFonts w:ascii="Tahoma" w:hAnsi="Tahoma" w:cs="Tahoma"/>
          <w:sz w:val="22"/>
          <w:szCs w:val="22"/>
        </w:rPr>
      </w:pPr>
      <w:r>
        <w:rPr>
          <w:rFonts w:ascii="Tahoma" w:hAnsi="Tahoma" w:cs="Tahoma"/>
          <w:sz w:val="22"/>
          <w:szCs w:val="22"/>
        </w:rPr>
        <w:lastRenderedPageBreak/>
        <w:t> </w:t>
      </w:r>
      <w:r w:rsidR="00140211" w:rsidRPr="00140211">
        <w:rPr>
          <w:rFonts w:ascii="Tahoma" w:hAnsi="Tahoma" w:cs="Tahoma"/>
          <w:b/>
          <w:bCs/>
          <w:sz w:val="22"/>
          <w:szCs w:val="22"/>
        </w:rPr>
        <w:t>Mediation/Arbitrations/Disputes</w:t>
      </w:r>
      <w:r w:rsidR="00140211" w:rsidRPr="00140211">
        <w:rPr>
          <w:rFonts w:ascii="Tahoma" w:hAnsi="Tahoma" w:cs="Tahoma"/>
          <w:sz w:val="22"/>
          <w:szCs w:val="22"/>
        </w:rPr>
        <w:t xml:space="preserve">: </w:t>
      </w:r>
    </w:p>
    <w:p w:rsidR="00332635" w:rsidRDefault="00140211" w:rsidP="00773C90">
      <w:pPr>
        <w:pStyle w:val="Default"/>
        <w:numPr>
          <w:ilvl w:val="0"/>
          <w:numId w:val="182"/>
        </w:numPr>
        <w:spacing w:after="70"/>
        <w:ind w:left="450" w:hanging="592"/>
        <w:jc w:val="both"/>
        <w:rPr>
          <w:rFonts w:ascii="Tahoma" w:hAnsi="Tahoma" w:cs="Tahoma"/>
          <w:color w:val="auto"/>
          <w:sz w:val="22"/>
          <w:szCs w:val="22"/>
        </w:rPr>
      </w:pPr>
      <w:r w:rsidRPr="00140211">
        <w:rPr>
          <w:rFonts w:ascii="Tahoma" w:hAnsi="Tahoma" w:cs="Tahoma"/>
          <w:color w:val="auto"/>
          <w:sz w:val="22"/>
          <w:szCs w:val="22"/>
        </w:rPr>
        <w:t>In the event of any dispute any time during the currency of contract, both the parties shall try to resolve through mutual discussion to resolve such disputes. In case the same is not resolved, parties will submit for mediation to IEM under the Integrity Pact and as per extant instructions of Govt. Of India for resolution. No party shall rush to any court of law without completion of mediation and arbitration as contemplated.</w:t>
      </w:r>
    </w:p>
    <w:p w:rsidR="00332635" w:rsidRDefault="00140211" w:rsidP="00773C90">
      <w:pPr>
        <w:pStyle w:val="Default"/>
        <w:numPr>
          <w:ilvl w:val="0"/>
          <w:numId w:val="182"/>
        </w:numPr>
        <w:spacing w:after="70"/>
        <w:ind w:left="450" w:hanging="592"/>
        <w:jc w:val="both"/>
        <w:rPr>
          <w:rFonts w:ascii="Tahoma" w:hAnsi="Tahoma" w:cs="Tahoma"/>
          <w:color w:val="auto"/>
          <w:sz w:val="22"/>
          <w:szCs w:val="22"/>
        </w:rPr>
      </w:pPr>
      <w:r w:rsidRPr="00140211">
        <w:rPr>
          <w:rFonts w:ascii="Tahoma" w:hAnsi="Tahoma" w:cs="Tahoma"/>
          <w:sz w:val="22"/>
          <w:szCs w:val="22"/>
        </w:rPr>
        <w:t xml:space="preserve">In the event of any dispute, difference, interpretation or application relating to this agreement arises; the same shall be settled amicably by the parties. In case the dispute or differences could not be settled amicably, the same shall be referred for adjudication through Arbitration by an Arbitrator to be appointed by the Director, NIOT. The Indian Arbitration shall be concluded in accordance with the provisions of Arbitration &amp; Conciliation Act, 1996 or any statutory modifications or re-enactment thereof and the rules made there under and for the time being tin force shall apply to the arbitration proceedings. Venue of such arbitration shall be at Chennai in India. The language of arbitration proceedings shall be English. The Arbitrator shall make reasoned award (the “award”), which shall be final and binding on the parties. The cost of the arbitration shall be shared equally by the parties to the contract. However, expenses incurred by each party in connection with the preparation, presentation etc., shall be borne by each party. </w:t>
      </w:r>
    </w:p>
    <w:p w:rsidR="009233F8" w:rsidRDefault="00140211" w:rsidP="00773C90">
      <w:pPr>
        <w:pStyle w:val="ListParagraph"/>
        <w:widowControl w:val="0"/>
        <w:numPr>
          <w:ilvl w:val="0"/>
          <w:numId w:val="54"/>
        </w:numPr>
        <w:tabs>
          <w:tab w:val="left" w:pos="1276"/>
        </w:tabs>
        <w:autoSpaceDE w:val="0"/>
        <w:autoSpaceDN w:val="0"/>
        <w:spacing w:after="120"/>
        <w:ind w:left="450" w:hanging="592"/>
        <w:contextualSpacing w:val="0"/>
        <w:jc w:val="both"/>
        <w:rPr>
          <w:rFonts w:ascii="Tahoma" w:hAnsi="Tahoma" w:cs="Tahoma"/>
          <w:sz w:val="22"/>
          <w:szCs w:val="22"/>
        </w:rPr>
      </w:pPr>
      <w:r w:rsidRPr="00140211">
        <w:rPr>
          <w:rFonts w:ascii="Tahoma" w:hAnsi="Tahoma" w:cs="Tahoma"/>
          <w:b/>
          <w:sz w:val="22"/>
          <w:szCs w:val="22"/>
        </w:rPr>
        <w:t>Termination</w:t>
      </w:r>
      <w:r w:rsidR="00DB5118" w:rsidRPr="00B5095B">
        <w:rPr>
          <w:rFonts w:ascii="Tahoma" w:hAnsi="Tahoma" w:cs="Tahoma"/>
          <w:b/>
          <w:sz w:val="22"/>
          <w:szCs w:val="22"/>
        </w:rPr>
        <w:t>:</w:t>
      </w:r>
      <w:r w:rsidR="00310CD9" w:rsidRPr="00BF350A">
        <w:rPr>
          <w:rFonts w:ascii="Tahoma" w:hAnsi="Tahoma" w:cs="Tahoma"/>
          <w:sz w:val="22"/>
          <w:szCs w:val="22"/>
        </w:rPr>
        <w:t>NIOTretai</w:t>
      </w:r>
      <w:r w:rsidRPr="00140211">
        <w:rPr>
          <w:rFonts w:ascii="Tahoma" w:hAnsi="Tahoma" w:cs="Tahoma"/>
          <w:sz w:val="22"/>
          <w:szCs w:val="22"/>
        </w:rPr>
        <w:t>n the right to</w:t>
      </w:r>
      <w:r w:rsidR="00DB5118" w:rsidRPr="00B5095B">
        <w:rPr>
          <w:rFonts w:ascii="Tahoma" w:hAnsi="Tahoma" w:cs="Tahoma"/>
          <w:sz w:val="22"/>
          <w:szCs w:val="22"/>
        </w:rPr>
        <w:t xml:space="preserve">terminate the contract incase of violations of any of the terms of the contract </w:t>
      </w:r>
      <w:r w:rsidR="007E6CC7">
        <w:rPr>
          <w:rFonts w:ascii="Tahoma" w:hAnsi="Tahoma" w:cs="Tahoma"/>
          <w:sz w:val="22"/>
          <w:szCs w:val="22"/>
          <w:lang w:val="en-IN"/>
        </w:rPr>
        <w:t xml:space="preserve">or inordinate delays to achieve the progress within the agreed time of 12 months, </w:t>
      </w:r>
      <w:r w:rsidR="00DB5118" w:rsidRPr="00B5095B">
        <w:rPr>
          <w:rFonts w:ascii="Tahoma" w:hAnsi="Tahoma" w:cs="Tahoma"/>
          <w:sz w:val="22"/>
          <w:szCs w:val="22"/>
        </w:rPr>
        <w:t xml:space="preserve">by giving 15 </w:t>
      </w:r>
      <w:r w:rsidR="007F3D3D" w:rsidRPr="00B5095B">
        <w:rPr>
          <w:rFonts w:ascii="Tahoma" w:hAnsi="Tahoma" w:cs="Tahoma"/>
          <w:sz w:val="22"/>
          <w:szCs w:val="22"/>
        </w:rPr>
        <w:t>days’ notice</w:t>
      </w:r>
      <w:r w:rsidR="00DB5118" w:rsidRPr="00B5095B">
        <w:rPr>
          <w:rFonts w:ascii="Tahoma" w:hAnsi="Tahoma" w:cs="Tahoma"/>
          <w:sz w:val="22"/>
          <w:szCs w:val="22"/>
        </w:rPr>
        <w:t xml:space="preserve"> to the contractor. Upon such termination, the contractor shall not </w:t>
      </w:r>
      <w:r w:rsidR="007E6CC7">
        <w:rPr>
          <w:rFonts w:ascii="Tahoma" w:hAnsi="Tahoma" w:cs="Tahoma"/>
          <w:sz w:val="22"/>
          <w:szCs w:val="22"/>
          <w:lang w:val="en-IN"/>
        </w:rPr>
        <w:t xml:space="preserve">claim and </w:t>
      </w:r>
      <w:r w:rsidR="007F3D3D">
        <w:rPr>
          <w:rFonts w:ascii="Tahoma" w:hAnsi="Tahoma" w:cs="Tahoma"/>
          <w:sz w:val="22"/>
          <w:szCs w:val="22"/>
          <w:lang w:val="en-IN"/>
        </w:rPr>
        <w:t xml:space="preserve">not </w:t>
      </w:r>
      <w:r w:rsidR="007F3D3D" w:rsidRPr="00B5095B">
        <w:rPr>
          <w:rFonts w:ascii="Tahoma" w:hAnsi="Tahoma" w:cs="Tahoma"/>
          <w:sz w:val="22"/>
          <w:szCs w:val="22"/>
        </w:rPr>
        <w:t>entitled</w:t>
      </w:r>
      <w:r w:rsidR="00DB5118" w:rsidRPr="00B5095B">
        <w:rPr>
          <w:rFonts w:ascii="Tahoma" w:hAnsi="Tahoma" w:cs="Tahoma"/>
          <w:sz w:val="22"/>
          <w:szCs w:val="22"/>
        </w:rPr>
        <w:t xml:space="preserve"> for any payment of consideration apart from NIOT‟s right to take any lawful action to protect public interest. The Contract placed will be cancelled and the security Deposit or any other Bank Guarantee amount will be forfeited.</w:t>
      </w:r>
    </w:p>
    <w:p w:rsidR="004416B4" w:rsidRDefault="00140211" w:rsidP="00773C90">
      <w:pPr>
        <w:pStyle w:val="ListParagraph"/>
        <w:widowControl w:val="0"/>
        <w:numPr>
          <w:ilvl w:val="0"/>
          <w:numId w:val="54"/>
        </w:numPr>
        <w:tabs>
          <w:tab w:val="left" w:pos="1276"/>
        </w:tabs>
        <w:autoSpaceDE w:val="0"/>
        <w:autoSpaceDN w:val="0"/>
        <w:spacing w:after="120"/>
        <w:ind w:left="450" w:hanging="592"/>
        <w:contextualSpacing w:val="0"/>
        <w:jc w:val="both"/>
        <w:rPr>
          <w:rFonts w:ascii="Tahoma" w:hAnsi="Tahoma" w:cs="Tahoma"/>
          <w:sz w:val="22"/>
          <w:szCs w:val="22"/>
        </w:rPr>
      </w:pPr>
      <w:r w:rsidRPr="00140211">
        <w:rPr>
          <w:rFonts w:ascii="Tahoma" w:hAnsi="Tahoma" w:cs="Tahoma"/>
          <w:b/>
          <w:sz w:val="22"/>
          <w:szCs w:val="22"/>
        </w:rPr>
        <w:t>INDEMNITIES:</w:t>
      </w:r>
      <w:r w:rsidRPr="00140211">
        <w:rPr>
          <w:rFonts w:ascii="Tahoma" w:hAnsi="Tahoma" w:cs="Tahoma"/>
          <w:sz w:val="22"/>
          <w:szCs w:val="22"/>
        </w:rPr>
        <w:t xml:space="preserve"> The Contractor hereby agrees to indemnify and hold harmless NIOT and its Director, officers and employees, from and against any and all suits, losses, liabilities, damages, claims, settlements, costs and expenses, including reasonable attorneys ‟fees,based on arising, directly or indirectly, from:</w:t>
      </w:r>
    </w:p>
    <w:p w:rsidR="00DB5118" w:rsidRPr="00F37C8A" w:rsidRDefault="00DB5118" w:rsidP="00773C90">
      <w:pPr>
        <w:pStyle w:val="ListParagraph"/>
        <w:widowControl w:val="0"/>
        <w:numPr>
          <w:ilvl w:val="0"/>
          <w:numId w:val="51"/>
        </w:numPr>
        <w:autoSpaceDE w:val="0"/>
        <w:autoSpaceDN w:val="0"/>
        <w:ind w:left="450" w:hanging="592"/>
        <w:contextualSpacing w:val="0"/>
        <w:jc w:val="both"/>
        <w:rPr>
          <w:rFonts w:ascii="Tahoma" w:hAnsi="Tahoma" w:cs="Tahoma"/>
          <w:sz w:val="22"/>
          <w:szCs w:val="22"/>
        </w:rPr>
      </w:pPr>
      <w:r w:rsidRPr="00F37C8A">
        <w:rPr>
          <w:rFonts w:ascii="Tahoma" w:hAnsi="Tahoma" w:cs="Tahoma"/>
          <w:sz w:val="22"/>
          <w:szCs w:val="22"/>
        </w:rPr>
        <w:t>Breach of this Agreement by the Contractor</w:t>
      </w:r>
    </w:p>
    <w:p w:rsidR="00DB5118" w:rsidRPr="00F37C8A" w:rsidRDefault="00DB5118" w:rsidP="00773C90">
      <w:pPr>
        <w:pStyle w:val="ListParagraph"/>
        <w:widowControl w:val="0"/>
        <w:numPr>
          <w:ilvl w:val="0"/>
          <w:numId w:val="51"/>
        </w:numPr>
        <w:autoSpaceDE w:val="0"/>
        <w:autoSpaceDN w:val="0"/>
        <w:spacing w:before="1"/>
        <w:ind w:left="450" w:hanging="592"/>
        <w:contextualSpacing w:val="0"/>
        <w:jc w:val="both"/>
        <w:rPr>
          <w:rFonts w:ascii="Tahoma" w:hAnsi="Tahoma" w:cs="Tahoma"/>
          <w:sz w:val="22"/>
          <w:szCs w:val="22"/>
        </w:rPr>
      </w:pPr>
      <w:r w:rsidRPr="00F37C8A">
        <w:rPr>
          <w:rFonts w:ascii="Tahoma" w:hAnsi="Tahoma" w:cs="Tahoma"/>
          <w:sz w:val="22"/>
          <w:szCs w:val="22"/>
        </w:rPr>
        <w:t>Not performing the Scope of Work or any other obligation under this Agreement or Tender in accordance with the provisions and schedules of this Agreement or the Tender</w:t>
      </w:r>
    </w:p>
    <w:p w:rsidR="00DB5118" w:rsidRPr="00F37C8A" w:rsidRDefault="00DB5118" w:rsidP="00773C90">
      <w:pPr>
        <w:pStyle w:val="ListParagraph"/>
        <w:widowControl w:val="0"/>
        <w:numPr>
          <w:ilvl w:val="0"/>
          <w:numId w:val="51"/>
        </w:numPr>
        <w:autoSpaceDE w:val="0"/>
        <w:autoSpaceDN w:val="0"/>
        <w:ind w:left="450" w:hanging="592"/>
        <w:contextualSpacing w:val="0"/>
        <w:jc w:val="both"/>
        <w:rPr>
          <w:rFonts w:ascii="Tahoma" w:hAnsi="Tahoma" w:cs="Tahoma"/>
          <w:sz w:val="22"/>
          <w:szCs w:val="22"/>
        </w:rPr>
      </w:pPr>
      <w:r w:rsidRPr="00F37C8A">
        <w:rPr>
          <w:rFonts w:ascii="Tahoma" w:hAnsi="Tahoma" w:cs="Tahoma"/>
          <w:sz w:val="22"/>
          <w:szCs w:val="22"/>
        </w:rPr>
        <w:t>Violation or contravention of any Legislation on the part of the Contractor</w:t>
      </w:r>
    </w:p>
    <w:p w:rsidR="00DB5118" w:rsidRPr="00F37C8A" w:rsidRDefault="00DB5118" w:rsidP="00773C90">
      <w:pPr>
        <w:pStyle w:val="ListParagraph"/>
        <w:widowControl w:val="0"/>
        <w:numPr>
          <w:ilvl w:val="0"/>
          <w:numId w:val="51"/>
        </w:numPr>
        <w:autoSpaceDE w:val="0"/>
        <w:autoSpaceDN w:val="0"/>
        <w:spacing w:before="1"/>
        <w:ind w:left="450" w:hanging="592"/>
        <w:contextualSpacing w:val="0"/>
        <w:jc w:val="both"/>
        <w:rPr>
          <w:rFonts w:ascii="Tahoma" w:hAnsi="Tahoma" w:cs="Tahoma"/>
          <w:sz w:val="22"/>
          <w:szCs w:val="22"/>
        </w:rPr>
      </w:pPr>
      <w:r w:rsidRPr="00F37C8A">
        <w:rPr>
          <w:rFonts w:ascii="Tahoma" w:hAnsi="Tahoma" w:cs="Tahoma"/>
          <w:sz w:val="22"/>
          <w:szCs w:val="22"/>
        </w:rPr>
        <w:t>any negligence or willful misconduct of Contractor, which violates any provision of this Agreement</w:t>
      </w:r>
    </w:p>
    <w:p w:rsidR="00DB5118" w:rsidRPr="00F37C8A" w:rsidRDefault="00DB5118" w:rsidP="00773C90">
      <w:pPr>
        <w:pStyle w:val="ListParagraph"/>
        <w:widowControl w:val="0"/>
        <w:numPr>
          <w:ilvl w:val="0"/>
          <w:numId w:val="51"/>
        </w:numPr>
        <w:autoSpaceDE w:val="0"/>
        <w:autoSpaceDN w:val="0"/>
        <w:ind w:left="450" w:hanging="592"/>
        <w:contextualSpacing w:val="0"/>
        <w:rPr>
          <w:rFonts w:ascii="Tahoma" w:hAnsi="Tahoma" w:cs="Tahoma"/>
          <w:sz w:val="22"/>
          <w:szCs w:val="22"/>
        </w:rPr>
      </w:pPr>
      <w:r w:rsidRPr="00F37C8A">
        <w:rPr>
          <w:rFonts w:ascii="Tahoma" w:hAnsi="Tahoma" w:cs="Tahoma"/>
          <w:sz w:val="22"/>
          <w:szCs w:val="22"/>
        </w:rPr>
        <w:t>Infringement of any intellectual property belonging to any third party by the Contractor</w:t>
      </w:r>
    </w:p>
    <w:p w:rsidR="00DB5118" w:rsidRPr="00F37C8A" w:rsidRDefault="00DB5118" w:rsidP="00773C90">
      <w:pPr>
        <w:pStyle w:val="ListParagraph"/>
        <w:widowControl w:val="0"/>
        <w:numPr>
          <w:ilvl w:val="0"/>
          <w:numId w:val="51"/>
        </w:numPr>
        <w:tabs>
          <w:tab w:val="left" w:pos="1497"/>
        </w:tabs>
        <w:autoSpaceDE w:val="0"/>
        <w:autoSpaceDN w:val="0"/>
        <w:ind w:left="450" w:hanging="592"/>
        <w:contextualSpacing w:val="0"/>
        <w:jc w:val="both"/>
        <w:rPr>
          <w:rFonts w:ascii="Tahoma" w:hAnsi="Tahoma" w:cs="Tahoma"/>
          <w:sz w:val="22"/>
          <w:szCs w:val="22"/>
        </w:rPr>
      </w:pPr>
      <w:r w:rsidRPr="00F37C8A">
        <w:rPr>
          <w:rFonts w:ascii="Tahoma" w:hAnsi="Tahoma" w:cs="Tahoma"/>
          <w:sz w:val="22"/>
          <w:szCs w:val="22"/>
        </w:rPr>
        <w:t>Any breach of an agreement or understanding between Contractor and any and all Third Parties due to which a liability arises on NIOT.</w:t>
      </w:r>
    </w:p>
    <w:p w:rsidR="00DB5118" w:rsidRPr="00F37C8A" w:rsidRDefault="00DB5118" w:rsidP="00773C90">
      <w:pPr>
        <w:pStyle w:val="ListParagraph"/>
        <w:widowControl w:val="0"/>
        <w:numPr>
          <w:ilvl w:val="0"/>
          <w:numId w:val="51"/>
        </w:numPr>
        <w:tabs>
          <w:tab w:val="left" w:pos="1557"/>
        </w:tabs>
        <w:autoSpaceDE w:val="0"/>
        <w:autoSpaceDN w:val="0"/>
        <w:ind w:left="450" w:hanging="592"/>
        <w:contextualSpacing w:val="0"/>
        <w:jc w:val="both"/>
        <w:rPr>
          <w:rFonts w:ascii="Tahoma" w:hAnsi="Tahoma" w:cs="Tahoma"/>
          <w:sz w:val="22"/>
          <w:szCs w:val="22"/>
        </w:rPr>
      </w:pPr>
      <w:r w:rsidRPr="00F37C8A">
        <w:rPr>
          <w:rFonts w:ascii="Tahoma" w:hAnsi="Tahoma" w:cs="Tahoma"/>
          <w:sz w:val="22"/>
          <w:szCs w:val="22"/>
        </w:rPr>
        <w:t>any claim that any representations or warranties contained herein are not true or any breach thereof</w:t>
      </w:r>
    </w:p>
    <w:p w:rsidR="00DB5118" w:rsidRPr="00F37C8A" w:rsidRDefault="00DB5118" w:rsidP="00773C90">
      <w:pPr>
        <w:pStyle w:val="ListParagraph"/>
        <w:widowControl w:val="0"/>
        <w:numPr>
          <w:ilvl w:val="0"/>
          <w:numId w:val="51"/>
        </w:numPr>
        <w:tabs>
          <w:tab w:val="left" w:pos="1629"/>
        </w:tabs>
        <w:autoSpaceDE w:val="0"/>
        <w:autoSpaceDN w:val="0"/>
        <w:ind w:left="450" w:hanging="592"/>
        <w:contextualSpacing w:val="0"/>
        <w:jc w:val="both"/>
        <w:rPr>
          <w:rFonts w:ascii="Tahoma" w:hAnsi="Tahoma" w:cs="Tahoma"/>
          <w:sz w:val="22"/>
          <w:szCs w:val="22"/>
        </w:rPr>
      </w:pPr>
      <w:r w:rsidRPr="00F37C8A">
        <w:rPr>
          <w:rFonts w:ascii="Tahoma" w:hAnsi="Tahoma" w:cs="Tahoma"/>
          <w:sz w:val="22"/>
          <w:szCs w:val="22"/>
        </w:rPr>
        <w:t>any loss or damage caused by the Contractor to NIOT, its personnel or property</w:t>
      </w:r>
    </w:p>
    <w:p w:rsidR="00DB5118" w:rsidRPr="00F37C8A" w:rsidRDefault="00DB5118" w:rsidP="00773C90">
      <w:pPr>
        <w:pStyle w:val="ListParagraph"/>
        <w:widowControl w:val="0"/>
        <w:numPr>
          <w:ilvl w:val="0"/>
          <w:numId w:val="51"/>
        </w:numPr>
        <w:tabs>
          <w:tab w:val="left" w:pos="1485"/>
        </w:tabs>
        <w:autoSpaceDE w:val="0"/>
        <w:autoSpaceDN w:val="0"/>
        <w:spacing w:before="1"/>
        <w:ind w:left="450" w:hanging="592"/>
        <w:contextualSpacing w:val="0"/>
        <w:jc w:val="both"/>
        <w:rPr>
          <w:rFonts w:ascii="Tahoma" w:hAnsi="Tahoma" w:cs="Tahoma"/>
          <w:sz w:val="22"/>
          <w:szCs w:val="22"/>
        </w:rPr>
      </w:pPr>
      <w:r w:rsidRPr="00F37C8A">
        <w:rPr>
          <w:rFonts w:ascii="Tahoma" w:hAnsi="Tahoma" w:cs="Tahoma"/>
          <w:sz w:val="22"/>
          <w:szCs w:val="22"/>
        </w:rPr>
        <w:t>any loss or damage caused by the Contractor to any and all Third Parties for which a claim against NIOT has arisen</w:t>
      </w:r>
    </w:p>
    <w:p w:rsidR="00DB5118" w:rsidRPr="00F37C8A" w:rsidRDefault="00DB5118" w:rsidP="00773C90">
      <w:pPr>
        <w:pStyle w:val="ListParagraph"/>
        <w:widowControl w:val="0"/>
        <w:numPr>
          <w:ilvl w:val="0"/>
          <w:numId w:val="51"/>
        </w:numPr>
        <w:autoSpaceDE w:val="0"/>
        <w:autoSpaceDN w:val="0"/>
        <w:ind w:left="450" w:hanging="592"/>
        <w:contextualSpacing w:val="0"/>
        <w:jc w:val="both"/>
        <w:rPr>
          <w:rFonts w:ascii="Tahoma" w:hAnsi="Tahoma" w:cs="Tahoma"/>
          <w:sz w:val="22"/>
          <w:szCs w:val="22"/>
        </w:rPr>
      </w:pPr>
      <w:r w:rsidRPr="00F37C8A">
        <w:rPr>
          <w:rFonts w:ascii="Tahoma" w:hAnsi="Tahoma" w:cs="Tahoma"/>
          <w:sz w:val="22"/>
          <w:szCs w:val="22"/>
        </w:rPr>
        <w:t>breach, expiry, cancellation, revocation or invalidity of any and all licenses, permits, authorizations and registrations which the Contractor is required to obtain, keep valid and comply with under any Legislation in order to perform its obligations here under</w:t>
      </w:r>
    </w:p>
    <w:p w:rsidR="00DB5118" w:rsidRDefault="00DB5118" w:rsidP="00773C90">
      <w:pPr>
        <w:pStyle w:val="ListParagraph"/>
        <w:widowControl w:val="0"/>
        <w:numPr>
          <w:ilvl w:val="0"/>
          <w:numId w:val="51"/>
        </w:numPr>
        <w:tabs>
          <w:tab w:val="left" w:pos="1480"/>
        </w:tabs>
        <w:autoSpaceDE w:val="0"/>
        <w:autoSpaceDN w:val="0"/>
        <w:ind w:left="450" w:hanging="592"/>
        <w:contextualSpacing w:val="0"/>
        <w:jc w:val="both"/>
        <w:rPr>
          <w:rFonts w:ascii="Tahoma" w:hAnsi="Tahoma" w:cs="Tahoma"/>
          <w:sz w:val="22"/>
          <w:szCs w:val="22"/>
        </w:rPr>
      </w:pPr>
      <w:r w:rsidRPr="00F37C8A">
        <w:rPr>
          <w:rFonts w:ascii="Tahoma" w:hAnsi="Tahoma" w:cs="Tahoma"/>
          <w:sz w:val="22"/>
          <w:szCs w:val="22"/>
        </w:rPr>
        <w:t>any obligation of the Contractor performed by NIOT under this Agreement or under any Legislation.</w:t>
      </w:r>
    </w:p>
    <w:p w:rsidR="00332635" w:rsidRDefault="00332635" w:rsidP="00773C90">
      <w:pPr>
        <w:pStyle w:val="ListParagraph"/>
        <w:widowControl w:val="0"/>
        <w:tabs>
          <w:tab w:val="left" w:pos="1480"/>
        </w:tabs>
        <w:autoSpaceDE w:val="0"/>
        <w:autoSpaceDN w:val="0"/>
        <w:ind w:left="450" w:hanging="592"/>
        <w:contextualSpacing w:val="0"/>
        <w:jc w:val="both"/>
        <w:rPr>
          <w:rFonts w:ascii="Tahoma" w:hAnsi="Tahoma" w:cs="Tahoma"/>
          <w:sz w:val="22"/>
          <w:szCs w:val="22"/>
        </w:rPr>
      </w:pPr>
    </w:p>
    <w:p w:rsidR="00332635" w:rsidRDefault="00496733" w:rsidP="00773C90">
      <w:pPr>
        <w:pStyle w:val="ListParagraph"/>
        <w:widowControl w:val="0"/>
        <w:numPr>
          <w:ilvl w:val="0"/>
          <w:numId w:val="54"/>
        </w:numPr>
        <w:tabs>
          <w:tab w:val="left" w:pos="1276"/>
        </w:tabs>
        <w:autoSpaceDE w:val="0"/>
        <w:autoSpaceDN w:val="0"/>
        <w:spacing w:after="120"/>
        <w:ind w:left="450" w:hanging="592"/>
        <w:contextualSpacing w:val="0"/>
        <w:jc w:val="both"/>
        <w:rPr>
          <w:rFonts w:ascii="Tahoma" w:hAnsi="Tahoma" w:cs="Tahoma"/>
          <w:sz w:val="22"/>
          <w:szCs w:val="22"/>
        </w:rPr>
      </w:pPr>
      <w:r w:rsidRPr="00140211">
        <w:rPr>
          <w:rFonts w:ascii="Tahoma" w:hAnsi="Tahoma" w:cs="Tahoma"/>
          <w:b/>
          <w:sz w:val="22"/>
          <w:szCs w:val="22"/>
        </w:rPr>
        <w:lastRenderedPageBreak/>
        <w:t>Penalty:</w:t>
      </w:r>
      <w:r w:rsidR="00140211" w:rsidRPr="00140211">
        <w:rPr>
          <w:rFonts w:ascii="Tahoma" w:hAnsi="Tahoma" w:cs="Tahoma"/>
          <w:sz w:val="22"/>
          <w:szCs w:val="22"/>
        </w:rPr>
        <w:t xml:space="preserve"> If the Consultant fails to carry out the work as per the scope of work of the order, penalty charges @1% on weekly basis maximum up to </w:t>
      </w:r>
      <w:r w:rsidR="00140211" w:rsidRPr="00140211">
        <w:rPr>
          <w:rFonts w:ascii="Tahoma" w:hAnsi="Tahoma" w:cs="Tahoma"/>
          <w:sz w:val="22"/>
          <w:szCs w:val="22"/>
          <w:lang w:val="en-IN"/>
        </w:rPr>
        <w:t>10</w:t>
      </w:r>
      <w:r w:rsidR="00140211" w:rsidRPr="00140211">
        <w:rPr>
          <w:rFonts w:ascii="Tahoma" w:hAnsi="Tahoma" w:cs="Tahoma"/>
          <w:sz w:val="22"/>
          <w:szCs w:val="22"/>
        </w:rPr>
        <w:t xml:space="preserve">% of contract value   will be levied. </w:t>
      </w:r>
    </w:p>
    <w:p w:rsidR="00332635" w:rsidRDefault="00140211" w:rsidP="00773C90">
      <w:pPr>
        <w:pStyle w:val="ListParagraph"/>
        <w:widowControl w:val="0"/>
        <w:numPr>
          <w:ilvl w:val="0"/>
          <w:numId w:val="54"/>
        </w:numPr>
        <w:tabs>
          <w:tab w:val="left" w:pos="1276"/>
        </w:tabs>
        <w:autoSpaceDE w:val="0"/>
        <w:autoSpaceDN w:val="0"/>
        <w:spacing w:after="120"/>
        <w:ind w:left="450" w:hanging="592"/>
        <w:contextualSpacing w:val="0"/>
        <w:jc w:val="both"/>
        <w:rPr>
          <w:rFonts w:ascii="Tahoma" w:hAnsi="Tahoma" w:cs="Tahoma"/>
          <w:b/>
          <w:sz w:val="22"/>
          <w:szCs w:val="22"/>
        </w:rPr>
      </w:pPr>
      <w:r w:rsidRPr="00140211">
        <w:rPr>
          <w:rFonts w:ascii="Tahoma" w:hAnsi="Tahoma" w:cs="Tahoma"/>
          <w:b/>
          <w:sz w:val="22"/>
          <w:szCs w:val="22"/>
        </w:rPr>
        <w:t>Intellectual Property Rights and Confidentiality</w:t>
      </w:r>
    </w:p>
    <w:p w:rsidR="00332635" w:rsidRDefault="00140211" w:rsidP="00496733">
      <w:pPr>
        <w:pStyle w:val="ListParagraph"/>
        <w:widowControl w:val="0"/>
        <w:numPr>
          <w:ilvl w:val="0"/>
          <w:numId w:val="183"/>
        </w:numPr>
        <w:autoSpaceDE w:val="0"/>
        <w:autoSpaceDN w:val="0"/>
        <w:adjustRightInd w:val="0"/>
        <w:spacing w:before="120" w:after="120"/>
        <w:ind w:hanging="294"/>
        <w:jc w:val="both"/>
        <w:rPr>
          <w:rFonts w:ascii="Tahoma" w:hAnsi="Tahoma" w:cs="Tahoma"/>
          <w:sz w:val="22"/>
          <w:szCs w:val="22"/>
        </w:rPr>
      </w:pPr>
      <w:r w:rsidRPr="00140211">
        <w:rPr>
          <w:rFonts w:ascii="Tahoma" w:hAnsi="Tahoma" w:cs="Tahoma"/>
          <w:sz w:val="22"/>
          <w:szCs w:val="22"/>
        </w:rPr>
        <w:t>The Contractor shall treat the details of the contract as private and confidential, save in sofar as may be necessary for the purposes thereof, and shall not publish or disclose the same or any particulars thereof in any trade or technical paper or elsewhere without the previous consent in writing of NIOT or the Scientist in charge. If any dispute arises as to the necessity of any publication or disclosure for the purpose of the contract the same shall be referred to NIOT whose determination and decision shall be final and binding on both the parties.</w:t>
      </w:r>
    </w:p>
    <w:p w:rsidR="00332635" w:rsidRDefault="00140211" w:rsidP="00496733">
      <w:pPr>
        <w:pStyle w:val="ListParagraph"/>
        <w:widowControl w:val="0"/>
        <w:numPr>
          <w:ilvl w:val="0"/>
          <w:numId w:val="183"/>
        </w:numPr>
        <w:autoSpaceDE w:val="0"/>
        <w:autoSpaceDN w:val="0"/>
        <w:adjustRightInd w:val="0"/>
        <w:spacing w:before="120" w:after="120"/>
        <w:ind w:hanging="294"/>
        <w:jc w:val="both"/>
        <w:rPr>
          <w:rFonts w:ascii="Tahoma" w:hAnsi="Tahoma" w:cs="Tahoma"/>
          <w:sz w:val="22"/>
          <w:szCs w:val="22"/>
        </w:rPr>
      </w:pPr>
      <w:r w:rsidRPr="00140211">
        <w:rPr>
          <w:rFonts w:ascii="Tahoma" w:hAnsi="Tahoma" w:cs="Tahoma"/>
          <w:sz w:val="22"/>
          <w:szCs w:val="22"/>
        </w:rPr>
        <w:t>Since this Project is fully funded by NIOT, all IPR rights shall rest with NIOT.</w:t>
      </w:r>
    </w:p>
    <w:p w:rsidR="00332635" w:rsidRDefault="00140211" w:rsidP="00496733">
      <w:pPr>
        <w:pStyle w:val="ListParagraph"/>
        <w:widowControl w:val="0"/>
        <w:numPr>
          <w:ilvl w:val="0"/>
          <w:numId w:val="183"/>
        </w:numPr>
        <w:autoSpaceDE w:val="0"/>
        <w:autoSpaceDN w:val="0"/>
        <w:adjustRightInd w:val="0"/>
        <w:spacing w:before="120" w:after="120"/>
        <w:ind w:hanging="294"/>
        <w:jc w:val="both"/>
        <w:rPr>
          <w:rFonts w:ascii="Tahoma" w:hAnsi="Tahoma" w:cs="Tahoma"/>
          <w:sz w:val="22"/>
          <w:szCs w:val="22"/>
        </w:rPr>
      </w:pPr>
      <w:r w:rsidRPr="00140211">
        <w:rPr>
          <w:rFonts w:ascii="Tahoma" w:hAnsi="Tahoma" w:cs="Tahoma"/>
          <w:sz w:val="22"/>
          <w:szCs w:val="22"/>
        </w:rPr>
        <w:t>Every employee and consultant of the contractor assigned to carry out any work related to the deliverables in the scope of contractor or for taking part in the project shall be subject to a non-disclosure agreement in a format approved in advance by NIOT.</w:t>
      </w:r>
    </w:p>
    <w:p w:rsidR="00332635" w:rsidRDefault="00140211" w:rsidP="00496733">
      <w:pPr>
        <w:pStyle w:val="ListParagraph"/>
        <w:widowControl w:val="0"/>
        <w:numPr>
          <w:ilvl w:val="0"/>
          <w:numId w:val="183"/>
        </w:numPr>
        <w:autoSpaceDE w:val="0"/>
        <w:autoSpaceDN w:val="0"/>
        <w:adjustRightInd w:val="0"/>
        <w:spacing w:before="120" w:after="120"/>
        <w:ind w:hanging="294"/>
        <w:jc w:val="both"/>
        <w:rPr>
          <w:rFonts w:ascii="Tahoma" w:hAnsi="Tahoma" w:cs="Tahoma"/>
          <w:sz w:val="22"/>
          <w:szCs w:val="22"/>
        </w:rPr>
      </w:pPr>
      <w:r w:rsidRPr="00140211">
        <w:rPr>
          <w:rFonts w:ascii="Tahoma" w:hAnsi="Tahoma" w:cs="Tahoma"/>
          <w:sz w:val="22"/>
          <w:szCs w:val="22"/>
        </w:rPr>
        <w:t>At the time of awarding the contract the successful bidder (contractor) shall execute a detailed confidentiality agreement with NIOT in order to protect the information provided to him for the successful completion of the project.</w:t>
      </w:r>
    </w:p>
    <w:p w:rsidR="00332635" w:rsidRDefault="00332635" w:rsidP="00773C90">
      <w:pPr>
        <w:pStyle w:val="ListParagraph"/>
        <w:widowControl w:val="0"/>
        <w:autoSpaceDE w:val="0"/>
        <w:autoSpaceDN w:val="0"/>
        <w:adjustRightInd w:val="0"/>
        <w:spacing w:before="120" w:after="120"/>
        <w:ind w:hanging="592"/>
        <w:jc w:val="both"/>
        <w:rPr>
          <w:rFonts w:ascii="Tahoma" w:hAnsi="Tahoma" w:cs="Tahoma"/>
          <w:sz w:val="22"/>
          <w:szCs w:val="22"/>
        </w:rPr>
      </w:pPr>
    </w:p>
    <w:p w:rsidR="00332635" w:rsidRDefault="00140211" w:rsidP="00773C90">
      <w:pPr>
        <w:pStyle w:val="ListParagraph"/>
        <w:widowControl w:val="0"/>
        <w:numPr>
          <w:ilvl w:val="0"/>
          <w:numId w:val="54"/>
        </w:numPr>
        <w:tabs>
          <w:tab w:val="left" w:pos="1276"/>
        </w:tabs>
        <w:autoSpaceDE w:val="0"/>
        <w:autoSpaceDN w:val="0"/>
        <w:spacing w:after="120"/>
        <w:ind w:left="450" w:hanging="592"/>
        <w:contextualSpacing w:val="0"/>
        <w:jc w:val="both"/>
        <w:rPr>
          <w:rFonts w:ascii="Tahoma" w:hAnsi="Tahoma" w:cs="Tahoma"/>
          <w:sz w:val="22"/>
          <w:szCs w:val="22"/>
        </w:rPr>
      </w:pPr>
      <w:r w:rsidRPr="00140211">
        <w:rPr>
          <w:rFonts w:ascii="Tahoma" w:hAnsi="Tahoma" w:cs="Tahoma"/>
          <w:b/>
          <w:sz w:val="22"/>
          <w:szCs w:val="22"/>
        </w:rPr>
        <w:t>Integrity Pact:</w:t>
      </w:r>
      <w:r w:rsidRPr="00140211">
        <w:rPr>
          <w:rFonts w:ascii="Tahoma" w:hAnsi="Tahoma" w:cs="Tahoma"/>
          <w:sz w:val="22"/>
          <w:szCs w:val="22"/>
        </w:rPr>
        <w:t xml:space="preserve"> NIOT have to adopt an Integrity pact (IP) to ensure transparency, equity and competitiveness in major Public procurement activities. The integrity pact envisages an agreement between the prospective bidders/vendors with NIOT committing the persons/officials of both the parties with the aim not to exercise any corrupt influence on any aspect of the contract. The bidders shall agree to enter into such an integrity pact with NIOT as per forms available in the website </w:t>
      </w:r>
      <w:hyperlink r:id="rId30" w:history="1">
        <w:r w:rsidRPr="00140211">
          <w:rPr>
            <w:rFonts w:ascii="Tahoma" w:hAnsi="Tahoma" w:cs="Tahoma"/>
            <w:sz w:val="22"/>
            <w:szCs w:val="22"/>
          </w:rPr>
          <w:t>www.niot.res.in</w:t>
        </w:r>
      </w:hyperlink>
      <w:r w:rsidRPr="00140211">
        <w:rPr>
          <w:rFonts w:ascii="Tahoma" w:hAnsi="Tahoma" w:cs="Tahoma"/>
          <w:sz w:val="22"/>
          <w:szCs w:val="22"/>
        </w:rPr>
        <w:t xml:space="preserve"> (Attached as </w:t>
      </w:r>
      <w:r w:rsidR="007B0136">
        <w:rPr>
          <w:rFonts w:ascii="Tahoma" w:hAnsi="Tahoma" w:cs="Tahoma"/>
          <w:sz w:val="22"/>
          <w:szCs w:val="22"/>
        </w:rPr>
        <w:t>Bid Form</w:t>
      </w:r>
      <w:r w:rsidRPr="00140211">
        <w:rPr>
          <w:rFonts w:ascii="Tahoma" w:hAnsi="Tahoma" w:cs="Tahoma"/>
          <w:sz w:val="22"/>
          <w:szCs w:val="22"/>
        </w:rPr>
        <w:t xml:space="preserve">). </w:t>
      </w:r>
    </w:p>
    <w:p w:rsidR="00332635" w:rsidRDefault="00A600F0" w:rsidP="00773C90">
      <w:pPr>
        <w:pStyle w:val="ListParagraph"/>
        <w:widowControl w:val="0"/>
        <w:numPr>
          <w:ilvl w:val="0"/>
          <w:numId w:val="54"/>
        </w:numPr>
        <w:tabs>
          <w:tab w:val="left" w:pos="450"/>
        </w:tabs>
        <w:autoSpaceDE w:val="0"/>
        <w:autoSpaceDN w:val="0"/>
        <w:spacing w:after="120"/>
        <w:ind w:left="450" w:hanging="592"/>
        <w:contextualSpacing w:val="0"/>
        <w:jc w:val="both"/>
        <w:rPr>
          <w:rFonts w:ascii="Tahoma" w:hAnsi="Tahoma" w:cs="Tahoma"/>
          <w:sz w:val="22"/>
          <w:szCs w:val="22"/>
        </w:rPr>
      </w:pPr>
      <w:r w:rsidRPr="00E51F8C">
        <w:rPr>
          <w:rFonts w:ascii="Tahoma" w:hAnsi="Tahoma" w:cs="Tahoma"/>
          <w:b/>
          <w:sz w:val="22"/>
          <w:szCs w:val="22"/>
        </w:rPr>
        <w:t>Non-Disclosure</w:t>
      </w:r>
      <w:r w:rsidR="00E51F8C" w:rsidRPr="00E51F8C">
        <w:rPr>
          <w:rFonts w:ascii="Tahoma" w:hAnsi="Tahoma" w:cs="Tahoma"/>
          <w:b/>
          <w:sz w:val="22"/>
          <w:szCs w:val="22"/>
        </w:rPr>
        <w:t xml:space="preserve"> Agreement</w:t>
      </w:r>
      <w:r w:rsidR="00E51F8C">
        <w:rPr>
          <w:rFonts w:ascii="Tahoma" w:hAnsi="Tahoma" w:cs="Tahoma"/>
          <w:b/>
          <w:sz w:val="22"/>
          <w:szCs w:val="22"/>
        </w:rPr>
        <w:t xml:space="preserve">: </w:t>
      </w:r>
      <w:r w:rsidR="00E51F8C">
        <w:rPr>
          <w:rFonts w:ascii="Tahoma" w:hAnsi="Tahoma" w:cs="Tahoma"/>
          <w:sz w:val="22"/>
          <w:szCs w:val="22"/>
        </w:rPr>
        <w:t xml:space="preserve">Non-Disclosure Agreement (NDA) shall be signed with the successful bidder and NIOT. </w:t>
      </w:r>
      <w:r w:rsidR="00140211" w:rsidRPr="00140211">
        <w:rPr>
          <w:rFonts w:ascii="Tahoma" w:hAnsi="Tahoma" w:cs="Tahoma"/>
          <w:sz w:val="22"/>
          <w:szCs w:val="22"/>
        </w:rPr>
        <w:t>The Non-Disclosure Agreement (NDA) along with the NIT to be submitted by all the bidders / Consortium partners in original on a stamp paper. The Original NDA should be submitted along with Original Consortium agreement in a separate sealed cover. Scanned Copy of the same should be uploaded in Part-1.</w:t>
      </w:r>
    </w:p>
    <w:p w:rsidR="00332635" w:rsidRDefault="00140211" w:rsidP="00773C90">
      <w:pPr>
        <w:widowControl w:val="0"/>
        <w:tabs>
          <w:tab w:val="left" w:pos="450"/>
        </w:tabs>
        <w:autoSpaceDE w:val="0"/>
        <w:autoSpaceDN w:val="0"/>
        <w:spacing w:after="120"/>
        <w:ind w:left="450" w:hanging="592"/>
        <w:jc w:val="both"/>
        <w:rPr>
          <w:rFonts w:ascii="Tahoma" w:hAnsi="Tahoma" w:cs="Tahoma"/>
          <w:sz w:val="22"/>
          <w:szCs w:val="22"/>
        </w:rPr>
      </w:pPr>
      <w:r w:rsidRPr="00140211">
        <w:rPr>
          <w:rFonts w:ascii="Tahoma" w:hAnsi="Tahoma" w:cs="Tahoma"/>
          <w:sz w:val="22"/>
          <w:szCs w:val="22"/>
        </w:rPr>
        <w:t>Any confidential information such as design, fabrication &amp; assembly drawings, know-how of the process and components specifications provided as part of the tender document shall not be used directly or indirectly in any form and anywhere by the bidder or their employees or their consortium partners except for the purposes of providing the service for which the information is provided in first place or with prior written consent of NIOT.The bidder shall do everything reasonably possible to preserve the confidentiality of the Confidential Information including execution of a confidential agreement with the members of his consortium, subcontractors and other members of his team to the satisfaction of NIOT.NIOT reserves the right to adopt legal proceedings, civil or criminal, against the bidder in relation to a dispute arising out of breach of obligation by the bidder under this clause.</w:t>
      </w:r>
    </w:p>
    <w:p w:rsidR="00332635" w:rsidRDefault="00140211" w:rsidP="00773C90">
      <w:pPr>
        <w:pStyle w:val="ListParagraph"/>
        <w:widowControl w:val="0"/>
        <w:numPr>
          <w:ilvl w:val="0"/>
          <w:numId w:val="54"/>
        </w:numPr>
        <w:tabs>
          <w:tab w:val="left" w:pos="450"/>
        </w:tabs>
        <w:autoSpaceDE w:val="0"/>
        <w:autoSpaceDN w:val="0"/>
        <w:spacing w:after="120"/>
        <w:ind w:left="450" w:hanging="592"/>
        <w:contextualSpacing w:val="0"/>
        <w:jc w:val="both"/>
        <w:rPr>
          <w:rFonts w:ascii="Tahoma" w:hAnsi="Tahoma" w:cs="Tahoma"/>
          <w:color w:val="000000"/>
          <w:sz w:val="22"/>
          <w:szCs w:val="22"/>
        </w:rPr>
      </w:pPr>
      <w:r w:rsidRPr="00140211">
        <w:rPr>
          <w:rFonts w:ascii="Tahoma" w:hAnsi="Tahoma" w:cs="Tahoma"/>
          <w:b/>
          <w:sz w:val="22"/>
          <w:szCs w:val="22"/>
        </w:rPr>
        <w:t>Funda</w:t>
      </w:r>
      <w:r w:rsidRPr="00140211">
        <w:rPr>
          <w:rFonts w:ascii="Tahoma" w:hAnsi="Tahoma" w:cs="Tahoma"/>
          <w:b/>
          <w:spacing w:val="-1"/>
          <w:sz w:val="22"/>
          <w:szCs w:val="22"/>
        </w:rPr>
        <w:t>me</w:t>
      </w:r>
      <w:r w:rsidRPr="00140211">
        <w:rPr>
          <w:rFonts w:ascii="Tahoma" w:hAnsi="Tahoma" w:cs="Tahoma"/>
          <w:b/>
          <w:sz w:val="22"/>
          <w:szCs w:val="22"/>
        </w:rPr>
        <w:t>n</w:t>
      </w:r>
      <w:r w:rsidRPr="00140211">
        <w:rPr>
          <w:rFonts w:ascii="Tahoma" w:hAnsi="Tahoma" w:cs="Tahoma"/>
          <w:b/>
          <w:spacing w:val="1"/>
          <w:sz w:val="22"/>
          <w:szCs w:val="22"/>
        </w:rPr>
        <w:t>t</w:t>
      </w:r>
      <w:r w:rsidRPr="00140211">
        <w:rPr>
          <w:rFonts w:ascii="Tahoma" w:hAnsi="Tahoma" w:cs="Tahoma"/>
          <w:b/>
          <w:sz w:val="22"/>
          <w:szCs w:val="22"/>
        </w:rPr>
        <w:t>al</w:t>
      </w:r>
      <w:r w:rsidRPr="00140211">
        <w:rPr>
          <w:rFonts w:ascii="Tahoma" w:hAnsi="Tahoma" w:cs="Tahoma"/>
          <w:b/>
          <w:bCs/>
          <w:color w:val="000000"/>
          <w:sz w:val="22"/>
          <w:szCs w:val="22"/>
        </w:rPr>
        <w:t>P</w:t>
      </w:r>
      <w:r w:rsidRPr="00140211">
        <w:rPr>
          <w:rFonts w:ascii="Tahoma" w:hAnsi="Tahoma" w:cs="Tahoma"/>
          <w:b/>
          <w:bCs/>
          <w:color w:val="000000"/>
          <w:spacing w:val="-1"/>
          <w:sz w:val="22"/>
          <w:szCs w:val="22"/>
        </w:rPr>
        <w:t>r</w:t>
      </w:r>
      <w:r w:rsidRPr="00140211">
        <w:rPr>
          <w:rFonts w:ascii="Tahoma" w:hAnsi="Tahoma" w:cs="Tahoma"/>
          <w:b/>
          <w:bCs/>
          <w:color w:val="000000"/>
          <w:spacing w:val="2"/>
          <w:sz w:val="22"/>
          <w:szCs w:val="22"/>
        </w:rPr>
        <w:t>i</w:t>
      </w:r>
      <w:r w:rsidRPr="00140211">
        <w:rPr>
          <w:rFonts w:ascii="Tahoma" w:hAnsi="Tahoma" w:cs="Tahoma"/>
          <w:b/>
          <w:bCs/>
          <w:color w:val="000000"/>
          <w:sz w:val="22"/>
          <w:szCs w:val="22"/>
        </w:rPr>
        <w:t>ncip</w:t>
      </w:r>
      <w:r w:rsidRPr="00140211">
        <w:rPr>
          <w:rFonts w:ascii="Tahoma" w:hAnsi="Tahoma" w:cs="Tahoma"/>
          <w:b/>
          <w:bCs/>
          <w:color w:val="000000"/>
          <w:spacing w:val="-1"/>
          <w:sz w:val="22"/>
          <w:szCs w:val="22"/>
        </w:rPr>
        <w:t>l</w:t>
      </w:r>
      <w:r w:rsidRPr="00140211">
        <w:rPr>
          <w:rFonts w:ascii="Tahoma" w:hAnsi="Tahoma" w:cs="Tahoma"/>
          <w:b/>
          <w:bCs/>
          <w:color w:val="000000"/>
          <w:sz w:val="22"/>
          <w:szCs w:val="22"/>
        </w:rPr>
        <w:t>eofPub</w:t>
      </w:r>
      <w:r w:rsidRPr="00140211">
        <w:rPr>
          <w:rFonts w:ascii="Tahoma" w:hAnsi="Tahoma" w:cs="Tahoma"/>
          <w:b/>
          <w:bCs/>
          <w:color w:val="000000"/>
          <w:spacing w:val="-1"/>
          <w:sz w:val="22"/>
          <w:szCs w:val="22"/>
        </w:rPr>
        <w:t>l</w:t>
      </w:r>
      <w:r w:rsidRPr="00140211">
        <w:rPr>
          <w:rFonts w:ascii="Tahoma" w:hAnsi="Tahoma" w:cs="Tahoma"/>
          <w:b/>
          <w:bCs/>
          <w:color w:val="000000"/>
          <w:sz w:val="22"/>
          <w:szCs w:val="22"/>
        </w:rPr>
        <w:t>ic Bu</w:t>
      </w:r>
      <w:r w:rsidRPr="00140211">
        <w:rPr>
          <w:rFonts w:ascii="Tahoma" w:hAnsi="Tahoma" w:cs="Tahoma"/>
          <w:b/>
          <w:bCs/>
          <w:color w:val="000000"/>
          <w:spacing w:val="1"/>
          <w:sz w:val="22"/>
          <w:szCs w:val="22"/>
        </w:rPr>
        <w:t>y</w:t>
      </w:r>
      <w:r w:rsidRPr="00140211">
        <w:rPr>
          <w:rFonts w:ascii="Tahoma" w:hAnsi="Tahoma" w:cs="Tahoma"/>
          <w:b/>
          <w:bCs/>
          <w:color w:val="000000"/>
          <w:spacing w:val="2"/>
          <w:sz w:val="22"/>
          <w:szCs w:val="22"/>
        </w:rPr>
        <w:t>i</w:t>
      </w:r>
      <w:r w:rsidRPr="00140211">
        <w:rPr>
          <w:rFonts w:ascii="Tahoma" w:hAnsi="Tahoma" w:cs="Tahoma"/>
          <w:b/>
          <w:bCs/>
          <w:color w:val="000000"/>
          <w:sz w:val="22"/>
          <w:szCs w:val="22"/>
        </w:rPr>
        <w:t>ng:</w:t>
      </w:r>
    </w:p>
    <w:p w:rsidR="00332635" w:rsidRDefault="00140211" w:rsidP="00941308">
      <w:pPr>
        <w:pStyle w:val="ListParagraph"/>
        <w:widowControl w:val="0"/>
        <w:numPr>
          <w:ilvl w:val="0"/>
          <w:numId w:val="184"/>
        </w:numPr>
        <w:autoSpaceDE w:val="0"/>
        <w:autoSpaceDN w:val="0"/>
        <w:adjustRightInd w:val="0"/>
        <w:ind w:left="360" w:right="81" w:hanging="76"/>
        <w:jc w:val="both"/>
        <w:rPr>
          <w:rFonts w:ascii="Tahoma" w:hAnsi="Tahoma" w:cs="Tahoma"/>
          <w:color w:val="000000"/>
          <w:sz w:val="22"/>
          <w:szCs w:val="22"/>
        </w:rPr>
      </w:pPr>
      <w:r w:rsidRPr="00140211">
        <w:rPr>
          <w:rFonts w:ascii="Tahoma" w:hAnsi="Tahoma" w:cs="Tahoma"/>
          <w:color w:val="000000"/>
          <w:sz w:val="22"/>
          <w:szCs w:val="22"/>
        </w:rPr>
        <w:t>Anybi</w:t>
      </w:r>
      <w:r w:rsidRPr="00140211">
        <w:rPr>
          <w:rFonts w:ascii="Tahoma" w:hAnsi="Tahoma" w:cs="Tahoma"/>
          <w:color w:val="000000"/>
          <w:spacing w:val="-1"/>
          <w:sz w:val="22"/>
          <w:szCs w:val="22"/>
        </w:rPr>
        <w:t>d</w:t>
      </w:r>
      <w:r w:rsidRPr="00140211">
        <w:rPr>
          <w:rFonts w:ascii="Tahoma" w:hAnsi="Tahoma" w:cs="Tahoma"/>
          <w:color w:val="000000"/>
          <w:sz w:val="22"/>
          <w:szCs w:val="22"/>
        </w:rPr>
        <w:t>derfroma</w:t>
      </w:r>
      <w:r w:rsidRPr="00140211">
        <w:rPr>
          <w:rFonts w:ascii="Tahoma" w:hAnsi="Tahoma" w:cs="Tahoma"/>
          <w:color w:val="000000"/>
          <w:spacing w:val="2"/>
          <w:sz w:val="22"/>
          <w:szCs w:val="22"/>
        </w:rPr>
        <w:t>c</w:t>
      </w:r>
      <w:r w:rsidRPr="00140211">
        <w:rPr>
          <w:rFonts w:ascii="Tahoma" w:hAnsi="Tahoma" w:cs="Tahoma"/>
          <w:color w:val="000000"/>
          <w:sz w:val="22"/>
          <w:szCs w:val="22"/>
        </w:rPr>
        <w:t>oun</w:t>
      </w:r>
      <w:r w:rsidRPr="00140211">
        <w:rPr>
          <w:rFonts w:ascii="Tahoma" w:hAnsi="Tahoma" w:cs="Tahoma"/>
          <w:color w:val="000000"/>
          <w:spacing w:val="-1"/>
          <w:sz w:val="22"/>
          <w:szCs w:val="22"/>
        </w:rPr>
        <w:t>t</w:t>
      </w:r>
      <w:r w:rsidRPr="00140211">
        <w:rPr>
          <w:rFonts w:ascii="Tahoma" w:hAnsi="Tahoma" w:cs="Tahoma"/>
          <w:color w:val="000000"/>
          <w:sz w:val="22"/>
          <w:szCs w:val="22"/>
        </w:rPr>
        <w:t>rywhich</w:t>
      </w:r>
      <w:r w:rsidRPr="00140211">
        <w:rPr>
          <w:rFonts w:ascii="Tahoma" w:hAnsi="Tahoma" w:cs="Tahoma"/>
          <w:color w:val="000000"/>
          <w:spacing w:val="1"/>
          <w:sz w:val="22"/>
          <w:szCs w:val="22"/>
        </w:rPr>
        <w:t>s</w:t>
      </w:r>
      <w:r w:rsidRPr="00140211">
        <w:rPr>
          <w:rFonts w:ascii="Tahoma" w:hAnsi="Tahoma" w:cs="Tahoma"/>
          <w:color w:val="000000"/>
          <w:sz w:val="22"/>
          <w:szCs w:val="22"/>
        </w:rPr>
        <w:t>h</w:t>
      </w:r>
      <w:r w:rsidRPr="00140211">
        <w:rPr>
          <w:rFonts w:ascii="Tahoma" w:hAnsi="Tahoma" w:cs="Tahoma"/>
          <w:color w:val="000000"/>
          <w:spacing w:val="2"/>
          <w:sz w:val="22"/>
          <w:szCs w:val="22"/>
        </w:rPr>
        <w:t>a</w:t>
      </w:r>
      <w:r w:rsidRPr="00140211">
        <w:rPr>
          <w:rFonts w:ascii="Tahoma" w:hAnsi="Tahoma" w:cs="Tahoma"/>
          <w:color w:val="000000"/>
          <w:sz w:val="22"/>
          <w:szCs w:val="22"/>
        </w:rPr>
        <w:t>r</w:t>
      </w:r>
      <w:r w:rsidRPr="00140211">
        <w:rPr>
          <w:rFonts w:ascii="Tahoma" w:hAnsi="Tahoma" w:cs="Tahoma"/>
          <w:color w:val="000000"/>
          <w:spacing w:val="1"/>
          <w:sz w:val="22"/>
          <w:szCs w:val="22"/>
        </w:rPr>
        <w:t>e</w:t>
      </w:r>
      <w:r w:rsidRPr="00140211">
        <w:rPr>
          <w:rFonts w:ascii="Tahoma" w:hAnsi="Tahoma" w:cs="Tahoma"/>
          <w:color w:val="000000"/>
          <w:sz w:val="22"/>
          <w:szCs w:val="22"/>
        </w:rPr>
        <w:t>sal</w:t>
      </w:r>
      <w:r w:rsidRPr="00140211">
        <w:rPr>
          <w:rFonts w:ascii="Tahoma" w:hAnsi="Tahoma" w:cs="Tahoma"/>
          <w:color w:val="000000"/>
          <w:spacing w:val="1"/>
          <w:sz w:val="22"/>
          <w:szCs w:val="22"/>
        </w:rPr>
        <w:t>a</w:t>
      </w:r>
      <w:r w:rsidRPr="00140211">
        <w:rPr>
          <w:rFonts w:ascii="Tahoma" w:hAnsi="Tahoma" w:cs="Tahoma"/>
          <w:color w:val="000000"/>
          <w:sz w:val="22"/>
          <w:szCs w:val="22"/>
        </w:rPr>
        <w:t>ndb</w:t>
      </w:r>
      <w:r w:rsidRPr="00140211">
        <w:rPr>
          <w:rFonts w:ascii="Tahoma" w:hAnsi="Tahoma" w:cs="Tahoma"/>
          <w:color w:val="000000"/>
          <w:spacing w:val="-1"/>
          <w:sz w:val="22"/>
          <w:szCs w:val="22"/>
        </w:rPr>
        <w:t>o</w:t>
      </w:r>
      <w:r w:rsidRPr="00140211">
        <w:rPr>
          <w:rFonts w:ascii="Tahoma" w:hAnsi="Tahoma" w:cs="Tahoma"/>
          <w:color w:val="000000"/>
          <w:sz w:val="22"/>
          <w:szCs w:val="22"/>
        </w:rPr>
        <w:t>r</w:t>
      </w:r>
      <w:r w:rsidRPr="00140211">
        <w:rPr>
          <w:rFonts w:ascii="Tahoma" w:hAnsi="Tahoma" w:cs="Tahoma"/>
          <w:color w:val="000000"/>
          <w:spacing w:val="-1"/>
          <w:sz w:val="22"/>
          <w:szCs w:val="22"/>
        </w:rPr>
        <w:t>d</w:t>
      </w:r>
      <w:r w:rsidRPr="00140211">
        <w:rPr>
          <w:rFonts w:ascii="Tahoma" w:hAnsi="Tahoma" w:cs="Tahoma"/>
          <w:color w:val="000000"/>
          <w:spacing w:val="1"/>
          <w:sz w:val="22"/>
          <w:szCs w:val="22"/>
        </w:rPr>
        <w:t>e</w:t>
      </w:r>
      <w:r w:rsidRPr="00140211">
        <w:rPr>
          <w:rFonts w:ascii="Tahoma" w:hAnsi="Tahoma" w:cs="Tahoma"/>
          <w:color w:val="000000"/>
          <w:sz w:val="22"/>
          <w:szCs w:val="22"/>
        </w:rPr>
        <w:t>rwi</w:t>
      </w:r>
      <w:r w:rsidRPr="00140211">
        <w:rPr>
          <w:rFonts w:ascii="Tahoma" w:hAnsi="Tahoma" w:cs="Tahoma"/>
          <w:color w:val="000000"/>
          <w:spacing w:val="-1"/>
          <w:sz w:val="22"/>
          <w:szCs w:val="22"/>
        </w:rPr>
        <w:t>t</w:t>
      </w:r>
      <w:r w:rsidRPr="00140211">
        <w:rPr>
          <w:rFonts w:ascii="Tahoma" w:hAnsi="Tahoma" w:cs="Tahoma"/>
          <w:color w:val="000000"/>
          <w:sz w:val="22"/>
          <w:szCs w:val="22"/>
        </w:rPr>
        <w:t>hIn</w:t>
      </w:r>
      <w:r w:rsidRPr="00140211">
        <w:rPr>
          <w:rFonts w:ascii="Tahoma" w:hAnsi="Tahoma" w:cs="Tahoma"/>
          <w:color w:val="000000"/>
          <w:spacing w:val="-1"/>
          <w:sz w:val="22"/>
          <w:szCs w:val="22"/>
        </w:rPr>
        <w:t>d</w:t>
      </w:r>
      <w:r w:rsidRPr="00140211">
        <w:rPr>
          <w:rFonts w:ascii="Tahoma" w:hAnsi="Tahoma" w:cs="Tahoma"/>
          <w:color w:val="000000"/>
          <w:spacing w:val="3"/>
          <w:sz w:val="22"/>
          <w:szCs w:val="22"/>
        </w:rPr>
        <w:t>i</w:t>
      </w:r>
      <w:r w:rsidRPr="00140211">
        <w:rPr>
          <w:rFonts w:ascii="Tahoma" w:hAnsi="Tahoma" w:cs="Tahoma"/>
          <w:color w:val="000000"/>
          <w:sz w:val="22"/>
          <w:szCs w:val="22"/>
        </w:rPr>
        <w:t>awillbe</w:t>
      </w:r>
      <w:r w:rsidRPr="00140211">
        <w:rPr>
          <w:rFonts w:ascii="Tahoma" w:hAnsi="Tahoma" w:cs="Tahoma"/>
          <w:color w:val="000000"/>
          <w:spacing w:val="1"/>
          <w:sz w:val="22"/>
          <w:szCs w:val="22"/>
        </w:rPr>
        <w:t>e</w:t>
      </w:r>
      <w:r w:rsidRPr="00140211">
        <w:rPr>
          <w:rFonts w:ascii="Tahoma" w:hAnsi="Tahoma" w:cs="Tahoma"/>
          <w:color w:val="000000"/>
          <w:sz w:val="22"/>
          <w:szCs w:val="22"/>
        </w:rPr>
        <w:t xml:space="preserve">ligible </w:t>
      </w:r>
      <w:r w:rsidRPr="00140211">
        <w:rPr>
          <w:rFonts w:ascii="Tahoma" w:hAnsi="Tahoma" w:cs="Tahoma"/>
          <w:color w:val="000000"/>
          <w:spacing w:val="-1"/>
          <w:sz w:val="22"/>
          <w:szCs w:val="22"/>
        </w:rPr>
        <w:t>t</w:t>
      </w:r>
      <w:r w:rsidRPr="00140211">
        <w:rPr>
          <w:rFonts w:ascii="Tahoma" w:hAnsi="Tahoma" w:cs="Tahoma"/>
          <w:color w:val="000000"/>
          <w:sz w:val="22"/>
          <w:szCs w:val="22"/>
        </w:rPr>
        <w:t xml:space="preserve">obidin </w:t>
      </w:r>
      <w:r w:rsidRPr="00140211">
        <w:rPr>
          <w:rFonts w:ascii="Tahoma" w:hAnsi="Tahoma" w:cs="Tahoma"/>
          <w:color w:val="000000"/>
          <w:spacing w:val="-2"/>
          <w:sz w:val="22"/>
          <w:szCs w:val="22"/>
        </w:rPr>
        <w:t>t</w:t>
      </w:r>
      <w:r w:rsidRPr="00140211">
        <w:rPr>
          <w:rFonts w:ascii="Tahoma" w:hAnsi="Tahoma" w:cs="Tahoma"/>
          <w:color w:val="000000"/>
          <w:sz w:val="22"/>
          <w:szCs w:val="22"/>
        </w:rPr>
        <w:t>his</w:t>
      </w:r>
      <w:r w:rsidRPr="00140211">
        <w:rPr>
          <w:rFonts w:ascii="Tahoma" w:hAnsi="Tahoma" w:cs="Tahoma"/>
          <w:color w:val="000000"/>
          <w:spacing w:val="-2"/>
          <w:sz w:val="22"/>
          <w:szCs w:val="22"/>
        </w:rPr>
        <w:t>t</w:t>
      </w:r>
      <w:r w:rsidRPr="00140211">
        <w:rPr>
          <w:rFonts w:ascii="Tahoma" w:hAnsi="Tahoma" w:cs="Tahoma"/>
          <w:color w:val="000000"/>
          <w:spacing w:val="1"/>
          <w:sz w:val="22"/>
          <w:szCs w:val="22"/>
        </w:rPr>
        <w:t>e</w:t>
      </w:r>
      <w:r w:rsidRPr="00140211">
        <w:rPr>
          <w:rFonts w:ascii="Tahoma" w:hAnsi="Tahoma" w:cs="Tahoma"/>
          <w:color w:val="000000"/>
          <w:sz w:val="22"/>
          <w:szCs w:val="22"/>
        </w:rPr>
        <w:t xml:space="preserve">nder </w:t>
      </w:r>
      <w:r w:rsidRPr="00140211">
        <w:rPr>
          <w:rFonts w:ascii="Tahoma" w:hAnsi="Tahoma" w:cs="Tahoma"/>
          <w:color w:val="000000"/>
          <w:spacing w:val="-1"/>
          <w:sz w:val="22"/>
          <w:szCs w:val="22"/>
        </w:rPr>
        <w:t>o</w:t>
      </w:r>
      <w:r w:rsidRPr="00140211">
        <w:rPr>
          <w:rFonts w:ascii="Tahoma" w:hAnsi="Tahoma" w:cs="Tahoma"/>
          <w:color w:val="000000"/>
          <w:spacing w:val="3"/>
          <w:sz w:val="22"/>
          <w:szCs w:val="22"/>
        </w:rPr>
        <w:t>n</w:t>
      </w:r>
      <w:r w:rsidRPr="00140211">
        <w:rPr>
          <w:rFonts w:ascii="Tahoma" w:hAnsi="Tahoma" w:cs="Tahoma"/>
          <w:color w:val="000000"/>
          <w:sz w:val="22"/>
          <w:szCs w:val="22"/>
        </w:rPr>
        <w:t xml:space="preserve">lyif </w:t>
      </w:r>
      <w:r w:rsidRPr="00140211">
        <w:rPr>
          <w:rFonts w:ascii="Tahoma" w:hAnsi="Tahoma" w:cs="Tahoma"/>
          <w:color w:val="000000"/>
          <w:spacing w:val="-2"/>
          <w:sz w:val="22"/>
          <w:szCs w:val="22"/>
        </w:rPr>
        <w:t>t</w:t>
      </w:r>
      <w:r w:rsidRPr="00140211">
        <w:rPr>
          <w:rFonts w:ascii="Tahoma" w:hAnsi="Tahoma" w:cs="Tahoma"/>
          <w:color w:val="000000"/>
          <w:sz w:val="22"/>
          <w:szCs w:val="22"/>
        </w:rPr>
        <w:t>he</w:t>
      </w:r>
      <w:r w:rsidRPr="00140211">
        <w:rPr>
          <w:rFonts w:ascii="Tahoma" w:hAnsi="Tahoma" w:cs="Tahoma"/>
          <w:color w:val="000000"/>
          <w:spacing w:val="-1"/>
          <w:sz w:val="22"/>
          <w:szCs w:val="22"/>
        </w:rPr>
        <w:t>b</w:t>
      </w:r>
      <w:r w:rsidRPr="00140211">
        <w:rPr>
          <w:rFonts w:ascii="Tahoma" w:hAnsi="Tahoma" w:cs="Tahoma"/>
          <w:color w:val="000000"/>
          <w:sz w:val="22"/>
          <w:szCs w:val="22"/>
        </w:rPr>
        <w:t>id</w:t>
      </w:r>
      <w:r w:rsidRPr="00140211">
        <w:rPr>
          <w:rFonts w:ascii="Tahoma" w:hAnsi="Tahoma" w:cs="Tahoma"/>
          <w:color w:val="000000"/>
          <w:spacing w:val="-1"/>
          <w:sz w:val="22"/>
          <w:szCs w:val="22"/>
        </w:rPr>
        <w:t>d</w:t>
      </w:r>
      <w:r w:rsidRPr="00140211">
        <w:rPr>
          <w:rFonts w:ascii="Tahoma" w:hAnsi="Tahoma" w:cs="Tahoma"/>
          <w:color w:val="000000"/>
          <w:spacing w:val="1"/>
          <w:sz w:val="22"/>
          <w:szCs w:val="22"/>
        </w:rPr>
        <w:t>e</w:t>
      </w:r>
      <w:r w:rsidRPr="00140211">
        <w:rPr>
          <w:rFonts w:ascii="Tahoma" w:hAnsi="Tahoma" w:cs="Tahoma"/>
          <w:color w:val="000000"/>
          <w:sz w:val="22"/>
          <w:szCs w:val="22"/>
        </w:rPr>
        <w:t>r is</w:t>
      </w:r>
      <w:r w:rsidRPr="00140211">
        <w:rPr>
          <w:rFonts w:ascii="Tahoma" w:hAnsi="Tahoma" w:cs="Tahoma"/>
          <w:color w:val="000000"/>
          <w:spacing w:val="-1"/>
          <w:sz w:val="22"/>
          <w:szCs w:val="22"/>
        </w:rPr>
        <w:t>r</w:t>
      </w:r>
      <w:r w:rsidRPr="00140211">
        <w:rPr>
          <w:rFonts w:ascii="Tahoma" w:hAnsi="Tahoma" w:cs="Tahoma"/>
          <w:color w:val="000000"/>
          <w:spacing w:val="1"/>
          <w:sz w:val="22"/>
          <w:szCs w:val="22"/>
        </w:rPr>
        <w:t>e</w:t>
      </w:r>
      <w:r w:rsidRPr="00140211">
        <w:rPr>
          <w:rFonts w:ascii="Tahoma" w:hAnsi="Tahoma" w:cs="Tahoma"/>
          <w:color w:val="000000"/>
          <w:sz w:val="22"/>
          <w:szCs w:val="22"/>
        </w:rPr>
        <w:t>gister</w:t>
      </w:r>
      <w:r w:rsidRPr="00140211">
        <w:rPr>
          <w:rFonts w:ascii="Tahoma" w:hAnsi="Tahoma" w:cs="Tahoma"/>
          <w:color w:val="000000"/>
          <w:spacing w:val="1"/>
          <w:sz w:val="22"/>
          <w:szCs w:val="22"/>
        </w:rPr>
        <w:t>e</w:t>
      </w:r>
      <w:r w:rsidRPr="00140211">
        <w:rPr>
          <w:rFonts w:ascii="Tahoma" w:hAnsi="Tahoma" w:cs="Tahoma"/>
          <w:color w:val="000000"/>
          <w:sz w:val="22"/>
          <w:szCs w:val="22"/>
        </w:rPr>
        <w:t>dwi</w:t>
      </w:r>
      <w:r w:rsidRPr="00140211">
        <w:rPr>
          <w:rFonts w:ascii="Tahoma" w:hAnsi="Tahoma" w:cs="Tahoma"/>
          <w:color w:val="000000"/>
          <w:spacing w:val="-1"/>
          <w:sz w:val="22"/>
          <w:szCs w:val="22"/>
        </w:rPr>
        <w:t>t</w:t>
      </w:r>
      <w:r w:rsidRPr="00140211">
        <w:rPr>
          <w:rFonts w:ascii="Tahoma" w:hAnsi="Tahoma" w:cs="Tahoma"/>
          <w:color w:val="000000"/>
          <w:sz w:val="22"/>
          <w:szCs w:val="22"/>
        </w:rPr>
        <w:t xml:space="preserve">h </w:t>
      </w:r>
      <w:r w:rsidRPr="00140211">
        <w:rPr>
          <w:rFonts w:ascii="Tahoma" w:hAnsi="Tahoma" w:cs="Tahoma"/>
          <w:color w:val="000000"/>
          <w:spacing w:val="-1"/>
          <w:sz w:val="22"/>
          <w:szCs w:val="22"/>
        </w:rPr>
        <w:t>t</w:t>
      </w:r>
      <w:r w:rsidRPr="00140211">
        <w:rPr>
          <w:rFonts w:ascii="Tahoma" w:hAnsi="Tahoma" w:cs="Tahoma"/>
          <w:color w:val="000000"/>
          <w:sz w:val="22"/>
          <w:szCs w:val="22"/>
        </w:rPr>
        <w:t>he</w:t>
      </w:r>
      <w:r w:rsidRPr="00140211">
        <w:rPr>
          <w:rFonts w:ascii="Tahoma" w:hAnsi="Tahoma" w:cs="Tahoma"/>
          <w:color w:val="000000"/>
          <w:spacing w:val="-1"/>
          <w:sz w:val="22"/>
          <w:szCs w:val="22"/>
        </w:rPr>
        <w:t>C</w:t>
      </w:r>
      <w:r w:rsidRPr="00140211">
        <w:rPr>
          <w:rFonts w:ascii="Tahoma" w:hAnsi="Tahoma" w:cs="Tahoma"/>
          <w:color w:val="000000"/>
          <w:sz w:val="22"/>
          <w:szCs w:val="22"/>
        </w:rPr>
        <w:t>om</w:t>
      </w:r>
      <w:r w:rsidRPr="00140211">
        <w:rPr>
          <w:rFonts w:ascii="Tahoma" w:hAnsi="Tahoma" w:cs="Tahoma"/>
          <w:color w:val="000000"/>
          <w:spacing w:val="-1"/>
          <w:sz w:val="22"/>
          <w:szCs w:val="22"/>
        </w:rPr>
        <w:t>p</w:t>
      </w:r>
      <w:r w:rsidRPr="00140211">
        <w:rPr>
          <w:rFonts w:ascii="Tahoma" w:hAnsi="Tahoma" w:cs="Tahoma"/>
          <w:color w:val="000000"/>
          <w:spacing w:val="1"/>
          <w:sz w:val="22"/>
          <w:szCs w:val="22"/>
        </w:rPr>
        <w:t>e</w:t>
      </w:r>
      <w:r w:rsidRPr="00140211">
        <w:rPr>
          <w:rFonts w:ascii="Tahoma" w:hAnsi="Tahoma" w:cs="Tahoma"/>
          <w:color w:val="000000"/>
          <w:spacing w:val="-1"/>
          <w:sz w:val="22"/>
          <w:szCs w:val="22"/>
        </w:rPr>
        <w:t>t</w:t>
      </w:r>
      <w:r w:rsidRPr="00140211">
        <w:rPr>
          <w:rFonts w:ascii="Tahoma" w:hAnsi="Tahoma" w:cs="Tahoma"/>
          <w:color w:val="000000"/>
          <w:spacing w:val="3"/>
          <w:sz w:val="22"/>
          <w:szCs w:val="22"/>
        </w:rPr>
        <w:t>e</w:t>
      </w:r>
      <w:r w:rsidRPr="00140211">
        <w:rPr>
          <w:rFonts w:ascii="Tahoma" w:hAnsi="Tahoma" w:cs="Tahoma"/>
          <w:color w:val="000000"/>
          <w:spacing w:val="5"/>
          <w:sz w:val="22"/>
          <w:szCs w:val="22"/>
        </w:rPr>
        <w:t>n</w:t>
      </w:r>
      <w:r w:rsidRPr="00140211">
        <w:rPr>
          <w:rFonts w:ascii="Tahoma" w:hAnsi="Tahoma" w:cs="Tahoma"/>
          <w:color w:val="000000"/>
          <w:sz w:val="22"/>
          <w:szCs w:val="22"/>
        </w:rPr>
        <w:t>tAu</w:t>
      </w:r>
      <w:r w:rsidRPr="00140211">
        <w:rPr>
          <w:rFonts w:ascii="Tahoma" w:hAnsi="Tahoma" w:cs="Tahoma"/>
          <w:color w:val="000000"/>
          <w:spacing w:val="-1"/>
          <w:sz w:val="22"/>
          <w:szCs w:val="22"/>
        </w:rPr>
        <w:t>t</w:t>
      </w:r>
      <w:r w:rsidRPr="00140211">
        <w:rPr>
          <w:rFonts w:ascii="Tahoma" w:hAnsi="Tahoma" w:cs="Tahoma"/>
          <w:color w:val="000000"/>
          <w:sz w:val="22"/>
          <w:szCs w:val="22"/>
        </w:rPr>
        <w:t>hori</w:t>
      </w:r>
      <w:r w:rsidRPr="00140211">
        <w:rPr>
          <w:rFonts w:ascii="Tahoma" w:hAnsi="Tahoma" w:cs="Tahoma"/>
          <w:color w:val="000000"/>
          <w:spacing w:val="-1"/>
          <w:sz w:val="22"/>
          <w:szCs w:val="22"/>
        </w:rPr>
        <w:t>t</w:t>
      </w:r>
      <w:r w:rsidRPr="00140211">
        <w:rPr>
          <w:rFonts w:ascii="Tahoma" w:hAnsi="Tahoma" w:cs="Tahoma"/>
          <w:color w:val="000000"/>
          <w:sz w:val="22"/>
          <w:szCs w:val="22"/>
        </w:rPr>
        <w:t>y.</w:t>
      </w:r>
    </w:p>
    <w:p w:rsidR="00332635" w:rsidRDefault="00332635" w:rsidP="00773C90">
      <w:pPr>
        <w:widowControl w:val="0"/>
        <w:autoSpaceDE w:val="0"/>
        <w:autoSpaceDN w:val="0"/>
        <w:adjustRightInd w:val="0"/>
        <w:spacing w:before="10"/>
        <w:ind w:left="360" w:hanging="592"/>
        <w:rPr>
          <w:rFonts w:ascii="Tahoma" w:hAnsi="Tahoma" w:cs="Tahoma"/>
          <w:color w:val="000000"/>
          <w:sz w:val="22"/>
          <w:szCs w:val="22"/>
        </w:rPr>
      </w:pPr>
    </w:p>
    <w:p w:rsidR="00332635" w:rsidRDefault="00140211" w:rsidP="00941308">
      <w:pPr>
        <w:pStyle w:val="ListParagraph"/>
        <w:widowControl w:val="0"/>
        <w:numPr>
          <w:ilvl w:val="0"/>
          <w:numId w:val="184"/>
        </w:numPr>
        <w:autoSpaceDE w:val="0"/>
        <w:autoSpaceDN w:val="0"/>
        <w:adjustRightInd w:val="0"/>
        <w:ind w:left="360" w:right="81" w:hanging="76"/>
        <w:jc w:val="both"/>
        <w:rPr>
          <w:rFonts w:ascii="Tahoma" w:hAnsi="Tahoma" w:cs="Tahoma"/>
          <w:color w:val="000000"/>
          <w:sz w:val="22"/>
          <w:szCs w:val="22"/>
        </w:rPr>
      </w:pPr>
      <w:r w:rsidRPr="00140211">
        <w:rPr>
          <w:rFonts w:ascii="Tahoma" w:hAnsi="Tahoma" w:cs="Tahoma"/>
          <w:color w:val="000000"/>
          <w:sz w:val="22"/>
          <w:szCs w:val="22"/>
        </w:rPr>
        <w:t>"Bidder"(including</w:t>
      </w:r>
      <w:r w:rsidRPr="00140211">
        <w:rPr>
          <w:rFonts w:ascii="Tahoma" w:hAnsi="Tahoma" w:cs="Tahoma"/>
          <w:color w:val="000000"/>
          <w:spacing w:val="1"/>
          <w:sz w:val="22"/>
          <w:szCs w:val="22"/>
        </w:rPr>
        <w:t>t</w:t>
      </w:r>
      <w:r w:rsidRPr="00140211">
        <w:rPr>
          <w:rFonts w:ascii="Tahoma" w:hAnsi="Tahoma" w:cs="Tahoma"/>
          <w:color w:val="000000"/>
          <w:sz w:val="22"/>
          <w:szCs w:val="22"/>
        </w:rPr>
        <w:t>he</w:t>
      </w:r>
      <w:r w:rsidRPr="00140211">
        <w:rPr>
          <w:rFonts w:ascii="Tahoma" w:hAnsi="Tahoma" w:cs="Tahoma"/>
          <w:color w:val="000000"/>
          <w:spacing w:val="-1"/>
          <w:sz w:val="22"/>
          <w:szCs w:val="22"/>
        </w:rPr>
        <w:t>t</w:t>
      </w:r>
      <w:r w:rsidRPr="00140211">
        <w:rPr>
          <w:rFonts w:ascii="Tahoma" w:hAnsi="Tahoma" w:cs="Tahoma"/>
          <w:color w:val="000000"/>
          <w:spacing w:val="1"/>
          <w:sz w:val="22"/>
          <w:szCs w:val="22"/>
        </w:rPr>
        <w:t>e</w:t>
      </w:r>
      <w:r w:rsidRPr="00140211">
        <w:rPr>
          <w:rFonts w:ascii="Tahoma" w:hAnsi="Tahoma" w:cs="Tahoma"/>
          <w:color w:val="000000"/>
          <w:sz w:val="22"/>
          <w:szCs w:val="22"/>
        </w:rPr>
        <w:t>rm'</w:t>
      </w:r>
      <w:r w:rsidRPr="00140211">
        <w:rPr>
          <w:rFonts w:ascii="Tahoma" w:hAnsi="Tahoma" w:cs="Tahoma"/>
          <w:color w:val="000000"/>
          <w:spacing w:val="-1"/>
          <w:sz w:val="22"/>
          <w:szCs w:val="22"/>
        </w:rPr>
        <w:t>t</w:t>
      </w:r>
      <w:r w:rsidRPr="00140211">
        <w:rPr>
          <w:rFonts w:ascii="Tahoma" w:hAnsi="Tahoma" w:cs="Tahoma"/>
          <w:color w:val="000000"/>
          <w:spacing w:val="1"/>
          <w:sz w:val="22"/>
          <w:szCs w:val="22"/>
        </w:rPr>
        <w:t>e</w:t>
      </w:r>
      <w:r w:rsidRPr="00140211">
        <w:rPr>
          <w:rFonts w:ascii="Tahoma" w:hAnsi="Tahoma" w:cs="Tahoma"/>
          <w:color w:val="000000"/>
          <w:sz w:val="22"/>
          <w:szCs w:val="22"/>
        </w:rPr>
        <w:t>nder</w:t>
      </w:r>
      <w:r w:rsidRPr="00140211">
        <w:rPr>
          <w:rFonts w:ascii="Tahoma" w:hAnsi="Tahoma" w:cs="Tahoma"/>
          <w:color w:val="000000"/>
          <w:spacing w:val="1"/>
          <w:sz w:val="22"/>
          <w:szCs w:val="22"/>
        </w:rPr>
        <w:t>e</w:t>
      </w:r>
      <w:r w:rsidRPr="00140211">
        <w:rPr>
          <w:rFonts w:ascii="Tahoma" w:hAnsi="Tahoma" w:cs="Tahoma"/>
          <w:color w:val="000000"/>
          <w:sz w:val="22"/>
          <w:szCs w:val="22"/>
        </w:rPr>
        <w:t>r', 'c</w:t>
      </w:r>
      <w:r w:rsidRPr="00140211">
        <w:rPr>
          <w:rFonts w:ascii="Tahoma" w:hAnsi="Tahoma" w:cs="Tahoma"/>
          <w:color w:val="000000"/>
          <w:spacing w:val="-1"/>
          <w:sz w:val="22"/>
          <w:szCs w:val="22"/>
        </w:rPr>
        <w:t>o</w:t>
      </w:r>
      <w:r w:rsidRPr="00140211">
        <w:rPr>
          <w:rFonts w:ascii="Tahoma" w:hAnsi="Tahoma" w:cs="Tahoma"/>
          <w:color w:val="000000"/>
          <w:sz w:val="22"/>
          <w:szCs w:val="22"/>
        </w:rPr>
        <w:t>n</w:t>
      </w:r>
      <w:r w:rsidRPr="00140211">
        <w:rPr>
          <w:rFonts w:ascii="Tahoma" w:hAnsi="Tahoma" w:cs="Tahoma"/>
          <w:color w:val="000000"/>
          <w:spacing w:val="1"/>
          <w:sz w:val="22"/>
          <w:szCs w:val="22"/>
        </w:rPr>
        <w:t>s</w:t>
      </w:r>
      <w:r w:rsidRPr="00140211">
        <w:rPr>
          <w:rFonts w:ascii="Tahoma" w:hAnsi="Tahoma" w:cs="Tahoma"/>
          <w:color w:val="000000"/>
          <w:sz w:val="22"/>
          <w:szCs w:val="22"/>
        </w:rPr>
        <w:t>ult</w:t>
      </w:r>
      <w:r w:rsidRPr="00140211">
        <w:rPr>
          <w:rFonts w:ascii="Tahoma" w:hAnsi="Tahoma" w:cs="Tahoma"/>
          <w:color w:val="000000"/>
          <w:spacing w:val="1"/>
          <w:sz w:val="22"/>
          <w:szCs w:val="22"/>
        </w:rPr>
        <w:t>a</w:t>
      </w:r>
      <w:r w:rsidRPr="00140211">
        <w:rPr>
          <w:rFonts w:ascii="Tahoma" w:hAnsi="Tahoma" w:cs="Tahoma"/>
          <w:color w:val="000000"/>
          <w:sz w:val="22"/>
          <w:szCs w:val="22"/>
        </w:rPr>
        <w:t>nt' or 's</w:t>
      </w:r>
      <w:r w:rsidRPr="00140211">
        <w:rPr>
          <w:rFonts w:ascii="Tahoma" w:hAnsi="Tahoma" w:cs="Tahoma"/>
          <w:color w:val="000000"/>
          <w:spacing w:val="1"/>
          <w:sz w:val="22"/>
          <w:szCs w:val="22"/>
        </w:rPr>
        <w:t>e</w:t>
      </w:r>
      <w:r w:rsidRPr="00140211">
        <w:rPr>
          <w:rFonts w:ascii="Tahoma" w:hAnsi="Tahoma" w:cs="Tahoma"/>
          <w:color w:val="000000"/>
          <w:sz w:val="22"/>
          <w:szCs w:val="22"/>
        </w:rPr>
        <w:t>rv</w:t>
      </w:r>
      <w:r w:rsidRPr="00140211">
        <w:rPr>
          <w:rFonts w:ascii="Tahoma" w:hAnsi="Tahoma" w:cs="Tahoma"/>
          <w:color w:val="000000"/>
          <w:spacing w:val="1"/>
          <w:sz w:val="22"/>
          <w:szCs w:val="22"/>
        </w:rPr>
        <w:t>i</w:t>
      </w:r>
      <w:r w:rsidRPr="00140211">
        <w:rPr>
          <w:rFonts w:ascii="Tahoma" w:hAnsi="Tahoma" w:cs="Tahoma"/>
          <w:color w:val="000000"/>
          <w:spacing w:val="-3"/>
          <w:sz w:val="22"/>
          <w:szCs w:val="22"/>
        </w:rPr>
        <w:t>c</w:t>
      </w:r>
      <w:r w:rsidRPr="00140211">
        <w:rPr>
          <w:rFonts w:ascii="Tahoma" w:hAnsi="Tahoma" w:cs="Tahoma"/>
          <w:color w:val="000000"/>
          <w:sz w:val="22"/>
          <w:szCs w:val="22"/>
        </w:rPr>
        <w:t>ep</w:t>
      </w:r>
      <w:r w:rsidRPr="00140211">
        <w:rPr>
          <w:rFonts w:ascii="Tahoma" w:hAnsi="Tahoma" w:cs="Tahoma"/>
          <w:color w:val="000000"/>
          <w:spacing w:val="-1"/>
          <w:sz w:val="22"/>
          <w:szCs w:val="22"/>
        </w:rPr>
        <w:t>r</w:t>
      </w:r>
      <w:r w:rsidRPr="00140211">
        <w:rPr>
          <w:rFonts w:ascii="Tahoma" w:hAnsi="Tahoma" w:cs="Tahoma"/>
          <w:color w:val="000000"/>
          <w:sz w:val="22"/>
          <w:szCs w:val="22"/>
        </w:rPr>
        <w:t>ovi</w:t>
      </w:r>
      <w:r w:rsidRPr="00140211">
        <w:rPr>
          <w:rFonts w:ascii="Tahoma" w:hAnsi="Tahoma" w:cs="Tahoma"/>
          <w:color w:val="000000"/>
          <w:spacing w:val="-1"/>
          <w:sz w:val="22"/>
          <w:szCs w:val="22"/>
        </w:rPr>
        <w:t>d</w:t>
      </w:r>
      <w:r w:rsidRPr="00140211">
        <w:rPr>
          <w:rFonts w:ascii="Tahoma" w:hAnsi="Tahoma" w:cs="Tahoma"/>
          <w:color w:val="000000"/>
          <w:spacing w:val="1"/>
          <w:sz w:val="22"/>
          <w:szCs w:val="22"/>
        </w:rPr>
        <w:t>e</w:t>
      </w:r>
      <w:r w:rsidRPr="00140211">
        <w:rPr>
          <w:rFonts w:ascii="Tahoma" w:hAnsi="Tahoma" w:cs="Tahoma"/>
          <w:color w:val="000000"/>
          <w:sz w:val="22"/>
          <w:szCs w:val="22"/>
        </w:rPr>
        <w:t>r'incer</w:t>
      </w:r>
      <w:r w:rsidRPr="00140211">
        <w:rPr>
          <w:rFonts w:ascii="Tahoma" w:hAnsi="Tahoma" w:cs="Tahoma"/>
          <w:color w:val="000000"/>
          <w:spacing w:val="-1"/>
          <w:sz w:val="22"/>
          <w:szCs w:val="22"/>
        </w:rPr>
        <w:t>t</w:t>
      </w:r>
      <w:r w:rsidRPr="00140211">
        <w:rPr>
          <w:rFonts w:ascii="Tahoma" w:hAnsi="Tahoma" w:cs="Tahoma"/>
          <w:color w:val="000000"/>
          <w:spacing w:val="1"/>
          <w:sz w:val="22"/>
          <w:szCs w:val="22"/>
        </w:rPr>
        <w:t>a</w:t>
      </w:r>
      <w:r w:rsidRPr="00140211">
        <w:rPr>
          <w:rFonts w:ascii="Tahoma" w:hAnsi="Tahoma" w:cs="Tahoma"/>
          <w:color w:val="000000"/>
          <w:spacing w:val="-2"/>
          <w:sz w:val="22"/>
          <w:szCs w:val="22"/>
        </w:rPr>
        <w:t>i</w:t>
      </w:r>
      <w:r w:rsidRPr="00140211">
        <w:rPr>
          <w:rFonts w:ascii="Tahoma" w:hAnsi="Tahoma" w:cs="Tahoma"/>
          <w:color w:val="000000"/>
          <w:sz w:val="22"/>
          <w:szCs w:val="22"/>
        </w:rPr>
        <w:t>n c</w:t>
      </w:r>
      <w:r w:rsidRPr="00140211">
        <w:rPr>
          <w:rFonts w:ascii="Tahoma" w:hAnsi="Tahoma" w:cs="Tahoma"/>
          <w:color w:val="000000"/>
          <w:spacing w:val="-1"/>
          <w:sz w:val="22"/>
          <w:szCs w:val="22"/>
        </w:rPr>
        <w:t>o</w:t>
      </w:r>
      <w:r w:rsidRPr="00140211">
        <w:rPr>
          <w:rFonts w:ascii="Tahoma" w:hAnsi="Tahoma" w:cs="Tahoma"/>
          <w:color w:val="000000"/>
          <w:sz w:val="22"/>
          <w:szCs w:val="22"/>
        </w:rPr>
        <w:t>nte</w:t>
      </w:r>
      <w:r w:rsidRPr="00140211">
        <w:rPr>
          <w:rFonts w:ascii="Tahoma" w:hAnsi="Tahoma" w:cs="Tahoma"/>
          <w:color w:val="000000"/>
          <w:spacing w:val="1"/>
          <w:sz w:val="22"/>
          <w:szCs w:val="22"/>
        </w:rPr>
        <w:t>x</w:t>
      </w:r>
      <w:r w:rsidRPr="00140211">
        <w:rPr>
          <w:rFonts w:ascii="Tahoma" w:hAnsi="Tahoma" w:cs="Tahoma"/>
          <w:color w:val="000000"/>
          <w:spacing w:val="-1"/>
          <w:sz w:val="22"/>
          <w:szCs w:val="22"/>
        </w:rPr>
        <w:t>t</w:t>
      </w:r>
      <w:r w:rsidRPr="00140211">
        <w:rPr>
          <w:rFonts w:ascii="Tahoma" w:hAnsi="Tahoma" w:cs="Tahoma"/>
          <w:color w:val="000000"/>
          <w:spacing w:val="1"/>
          <w:sz w:val="22"/>
          <w:szCs w:val="22"/>
        </w:rPr>
        <w:t>s</w:t>
      </w:r>
      <w:r w:rsidRPr="00140211">
        <w:rPr>
          <w:rFonts w:ascii="Tahoma" w:hAnsi="Tahoma" w:cs="Tahoma"/>
          <w:color w:val="000000"/>
          <w:sz w:val="22"/>
          <w:szCs w:val="22"/>
        </w:rPr>
        <w:t>) m</w:t>
      </w:r>
      <w:r w:rsidRPr="00140211">
        <w:rPr>
          <w:rFonts w:ascii="Tahoma" w:hAnsi="Tahoma" w:cs="Tahoma"/>
          <w:color w:val="000000"/>
          <w:spacing w:val="1"/>
          <w:sz w:val="22"/>
          <w:szCs w:val="22"/>
        </w:rPr>
        <w:t>ea</w:t>
      </w:r>
      <w:r w:rsidRPr="00140211">
        <w:rPr>
          <w:rFonts w:ascii="Tahoma" w:hAnsi="Tahoma" w:cs="Tahoma"/>
          <w:color w:val="000000"/>
          <w:sz w:val="22"/>
          <w:szCs w:val="22"/>
        </w:rPr>
        <w:t>ns</w:t>
      </w:r>
      <w:r w:rsidRPr="00140211">
        <w:rPr>
          <w:rFonts w:ascii="Tahoma" w:hAnsi="Tahoma" w:cs="Tahoma"/>
          <w:color w:val="000000"/>
          <w:spacing w:val="1"/>
          <w:sz w:val="22"/>
          <w:szCs w:val="22"/>
        </w:rPr>
        <w:t>a</w:t>
      </w:r>
      <w:r w:rsidRPr="00140211">
        <w:rPr>
          <w:rFonts w:ascii="Tahoma" w:hAnsi="Tahoma" w:cs="Tahoma"/>
          <w:color w:val="000000"/>
          <w:sz w:val="22"/>
          <w:szCs w:val="22"/>
        </w:rPr>
        <w:t>nyper</w:t>
      </w:r>
      <w:r w:rsidRPr="00140211">
        <w:rPr>
          <w:rFonts w:ascii="Tahoma" w:hAnsi="Tahoma" w:cs="Tahoma"/>
          <w:color w:val="000000"/>
          <w:spacing w:val="1"/>
          <w:sz w:val="22"/>
          <w:szCs w:val="22"/>
        </w:rPr>
        <w:t>s</w:t>
      </w:r>
      <w:r w:rsidRPr="00140211">
        <w:rPr>
          <w:rFonts w:ascii="Tahoma" w:hAnsi="Tahoma" w:cs="Tahoma"/>
          <w:color w:val="000000"/>
          <w:sz w:val="22"/>
          <w:szCs w:val="22"/>
        </w:rPr>
        <w:t>onor f</w:t>
      </w:r>
      <w:r w:rsidRPr="00140211">
        <w:rPr>
          <w:rFonts w:ascii="Tahoma" w:hAnsi="Tahoma" w:cs="Tahoma"/>
          <w:color w:val="000000"/>
          <w:spacing w:val="1"/>
          <w:sz w:val="22"/>
          <w:szCs w:val="22"/>
        </w:rPr>
        <w:t>i</w:t>
      </w:r>
      <w:r w:rsidRPr="00140211">
        <w:rPr>
          <w:rFonts w:ascii="Tahoma" w:hAnsi="Tahoma" w:cs="Tahoma"/>
          <w:color w:val="000000"/>
          <w:sz w:val="22"/>
          <w:szCs w:val="22"/>
        </w:rPr>
        <w:t>rmorc</w:t>
      </w:r>
      <w:r w:rsidRPr="00140211">
        <w:rPr>
          <w:rFonts w:ascii="Tahoma" w:hAnsi="Tahoma" w:cs="Tahoma"/>
          <w:color w:val="000000"/>
          <w:spacing w:val="1"/>
          <w:sz w:val="22"/>
          <w:szCs w:val="22"/>
        </w:rPr>
        <w:t>o</w:t>
      </w:r>
      <w:r w:rsidRPr="00140211">
        <w:rPr>
          <w:rFonts w:ascii="Tahoma" w:hAnsi="Tahoma" w:cs="Tahoma"/>
          <w:color w:val="000000"/>
          <w:sz w:val="22"/>
          <w:szCs w:val="22"/>
        </w:rPr>
        <w:t>mpa</w:t>
      </w:r>
      <w:r w:rsidRPr="00140211">
        <w:rPr>
          <w:rFonts w:ascii="Tahoma" w:hAnsi="Tahoma" w:cs="Tahoma"/>
          <w:color w:val="000000"/>
          <w:spacing w:val="1"/>
          <w:sz w:val="22"/>
          <w:szCs w:val="22"/>
        </w:rPr>
        <w:t>n</w:t>
      </w:r>
      <w:r w:rsidRPr="00140211">
        <w:rPr>
          <w:rFonts w:ascii="Tahoma" w:hAnsi="Tahoma" w:cs="Tahoma"/>
          <w:color w:val="000000"/>
          <w:sz w:val="22"/>
          <w:szCs w:val="22"/>
        </w:rPr>
        <w:t>y,inc</w:t>
      </w:r>
      <w:r w:rsidRPr="00140211">
        <w:rPr>
          <w:rFonts w:ascii="Tahoma" w:hAnsi="Tahoma" w:cs="Tahoma"/>
          <w:color w:val="000000"/>
          <w:spacing w:val="1"/>
          <w:sz w:val="22"/>
          <w:szCs w:val="22"/>
        </w:rPr>
        <w:t>l</w:t>
      </w:r>
      <w:r w:rsidRPr="00140211">
        <w:rPr>
          <w:rFonts w:ascii="Tahoma" w:hAnsi="Tahoma" w:cs="Tahoma"/>
          <w:color w:val="000000"/>
          <w:sz w:val="22"/>
          <w:szCs w:val="22"/>
        </w:rPr>
        <w:t>uding</w:t>
      </w:r>
      <w:r w:rsidRPr="00140211">
        <w:rPr>
          <w:rFonts w:ascii="Tahoma" w:hAnsi="Tahoma" w:cs="Tahoma"/>
          <w:color w:val="000000"/>
          <w:spacing w:val="1"/>
          <w:sz w:val="22"/>
          <w:szCs w:val="22"/>
        </w:rPr>
        <w:t xml:space="preserve"> a</w:t>
      </w:r>
      <w:r w:rsidRPr="00140211">
        <w:rPr>
          <w:rFonts w:ascii="Tahoma" w:hAnsi="Tahoma" w:cs="Tahoma"/>
          <w:color w:val="000000"/>
          <w:sz w:val="22"/>
          <w:szCs w:val="22"/>
        </w:rPr>
        <w:t>nym</w:t>
      </w:r>
      <w:r w:rsidRPr="00140211">
        <w:rPr>
          <w:rFonts w:ascii="Tahoma" w:hAnsi="Tahoma" w:cs="Tahoma"/>
          <w:color w:val="000000"/>
          <w:spacing w:val="1"/>
          <w:sz w:val="22"/>
          <w:szCs w:val="22"/>
        </w:rPr>
        <w:t>e</w:t>
      </w:r>
      <w:r w:rsidRPr="00140211">
        <w:rPr>
          <w:rFonts w:ascii="Tahoma" w:hAnsi="Tahoma" w:cs="Tahoma"/>
          <w:color w:val="000000"/>
          <w:sz w:val="22"/>
          <w:szCs w:val="22"/>
        </w:rPr>
        <w:t>mberof a c</w:t>
      </w:r>
      <w:r w:rsidRPr="00140211">
        <w:rPr>
          <w:rFonts w:ascii="Tahoma" w:hAnsi="Tahoma" w:cs="Tahoma"/>
          <w:color w:val="000000"/>
          <w:spacing w:val="-1"/>
          <w:sz w:val="22"/>
          <w:szCs w:val="22"/>
        </w:rPr>
        <w:t>o</w:t>
      </w:r>
      <w:r w:rsidRPr="00140211">
        <w:rPr>
          <w:rFonts w:ascii="Tahoma" w:hAnsi="Tahoma" w:cs="Tahoma"/>
          <w:color w:val="000000"/>
          <w:sz w:val="22"/>
          <w:szCs w:val="22"/>
        </w:rPr>
        <w:t>n</w:t>
      </w:r>
      <w:r w:rsidRPr="00140211">
        <w:rPr>
          <w:rFonts w:ascii="Tahoma" w:hAnsi="Tahoma" w:cs="Tahoma"/>
          <w:color w:val="000000"/>
          <w:spacing w:val="1"/>
          <w:sz w:val="22"/>
          <w:szCs w:val="22"/>
        </w:rPr>
        <w:t>s</w:t>
      </w:r>
      <w:r w:rsidRPr="00140211">
        <w:rPr>
          <w:rFonts w:ascii="Tahoma" w:hAnsi="Tahoma" w:cs="Tahoma"/>
          <w:color w:val="000000"/>
          <w:sz w:val="22"/>
          <w:szCs w:val="22"/>
        </w:rPr>
        <w:t>o</w:t>
      </w:r>
      <w:r w:rsidRPr="00140211">
        <w:rPr>
          <w:rFonts w:ascii="Tahoma" w:hAnsi="Tahoma" w:cs="Tahoma"/>
          <w:color w:val="000000"/>
          <w:spacing w:val="-1"/>
          <w:sz w:val="22"/>
          <w:szCs w:val="22"/>
        </w:rPr>
        <w:t>rt</w:t>
      </w:r>
      <w:r w:rsidRPr="00140211">
        <w:rPr>
          <w:rFonts w:ascii="Tahoma" w:hAnsi="Tahoma" w:cs="Tahoma"/>
          <w:color w:val="000000"/>
          <w:sz w:val="22"/>
          <w:szCs w:val="22"/>
        </w:rPr>
        <w:t>iumorj</w:t>
      </w:r>
      <w:r w:rsidRPr="00140211">
        <w:rPr>
          <w:rFonts w:ascii="Tahoma" w:hAnsi="Tahoma" w:cs="Tahoma"/>
          <w:color w:val="000000"/>
          <w:spacing w:val="-1"/>
          <w:sz w:val="22"/>
          <w:szCs w:val="22"/>
        </w:rPr>
        <w:t>o</w:t>
      </w:r>
      <w:r w:rsidRPr="00140211">
        <w:rPr>
          <w:rFonts w:ascii="Tahoma" w:hAnsi="Tahoma" w:cs="Tahoma"/>
          <w:color w:val="000000"/>
          <w:sz w:val="22"/>
          <w:szCs w:val="22"/>
        </w:rPr>
        <w:t>inv</w:t>
      </w:r>
      <w:r w:rsidRPr="00140211">
        <w:rPr>
          <w:rFonts w:ascii="Tahoma" w:hAnsi="Tahoma" w:cs="Tahoma"/>
          <w:color w:val="000000"/>
          <w:spacing w:val="1"/>
          <w:sz w:val="22"/>
          <w:szCs w:val="22"/>
        </w:rPr>
        <w:t>e</w:t>
      </w:r>
      <w:r w:rsidRPr="00140211">
        <w:rPr>
          <w:rFonts w:ascii="Tahoma" w:hAnsi="Tahoma" w:cs="Tahoma"/>
          <w:color w:val="000000"/>
          <w:sz w:val="22"/>
          <w:szCs w:val="22"/>
        </w:rPr>
        <w:t>nture(</w:t>
      </w:r>
      <w:r w:rsidRPr="00140211">
        <w:rPr>
          <w:rFonts w:ascii="Tahoma" w:hAnsi="Tahoma" w:cs="Tahoma"/>
          <w:color w:val="000000"/>
          <w:spacing w:val="-2"/>
          <w:sz w:val="22"/>
          <w:szCs w:val="22"/>
        </w:rPr>
        <w:t>t</w:t>
      </w:r>
      <w:r w:rsidRPr="00140211">
        <w:rPr>
          <w:rFonts w:ascii="Tahoma" w:hAnsi="Tahoma" w:cs="Tahoma"/>
          <w:color w:val="000000"/>
          <w:sz w:val="22"/>
          <w:szCs w:val="22"/>
        </w:rPr>
        <w:t>h</w:t>
      </w:r>
      <w:r w:rsidRPr="00140211">
        <w:rPr>
          <w:rFonts w:ascii="Tahoma" w:hAnsi="Tahoma" w:cs="Tahoma"/>
          <w:color w:val="000000"/>
          <w:spacing w:val="2"/>
          <w:sz w:val="22"/>
          <w:szCs w:val="22"/>
        </w:rPr>
        <w:t>a</w:t>
      </w:r>
      <w:r w:rsidRPr="00140211">
        <w:rPr>
          <w:rFonts w:ascii="Tahoma" w:hAnsi="Tahoma" w:cs="Tahoma"/>
          <w:color w:val="000000"/>
          <w:sz w:val="22"/>
          <w:szCs w:val="22"/>
        </w:rPr>
        <w:t>t is</w:t>
      </w:r>
      <w:r w:rsidRPr="00140211">
        <w:rPr>
          <w:rFonts w:ascii="Tahoma" w:hAnsi="Tahoma" w:cs="Tahoma"/>
          <w:color w:val="000000"/>
          <w:spacing w:val="1"/>
          <w:sz w:val="22"/>
          <w:szCs w:val="22"/>
        </w:rPr>
        <w:t>a</w:t>
      </w:r>
      <w:r w:rsidRPr="00140211">
        <w:rPr>
          <w:rFonts w:ascii="Tahoma" w:hAnsi="Tahoma" w:cs="Tahoma"/>
          <w:color w:val="000000"/>
          <w:sz w:val="22"/>
          <w:szCs w:val="22"/>
        </w:rPr>
        <w:t>n</w:t>
      </w:r>
      <w:r w:rsidRPr="00140211">
        <w:rPr>
          <w:rFonts w:ascii="Tahoma" w:hAnsi="Tahoma" w:cs="Tahoma"/>
          <w:color w:val="000000"/>
          <w:spacing w:val="1"/>
          <w:sz w:val="22"/>
          <w:szCs w:val="22"/>
        </w:rPr>
        <w:t>a</w:t>
      </w:r>
      <w:r w:rsidRPr="00140211">
        <w:rPr>
          <w:rFonts w:ascii="Tahoma" w:hAnsi="Tahoma" w:cs="Tahoma"/>
          <w:color w:val="000000"/>
          <w:spacing w:val="-2"/>
          <w:sz w:val="22"/>
          <w:szCs w:val="22"/>
        </w:rPr>
        <w:t>s</w:t>
      </w:r>
      <w:r w:rsidRPr="00140211">
        <w:rPr>
          <w:rFonts w:ascii="Tahoma" w:hAnsi="Tahoma" w:cs="Tahoma"/>
          <w:color w:val="000000"/>
          <w:spacing w:val="1"/>
          <w:sz w:val="22"/>
          <w:szCs w:val="22"/>
        </w:rPr>
        <w:t>s</w:t>
      </w:r>
      <w:r w:rsidRPr="00140211">
        <w:rPr>
          <w:rFonts w:ascii="Tahoma" w:hAnsi="Tahoma" w:cs="Tahoma"/>
          <w:color w:val="000000"/>
          <w:sz w:val="22"/>
          <w:szCs w:val="22"/>
        </w:rPr>
        <w:t>o</w:t>
      </w:r>
      <w:r w:rsidRPr="00140211">
        <w:rPr>
          <w:rFonts w:ascii="Tahoma" w:hAnsi="Tahoma" w:cs="Tahoma"/>
          <w:color w:val="000000"/>
          <w:spacing w:val="-1"/>
          <w:sz w:val="22"/>
          <w:szCs w:val="22"/>
        </w:rPr>
        <w:t>c</w:t>
      </w:r>
      <w:r w:rsidRPr="00140211">
        <w:rPr>
          <w:rFonts w:ascii="Tahoma" w:hAnsi="Tahoma" w:cs="Tahoma"/>
          <w:color w:val="000000"/>
          <w:sz w:val="22"/>
          <w:szCs w:val="22"/>
        </w:rPr>
        <w:t>i</w:t>
      </w:r>
      <w:r w:rsidRPr="00140211">
        <w:rPr>
          <w:rFonts w:ascii="Tahoma" w:hAnsi="Tahoma" w:cs="Tahoma"/>
          <w:color w:val="000000"/>
          <w:spacing w:val="-1"/>
          <w:sz w:val="22"/>
          <w:szCs w:val="22"/>
        </w:rPr>
        <w:t>at</w:t>
      </w:r>
      <w:r w:rsidRPr="00140211">
        <w:rPr>
          <w:rFonts w:ascii="Tahoma" w:hAnsi="Tahoma" w:cs="Tahoma"/>
          <w:color w:val="000000"/>
          <w:sz w:val="22"/>
          <w:szCs w:val="22"/>
        </w:rPr>
        <w:t>ionof</w:t>
      </w:r>
      <w:r w:rsidRPr="00140211">
        <w:rPr>
          <w:rFonts w:ascii="Tahoma" w:hAnsi="Tahoma" w:cs="Tahoma"/>
          <w:color w:val="000000"/>
          <w:spacing w:val="1"/>
          <w:sz w:val="22"/>
          <w:szCs w:val="22"/>
        </w:rPr>
        <w:t xml:space="preserve"> se</w:t>
      </w:r>
      <w:r w:rsidRPr="00140211">
        <w:rPr>
          <w:rFonts w:ascii="Tahoma" w:hAnsi="Tahoma" w:cs="Tahoma"/>
          <w:color w:val="000000"/>
          <w:sz w:val="22"/>
          <w:szCs w:val="22"/>
        </w:rPr>
        <w:t>v</w:t>
      </w:r>
      <w:r w:rsidRPr="00140211">
        <w:rPr>
          <w:rFonts w:ascii="Tahoma" w:hAnsi="Tahoma" w:cs="Tahoma"/>
          <w:color w:val="000000"/>
          <w:spacing w:val="1"/>
          <w:sz w:val="22"/>
          <w:szCs w:val="22"/>
        </w:rPr>
        <w:t>e</w:t>
      </w:r>
      <w:r w:rsidRPr="00140211">
        <w:rPr>
          <w:rFonts w:ascii="Tahoma" w:hAnsi="Tahoma" w:cs="Tahoma"/>
          <w:color w:val="000000"/>
          <w:sz w:val="22"/>
          <w:szCs w:val="22"/>
        </w:rPr>
        <w:t>r</w:t>
      </w:r>
      <w:r w:rsidRPr="00140211">
        <w:rPr>
          <w:rFonts w:ascii="Tahoma" w:hAnsi="Tahoma" w:cs="Tahoma"/>
          <w:color w:val="000000"/>
          <w:spacing w:val="1"/>
          <w:sz w:val="22"/>
          <w:szCs w:val="22"/>
        </w:rPr>
        <w:t>a</w:t>
      </w:r>
      <w:r w:rsidRPr="00140211">
        <w:rPr>
          <w:rFonts w:ascii="Tahoma" w:hAnsi="Tahoma" w:cs="Tahoma"/>
          <w:color w:val="000000"/>
          <w:sz w:val="22"/>
          <w:szCs w:val="22"/>
        </w:rPr>
        <w:t>lper</w:t>
      </w:r>
      <w:r w:rsidRPr="00140211">
        <w:rPr>
          <w:rFonts w:ascii="Tahoma" w:hAnsi="Tahoma" w:cs="Tahoma"/>
          <w:color w:val="000000"/>
          <w:spacing w:val="1"/>
          <w:sz w:val="22"/>
          <w:szCs w:val="22"/>
        </w:rPr>
        <w:t>s</w:t>
      </w:r>
      <w:r w:rsidRPr="00140211">
        <w:rPr>
          <w:rFonts w:ascii="Tahoma" w:hAnsi="Tahoma" w:cs="Tahoma"/>
          <w:color w:val="000000"/>
          <w:sz w:val="22"/>
          <w:szCs w:val="22"/>
        </w:rPr>
        <w:t>o</w:t>
      </w:r>
      <w:r w:rsidRPr="00140211">
        <w:rPr>
          <w:rFonts w:ascii="Tahoma" w:hAnsi="Tahoma" w:cs="Tahoma"/>
          <w:color w:val="000000"/>
          <w:spacing w:val="-3"/>
          <w:sz w:val="22"/>
          <w:szCs w:val="22"/>
        </w:rPr>
        <w:t>n</w:t>
      </w:r>
      <w:r w:rsidRPr="00140211">
        <w:rPr>
          <w:rFonts w:ascii="Tahoma" w:hAnsi="Tahoma" w:cs="Tahoma"/>
          <w:color w:val="000000"/>
          <w:spacing w:val="-2"/>
          <w:sz w:val="22"/>
          <w:szCs w:val="22"/>
        </w:rPr>
        <w:t>s</w:t>
      </w:r>
      <w:r w:rsidRPr="00140211">
        <w:rPr>
          <w:rFonts w:ascii="Tahoma" w:hAnsi="Tahoma" w:cs="Tahoma"/>
          <w:color w:val="000000"/>
          <w:sz w:val="22"/>
          <w:szCs w:val="22"/>
        </w:rPr>
        <w:t>,orf</w:t>
      </w:r>
      <w:r w:rsidRPr="00140211">
        <w:rPr>
          <w:rFonts w:ascii="Tahoma" w:hAnsi="Tahoma" w:cs="Tahoma"/>
          <w:color w:val="000000"/>
          <w:spacing w:val="1"/>
          <w:sz w:val="22"/>
          <w:szCs w:val="22"/>
        </w:rPr>
        <w:t>i</w:t>
      </w:r>
      <w:r w:rsidRPr="00140211">
        <w:rPr>
          <w:rFonts w:ascii="Tahoma" w:hAnsi="Tahoma" w:cs="Tahoma"/>
          <w:color w:val="000000"/>
          <w:sz w:val="22"/>
          <w:szCs w:val="22"/>
        </w:rPr>
        <w:t>rmsor c</w:t>
      </w:r>
      <w:r w:rsidRPr="00140211">
        <w:rPr>
          <w:rFonts w:ascii="Tahoma" w:hAnsi="Tahoma" w:cs="Tahoma"/>
          <w:color w:val="000000"/>
          <w:spacing w:val="-1"/>
          <w:sz w:val="22"/>
          <w:szCs w:val="22"/>
        </w:rPr>
        <w:t>o</w:t>
      </w:r>
      <w:r w:rsidRPr="00140211">
        <w:rPr>
          <w:rFonts w:ascii="Tahoma" w:hAnsi="Tahoma" w:cs="Tahoma"/>
          <w:color w:val="000000"/>
          <w:sz w:val="22"/>
          <w:szCs w:val="22"/>
        </w:rPr>
        <w:t>mpa</w:t>
      </w:r>
      <w:r w:rsidRPr="00140211">
        <w:rPr>
          <w:rFonts w:ascii="Tahoma" w:hAnsi="Tahoma" w:cs="Tahoma"/>
          <w:color w:val="000000"/>
          <w:spacing w:val="1"/>
          <w:sz w:val="22"/>
          <w:szCs w:val="22"/>
        </w:rPr>
        <w:t>n</w:t>
      </w:r>
      <w:r w:rsidRPr="00140211">
        <w:rPr>
          <w:rFonts w:ascii="Tahoma" w:hAnsi="Tahoma" w:cs="Tahoma"/>
          <w:color w:val="000000"/>
          <w:sz w:val="22"/>
          <w:szCs w:val="22"/>
        </w:rPr>
        <w:t>i</w:t>
      </w:r>
      <w:r w:rsidRPr="00140211">
        <w:rPr>
          <w:rFonts w:ascii="Tahoma" w:hAnsi="Tahoma" w:cs="Tahoma"/>
          <w:color w:val="000000"/>
          <w:spacing w:val="1"/>
          <w:sz w:val="22"/>
          <w:szCs w:val="22"/>
        </w:rPr>
        <w:t>es</w:t>
      </w:r>
      <w:r w:rsidRPr="00140211">
        <w:rPr>
          <w:rFonts w:ascii="Tahoma" w:hAnsi="Tahoma" w:cs="Tahoma"/>
          <w:color w:val="000000"/>
          <w:sz w:val="22"/>
          <w:szCs w:val="22"/>
        </w:rPr>
        <w:t xml:space="preserve">), </w:t>
      </w:r>
      <w:r w:rsidRPr="00140211">
        <w:rPr>
          <w:rFonts w:ascii="Tahoma" w:hAnsi="Tahoma" w:cs="Tahoma"/>
          <w:color w:val="000000"/>
          <w:spacing w:val="1"/>
          <w:sz w:val="22"/>
          <w:szCs w:val="22"/>
        </w:rPr>
        <w:t>e</w:t>
      </w:r>
      <w:r w:rsidRPr="00140211">
        <w:rPr>
          <w:rFonts w:ascii="Tahoma" w:hAnsi="Tahoma" w:cs="Tahoma"/>
          <w:color w:val="000000"/>
          <w:sz w:val="22"/>
          <w:szCs w:val="22"/>
        </w:rPr>
        <w:t>v</w:t>
      </w:r>
      <w:r w:rsidRPr="00140211">
        <w:rPr>
          <w:rFonts w:ascii="Tahoma" w:hAnsi="Tahoma" w:cs="Tahoma"/>
          <w:color w:val="000000"/>
          <w:spacing w:val="1"/>
          <w:sz w:val="22"/>
          <w:szCs w:val="22"/>
        </w:rPr>
        <w:t>e</w:t>
      </w:r>
      <w:r w:rsidRPr="00140211">
        <w:rPr>
          <w:rFonts w:ascii="Tahoma" w:hAnsi="Tahoma" w:cs="Tahoma"/>
          <w:color w:val="000000"/>
          <w:sz w:val="22"/>
          <w:szCs w:val="22"/>
        </w:rPr>
        <w:t>ry</w:t>
      </w:r>
      <w:r w:rsidRPr="00140211">
        <w:rPr>
          <w:rFonts w:ascii="Tahoma" w:hAnsi="Tahoma" w:cs="Tahoma"/>
          <w:color w:val="000000"/>
          <w:spacing w:val="1"/>
          <w:sz w:val="22"/>
          <w:szCs w:val="22"/>
        </w:rPr>
        <w:t>a</w:t>
      </w:r>
      <w:r w:rsidRPr="00140211">
        <w:rPr>
          <w:rFonts w:ascii="Tahoma" w:hAnsi="Tahoma" w:cs="Tahoma"/>
          <w:color w:val="000000"/>
          <w:sz w:val="22"/>
          <w:szCs w:val="22"/>
        </w:rPr>
        <w:t>r</w:t>
      </w:r>
      <w:r w:rsidRPr="00140211">
        <w:rPr>
          <w:rFonts w:ascii="Tahoma" w:hAnsi="Tahoma" w:cs="Tahoma"/>
          <w:color w:val="000000"/>
          <w:spacing w:val="-1"/>
          <w:sz w:val="22"/>
          <w:szCs w:val="22"/>
        </w:rPr>
        <w:t>t</w:t>
      </w:r>
      <w:r w:rsidRPr="00140211">
        <w:rPr>
          <w:rFonts w:ascii="Tahoma" w:hAnsi="Tahoma" w:cs="Tahoma"/>
          <w:color w:val="000000"/>
          <w:sz w:val="22"/>
          <w:szCs w:val="22"/>
        </w:rPr>
        <w:t>i</w:t>
      </w:r>
      <w:r w:rsidRPr="00140211">
        <w:rPr>
          <w:rFonts w:ascii="Tahoma" w:hAnsi="Tahoma" w:cs="Tahoma"/>
          <w:color w:val="000000"/>
          <w:spacing w:val="1"/>
          <w:sz w:val="22"/>
          <w:szCs w:val="22"/>
        </w:rPr>
        <w:t>f</w:t>
      </w:r>
      <w:r w:rsidRPr="00140211">
        <w:rPr>
          <w:rFonts w:ascii="Tahoma" w:hAnsi="Tahoma" w:cs="Tahoma"/>
          <w:color w:val="000000"/>
          <w:sz w:val="22"/>
          <w:szCs w:val="22"/>
        </w:rPr>
        <w:t>ici</w:t>
      </w:r>
      <w:r w:rsidRPr="00140211">
        <w:rPr>
          <w:rFonts w:ascii="Tahoma" w:hAnsi="Tahoma" w:cs="Tahoma"/>
          <w:color w:val="000000"/>
          <w:spacing w:val="1"/>
          <w:sz w:val="22"/>
          <w:szCs w:val="22"/>
        </w:rPr>
        <w:t>a</w:t>
      </w:r>
      <w:r w:rsidRPr="00140211">
        <w:rPr>
          <w:rFonts w:ascii="Tahoma" w:hAnsi="Tahoma" w:cs="Tahoma"/>
          <w:color w:val="000000"/>
          <w:sz w:val="22"/>
          <w:szCs w:val="22"/>
        </w:rPr>
        <w:t>ljuridic</w:t>
      </w:r>
      <w:r w:rsidRPr="00140211">
        <w:rPr>
          <w:rFonts w:ascii="Tahoma" w:hAnsi="Tahoma" w:cs="Tahoma"/>
          <w:color w:val="000000"/>
          <w:spacing w:val="1"/>
          <w:sz w:val="22"/>
          <w:szCs w:val="22"/>
        </w:rPr>
        <w:t>a</w:t>
      </w:r>
      <w:r w:rsidRPr="00140211">
        <w:rPr>
          <w:rFonts w:ascii="Tahoma" w:hAnsi="Tahoma" w:cs="Tahoma"/>
          <w:color w:val="000000"/>
          <w:sz w:val="22"/>
          <w:szCs w:val="22"/>
        </w:rPr>
        <w:t>lper</w:t>
      </w:r>
      <w:r w:rsidRPr="00140211">
        <w:rPr>
          <w:rFonts w:ascii="Tahoma" w:hAnsi="Tahoma" w:cs="Tahoma"/>
          <w:color w:val="000000"/>
          <w:spacing w:val="1"/>
          <w:sz w:val="22"/>
          <w:szCs w:val="22"/>
        </w:rPr>
        <w:t>s</w:t>
      </w:r>
      <w:r w:rsidRPr="00140211">
        <w:rPr>
          <w:rFonts w:ascii="Tahoma" w:hAnsi="Tahoma" w:cs="Tahoma"/>
          <w:color w:val="000000"/>
          <w:sz w:val="22"/>
          <w:szCs w:val="22"/>
        </w:rPr>
        <w:t xml:space="preserve">onnot </w:t>
      </w:r>
      <w:r w:rsidRPr="00140211">
        <w:rPr>
          <w:rFonts w:ascii="Tahoma" w:hAnsi="Tahoma" w:cs="Tahoma"/>
          <w:color w:val="000000"/>
          <w:sz w:val="22"/>
          <w:szCs w:val="22"/>
        </w:rPr>
        <w:lastRenderedPageBreak/>
        <w:t>f</w:t>
      </w:r>
      <w:r w:rsidRPr="00140211">
        <w:rPr>
          <w:rFonts w:ascii="Tahoma" w:hAnsi="Tahoma" w:cs="Tahoma"/>
          <w:color w:val="000000"/>
          <w:spacing w:val="1"/>
          <w:sz w:val="22"/>
          <w:szCs w:val="22"/>
        </w:rPr>
        <w:t>a</w:t>
      </w:r>
      <w:r w:rsidRPr="00140211">
        <w:rPr>
          <w:rFonts w:ascii="Tahoma" w:hAnsi="Tahoma" w:cs="Tahoma"/>
          <w:color w:val="000000"/>
          <w:sz w:val="22"/>
          <w:szCs w:val="22"/>
        </w:rPr>
        <w:t>lli</w:t>
      </w:r>
      <w:r w:rsidRPr="00140211">
        <w:rPr>
          <w:rFonts w:ascii="Tahoma" w:hAnsi="Tahoma" w:cs="Tahoma"/>
          <w:color w:val="000000"/>
          <w:spacing w:val="1"/>
          <w:sz w:val="22"/>
          <w:szCs w:val="22"/>
        </w:rPr>
        <w:t>n</w:t>
      </w:r>
      <w:r w:rsidRPr="00140211">
        <w:rPr>
          <w:rFonts w:ascii="Tahoma" w:hAnsi="Tahoma" w:cs="Tahoma"/>
          <w:color w:val="000000"/>
          <w:sz w:val="22"/>
          <w:szCs w:val="22"/>
        </w:rPr>
        <w:t>gin</w:t>
      </w:r>
      <w:r w:rsidRPr="00140211">
        <w:rPr>
          <w:rFonts w:ascii="Tahoma" w:hAnsi="Tahoma" w:cs="Tahoma"/>
          <w:color w:val="000000"/>
          <w:spacing w:val="1"/>
          <w:sz w:val="22"/>
          <w:szCs w:val="22"/>
        </w:rPr>
        <w:t>a</w:t>
      </w:r>
      <w:r w:rsidRPr="00140211">
        <w:rPr>
          <w:rFonts w:ascii="Tahoma" w:hAnsi="Tahoma" w:cs="Tahoma"/>
          <w:color w:val="000000"/>
          <w:sz w:val="22"/>
          <w:szCs w:val="22"/>
        </w:rPr>
        <w:t>nyof</w:t>
      </w:r>
      <w:r w:rsidRPr="00140211">
        <w:rPr>
          <w:rFonts w:ascii="Tahoma" w:hAnsi="Tahoma" w:cs="Tahoma"/>
          <w:color w:val="000000"/>
          <w:spacing w:val="-1"/>
          <w:sz w:val="22"/>
          <w:szCs w:val="22"/>
        </w:rPr>
        <w:t>t</w:t>
      </w:r>
      <w:r w:rsidRPr="00140211">
        <w:rPr>
          <w:rFonts w:ascii="Tahoma" w:hAnsi="Tahoma" w:cs="Tahoma"/>
          <w:color w:val="000000"/>
          <w:sz w:val="22"/>
          <w:szCs w:val="22"/>
        </w:rPr>
        <w:t>hede</w:t>
      </w:r>
      <w:r w:rsidRPr="00140211">
        <w:rPr>
          <w:rFonts w:ascii="Tahoma" w:hAnsi="Tahoma" w:cs="Tahoma"/>
          <w:color w:val="000000"/>
          <w:spacing w:val="1"/>
          <w:sz w:val="22"/>
          <w:szCs w:val="22"/>
        </w:rPr>
        <w:t>s</w:t>
      </w:r>
      <w:r w:rsidRPr="00140211">
        <w:rPr>
          <w:rFonts w:ascii="Tahoma" w:hAnsi="Tahoma" w:cs="Tahoma"/>
          <w:color w:val="000000"/>
          <w:sz w:val="22"/>
          <w:szCs w:val="22"/>
        </w:rPr>
        <w:t>cri</w:t>
      </w:r>
      <w:r w:rsidRPr="00140211">
        <w:rPr>
          <w:rFonts w:ascii="Tahoma" w:hAnsi="Tahoma" w:cs="Tahoma"/>
          <w:color w:val="000000"/>
          <w:spacing w:val="-1"/>
          <w:sz w:val="22"/>
          <w:szCs w:val="22"/>
        </w:rPr>
        <w:t>pt</w:t>
      </w:r>
      <w:r w:rsidRPr="00140211">
        <w:rPr>
          <w:rFonts w:ascii="Tahoma" w:hAnsi="Tahoma" w:cs="Tahoma"/>
          <w:color w:val="000000"/>
          <w:sz w:val="22"/>
          <w:szCs w:val="22"/>
        </w:rPr>
        <w:t>ions of bi</w:t>
      </w:r>
      <w:r w:rsidRPr="00140211">
        <w:rPr>
          <w:rFonts w:ascii="Tahoma" w:hAnsi="Tahoma" w:cs="Tahoma"/>
          <w:color w:val="000000"/>
          <w:spacing w:val="-1"/>
          <w:sz w:val="22"/>
          <w:szCs w:val="22"/>
        </w:rPr>
        <w:t>d</w:t>
      </w:r>
      <w:r w:rsidRPr="00140211">
        <w:rPr>
          <w:rFonts w:ascii="Tahoma" w:hAnsi="Tahoma" w:cs="Tahoma"/>
          <w:color w:val="000000"/>
          <w:sz w:val="22"/>
          <w:szCs w:val="22"/>
        </w:rPr>
        <w:t>ders</w:t>
      </w:r>
      <w:r w:rsidRPr="00140211">
        <w:rPr>
          <w:rFonts w:ascii="Tahoma" w:hAnsi="Tahoma" w:cs="Tahoma"/>
          <w:color w:val="000000"/>
          <w:spacing w:val="1"/>
          <w:sz w:val="22"/>
          <w:szCs w:val="22"/>
        </w:rPr>
        <w:t xml:space="preserve"> s</w:t>
      </w:r>
      <w:r w:rsidRPr="00140211">
        <w:rPr>
          <w:rFonts w:ascii="Tahoma" w:hAnsi="Tahoma" w:cs="Tahoma"/>
          <w:color w:val="000000"/>
          <w:spacing w:val="-1"/>
          <w:sz w:val="22"/>
          <w:szCs w:val="22"/>
        </w:rPr>
        <w:t>t</w:t>
      </w:r>
      <w:r w:rsidRPr="00140211">
        <w:rPr>
          <w:rFonts w:ascii="Tahoma" w:hAnsi="Tahoma" w:cs="Tahoma"/>
          <w:color w:val="000000"/>
          <w:spacing w:val="1"/>
          <w:sz w:val="22"/>
          <w:szCs w:val="22"/>
        </w:rPr>
        <w:t>a</w:t>
      </w:r>
      <w:r w:rsidRPr="00140211">
        <w:rPr>
          <w:rFonts w:ascii="Tahoma" w:hAnsi="Tahoma" w:cs="Tahoma"/>
          <w:color w:val="000000"/>
          <w:spacing w:val="-1"/>
          <w:sz w:val="22"/>
          <w:szCs w:val="22"/>
        </w:rPr>
        <w:t>t</w:t>
      </w:r>
      <w:r w:rsidRPr="00140211">
        <w:rPr>
          <w:rFonts w:ascii="Tahoma" w:hAnsi="Tahoma" w:cs="Tahoma"/>
          <w:color w:val="000000"/>
          <w:spacing w:val="1"/>
          <w:sz w:val="22"/>
          <w:szCs w:val="22"/>
        </w:rPr>
        <w:t>e</w:t>
      </w:r>
      <w:r w:rsidRPr="00140211">
        <w:rPr>
          <w:rFonts w:ascii="Tahoma" w:hAnsi="Tahoma" w:cs="Tahoma"/>
          <w:color w:val="000000"/>
          <w:sz w:val="22"/>
          <w:szCs w:val="22"/>
        </w:rPr>
        <w:t>dh</w:t>
      </w:r>
      <w:r w:rsidRPr="00140211">
        <w:rPr>
          <w:rFonts w:ascii="Tahoma" w:hAnsi="Tahoma" w:cs="Tahoma"/>
          <w:color w:val="000000"/>
          <w:spacing w:val="1"/>
          <w:sz w:val="22"/>
          <w:szCs w:val="22"/>
        </w:rPr>
        <w:t>e</w:t>
      </w:r>
      <w:r w:rsidRPr="00140211">
        <w:rPr>
          <w:rFonts w:ascii="Tahoma" w:hAnsi="Tahoma" w:cs="Tahoma"/>
          <w:color w:val="000000"/>
          <w:sz w:val="22"/>
          <w:szCs w:val="22"/>
        </w:rPr>
        <w:t>r</w:t>
      </w:r>
      <w:r w:rsidRPr="00140211">
        <w:rPr>
          <w:rFonts w:ascii="Tahoma" w:hAnsi="Tahoma" w:cs="Tahoma"/>
          <w:color w:val="000000"/>
          <w:spacing w:val="1"/>
          <w:sz w:val="22"/>
          <w:szCs w:val="22"/>
        </w:rPr>
        <w:t>e</w:t>
      </w:r>
      <w:r w:rsidRPr="00140211">
        <w:rPr>
          <w:rFonts w:ascii="Tahoma" w:hAnsi="Tahoma" w:cs="Tahoma"/>
          <w:color w:val="000000"/>
          <w:sz w:val="22"/>
          <w:szCs w:val="22"/>
        </w:rPr>
        <w:t>inb</w:t>
      </w:r>
      <w:r w:rsidRPr="00140211">
        <w:rPr>
          <w:rFonts w:ascii="Tahoma" w:hAnsi="Tahoma" w:cs="Tahoma"/>
          <w:color w:val="000000"/>
          <w:spacing w:val="1"/>
          <w:sz w:val="22"/>
          <w:szCs w:val="22"/>
        </w:rPr>
        <w:t>e</w:t>
      </w:r>
      <w:r w:rsidRPr="00140211">
        <w:rPr>
          <w:rFonts w:ascii="Tahoma" w:hAnsi="Tahoma" w:cs="Tahoma"/>
          <w:color w:val="000000"/>
          <w:sz w:val="22"/>
          <w:szCs w:val="22"/>
        </w:rPr>
        <w:t>fore, inc</w:t>
      </w:r>
      <w:r w:rsidRPr="00140211">
        <w:rPr>
          <w:rFonts w:ascii="Tahoma" w:hAnsi="Tahoma" w:cs="Tahoma"/>
          <w:color w:val="000000"/>
          <w:spacing w:val="1"/>
          <w:sz w:val="22"/>
          <w:szCs w:val="22"/>
        </w:rPr>
        <w:t>l</w:t>
      </w:r>
      <w:r w:rsidRPr="00140211">
        <w:rPr>
          <w:rFonts w:ascii="Tahoma" w:hAnsi="Tahoma" w:cs="Tahoma"/>
          <w:color w:val="000000"/>
          <w:sz w:val="22"/>
          <w:szCs w:val="22"/>
        </w:rPr>
        <w:t xml:space="preserve">uding </w:t>
      </w:r>
      <w:r w:rsidRPr="00140211">
        <w:rPr>
          <w:rFonts w:ascii="Tahoma" w:hAnsi="Tahoma" w:cs="Tahoma"/>
          <w:color w:val="000000"/>
          <w:spacing w:val="1"/>
          <w:sz w:val="22"/>
          <w:szCs w:val="22"/>
        </w:rPr>
        <w:t>a</w:t>
      </w:r>
      <w:r w:rsidRPr="00140211">
        <w:rPr>
          <w:rFonts w:ascii="Tahoma" w:hAnsi="Tahoma" w:cs="Tahoma"/>
          <w:color w:val="000000"/>
          <w:sz w:val="22"/>
          <w:szCs w:val="22"/>
        </w:rPr>
        <w:t>ny</w:t>
      </w:r>
      <w:r w:rsidRPr="00140211">
        <w:rPr>
          <w:rFonts w:ascii="Tahoma" w:hAnsi="Tahoma" w:cs="Tahoma"/>
          <w:color w:val="000000"/>
          <w:spacing w:val="1"/>
          <w:sz w:val="22"/>
          <w:szCs w:val="22"/>
        </w:rPr>
        <w:t xml:space="preserve"> a</w:t>
      </w:r>
      <w:r w:rsidRPr="00140211">
        <w:rPr>
          <w:rFonts w:ascii="Tahoma" w:hAnsi="Tahoma" w:cs="Tahoma"/>
          <w:color w:val="000000"/>
          <w:sz w:val="22"/>
          <w:szCs w:val="22"/>
        </w:rPr>
        <w:t>gencyb</w:t>
      </w:r>
      <w:r w:rsidRPr="00140211">
        <w:rPr>
          <w:rFonts w:ascii="Tahoma" w:hAnsi="Tahoma" w:cs="Tahoma"/>
          <w:color w:val="000000"/>
          <w:spacing w:val="-1"/>
          <w:sz w:val="22"/>
          <w:szCs w:val="22"/>
        </w:rPr>
        <w:t>r</w:t>
      </w:r>
      <w:r w:rsidRPr="00140211">
        <w:rPr>
          <w:rFonts w:ascii="Tahoma" w:hAnsi="Tahoma" w:cs="Tahoma"/>
          <w:color w:val="000000"/>
          <w:spacing w:val="1"/>
          <w:sz w:val="22"/>
          <w:szCs w:val="22"/>
        </w:rPr>
        <w:t>a</w:t>
      </w:r>
      <w:r w:rsidRPr="00140211">
        <w:rPr>
          <w:rFonts w:ascii="Tahoma" w:hAnsi="Tahoma" w:cs="Tahoma"/>
          <w:color w:val="000000"/>
          <w:sz w:val="22"/>
          <w:szCs w:val="22"/>
        </w:rPr>
        <w:t>nchorofficec</w:t>
      </w:r>
      <w:r w:rsidRPr="00140211">
        <w:rPr>
          <w:rFonts w:ascii="Tahoma" w:hAnsi="Tahoma" w:cs="Tahoma"/>
          <w:color w:val="000000"/>
          <w:spacing w:val="-1"/>
          <w:sz w:val="22"/>
          <w:szCs w:val="22"/>
        </w:rPr>
        <w:t>o</w:t>
      </w:r>
      <w:r w:rsidRPr="00140211">
        <w:rPr>
          <w:rFonts w:ascii="Tahoma" w:hAnsi="Tahoma" w:cs="Tahoma"/>
          <w:color w:val="000000"/>
          <w:sz w:val="22"/>
          <w:szCs w:val="22"/>
        </w:rPr>
        <w:t>ntr</w:t>
      </w:r>
      <w:r w:rsidRPr="00140211">
        <w:rPr>
          <w:rFonts w:ascii="Tahoma" w:hAnsi="Tahoma" w:cs="Tahoma"/>
          <w:color w:val="000000"/>
          <w:spacing w:val="-1"/>
          <w:sz w:val="22"/>
          <w:szCs w:val="22"/>
        </w:rPr>
        <w:t>o</w:t>
      </w:r>
      <w:r w:rsidRPr="00140211">
        <w:rPr>
          <w:rFonts w:ascii="Tahoma" w:hAnsi="Tahoma" w:cs="Tahoma"/>
          <w:color w:val="000000"/>
          <w:sz w:val="22"/>
          <w:szCs w:val="22"/>
        </w:rPr>
        <w:t>ll</w:t>
      </w:r>
      <w:r w:rsidRPr="00140211">
        <w:rPr>
          <w:rFonts w:ascii="Tahoma" w:hAnsi="Tahoma" w:cs="Tahoma"/>
          <w:color w:val="000000"/>
          <w:spacing w:val="1"/>
          <w:sz w:val="22"/>
          <w:szCs w:val="22"/>
        </w:rPr>
        <w:t>e</w:t>
      </w:r>
      <w:r w:rsidRPr="00140211">
        <w:rPr>
          <w:rFonts w:ascii="Tahoma" w:hAnsi="Tahoma" w:cs="Tahoma"/>
          <w:color w:val="000000"/>
          <w:sz w:val="22"/>
          <w:szCs w:val="22"/>
        </w:rPr>
        <w:t xml:space="preserve">d by </w:t>
      </w:r>
      <w:r w:rsidRPr="00140211">
        <w:rPr>
          <w:rFonts w:ascii="Tahoma" w:hAnsi="Tahoma" w:cs="Tahoma"/>
          <w:color w:val="000000"/>
          <w:spacing w:val="1"/>
          <w:sz w:val="22"/>
          <w:szCs w:val="22"/>
        </w:rPr>
        <w:t>s</w:t>
      </w:r>
      <w:r w:rsidRPr="00140211">
        <w:rPr>
          <w:rFonts w:ascii="Tahoma" w:hAnsi="Tahoma" w:cs="Tahoma"/>
          <w:color w:val="000000"/>
          <w:sz w:val="22"/>
          <w:szCs w:val="22"/>
        </w:rPr>
        <w:t xml:space="preserve">uch </w:t>
      </w:r>
      <w:r w:rsidRPr="00140211">
        <w:rPr>
          <w:rFonts w:ascii="Tahoma" w:hAnsi="Tahoma" w:cs="Tahoma"/>
          <w:color w:val="000000"/>
          <w:spacing w:val="-1"/>
          <w:sz w:val="22"/>
          <w:szCs w:val="22"/>
        </w:rPr>
        <w:t>p</w:t>
      </w:r>
      <w:r w:rsidRPr="00140211">
        <w:rPr>
          <w:rFonts w:ascii="Tahoma" w:hAnsi="Tahoma" w:cs="Tahoma"/>
          <w:color w:val="000000"/>
          <w:spacing w:val="1"/>
          <w:sz w:val="22"/>
          <w:szCs w:val="22"/>
        </w:rPr>
        <w:t>e</w:t>
      </w:r>
      <w:r w:rsidRPr="00140211">
        <w:rPr>
          <w:rFonts w:ascii="Tahoma" w:hAnsi="Tahoma" w:cs="Tahoma"/>
          <w:color w:val="000000"/>
          <w:sz w:val="22"/>
          <w:szCs w:val="22"/>
        </w:rPr>
        <w:t>r</w:t>
      </w:r>
      <w:r w:rsidRPr="00140211">
        <w:rPr>
          <w:rFonts w:ascii="Tahoma" w:hAnsi="Tahoma" w:cs="Tahoma"/>
          <w:color w:val="000000"/>
          <w:spacing w:val="1"/>
          <w:sz w:val="22"/>
          <w:szCs w:val="22"/>
        </w:rPr>
        <w:t>s</w:t>
      </w:r>
      <w:r w:rsidRPr="00140211">
        <w:rPr>
          <w:rFonts w:ascii="Tahoma" w:hAnsi="Tahoma" w:cs="Tahoma"/>
          <w:color w:val="000000"/>
          <w:sz w:val="22"/>
          <w:szCs w:val="22"/>
        </w:rPr>
        <w:t xml:space="preserve">on, </w:t>
      </w:r>
      <w:r w:rsidRPr="00140211">
        <w:rPr>
          <w:rFonts w:ascii="Tahoma" w:hAnsi="Tahoma" w:cs="Tahoma"/>
          <w:color w:val="000000"/>
          <w:spacing w:val="-1"/>
          <w:sz w:val="22"/>
          <w:szCs w:val="22"/>
        </w:rPr>
        <w:t>p</w:t>
      </w:r>
      <w:r w:rsidRPr="00140211">
        <w:rPr>
          <w:rFonts w:ascii="Tahoma" w:hAnsi="Tahoma" w:cs="Tahoma"/>
          <w:color w:val="000000"/>
          <w:spacing w:val="1"/>
          <w:sz w:val="22"/>
          <w:szCs w:val="22"/>
        </w:rPr>
        <w:t>a</w:t>
      </w:r>
      <w:r w:rsidRPr="00140211">
        <w:rPr>
          <w:rFonts w:ascii="Tahoma" w:hAnsi="Tahoma" w:cs="Tahoma"/>
          <w:color w:val="000000"/>
          <w:sz w:val="22"/>
          <w:szCs w:val="22"/>
        </w:rPr>
        <w:t>r</w:t>
      </w:r>
      <w:r w:rsidRPr="00140211">
        <w:rPr>
          <w:rFonts w:ascii="Tahoma" w:hAnsi="Tahoma" w:cs="Tahoma"/>
          <w:color w:val="000000"/>
          <w:spacing w:val="-1"/>
          <w:sz w:val="22"/>
          <w:szCs w:val="22"/>
        </w:rPr>
        <w:t>t</w:t>
      </w:r>
      <w:r w:rsidRPr="00140211">
        <w:rPr>
          <w:rFonts w:ascii="Tahoma" w:hAnsi="Tahoma" w:cs="Tahoma"/>
          <w:color w:val="000000"/>
          <w:sz w:val="22"/>
          <w:szCs w:val="22"/>
        </w:rPr>
        <w:t>icip</w:t>
      </w:r>
      <w:r w:rsidRPr="00140211">
        <w:rPr>
          <w:rFonts w:ascii="Tahoma" w:hAnsi="Tahoma" w:cs="Tahoma"/>
          <w:color w:val="000000"/>
          <w:spacing w:val="1"/>
          <w:sz w:val="22"/>
          <w:szCs w:val="22"/>
        </w:rPr>
        <w:t>a</w:t>
      </w:r>
      <w:r w:rsidRPr="00140211">
        <w:rPr>
          <w:rFonts w:ascii="Tahoma" w:hAnsi="Tahoma" w:cs="Tahoma"/>
          <w:color w:val="000000"/>
          <w:spacing w:val="-1"/>
          <w:sz w:val="22"/>
          <w:szCs w:val="22"/>
        </w:rPr>
        <w:t>t</w:t>
      </w:r>
      <w:r w:rsidRPr="00140211">
        <w:rPr>
          <w:rFonts w:ascii="Tahoma" w:hAnsi="Tahoma" w:cs="Tahoma"/>
          <w:color w:val="000000"/>
          <w:sz w:val="22"/>
          <w:szCs w:val="22"/>
        </w:rPr>
        <w:t>ing in a</w:t>
      </w:r>
      <w:r w:rsidRPr="00140211">
        <w:rPr>
          <w:rFonts w:ascii="Tahoma" w:hAnsi="Tahoma" w:cs="Tahoma"/>
          <w:color w:val="000000"/>
          <w:spacing w:val="-1"/>
          <w:sz w:val="22"/>
          <w:szCs w:val="22"/>
        </w:rPr>
        <w:t>p</w:t>
      </w:r>
      <w:r w:rsidRPr="00140211">
        <w:rPr>
          <w:rFonts w:ascii="Tahoma" w:hAnsi="Tahoma" w:cs="Tahoma"/>
          <w:color w:val="000000"/>
          <w:sz w:val="22"/>
          <w:szCs w:val="22"/>
        </w:rPr>
        <w:t>r</w:t>
      </w:r>
      <w:r w:rsidRPr="00140211">
        <w:rPr>
          <w:rFonts w:ascii="Tahoma" w:hAnsi="Tahoma" w:cs="Tahoma"/>
          <w:color w:val="000000"/>
          <w:spacing w:val="-1"/>
          <w:sz w:val="22"/>
          <w:szCs w:val="22"/>
        </w:rPr>
        <w:t>o</w:t>
      </w:r>
      <w:r w:rsidRPr="00140211">
        <w:rPr>
          <w:rFonts w:ascii="Tahoma" w:hAnsi="Tahoma" w:cs="Tahoma"/>
          <w:color w:val="000000"/>
          <w:sz w:val="22"/>
          <w:szCs w:val="22"/>
        </w:rPr>
        <w:t>cur</w:t>
      </w:r>
      <w:r w:rsidRPr="00140211">
        <w:rPr>
          <w:rFonts w:ascii="Tahoma" w:hAnsi="Tahoma" w:cs="Tahoma"/>
          <w:color w:val="000000"/>
          <w:spacing w:val="1"/>
          <w:sz w:val="22"/>
          <w:szCs w:val="22"/>
        </w:rPr>
        <w:t>e</w:t>
      </w:r>
      <w:r w:rsidRPr="00140211">
        <w:rPr>
          <w:rFonts w:ascii="Tahoma" w:hAnsi="Tahoma" w:cs="Tahoma"/>
          <w:color w:val="000000"/>
          <w:sz w:val="22"/>
          <w:szCs w:val="22"/>
        </w:rPr>
        <w:t>m</w:t>
      </w:r>
      <w:r w:rsidRPr="00140211">
        <w:rPr>
          <w:rFonts w:ascii="Tahoma" w:hAnsi="Tahoma" w:cs="Tahoma"/>
          <w:color w:val="000000"/>
          <w:spacing w:val="1"/>
          <w:sz w:val="22"/>
          <w:szCs w:val="22"/>
        </w:rPr>
        <w:t>e</w:t>
      </w:r>
      <w:r w:rsidRPr="00140211">
        <w:rPr>
          <w:rFonts w:ascii="Tahoma" w:hAnsi="Tahoma" w:cs="Tahoma"/>
          <w:color w:val="000000"/>
          <w:sz w:val="22"/>
          <w:szCs w:val="22"/>
        </w:rPr>
        <w:t>ntp</w:t>
      </w:r>
      <w:r w:rsidRPr="00140211">
        <w:rPr>
          <w:rFonts w:ascii="Tahoma" w:hAnsi="Tahoma" w:cs="Tahoma"/>
          <w:color w:val="000000"/>
          <w:spacing w:val="-1"/>
          <w:sz w:val="22"/>
          <w:szCs w:val="22"/>
        </w:rPr>
        <w:t>r</w:t>
      </w:r>
      <w:r w:rsidRPr="00140211">
        <w:rPr>
          <w:rFonts w:ascii="Tahoma" w:hAnsi="Tahoma" w:cs="Tahoma"/>
          <w:color w:val="000000"/>
          <w:sz w:val="22"/>
          <w:szCs w:val="22"/>
        </w:rPr>
        <w:t>o</w:t>
      </w:r>
      <w:r w:rsidRPr="00140211">
        <w:rPr>
          <w:rFonts w:ascii="Tahoma" w:hAnsi="Tahoma" w:cs="Tahoma"/>
          <w:color w:val="000000"/>
          <w:spacing w:val="-1"/>
          <w:sz w:val="22"/>
          <w:szCs w:val="22"/>
        </w:rPr>
        <w:t>c</w:t>
      </w:r>
      <w:r w:rsidRPr="00140211">
        <w:rPr>
          <w:rFonts w:ascii="Tahoma" w:hAnsi="Tahoma" w:cs="Tahoma"/>
          <w:color w:val="000000"/>
          <w:spacing w:val="1"/>
          <w:sz w:val="22"/>
          <w:szCs w:val="22"/>
        </w:rPr>
        <w:t>ess</w:t>
      </w:r>
      <w:r w:rsidRPr="00140211">
        <w:rPr>
          <w:rFonts w:ascii="Tahoma" w:hAnsi="Tahoma" w:cs="Tahoma"/>
          <w:color w:val="000000"/>
          <w:sz w:val="22"/>
          <w:szCs w:val="22"/>
        </w:rPr>
        <w:t>.</w:t>
      </w:r>
    </w:p>
    <w:p w:rsidR="00332635" w:rsidRDefault="00332635" w:rsidP="00773C90">
      <w:pPr>
        <w:widowControl w:val="0"/>
        <w:autoSpaceDE w:val="0"/>
        <w:autoSpaceDN w:val="0"/>
        <w:adjustRightInd w:val="0"/>
        <w:ind w:left="360" w:hanging="592"/>
        <w:rPr>
          <w:rFonts w:ascii="Tahoma" w:hAnsi="Tahoma" w:cs="Tahoma"/>
          <w:color w:val="000000"/>
          <w:sz w:val="22"/>
          <w:szCs w:val="22"/>
        </w:rPr>
      </w:pPr>
    </w:p>
    <w:p w:rsidR="00332635" w:rsidRDefault="00140211" w:rsidP="00941308">
      <w:pPr>
        <w:pStyle w:val="ListParagraph"/>
        <w:widowControl w:val="0"/>
        <w:numPr>
          <w:ilvl w:val="0"/>
          <w:numId w:val="184"/>
        </w:numPr>
        <w:autoSpaceDE w:val="0"/>
        <w:autoSpaceDN w:val="0"/>
        <w:adjustRightInd w:val="0"/>
        <w:ind w:left="360" w:right="81" w:hanging="76"/>
        <w:jc w:val="both"/>
        <w:rPr>
          <w:rFonts w:ascii="Tahoma" w:hAnsi="Tahoma" w:cs="Tahoma"/>
          <w:color w:val="000000"/>
          <w:sz w:val="22"/>
          <w:szCs w:val="22"/>
        </w:rPr>
      </w:pPr>
      <w:r w:rsidRPr="00140211">
        <w:rPr>
          <w:rFonts w:ascii="Tahoma" w:hAnsi="Tahoma" w:cs="Tahoma"/>
          <w:color w:val="000000"/>
          <w:sz w:val="22"/>
          <w:szCs w:val="22"/>
        </w:rPr>
        <w:t>"Bid</w:t>
      </w:r>
      <w:r w:rsidRPr="00140211">
        <w:rPr>
          <w:rFonts w:ascii="Tahoma" w:hAnsi="Tahoma" w:cs="Tahoma"/>
          <w:color w:val="000000"/>
          <w:spacing w:val="-1"/>
          <w:sz w:val="22"/>
          <w:szCs w:val="22"/>
        </w:rPr>
        <w:t>d</w:t>
      </w:r>
      <w:r w:rsidRPr="00140211">
        <w:rPr>
          <w:rFonts w:ascii="Tahoma" w:hAnsi="Tahoma" w:cs="Tahoma"/>
          <w:color w:val="000000"/>
          <w:spacing w:val="1"/>
          <w:sz w:val="22"/>
          <w:szCs w:val="22"/>
        </w:rPr>
        <w:t>e</w:t>
      </w:r>
      <w:r w:rsidRPr="00140211">
        <w:rPr>
          <w:rFonts w:ascii="Tahoma" w:hAnsi="Tahoma" w:cs="Tahoma"/>
          <w:color w:val="000000"/>
          <w:sz w:val="22"/>
          <w:szCs w:val="22"/>
        </w:rPr>
        <w:t>rfromac</w:t>
      </w:r>
      <w:r w:rsidRPr="00140211">
        <w:rPr>
          <w:rFonts w:ascii="Tahoma" w:hAnsi="Tahoma" w:cs="Tahoma"/>
          <w:color w:val="000000"/>
          <w:spacing w:val="-1"/>
          <w:sz w:val="22"/>
          <w:szCs w:val="22"/>
        </w:rPr>
        <w:t>o</w:t>
      </w:r>
      <w:r w:rsidRPr="00140211">
        <w:rPr>
          <w:rFonts w:ascii="Tahoma" w:hAnsi="Tahoma" w:cs="Tahoma"/>
          <w:color w:val="000000"/>
          <w:sz w:val="22"/>
          <w:szCs w:val="22"/>
        </w:rPr>
        <w:t>u</w:t>
      </w:r>
      <w:r w:rsidRPr="00140211">
        <w:rPr>
          <w:rFonts w:ascii="Tahoma" w:hAnsi="Tahoma" w:cs="Tahoma"/>
          <w:color w:val="000000"/>
          <w:spacing w:val="1"/>
          <w:sz w:val="22"/>
          <w:szCs w:val="22"/>
        </w:rPr>
        <w:t>n</w:t>
      </w:r>
      <w:r w:rsidRPr="00140211">
        <w:rPr>
          <w:rFonts w:ascii="Tahoma" w:hAnsi="Tahoma" w:cs="Tahoma"/>
          <w:color w:val="000000"/>
          <w:spacing w:val="-1"/>
          <w:sz w:val="22"/>
          <w:szCs w:val="22"/>
        </w:rPr>
        <w:t>t</w:t>
      </w:r>
      <w:r w:rsidRPr="00140211">
        <w:rPr>
          <w:rFonts w:ascii="Tahoma" w:hAnsi="Tahoma" w:cs="Tahoma"/>
          <w:color w:val="000000"/>
          <w:sz w:val="22"/>
          <w:szCs w:val="22"/>
        </w:rPr>
        <w:t>rywh</w:t>
      </w:r>
      <w:r w:rsidRPr="00140211">
        <w:rPr>
          <w:rFonts w:ascii="Tahoma" w:hAnsi="Tahoma" w:cs="Tahoma"/>
          <w:color w:val="000000"/>
          <w:spacing w:val="3"/>
          <w:sz w:val="22"/>
          <w:szCs w:val="22"/>
        </w:rPr>
        <w:t>i</w:t>
      </w:r>
      <w:r w:rsidRPr="00140211">
        <w:rPr>
          <w:rFonts w:ascii="Tahoma" w:hAnsi="Tahoma" w:cs="Tahoma"/>
          <w:color w:val="000000"/>
          <w:sz w:val="22"/>
          <w:szCs w:val="22"/>
        </w:rPr>
        <w:t>ch</w:t>
      </w:r>
      <w:r w:rsidRPr="00140211">
        <w:rPr>
          <w:rFonts w:ascii="Tahoma" w:hAnsi="Tahoma" w:cs="Tahoma"/>
          <w:color w:val="000000"/>
          <w:spacing w:val="1"/>
          <w:sz w:val="22"/>
          <w:szCs w:val="22"/>
        </w:rPr>
        <w:t>s</w:t>
      </w:r>
      <w:r w:rsidRPr="00140211">
        <w:rPr>
          <w:rFonts w:ascii="Tahoma" w:hAnsi="Tahoma" w:cs="Tahoma"/>
          <w:color w:val="000000"/>
          <w:sz w:val="22"/>
          <w:szCs w:val="22"/>
        </w:rPr>
        <w:t>h</w:t>
      </w:r>
      <w:r w:rsidRPr="00140211">
        <w:rPr>
          <w:rFonts w:ascii="Tahoma" w:hAnsi="Tahoma" w:cs="Tahoma"/>
          <w:color w:val="000000"/>
          <w:spacing w:val="2"/>
          <w:sz w:val="22"/>
          <w:szCs w:val="22"/>
        </w:rPr>
        <w:t>a</w:t>
      </w:r>
      <w:r w:rsidRPr="00140211">
        <w:rPr>
          <w:rFonts w:ascii="Tahoma" w:hAnsi="Tahoma" w:cs="Tahoma"/>
          <w:color w:val="000000"/>
          <w:sz w:val="22"/>
          <w:szCs w:val="22"/>
        </w:rPr>
        <w:t>r</w:t>
      </w:r>
      <w:r w:rsidRPr="00140211">
        <w:rPr>
          <w:rFonts w:ascii="Tahoma" w:hAnsi="Tahoma" w:cs="Tahoma"/>
          <w:color w:val="000000"/>
          <w:spacing w:val="-2"/>
          <w:sz w:val="22"/>
          <w:szCs w:val="22"/>
        </w:rPr>
        <w:t>e</w:t>
      </w:r>
      <w:r w:rsidRPr="00140211">
        <w:rPr>
          <w:rFonts w:ascii="Tahoma" w:hAnsi="Tahoma" w:cs="Tahoma"/>
          <w:color w:val="000000"/>
          <w:sz w:val="22"/>
          <w:szCs w:val="22"/>
        </w:rPr>
        <w:t>sa</w:t>
      </w:r>
      <w:r w:rsidRPr="00140211">
        <w:rPr>
          <w:rFonts w:ascii="Tahoma" w:hAnsi="Tahoma" w:cs="Tahoma"/>
          <w:color w:val="000000"/>
          <w:spacing w:val="-2"/>
          <w:sz w:val="22"/>
          <w:szCs w:val="22"/>
        </w:rPr>
        <w:t>l</w:t>
      </w:r>
      <w:r w:rsidRPr="00140211">
        <w:rPr>
          <w:rFonts w:ascii="Tahoma" w:hAnsi="Tahoma" w:cs="Tahoma"/>
          <w:color w:val="000000"/>
          <w:spacing w:val="-1"/>
          <w:sz w:val="22"/>
          <w:szCs w:val="22"/>
        </w:rPr>
        <w:t>a</w:t>
      </w:r>
      <w:r w:rsidRPr="00140211">
        <w:rPr>
          <w:rFonts w:ascii="Tahoma" w:hAnsi="Tahoma" w:cs="Tahoma"/>
          <w:color w:val="000000"/>
          <w:sz w:val="22"/>
          <w:szCs w:val="22"/>
        </w:rPr>
        <w:t>ndb</w:t>
      </w:r>
      <w:r w:rsidRPr="00140211">
        <w:rPr>
          <w:rFonts w:ascii="Tahoma" w:hAnsi="Tahoma" w:cs="Tahoma"/>
          <w:color w:val="000000"/>
          <w:spacing w:val="-1"/>
          <w:sz w:val="22"/>
          <w:szCs w:val="22"/>
        </w:rPr>
        <w:t>o</w:t>
      </w:r>
      <w:r w:rsidRPr="00140211">
        <w:rPr>
          <w:rFonts w:ascii="Tahoma" w:hAnsi="Tahoma" w:cs="Tahoma"/>
          <w:color w:val="000000"/>
          <w:sz w:val="22"/>
          <w:szCs w:val="22"/>
        </w:rPr>
        <w:t>r</w:t>
      </w:r>
      <w:r w:rsidRPr="00140211">
        <w:rPr>
          <w:rFonts w:ascii="Tahoma" w:hAnsi="Tahoma" w:cs="Tahoma"/>
          <w:color w:val="000000"/>
          <w:spacing w:val="-1"/>
          <w:sz w:val="22"/>
          <w:szCs w:val="22"/>
        </w:rPr>
        <w:t>d</w:t>
      </w:r>
      <w:r w:rsidRPr="00140211">
        <w:rPr>
          <w:rFonts w:ascii="Tahoma" w:hAnsi="Tahoma" w:cs="Tahoma"/>
          <w:color w:val="000000"/>
          <w:spacing w:val="1"/>
          <w:sz w:val="22"/>
          <w:szCs w:val="22"/>
        </w:rPr>
        <w:t>e</w:t>
      </w:r>
      <w:r w:rsidRPr="00140211">
        <w:rPr>
          <w:rFonts w:ascii="Tahoma" w:hAnsi="Tahoma" w:cs="Tahoma"/>
          <w:color w:val="000000"/>
          <w:sz w:val="22"/>
          <w:szCs w:val="22"/>
        </w:rPr>
        <w:t>rwi</w:t>
      </w:r>
      <w:r w:rsidRPr="00140211">
        <w:rPr>
          <w:rFonts w:ascii="Tahoma" w:hAnsi="Tahoma" w:cs="Tahoma"/>
          <w:color w:val="000000"/>
          <w:spacing w:val="-1"/>
          <w:sz w:val="22"/>
          <w:szCs w:val="22"/>
        </w:rPr>
        <w:t>t</w:t>
      </w:r>
      <w:r w:rsidRPr="00140211">
        <w:rPr>
          <w:rFonts w:ascii="Tahoma" w:hAnsi="Tahoma" w:cs="Tahoma"/>
          <w:color w:val="000000"/>
          <w:sz w:val="22"/>
          <w:szCs w:val="22"/>
        </w:rPr>
        <w:t>hIn</w:t>
      </w:r>
      <w:r w:rsidRPr="00140211">
        <w:rPr>
          <w:rFonts w:ascii="Tahoma" w:hAnsi="Tahoma" w:cs="Tahoma"/>
          <w:color w:val="000000"/>
          <w:spacing w:val="-1"/>
          <w:sz w:val="22"/>
          <w:szCs w:val="22"/>
        </w:rPr>
        <w:t>d</w:t>
      </w:r>
      <w:r w:rsidRPr="00140211">
        <w:rPr>
          <w:rFonts w:ascii="Tahoma" w:hAnsi="Tahoma" w:cs="Tahoma"/>
          <w:color w:val="000000"/>
          <w:sz w:val="22"/>
          <w:szCs w:val="22"/>
        </w:rPr>
        <w:t>i</w:t>
      </w:r>
      <w:r w:rsidRPr="00140211">
        <w:rPr>
          <w:rFonts w:ascii="Tahoma" w:hAnsi="Tahoma" w:cs="Tahoma"/>
          <w:color w:val="000000"/>
          <w:spacing w:val="1"/>
          <w:sz w:val="22"/>
          <w:szCs w:val="22"/>
        </w:rPr>
        <w:t>a</w:t>
      </w:r>
      <w:r w:rsidRPr="00140211">
        <w:rPr>
          <w:rFonts w:ascii="Tahoma" w:hAnsi="Tahoma" w:cs="Tahoma"/>
          <w:color w:val="000000"/>
          <w:sz w:val="22"/>
          <w:szCs w:val="22"/>
        </w:rPr>
        <w:t>"for</w:t>
      </w:r>
      <w:r w:rsidRPr="00140211">
        <w:rPr>
          <w:rFonts w:ascii="Tahoma" w:hAnsi="Tahoma" w:cs="Tahoma"/>
          <w:color w:val="000000"/>
          <w:spacing w:val="-1"/>
          <w:sz w:val="22"/>
          <w:szCs w:val="22"/>
        </w:rPr>
        <w:t>t</w:t>
      </w:r>
      <w:r w:rsidRPr="00140211">
        <w:rPr>
          <w:rFonts w:ascii="Tahoma" w:hAnsi="Tahoma" w:cs="Tahoma"/>
          <w:color w:val="000000"/>
          <w:sz w:val="22"/>
          <w:szCs w:val="22"/>
        </w:rPr>
        <w:t>hepur</w:t>
      </w:r>
      <w:r w:rsidRPr="00140211">
        <w:rPr>
          <w:rFonts w:ascii="Tahoma" w:hAnsi="Tahoma" w:cs="Tahoma"/>
          <w:color w:val="000000"/>
          <w:spacing w:val="-1"/>
          <w:sz w:val="22"/>
          <w:szCs w:val="22"/>
        </w:rPr>
        <w:t>p</w:t>
      </w:r>
      <w:r w:rsidRPr="00140211">
        <w:rPr>
          <w:rFonts w:ascii="Tahoma" w:hAnsi="Tahoma" w:cs="Tahoma"/>
          <w:color w:val="000000"/>
          <w:sz w:val="22"/>
          <w:szCs w:val="22"/>
        </w:rPr>
        <w:t>ose of</w:t>
      </w:r>
      <w:r w:rsidRPr="00140211">
        <w:rPr>
          <w:rFonts w:ascii="Tahoma" w:hAnsi="Tahoma" w:cs="Tahoma"/>
          <w:color w:val="000000"/>
          <w:spacing w:val="-1"/>
          <w:sz w:val="22"/>
          <w:szCs w:val="22"/>
        </w:rPr>
        <w:t xml:space="preserve"> t</w:t>
      </w:r>
      <w:r w:rsidRPr="00140211">
        <w:rPr>
          <w:rFonts w:ascii="Tahoma" w:hAnsi="Tahoma" w:cs="Tahoma"/>
          <w:color w:val="000000"/>
          <w:sz w:val="22"/>
          <w:szCs w:val="22"/>
        </w:rPr>
        <w:t>hisOr</w:t>
      </w:r>
      <w:r w:rsidRPr="00140211">
        <w:rPr>
          <w:rFonts w:ascii="Tahoma" w:hAnsi="Tahoma" w:cs="Tahoma"/>
          <w:color w:val="000000"/>
          <w:spacing w:val="-1"/>
          <w:sz w:val="22"/>
          <w:szCs w:val="22"/>
        </w:rPr>
        <w:t>d</w:t>
      </w:r>
      <w:r w:rsidRPr="00140211">
        <w:rPr>
          <w:rFonts w:ascii="Tahoma" w:hAnsi="Tahoma" w:cs="Tahoma"/>
          <w:color w:val="000000"/>
          <w:spacing w:val="1"/>
          <w:sz w:val="22"/>
          <w:szCs w:val="22"/>
        </w:rPr>
        <w:t>e</w:t>
      </w:r>
      <w:r w:rsidRPr="00140211">
        <w:rPr>
          <w:rFonts w:ascii="Tahoma" w:hAnsi="Tahoma" w:cs="Tahoma"/>
          <w:color w:val="000000"/>
          <w:sz w:val="22"/>
          <w:szCs w:val="22"/>
        </w:rPr>
        <w:t>r m</w:t>
      </w:r>
      <w:r w:rsidRPr="00140211">
        <w:rPr>
          <w:rFonts w:ascii="Tahoma" w:hAnsi="Tahoma" w:cs="Tahoma"/>
          <w:color w:val="000000"/>
          <w:spacing w:val="1"/>
          <w:sz w:val="22"/>
          <w:szCs w:val="22"/>
        </w:rPr>
        <w:t>ea</w:t>
      </w:r>
      <w:r w:rsidRPr="00140211">
        <w:rPr>
          <w:rFonts w:ascii="Tahoma" w:hAnsi="Tahoma" w:cs="Tahoma"/>
          <w:color w:val="000000"/>
          <w:sz w:val="22"/>
          <w:szCs w:val="22"/>
        </w:rPr>
        <w:t>n</w:t>
      </w:r>
      <w:r w:rsidRPr="00140211">
        <w:rPr>
          <w:rFonts w:ascii="Tahoma" w:hAnsi="Tahoma" w:cs="Tahoma"/>
          <w:color w:val="000000"/>
          <w:spacing w:val="1"/>
          <w:sz w:val="22"/>
          <w:szCs w:val="22"/>
        </w:rPr>
        <w:t>s:</w:t>
      </w:r>
      <w:r w:rsidRPr="00140211">
        <w:rPr>
          <w:rFonts w:ascii="Tahoma" w:hAnsi="Tahoma" w:cs="Tahoma"/>
          <w:color w:val="000000"/>
          <w:sz w:val="22"/>
          <w:szCs w:val="22"/>
        </w:rPr>
        <w:t>-</w:t>
      </w:r>
    </w:p>
    <w:p w:rsidR="00332635" w:rsidRDefault="00140211" w:rsidP="00773C90">
      <w:pPr>
        <w:pStyle w:val="ListParagraph"/>
        <w:widowControl w:val="0"/>
        <w:numPr>
          <w:ilvl w:val="1"/>
          <w:numId w:val="186"/>
        </w:numPr>
        <w:autoSpaceDE w:val="0"/>
        <w:autoSpaceDN w:val="0"/>
        <w:adjustRightInd w:val="0"/>
        <w:spacing w:before="2"/>
        <w:ind w:left="1170" w:hanging="592"/>
        <w:jc w:val="both"/>
        <w:rPr>
          <w:rFonts w:ascii="Tahoma" w:hAnsi="Tahoma" w:cs="Tahoma"/>
          <w:color w:val="000000"/>
          <w:sz w:val="22"/>
          <w:szCs w:val="22"/>
        </w:rPr>
      </w:pPr>
      <w:r w:rsidRPr="00140211">
        <w:rPr>
          <w:rFonts w:ascii="Tahoma" w:hAnsi="Tahoma" w:cs="Tahoma"/>
          <w:color w:val="000000"/>
          <w:sz w:val="22"/>
          <w:szCs w:val="22"/>
        </w:rPr>
        <w:t>An enti</w:t>
      </w:r>
      <w:r w:rsidRPr="00140211">
        <w:rPr>
          <w:rFonts w:ascii="Tahoma" w:hAnsi="Tahoma" w:cs="Tahoma"/>
          <w:color w:val="000000"/>
          <w:spacing w:val="-1"/>
          <w:sz w:val="22"/>
          <w:szCs w:val="22"/>
        </w:rPr>
        <w:t>t</w:t>
      </w:r>
      <w:r w:rsidRPr="00140211">
        <w:rPr>
          <w:rFonts w:ascii="Tahoma" w:hAnsi="Tahoma" w:cs="Tahoma"/>
          <w:color w:val="000000"/>
          <w:sz w:val="22"/>
          <w:szCs w:val="22"/>
        </w:rPr>
        <w:t>y incor</w:t>
      </w:r>
      <w:r w:rsidRPr="00140211">
        <w:rPr>
          <w:rFonts w:ascii="Tahoma" w:hAnsi="Tahoma" w:cs="Tahoma"/>
          <w:color w:val="000000"/>
          <w:spacing w:val="-1"/>
          <w:sz w:val="22"/>
          <w:szCs w:val="22"/>
        </w:rPr>
        <w:t>p</w:t>
      </w:r>
      <w:r w:rsidRPr="00140211">
        <w:rPr>
          <w:rFonts w:ascii="Tahoma" w:hAnsi="Tahoma" w:cs="Tahoma"/>
          <w:color w:val="000000"/>
          <w:sz w:val="22"/>
          <w:szCs w:val="22"/>
        </w:rPr>
        <w:t>o</w:t>
      </w:r>
      <w:r w:rsidRPr="00140211">
        <w:rPr>
          <w:rFonts w:ascii="Tahoma" w:hAnsi="Tahoma" w:cs="Tahoma"/>
          <w:color w:val="000000"/>
          <w:spacing w:val="-1"/>
          <w:sz w:val="22"/>
          <w:szCs w:val="22"/>
        </w:rPr>
        <w:t>r</w:t>
      </w:r>
      <w:r w:rsidRPr="00140211">
        <w:rPr>
          <w:rFonts w:ascii="Tahoma" w:hAnsi="Tahoma" w:cs="Tahoma"/>
          <w:color w:val="000000"/>
          <w:spacing w:val="1"/>
          <w:sz w:val="22"/>
          <w:szCs w:val="22"/>
        </w:rPr>
        <w:t>ate</w:t>
      </w:r>
      <w:r w:rsidRPr="00140211">
        <w:rPr>
          <w:rFonts w:ascii="Tahoma" w:hAnsi="Tahoma" w:cs="Tahoma"/>
          <w:color w:val="000000"/>
          <w:sz w:val="22"/>
          <w:szCs w:val="22"/>
        </w:rPr>
        <w:t>d,e</w:t>
      </w:r>
      <w:r w:rsidRPr="00140211">
        <w:rPr>
          <w:rFonts w:ascii="Tahoma" w:hAnsi="Tahoma" w:cs="Tahoma"/>
          <w:color w:val="000000"/>
          <w:spacing w:val="1"/>
          <w:sz w:val="22"/>
          <w:szCs w:val="22"/>
        </w:rPr>
        <w:t>s</w:t>
      </w:r>
      <w:r w:rsidRPr="00140211">
        <w:rPr>
          <w:rFonts w:ascii="Tahoma" w:hAnsi="Tahoma" w:cs="Tahoma"/>
          <w:color w:val="000000"/>
          <w:spacing w:val="-1"/>
          <w:sz w:val="22"/>
          <w:szCs w:val="22"/>
        </w:rPr>
        <w:t>t</w:t>
      </w:r>
      <w:r w:rsidRPr="00140211">
        <w:rPr>
          <w:rFonts w:ascii="Tahoma" w:hAnsi="Tahoma" w:cs="Tahoma"/>
          <w:color w:val="000000"/>
          <w:spacing w:val="1"/>
          <w:sz w:val="22"/>
          <w:szCs w:val="22"/>
        </w:rPr>
        <w:t>a</w:t>
      </w:r>
      <w:r w:rsidRPr="00140211">
        <w:rPr>
          <w:rFonts w:ascii="Tahoma" w:hAnsi="Tahoma" w:cs="Tahoma"/>
          <w:color w:val="000000"/>
          <w:sz w:val="22"/>
          <w:szCs w:val="22"/>
        </w:rPr>
        <w:t>bli</w:t>
      </w:r>
      <w:r w:rsidRPr="00140211">
        <w:rPr>
          <w:rFonts w:ascii="Tahoma" w:hAnsi="Tahoma" w:cs="Tahoma"/>
          <w:color w:val="000000"/>
          <w:spacing w:val="1"/>
          <w:sz w:val="22"/>
          <w:szCs w:val="22"/>
        </w:rPr>
        <w:t>s</w:t>
      </w:r>
      <w:r w:rsidRPr="00140211">
        <w:rPr>
          <w:rFonts w:ascii="Tahoma" w:hAnsi="Tahoma" w:cs="Tahoma"/>
          <w:color w:val="000000"/>
          <w:sz w:val="22"/>
          <w:szCs w:val="22"/>
        </w:rPr>
        <w:t>h</w:t>
      </w:r>
      <w:r w:rsidRPr="00140211">
        <w:rPr>
          <w:rFonts w:ascii="Tahoma" w:hAnsi="Tahoma" w:cs="Tahoma"/>
          <w:color w:val="000000"/>
          <w:spacing w:val="1"/>
          <w:sz w:val="22"/>
          <w:szCs w:val="22"/>
        </w:rPr>
        <w:t>e</w:t>
      </w:r>
      <w:r w:rsidRPr="00140211">
        <w:rPr>
          <w:rFonts w:ascii="Tahoma" w:hAnsi="Tahoma" w:cs="Tahoma"/>
          <w:color w:val="000000"/>
          <w:sz w:val="22"/>
          <w:szCs w:val="22"/>
        </w:rPr>
        <w:t xml:space="preserve">dor </w:t>
      </w:r>
      <w:r w:rsidRPr="00140211">
        <w:rPr>
          <w:rFonts w:ascii="Tahoma" w:hAnsi="Tahoma" w:cs="Tahoma"/>
          <w:color w:val="000000"/>
          <w:spacing w:val="-1"/>
          <w:sz w:val="22"/>
          <w:szCs w:val="22"/>
        </w:rPr>
        <w:t>r</w:t>
      </w:r>
      <w:r w:rsidRPr="00140211">
        <w:rPr>
          <w:rFonts w:ascii="Tahoma" w:hAnsi="Tahoma" w:cs="Tahoma"/>
          <w:color w:val="000000"/>
          <w:spacing w:val="1"/>
          <w:sz w:val="22"/>
          <w:szCs w:val="22"/>
        </w:rPr>
        <w:t>e</w:t>
      </w:r>
      <w:r w:rsidRPr="00140211">
        <w:rPr>
          <w:rFonts w:ascii="Tahoma" w:hAnsi="Tahoma" w:cs="Tahoma"/>
          <w:color w:val="000000"/>
          <w:sz w:val="22"/>
          <w:szCs w:val="22"/>
        </w:rPr>
        <w:t>gister</w:t>
      </w:r>
      <w:r w:rsidRPr="00140211">
        <w:rPr>
          <w:rFonts w:ascii="Tahoma" w:hAnsi="Tahoma" w:cs="Tahoma"/>
          <w:color w:val="000000"/>
          <w:spacing w:val="1"/>
          <w:sz w:val="22"/>
          <w:szCs w:val="22"/>
        </w:rPr>
        <w:t>e</w:t>
      </w:r>
      <w:r w:rsidRPr="00140211">
        <w:rPr>
          <w:rFonts w:ascii="Tahoma" w:hAnsi="Tahoma" w:cs="Tahoma"/>
          <w:color w:val="000000"/>
          <w:sz w:val="22"/>
          <w:szCs w:val="22"/>
        </w:rPr>
        <w:t xml:space="preserve">din </w:t>
      </w:r>
      <w:r w:rsidRPr="00140211">
        <w:rPr>
          <w:rFonts w:ascii="Tahoma" w:hAnsi="Tahoma" w:cs="Tahoma"/>
          <w:color w:val="000000"/>
          <w:spacing w:val="1"/>
          <w:sz w:val="22"/>
          <w:szCs w:val="22"/>
        </w:rPr>
        <w:t>s</w:t>
      </w:r>
      <w:r w:rsidRPr="00140211">
        <w:rPr>
          <w:rFonts w:ascii="Tahoma" w:hAnsi="Tahoma" w:cs="Tahoma"/>
          <w:color w:val="000000"/>
          <w:sz w:val="22"/>
          <w:szCs w:val="22"/>
        </w:rPr>
        <w:t>uch a</w:t>
      </w:r>
      <w:r w:rsidRPr="00140211">
        <w:rPr>
          <w:rFonts w:ascii="Tahoma" w:hAnsi="Tahoma" w:cs="Tahoma"/>
          <w:color w:val="000000"/>
          <w:spacing w:val="-1"/>
          <w:sz w:val="22"/>
          <w:szCs w:val="22"/>
        </w:rPr>
        <w:t>c</w:t>
      </w:r>
      <w:r w:rsidRPr="00140211">
        <w:rPr>
          <w:rFonts w:ascii="Tahoma" w:hAnsi="Tahoma" w:cs="Tahoma"/>
          <w:color w:val="000000"/>
          <w:sz w:val="22"/>
          <w:szCs w:val="22"/>
        </w:rPr>
        <w:t>oun</w:t>
      </w:r>
      <w:r w:rsidRPr="00140211">
        <w:rPr>
          <w:rFonts w:ascii="Tahoma" w:hAnsi="Tahoma" w:cs="Tahoma"/>
          <w:color w:val="000000"/>
          <w:spacing w:val="-1"/>
          <w:sz w:val="22"/>
          <w:szCs w:val="22"/>
        </w:rPr>
        <w:t>t</w:t>
      </w:r>
      <w:r w:rsidRPr="00140211">
        <w:rPr>
          <w:rFonts w:ascii="Tahoma" w:hAnsi="Tahoma" w:cs="Tahoma"/>
          <w:color w:val="000000"/>
          <w:sz w:val="22"/>
          <w:szCs w:val="22"/>
        </w:rPr>
        <w:t>ry;or</w:t>
      </w:r>
    </w:p>
    <w:p w:rsidR="00332635" w:rsidRDefault="00140211" w:rsidP="00773C90">
      <w:pPr>
        <w:pStyle w:val="ListParagraph"/>
        <w:widowControl w:val="0"/>
        <w:numPr>
          <w:ilvl w:val="1"/>
          <w:numId w:val="186"/>
        </w:numPr>
        <w:autoSpaceDE w:val="0"/>
        <w:autoSpaceDN w:val="0"/>
        <w:adjustRightInd w:val="0"/>
        <w:spacing w:before="44"/>
        <w:ind w:left="1170" w:right="81" w:hanging="592"/>
        <w:jc w:val="both"/>
        <w:rPr>
          <w:rFonts w:ascii="Tahoma" w:hAnsi="Tahoma" w:cs="Tahoma"/>
          <w:color w:val="000000"/>
          <w:sz w:val="22"/>
          <w:szCs w:val="22"/>
        </w:rPr>
      </w:pPr>
      <w:r w:rsidRPr="00140211">
        <w:rPr>
          <w:rFonts w:ascii="Tahoma" w:hAnsi="Tahoma" w:cs="Tahoma"/>
          <w:color w:val="000000"/>
          <w:sz w:val="22"/>
          <w:szCs w:val="22"/>
        </w:rPr>
        <w:t>A</w:t>
      </w:r>
      <w:r w:rsidRPr="00140211">
        <w:rPr>
          <w:rFonts w:ascii="Tahoma" w:hAnsi="Tahoma" w:cs="Tahoma"/>
          <w:color w:val="000000"/>
          <w:spacing w:val="1"/>
          <w:sz w:val="22"/>
          <w:szCs w:val="22"/>
        </w:rPr>
        <w:t>s</w:t>
      </w:r>
      <w:r w:rsidRPr="00140211">
        <w:rPr>
          <w:rFonts w:ascii="Tahoma" w:hAnsi="Tahoma" w:cs="Tahoma"/>
          <w:color w:val="000000"/>
          <w:sz w:val="22"/>
          <w:szCs w:val="22"/>
        </w:rPr>
        <w:t>ub</w:t>
      </w:r>
      <w:r w:rsidRPr="00140211">
        <w:rPr>
          <w:rFonts w:ascii="Tahoma" w:hAnsi="Tahoma" w:cs="Tahoma"/>
          <w:color w:val="000000"/>
          <w:spacing w:val="1"/>
          <w:sz w:val="22"/>
          <w:szCs w:val="22"/>
        </w:rPr>
        <w:t>s</w:t>
      </w:r>
      <w:r w:rsidRPr="00140211">
        <w:rPr>
          <w:rFonts w:ascii="Tahoma" w:hAnsi="Tahoma" w:cs="Tahoma"/>
          <w:color w:val="000000"/>
          <w:sz w:val="22"/>
          <w:szCs w:val="22"/>
        </w:rPr>
        <w:t>idi</w:t>
      </w:r>
      <w:r w:rsidRPr="00140211">
        <w:rPr>
          <w:rFonts w:ascii="Tahoma" w:hAnsi="Tahoma" w:cs="Tahoma"/>
          <w:color w:val="000000"/>
          <w:spacing w:val="1"/>
          <w:sz w:val="22"/>
          <w:szCs w:val="22"/>
        </w:rPr>
        <w:t>a</w:t>
      </w:r>
      <w:r w:rsidRPr="00140211">
        <w:rPr>
          <w:rFonts w:ascii="Tahoma" w:hAnsi="Tahoma" w:cs="Tahoma"/>
          <w:color w:val="000000"/>
          <w:sz w:val="22"/>
          <w:szCs w:val="22"/>
        </w:rPr>
        <w:t>ryof</w:t>
      </w:r>
      <w:r w:rsidRPr="00140211">
        <w:rPr>
          <w:rFonts w:ascii="Tahoma" w:hAnsi="Tahoma" w:cs="Tahoma"/>
          <w:color w:val="000000"/>
          <w:spacing w:val="1"/>
          <w:sz w:val="22"/>
          <w:szCs w:val="22"/>
        </w:rPr>
        <w:t>a</w:t>
      </w:r>
      <w:r w:rsidRPr="00140211">
        <w:rPr>
          <w:rFonts w:ascii="Tahoma" w:hAnsi="Tahoma" w:cs="Tahoma"/>
          <w:color w:val="000000"/>
          <w:sz w:val="22"/>
          <w:szCs w:val="22"/>
        </w:rPr>
        <w:t>n</w:t>
      </w:r>
      <w:r w:rsidRPr="00140211">
        <w:rPr>
          <w:rFonts w:ascii="Tahoma" w:hAnsi="Tahoma" w:cs="Tahoma"/>
          <w:color w:val="000000"/>
          <w:spacing w:val="-2"/>
          <w:sz w:val="22"/>
          <w:szCs w:val="22"/>
        </w:rPr>
        <w:t>e</w:t>
      </w:r>
      <w:r w:rsidRPr="00140211">
        <w:rPr>
          <w:rFonts w:ascii="Tahoma" w:hAnsi="Tahoma" w:cs="Tahoma"/>
          <w:color w:val="000000"/>
          <w:sz w:val="22"/>
          <w:szCs w:val="22"/>
        </w:rPr>
        <w:t>nti</w:t>
      </w:r>
      <w:r w:rsidRPr="00140211">
        <w:rPr>
          <w:rFonts w:ascii="Tahoma" w:hAnsi="Tahoma" w:cs="Tahoma"/>
          <w:color w:val="000000"/>
          <w:spacing w:val="-1"/>
          <w:sz w:val="22"/>
          <w:szCs w:val="22"/>
        </w:rPr>
        <w:t>t</w:t>
      </w:r>
      <w:r w:rsidRPr="00140211">
        <w:rPr>
          <w:rFonts w:ascii="Tahoma" w:hAnsi="Tahoma" w:cs="Tahoma"/>
          <w:color w:val="000000"/>
          <w:sz w:val="22"/>
          <w:szCs w:val="22"/>
        </w:rPr>
        <w:t>yincor</w:t>
      </w:r>
      <w:r w:rsidRPr="00140211">
        <w:rPr>
          <w:rFonts w:ascii="Tahoma" w:hAnsi="Tahoma" w:cs="Tahoma"/>
          <w:color w:val="000000"/>
          <w:spacing w:val="-1"/>
          <w:sz w:val="22"/>
          <w:szCs w:val="22"/>
        </w:rPr>
        <w:t>p</w:t>
      </w:r>
      <w:r w:rsidRPr="00140211">
        <w:rPr>
          <w:rFonts w:ascii="Tahoma" w:hAnsi="Tahoma" w:cs="Tahoma"/>
          <w:color w:val="000000"/>
          <w:sz w:val="22"/>
          <w:szCs w:val="22"/>
        </w:rPr>
        <w:t>o</w:t>
      </w:r>
      <w:r w:rsidRPr="00140211">
        <w:rPr>
          <w:rFonts w:ascii="Tahoma" w:hAnsi="Tahoma" w:cs="Tahoma"/>
          <w:color w:val="000000"/>
          <w:spacing w:val="-1"/>
          <w:sz w:val="22"/>
          <w:szCs w:val="22"/>
        </w:rPr>
        <w:t>r</w:t>
      </w:r>
      <w:r w:rsidRPr="00140211">
        <w:rPr>
          <w:rFonts w:ascii="Tahoma" w:hAnsi="Tahoma" w:cs="Tahoma"/>
          <w:color w:val="000000"/>
          <w:spacing w:val="1"/>
          <w:sz w:val="22"/>
          <w:szCs w:val="22"/>
        </w:rPr>
        <w:t>a</w:t>
      </w:r>
      <w:r w:rsidRPr="00140211">
        <w:rPr>
          <w:rFonts w:ascii="Tahoma" w:hAnsi="Tahoma" w:cs="Tahoma"/>
          <w:color w:val="000000"/>
          <w:spacing w:val="-1"/>
          <w:sz w:val="22"/>
          <w:szCs w:val="22"/>
        </w:rPr>
        <w:t>t</w:t>
      </w:r>
      <w:r w:rsidRPr="00140211">
        <w:rPr>
          <w:rFonts w:ascii="Tahoma" w:hAnsi="Tahoma" w:cs="Tahoma"/>
          <w:color w:val="000000"/>
          <w:spacing w:val="1"/>
          <w:sz w:val="22"/>
          <w:szCs w:val="22"/>
        </w:rPr>
        <w:t>e</w:t>
      </w:r>
      <w:r w:rsidRPr="00140211">
        <w:rPr>
          <w:rFonts w:ascii="Tahoma" w:hAnsi="Tahoma" w:cs="Tahoma"/>
          <w:color w:val="000000"/>
          <w:sz w:val="22"/>
          <w:szCs w:val="22"/>
        </w:rPr>
        <w:t>d,</w:t>
      </w:r>
      <w:r w:rsidRPr="00140211">
        <w:rPr>
          <w:rFonts w:ascii="Tahoma" w:hAnsi="Tahoma" w:cs="Tahoma"/>
          <w:color w:val="000000"/>
          <w:spacing w:val="1"/>
          <w:sz w:val="22"/>
          <w:szCs w:val="22"/>
        </w:rPr>
        <w:t>es</w:t>
      </w:r>
      <w:r w:rsidRPr="00140211">
        <w:rPr>
          <w:rFonts w:ascii="Tahoma" w:hAnsi="Tahoma" w:cs="Tahoma"/>
          <w:color w:val="000000"/>
          <w:spacing w:val="-1"/>
          <w:sz w:val="22"/>
          <w:szCs w:val="22"/>
        </w:rPr>
        <w:t>t</w:t>
      </w:r>
      <w:r w:rsidRPr="00140211">
        <w:rPr>
          <w:rFonts w:ascii="Tahoma" w:hAnsi="Tahoma" w:cs="Tahoma"/>
          <w:color w:val="000000"/>
          <w:spacing w:val="1"/>
          <w:sz w:val="22"/>
          <w:szCs w:val="22"/>
        </w:rPr>
        <w:t>a</w:t>
      </w:r>
      <w:r w:rsidRPr="00140211">
        <w:rPr>
          <w:rFonts w:ascii="Tahoma" w:hAnsi="Tahoma" w:cs="Tahoma"/>
          <w:color w:val="000000"/>
          <w:sz w:val="22"/>
          <w:szCs w:val="22"/>
        </w:rPr>
        <w:t>bli</w:t>
      </w:r>
      <w:r w:rsidRPr="00140211">
        <w:rPr>
          <w:rFonts w:ascii="Tahoma" w:hAnsi="Tahoma" w:cs="Tahoma"/>
          <w:color w:val="000000"/>
          <w:spacing w:val="1"/>
          <w:sz w:val="22"/>
          <w:szCs w:val="22"/>
        </w:rPr>
        <w:t>s</w:t>
      </w:r>
      <w:r w:rsidRPr="00140211">
        <w:rPr>
          <w:rFonts w:ascii="Tahoma" w:hAnsi="Tahoma" w:cs="Tahoma"/>
          <w:color w:val="000000"/>
          <w:sz w:val="22"/>
          <w:szCs w:val="22"/>
        </w:rPr>
        <w:t>h</w:t>
      </w:r>
      <w:r w:rsidRPr="00140211">
        <w:rPr>
          <w:rFonts w:ascii="Tahoma" w:hAnsi="Tahoma" w:cs="Tahoma"/>
          <w:color w:val="000000"/>
          <w:spacing w:val="1"/>
          <w:sz w:val="22"/>
          <w:szCs w:val="22"/>
        </w:rPr>
        <w:t>e</w:t>
      </w:r>
      <w:r w:rsidRPr="00140211">
        <w:rPr>
          <w:rFonts w:ascii="Tahoma" w:hAnsi="Tahoma" w:cs="Tahoma"/>
          <w:color w:val="000000"/>
          <w:sz w:val="22"/>
          <w:szCs w:val="22"/>
        </w:rPr>
        <w:t>dor</w:t>
      </w:r>
      <w:r w:rsidRPr="00140211">
        <w:rPr>
          <w:rFonts w:ascii="Tahoma" w:hAnsi="Tahoma" w:cs="Tahoma"/>
          <w:color w:val="000000"/>
          <w:spacing w:val="-2"/>
          <w:sz w:val="22"/>
          <w:szCs w:val="22"/>
        </w:rPr>
        <w:t>r</w:t>
      </w:r>
      <w:r w:rsidRPr="00140211">
        <w:rPr>
          <w:rFonts w:ascii="Tahoma" w:hAnsi="Tahoma" w:cs="Tahoma"/>
          <w:color w:val="000000"/>
          <w:spacing w:val="1"/>
          <w:sz w:val="22"/>
          <w:szCs w:val="22"/>
        </w:rPr>
        <w:t>e</w:t>
      </w:r>
      <w:r w:rsidRPr="00140211">
        <w:rPr>
          <w:rFonts w:ascii="Tahoma" w:hAnsi="Tahoma" w:cs="Tahoma"/>
          <w:color w:val="000000"/>
          <w:sz w:val="22"/>
          <w:szCs w:val="22"/>
        </w:rPr>
        <w:t>gister</w:t>
      </w:r>
      <w:r w:rsidRPr="00140211">
        <w:rPr>
          <w:rFonts w:ascii="Tahoma" w:hAnsi="Tahoma" w:cs="Tahoma"/>
          <w:color w:val="000000"/>
          <w:spacing w:val="1"/>
          <w:sz w:val="22"/>
          <w:szCs w:val="22"/>
        </w:rPr>
        <w:t>e</w:t>
      </w:r>
      <w:r w:rsidRPr="00140211">
        <w:rPr>
          <w:rFonts w:ascii="Tahoma" w:hAnsi="Tahoma" w:cs="Tahoma"/>
          <w:color w:val="000000"/>
          <w:sz w:val="22"/>
          <w:szCs w:val="22"/>
        </w:rPr>
        <w:t>d</w:t>
      </w:r>
      <w:r w:rsidRPr="00140211">
        <w:rPr>
          <w:rFonts w:ascii="Tahoma" w:hAnsi="Tahoma" w:cs="Tahoma"/>
          <w:color w:val="000000"/>
          <w:spacing w:val="-2"/>
          <w:sz w:val="22"/>
          <w:szCs w:val="22"/>
        </w:rPr>
        <w:t>i</w:t>
      </w:r>
      <w:r w:rsidRPr="00140211">
        <w:rPr>
          <w:rFonts w:ascii="Tahoma" w:hAnsi="Tahoma" w:cs="Tahoma"/>
          <w:color w:val="000000"/>
          <w:sz w:val="22"/>
          <w:szCs w:val="22"/>
        </w:rPr>
        <w:t>n</w:t>
      </w:r>
      <w:r w:rsidRPr="00140211">
        <w:rPr>
          <w:rFonts w:ascii="Tahoma" w:hAnsi="Tahoma" w:cs="Tahoma"/>
          <w:color w:val="000000"/>
          <w:spacing w:val="1"/>
          <w:sz w:val="22"/>
          <w:szCs w:val="22"/>
        </w:rPr>
        <w:t>s</w:t>
      </w:r>
      <w:r w:rsidRPr="00140211">
        <w:rPr>
          <w:rFonts w:ascii="Tahoma" w:hAnsi="Tahoma" w:cs="Tahoma"/>
          <w:color w:val="000000"/>
          <w:sz w:val="22"/>
          <w:szCs w:val="22"/>
        </w:rPr>
        <w:t>uch a</w:t>
      </w:r>
      <w:r w:rsidRPr="00140211">
        <w:rPr>
          <w:rFonts w:ascii="Tahoma" w:hAnsi="Tahoma" w:cs="Tahoma"/>
          <w:color w:val="000000"/>
          <w:spacing w:val="-1"/>
          <w:sz w:val="22"/>
          <w:szCs w:val="22"/>
        </w:rPr>
        <w:t>c</w:t>
      </w:r>
      <w:r w:rsidRPr="00140211">
        <w:rPr>
          <w:rFonts w:ascii="Tahoma" w:hAnsi="Tahoma" w:cs="Tahoma"/>
          <w:color w:val="000000"/>
          <w:sz w:val="22"/>
          <w:szCs w:val="22"/>
        </w:rPr>
        <w:t>oun</w:t>
      </w:r>
      <w:r w:rsidRPr="00140211">
        <w:rPr>
          <w:rFonts w:ascii="Tahoma" w:hAnsi="Tahoma" w:cs="Tahoma"/>
          <w:color w:val="000000"/>
          <w:spacing w:val="-1"/>
          <w:sz w:val="22"/>
          <w:szCs w:val="22"/>
        </w:rPr>
        <w:t>t</w:t>
      </w:r>
      <w:r w:rsidRPr="00140211">
        <w:rPr>
          <w:rFonts w:ascii="Tahoma" w:hAnsi="Tahoma" w:cs="Tahoma"/>
          <w:color w:val="000000"/>
          <w:sz w:val="22"/>
          <w:szCs w:val="22"/>
        </w:rPr>
        <w:t>ry;or</w:t>
      </w:r>
    </w:p>
    <w:p w:rsidR="00332635" w:rsidRPr="00BD304A" w:rsidRDefault="00140211" w:rsidP="0098349C">
      <w:pPr>
        <w:pStyle w:val="ListParagraph"/>
        <w:widowControl w:val="0"/>
        <w:numPr>
          <w:ilvl w:val="1"/>
          <w:numId w:val="186"/>
        </w:numPr>
        <w:autoSpaceDE w:val="0"/>
        <w:autoSpaceDN w:val="0"/>
        <w:adjustRightInd w:val="0"/>
        <w:spacing w:before="3"/>
        <w:ind w:left="1170" w:right="81" w:hanging="592"/>
        <w:jc w:val="both"/>
        <w:rPr>
          <w:rFonts w:ascii="Tahoma" w:hAnsi="Tahoma" w:cs="Tahoma"/>
          <w:color w:val="000000"/>
          <w:sz w:val="22"/>
          <w:szCs w:val="22"/>
        </w:rPr>
      </w:pPr>
      <w:r w:rsidRPr="00BD304A">
        <w:rPr>
          <w:rFonts w:ascii="Tahoma" w:hAnsi="Tahoma" w:cs="Tahoma"/>
          <w:color w:val="000000"/>
          <w:sz w:val="22"/>
          <w:szCs w:val="22"/>
        </w:rPr>
        <w:t xml:space="preserve">  An</w:t>
      </w:r>
      <w:r w:rsidRPr="00BD304A">
        <w:rPr>
          <w:rFonts w:ascii="Tahoma" w:hAnsi="Tahoma" w:cs="Tahoma"/>
          <w:color w:val="000000"/>
          <w:spacing w:val="1"/>
          <w:sz w:val="22"/>
          <w:szCs w:val="22"/>
        </w:rPr>
        <w:t>e</w:t>
      </w:r>
      <w:r w:rsidRPr="00BD304A">
        <w:rPr>
          <w:rFonts w:ascii="Tahoma" w:hAnsi="Tahoma" w:cs="Tahoma"/>
          <w:color w:val="000000"/>
          <w:sz w:val="22"/>
          <w:szCs w:val="22"/>
        </w:rPr>
        <w:t>nti</w:t>
      </w:r>
      <w:r w:rsidRPr="00BD304A">
        <w:rPr>
          <w:rFonts w:ascii="Tahoma" w:hAnsi="Tahoma" w:cs="Tahoma"/>
          <w:color w:val="000000"/>
          <w:spacing w:val="-1"/>
          <w:sz w:val="22"/>
          <w:szCs w:val="22"/>
        </w:rPr>
        <w:t>t</w:t>
      </w:r>
      <w:r w:rsidRPr="00BD304A">
        <w:rPr>
          <w:rFonts w:ascii="Tahoma" w:hAnsi="Tahoma" w:cs="Tahoma"/>
          <w:color w:val="000000"/>
          <w:sz w:val="22"/>
          <w:szCs w:val="22"/>
        </w:rPr>
        <w:t>y</w:t>
      </w:r>
      <w:r w:rsidRPr="00BD304A">
        <w:rPr>
          <w:rFonts w:ascii="Tahoma" w:hAnsi="Tahoma" w:cs="Tahoma"/>
          <w:color w:val="000000"/>
          <w:sz w:val="22"/>
          <w:szCs w:val="22"/>
        </w:rPr>
        <w:tab/>
      </w:r>
      <w:r w:rsidRPr="00BD304A">
        <w:rPr>
          <w:rFonts w:ascii="Tahoma" w:hAnsi="Tahoma" w:cs="Tahoma"/>
          <w:color w:val="000000"/>
          <w:spacing w:val="1"/>
          <w:sz w:val="22"/>
          <w:szCs w:val="22"/>
        </w:rPr>
        <w:t>s</w:t>
      </w:r>
      <w:r w:rsidRPr="00BD304A">
        <w:rPr>
          <w:rFonts w:ascii="Tahoma" w:hAnsi="Tahoma" w:cs="Tahoma"/>
          <w:color w:val="000000"/>
          <w:spacing w:val="2"/>
          <w:sz w:val="22"/>
          <w:szCs w:val="22"/>
        </w:rPr>
        <w:t>u</w:t>
      </w:r>
      <w:r w:rsidRPr="00BD304A">
        <w:rPr>
          <w:rFonts w:ascii="Tahoma" w:hAnsi="Tahoma" w:cs="Tahoma"/>
          <w:color w:val="000000"/>
          <w:sz w:val="22"/>
          <w:szCs w:val="22"/>
        </w:rPr>
        <w:t>bsta</w:t>
      </w:r>
      <w:r w:rsidRPr="00BD304A">
        <w:rPr>
          <w:rFonts w:ascii="Tahoma" w:hAnsi="Tahoma" w:cs="Tahoma"/>
          <w:color w:val="000000"/>
          <w:spacing w:val="1"/>
          <w:sz w:val="22"/>
          <w:szCs w:val="22"/>
        </w:rPr>
        <w:t>n</w:t>
      </w:r>
      <w:r w:rsidRPr="00BD304A">
        <w:rPr>
          <w:rFonts w:ascii="Tahoma" w:hAnsi="Tahoma" w:cs="Tahoma"/>
          <w:color w:val="000000"/>
          <w:spacing w:val="-1"/>
          <w:sz w:val="22"/>
          <w:szCs w:val="22"/>
        </w:rPr>
        <w:t>t</w:t>
      </w:r>
      <w:r w:rsidRPr="00BD304A">
        <w:rPr>
          <w:rFonts w:ascii="Tahoma" w:hAnsi="Tahoma" w:cs="Tahoma"/>
          <w:color w:val="000000"/>
          <w:sz w:val="22"/>
          <w:szCs w:val="22"/>
        </w:rPr>
        <w:t>i</w:t>
      </w:r>
      <w:r w:rsidRPr="00BD304A">
        <w:rPr>
          <w:rFonts w:ascii="Tahoma" w:hAnsi="Tahoma" w:cs="Tahoma"/>
          <w:color w:val="000000"/>
          <w:spacing w:val="1"/>
          <w:sz w:val="22"/>
          <w:szCs w:val="22"/>
        </w:rPr>
        <w:t>a</w:t>
      </w:r>
      <w:r w:rsidRPr="00BD304A">
        <w:rPr>
          <w:rFonts w:ascii="Tahoma" w:hAnsi="Tahoma" w:cs="Tahoma"/>
          <w:color w:val="000000"/>
          <w:sz w:val="22"/>
          <w:szCs w:val="22"/>
        </w:rPr>
        <w:t>lly</w:t>
      </w:r>
      <w:r w:rsidRPr="00BD304A">
        <w:rPr>
          <w:rFonts w:ascii="Tahoma" w:hAnsi="Tahoma" w:cs="Tahoma"/>
          <w:color w:val="000000"/>
          <w:sz w:val="22"/>
          <w:szCs w:val="22"/>
        </w:rPr>
        <w:tab/>
        <w:t>c</w:t>
      </w:r>
      <w:r w:rsidRPr="00BD304A">
        <w:rPr>
          <w:rFonts w:ascii="Tahoma" w:hAnsi="Tahoma" w:cs="Tahoma"/>
          <w:color w:val="000000"/>
          <w:spacing w:val="-1"/>
          <w:sz w:val="22"/>
          <w:szCs w:val="22"/>
        </w:rPr>
        <w:t>o</w:t>
      </w:r>
      <w:r w:rsidRPr="00BD304A">
        <w:rPr>
          <w:rFonts w:ascii="Tahoma" w:hAnsi="Tahoma" w:cs="Tahoma"/>
          <w:color w:val="000000"/>
          <w:sz w:val="22"/>
          <w:szCs w:val="22"/>
        </w:rPr>
        <w:t>ntr</w:t>
      </w:r>
      <w:r w:rsidRPr="00BD304A">
        <w:rPr>
          <w:rFonts w:ascii="Tahoma" w:hAnsi="Tahoma" w:cs="Tahoma"/>
          <w:color w:val="000000"/>
          <w:spacing w:val="-1"/>
          <w:sz w:val="22"/>
          <w:szCs w:val="22"/>
        </w:rPr>
        <w:t>o</w:t>
      </w:r>
      <w:r w:rsidRPr="00BD304A">
        <w:rPr>
          <w:rFonts w:ascii="Tahoma" w:hAnsi="Tahoma" w:cs="Tahoma"/>
          <w:color w:val="000000"/>
          <w:sz w:val="22"/>
          <w:szCs w:val="22"/>
        </w:rPr>
        <w:t>ll</w:t>
      </w:r>
      <w:r w:rsidRPr="00BD304A">
        <w:rPr>
          <w:rFonts w:ascii="Tahoma" w:hAnsi="Tahoma" w:cs="Tahoma"/>
          <w:color w:val="000000"/>
          <w:spacing w:val="1"/>
          <w:sz w:val="22"/>
          <w:szCs w:val="22"/>
        </w:rPr>
        <w:t>e</w:t>
      </w:r>
      <w:r w:rsidRPr="00BD304A">
        <w:rPr>
          <w:rFonts w:ascii="Tahoma" w:hAnsi="Tahoma" w:cs="Tahoma"/>
          <w:color w:val="000000"/>
          <w:sz w:val="22"/>
          <w:szCs w:val="22"/>
        </w:rPr>
        <w:t>d</w:t>
      </w:r>
      <w:r w:rsidRPr="00BD304A">
        <w:rPr>
          <w:rFonts w:ascii="Tahoma" w:hAnsi="Tahoma" w:cs="Tahoma"/>
          <w:color w:val="000000"/>
          <w:sz w:val="22"/>
          <w:szCs w:val="22"/>
        </w:rPr>
        <w:tab/>
      </w:r>
      <w:r w:rsidRPr="00BD304A">
        <w:rPr>
          <w:rFonts w:ascii="Tahoma" w:hAnsi="Tahoma" w:cs="Tahoma"/>
          <w:color w:val="000000"/>
          <w:spacing w:val="-1"/>
          <w:sz w:val="22"/>
          <w:szCs w:val="22"/>
        </w:rPr>
        <w:t>t</w:t>
      </w:r>
      <w:r w:rsidRPr="00BD304A">
        <w:rPr>
          <w:rFonts w:ascii="Tahoma" w:hAnsi="Tahoma" w:cs="Tahoma"/>
          <w:color w:val="000000"/>
          <w:sz w:val="22"/>
          <w:szCs w:val="22"/>
        </w:rPr>
        <w:t>hrough</w:t>
      </w:r>
      <w:r w:rsidRPr="00BD304A">
        <w:rPr>
          <w:rFonts w:ascii="Tahoma" w:hAnsi="Tahoma" w:cs="Tahoma"/>
          <w:color w:val="000000"/>
          <w:sz w:val="22"/>
          <w:szCs w:val="22"/>
        </w:rPr>
        <w:tab/>
      </w:r>
      <w:r w:rsidRPr="00BD304A">
        <w:rPr>
          <w:rFonts w:ascii="Tahoma" w:hAnsi="Tahoma" w:cs="Tahoma"/>
          <w:color w:val="000000"/>
          <w:spacing w:val="1"/>
          <w:sz w:val="22"/>
          <w:szCs w:val="22"/>
        </w:rPr>
        <w:t>e</w:t>
      </w:r>
      <w:r w:rsidRPr="00BD304A">
        <w:rPr>
          <w:rFonts w:ascii="Tahoma" w:hAnsi="Tahoma" w:cs="Tahoma"/>
          <w:color w:val="000000"/>
          <w:sz w:val="22"/>
          <w:szCs w:val="22"/>
        </w:rPr>
        <w:t>nti</w:t>
      </w:r>
      <w:r w:rsidRPr="00BD304A">
        <w:rPr>
          <w:rFonts w:ascii="Tahoma" w:hAnsi="Tahoma" w:cs="Tahoma"/>
          <w:color w:val="000000"/>
          <w:spacing w:val="-1"/>
          <w:sz w:val="22"/>
          <w:szCs w:val="22"/>
        </w:rPr>
        <w:t>t</w:t>
      </w:r>
      <w:r w:rsidRPr="00BD304A">
        <w:rPr>
          <w:rFonts w:ascii="Tahoma" w:hAnsi="Tahoma" w:cs="Tahoma"/>
          <w:color w:val="000000"/>
          <w:sz w:val="22"/>
          <w:szCs w:val="22"/>
        </w:rPr>
        <w:t>i</w:t>
      </w:r>
      <w:r w:rsidRPr="00BD304A">
        <w:rPr>
          <w:rFonts w:ascii="Tahoma" w:hAnsi="Tahoma" w:cs="Tahoma"/>
          <w:color w:val="000000"/>
          <w:spacing w:val="1"/>
          <w:sz w:val="22"/>
          <w:szCs w:val="22"/>
        </w:rPr>
        <w:t>e</w:t>
      </w:r>
      <w:r w:rsidRPr="00BD304A">
        <w:rPr>
          <w:rFonts w:ascii="Tahoma" w:hAnsi="Tahoma" w:cs="Tahoma"/>
          <w:color w:val="000000"/>
          <w:sz w:val="22"/>
          <w:szCs w:val="22"/>
        </w:rPr>
        <w:t>s incor</w:t>
      </w:r>
      <w:r w:rsidRPr="00BD304A">
        <w:rPr>
          <w:rFonts w:ascii="Tahoma" w:hAnsi="Tahoma" w:cs="Tahoma"/>
          <w:color w:val="000000"/>
          <w:spacing w:val="-1"/>
          <w:sz w:val="22"/>
          <w:szCs w:val="22"/>
        </w:rPr>
        <w:t>p</w:t>
      </w:r>
      <w:r w:rsidRPr="00BD304A">
        <w:rPr>
          <w:rFonts w:ascii="Tahoma" w:hAnsi="Tahoma" w:cs="Tahoma"/>
          <w:color w:val="000000"/>
          <w:sz w:val="22"/>
          <w:szCs w:val="22"/>
        </w:rPr>
        <w:t>o</w:t>
      </w:r>
      <w:r w:rsidRPr="00BD304A">
        <w:rPr>
          <w:rFonts w:ascii="Tahoma" w:hAnsi="Tahoma" w:cs="Tahoma"/>
          <w:color w:val="000000"/>
          <w:spacing w:val="-1"/>
          <w:sz w:val="22"/>
          <w:szCs w:val="22"/>
        </w:rPr>
        <w:t>r</w:t>
      </w:r>
      <w:r w:rsidRPr="00BD304A">
        <w:rPr>
          <w:rFonts w:ascii="Tahoma" w:hAnsi="Tahoma" w:cs="Tahoma"/>
          <w:color w:val="000000"/>
          <w:spacing w:val="1"/>
          <w:sz w:val="22"/>
          <w:szCs w:val="22"/>
        </w:rPr>
        <w:t>a</w:t>
      </w:r>
      <w:r w:rsidRPr="00BD304A">
        <w:rPr>
          <w:rFonts w:ascii="Tahoma" w:hAnsi="Tahoma" w:cs="Tahoma"/>
          <w:color w:val="000000"/>
          <w:spacing w:val="-1"/>
          <w:sz w:val="22"/>
          <w:szCs w:val="22"/>
        </w:rPr>
        <w:t>t</w:t>
      </w:r>
      <w:r w:rsidRPr="00BD304A">
        <w:rPr>
          <w:rFonts w:ascii="Tahoma" w:hAnsi="Tahoma" w:cs="Tahoma"/>
          <w:color w:val="000000"/>
          <w:spacing w:val="1"/>
          <w:sz w:val="22"/>
          <w:szCs w:val="22"/>
        </w:rPr>
        <w:t>e</w:t>
      </w:r>
      <w:r w:rsidRPr="00BD304A">
        <w:rPr>
          <w:rFonts w:ascii="Tahoma" w:hAnsi="Tahoma" w:cs="Tahoma"/>
          <w:color w:val="000000"/>
          <w:sz w:val="22"/>
          <w:szCs w:val="22"/>
        </w:rPr>
        <w:t xml:space="preserve">d, </w:t>
      </w:r>
      <w:r w:rsidRPr="00BD304A">
        <w:rPr>
          <w:rFonts w:ascii="Tahoma" w:hAnsi="Tahoma" w:cs="Tahoma"/>
          <w:color w:val="000000"/>
          <w:spacing w:val="1"/>
          <w:sz w:val="22"/>
          <w:szCs w:val="22"/>
        </w:rPr>
        <w:t>es</w:t>
      </w:r>
      <w:r w:rsidRPr="00BD304A">
        <w:rPr>
          <w:rFonts w:ascii="Tahoma" w:hAnsi="Tahoma" w:cs="Tahoma"/>
          <w:color w:val="000000"/>
          <w:spacing w:val="-1"/>
          <w:sz w:val="22"/>
          <w:szCs w:val="22"/>
        </w:rPr>
        <w:t>t</w:t>
      </w:r>
      <w:r w:rsidRPr="00BD304A">
        <w:rPr>
          <w:rFonts w:ascii="Tahoma" w:hAnsi="Tahoma" w:cs="Tahoma"/>
          <w:color w:val="000000"/>
          <w:spacing w:val="1"/>
          <w:sz w:val="22"/>
          <w:szCs w:val="22"/>
        </w:rPr>
        <w:t>a</w:t>
      </w:r>
      <w:r w:rsidRPr="00BD304A">
        <w:rPr>
          <w:rFonts w:ascii="Tahoma" w:hAnsi="Tahoma" w:cs="Tahoma"/>
          <w:color w:val="000000"/>
          <w:sz w:val="22"/>
          <w:szCs w:val="22"/>
        </w:rPr>
        <w:t>bli</w:t>
      </w:r>
      <w:r w:rsidRPr="00BD304A">
        <w:rPr>
          <w:rFonts w:ascii="Tahoma" w:hAnsi="Tahoma" w:cs="Tahoma"/>
          <w:color w:val="000000"/>
          <w:spacing w:val="1"/>
          <w:sz w:val="22"/>
          <w:szCs w:val="22"/>
        </w:rPr>
        <w:t>s</w:t>
      </w:r>
      <w:r w:rsidRPr="00BD304A">
        <w:rPr>
          <w:rFonts w:ascii="Tahoma" w:hAnsi="Tahoma" w:cs="Tahoma"/>
          <w:color w:val="000000"/>
          <w:spacing w:val="-2"/>
          <w:sz w:val="22"/>
          <w:szCs w:val="22"/>
        </w:rPr>
        <w:t>h</w:t>
      </w:r>
      <w:r w:rsidRPr="00BD304A">
        <w:rPr>
          <w:rFonts w:ascii="Tahoma" w:hAnsi="Tahoma" w:cs="Tahoma"/>
          <w:color w:val="000000"/>
          <w:spacing w:val="1"/>
          <w:sz w:val="22"/>
          <w:szCs w:val="22"/>
        </w:rPr>
        <w:t>e</w:t>
      </w:r>
      <w:r w:rsidRPr="00BD304A">
        <w:rPr>
          <w:rFonts w:ascii="Tahoma" w:hAnsi="Tahoma" w:cs="Tahoma"/>
          <w:color w:val="000000"/>
          <w:sz w:val="22"/>
          <w:szCs w:val="22"/>
        </w:rPr>
        <w:t xml:space="preserve">dor </w:t>
      </w:r>
      <w:r w:rsidRPr="00BD304A">
        <w:rPr>
          <w:rFonts w:ascii="Tahoma" w:hAnsi="Tahoma" w:cs="Tahoma"/>
          <w:color w:val="000000"/>
          <w:spacing w:val="-1"/>
          <w:sz w:val="22"/>
          <w:szCs w:val="22"/>
        </w:rPr>
        <w:t>r</w:t>
      </w:r>
      <w:r w:rsidRPr="00BD304A">
        <w:rPr>
          <w:rFonts w:ascii="Tahoma" w:hAnsi="Tahoma" w:cs="Tahoma"/>
          <w:color w:val="000000"/>
          <w:spacing w:val="1"/>
          <w:sz w:val="22"/>
          <w:szCs w:val="22"/>
        </w:rPr>
        <w:t>e</w:t>
      </w:r>
      <w:r w:rsidRPr="00BD304A">
        <w:rPr>
          <w:rFonts w:ascii="Tahoma" w:hAnsi="Tahoma" w:cs="Tahoma"/>
          <w:color w:val="000000"/>
          <w:sz w:val="22"/>
          <w:szCs w:val="22"/>
        </w:rPr>
        <w:t>gister</w:t>
      </w:r>
      <w:r w:rsidRPr="00BD304A">
        <w:rPr>
          <w:rFonts w:ascii="Tahoma" w:hAnsi="Tahoma" w:cs="Tahoma"/>
          <w:color w:val="000000"/>
          <w:spacing w:val="1"/>
          <w:sz w:val="22"/>
          <w:szCs w:val="22"/>
        </w:rPr>
        <w:t>e</w:t>
      </w:r>
      <w:r w:rsidRPr="00BD304A">
        <w:rPr>
          <w:rFonts w:ascii="Tahoma" w:hAnsi="Tahoma" w:cs="Tahoma"/>
          <w:color w:val="000000"/>
          <w:sz w:val="22"/>
          <w:szCs w:val="22"/>
        </w:rPr>
        <w:t xml:space="preserve">din </w:t>
      </w:r>
      <w:r w:rsidRPr="00BD304A">
        <w:rPr>
          <w:rFonts w:ascii="Tahoma" w:hAnsi="Tahoma" w:cs="Tahoma"/>
          <w:color w:val="000000"/>
          <w:spacing w:val="1"/>
          <w:sz w:val="22"/>
          <w:szCs w:val="22"/>
        </w:rPr>
        <w:t>s</w:t>
      </w:r>
      <w:r w:rsidRPr="00BD304A">
        <w:rPr>
          <w:rFonts w:ascii="Tahoma" w:hAnsi="Tahoma" w:cs="Tahoma"/>
          <w:color w:val="000000"/>
          <w:sz w:val="22"/>
          <w:szCs w:val="22"/>
        </w:rPr>
        <w:t>uch a</w:t>
      </w:r>
      <w:r w:rsidRPr="00BD304A">
        <w:rPr>
          <w:rFonts w:ascii="Tahoma" w:hAnsi="Tahoma" w:cs="Tahoma"/>
          <w:color w:val="000000"/>
          <w:spacing w:val="-1"/>
          <w:sz w:val="22"/>
          <w:szCs w:val="22"/>
        </w:rPr>
        <w:t>c</w:t>
      </w:r>
      <w:r w:rsidRPr="00BD304A">
        <w:rPr>
          <w:rFonts w:ascii="Tahoma" w:hAnsi="Tahoma" w:cs="Tahoma"/>
          <w:color w:val="000000"/>
          <w:sz w:val="22"/>
          <w:szCs w:val="22"/>
        </w:rPr>
        <w:t>oun</w:t>
      </w:r>
      <w:r w:rsidRPr="00BD304A">
        <w:rPr>
          <w:rFonts w:ascii="Tahoma" w:hAnsi="Tahoma" w:cs="Tahoma"/>
          <w:color w:val="000000"/>
          <w:spacing w:val="-1"/>
          <w:sz w:val="22"/>
          <w:szCs w:val="22"/>
        </w:rPr>
        <w:t>t</w:t>
      </w:r>
      <w:r w:rsidRPr="00BD304A">
        <w:rPr>
          <w:rFonts w:ascii="Tahoma" w:hAnsi="Tahoma" w:cs="Tahoma"/>
          <w:color w:val="000000"/>
          <w:sz w:val="22"/>
          <w:szCs w:val="22"/>
        </w:rPr>
        <w:t>ry;</w:t>
      </w:r>
      <w:r w:rsidRPr="00BD304A">
        <w:rPr>
          <w:rFonts w:ascii="Tahoma" w:hAnsi="Tahoma" w:cs="Tahoma"/>
          <w:color w:val="000000"/>
          <w:spacing w:val="1"/>
          <w:sz w:val="22"/>
          <w:szCs w:val="22"/>
        </w:rPr>
        <w:t>o</w:t>
      </w:r>
      <w:r w:rsidRPr="00BD304A">
        <w:rPr>
          <w:rFonts w:ascii="Tahoma" w:hAnsi="Tahoma" w:cs="Tahoma"/>
          <w:color w:val="000000"/>
          <w:sz w:val="22"/>
          <w:szCs w:val="22"/>
        </w:rPr>
        <w:t>r</w:t>
      </w:r>
    </w:p>
    <w:p w:rsidR="00332635" w:rsidRDefault="00140211" w:rsidP="00773C90">
      <w:pPr>
        <w:pStyle w:val="ListParagraph"/>
        <w:widowControl w:val="0"/>
        <w:numPr>
          <w:ilvl w:val="1"/>
          <w:numId w:val="186"/>
        </w:numPr>
        <w:autoSpaceDE w:val="0"/>
        <w:autoSpaceDN w:val="0"/>
        <w:adjustRightInd w:val="0"/>
        <w:ind w:left="1170" w:right="794" w:hanging="592"/>
        <w:jc w:val="both"/>
        <w:rPr>
          <w:rFonts w:ascii="Tahoma" w:hAnsi="Tahoma" w:cs="Tahoma"/>
          <w:color w:val="000000"/>
          <w:sz w:val="22"/>
          <w:szCs w:val="22"/>
        </w:rPr>
      </w:pPr>
      <w:r w:rsidRPr="00140211">
        <w:rPr>
          <w:rFonts w:ascii="Tahoma" w:hAnsi="Tahoma" w:cs="Tahoma"/>
          <w:color w:val="000000"/>
          <w:sz w:val="22"/>
          <w:szCs w:val="22"/>
        </w:rPr>
        <w:t xml:space="preserve">An </w:t>
      </w:r>
      <w:r w:rsidRPr="00140211">
        <w:rPr>
          <w:rFonts w:ascii="Tahoma" w:hAnsi="Tahoma" w:cs="Tahoma"/>
          <w:color w:val="000000"/>
          <w:spacing w:val="1"/>
          <w:sz w:val="22"/>
          <w:szCs w:val="22"/>
        </w:rPr>
        <w:t>e</w:t>
      </w:r>
      <w:r w:rsidRPr="00140211">
        <w:rPr>
          <w:rFonts w:ascii="Tahoma" w:hAnsi="Tahoma" w:cs="Tahoma"/>
          <w:color w:val="000000"/>
          <w:sz w:val="22"/>
          <w:szCs w:val="22"/>
        </w:rPr>
        <w:t>nti</w:t>
      </w:r>
      <w:r w:rsidRPr="00140211">
        <w:rPr>
          <w:rFonts w:ascii="Tahoma" w:hAnsi="Tahoma" w:cs="Tahoma"/>
          <w:color w:val="000000"/>
          <w:spacing w:val="-1"/>
          <w:sz w:val="22"/>
          <w:szCs w:val="22"/>
        </w:rPr>
        <w:t>t</w:t>
      </w:r>
      <w:r w:rsidRPr="00140211">
        <w:rPr>
          <w:rFonts w:ascii="Tahoma" w:hAnsi="Tahoma" w:cs="Tahoma"/>
          <w:color w:val="000000"/>
          <w:sz w:val="22"/>
          <w:szCs w:val="22"/>
        </w:rPr>
        <w:t xml:space="preserve">y </w:t>
      </w:r>
      <w:r w:rsidRPr="00140211">
        <w:rPr>
          <w:rFonts w:ascii="Tahoma" w:hAnsi="Tahoma" w:cs="Tahoma"/>
          <w:color w:val="000000"/>
          <w:spacing w:val="-1"/>
          <w:sz w:val="22"/>
          <w:szCs w:val="22"/>
        </w:rPr>
        <w:t>w</w:t>
      </w:r>
      <w:r w:rsidRPr="00140211">
        <w:rPr>
          <w:rFonts w:ascii="Tahoma" w:hAnsi="Tahoma" w:cs="Tahoma"/>
          <w:color w:val="000000"/>
          <w:sz w:val="22"/>
          <w:szCs w:val="22"/>
        </w:rPr>
        <w:t>ho</w:t>
      </w:r>
      <w:r w:rsidRPr="00140211">
        <w:rPr>
          <w:rFonts w:ascii="Tahoma" w:hAnsi="Tahoma" w:cs="Tahoma"/>
          <w:color w:val="000000"/>
          <w:spacing w:val="1"/>
          <w:sz w:val="22"/>
          <w:szCs w:val="22"/>
        </w:rPr>
        <w:t>s</w:t>
      </w:r>
      <w:r w:rsidRPr="00140211">
        <w:rPr>
          <w:rFonts w:ascii="Tahoma" w:hAnsi="Tahoma" w:cs="Tahoma"/>
          <w:color w:val="000000"/>
          <w:sz w:val="22"/>
          <w:szCs w:val="22"/>
        </w:rPr>
        <w:t>e</w:t>
      </w:r>
      <w:r w:rsidRPr="00140211">
        <w:rPr>
          <w:rFonts w:ascii="Tahoma" w:hAnsi="Tahoma" w:cs="Tahoma"/>
          <w:color w:val="000000"/>
          <w:spacing w:val="-1"/>
          <w:sz w:val="22"/>
          <w:szCs w:val="22"/>
        </w:rPr>
        <w:t>b</w:t>
      </w:r>
      <w:r w:rsidRPr="00140211">
        <w:rPr>
          <w:rFonts w:ascii="Tahoma" w:hAnsi="Tahoma" w:cs="Tahoma"/>
          <w:color w:val="000000"/>
          <w:spacing w:val="1"/>
          <w:sz w:val="22"/>
          <w:szCs w:val="22"/>
        </w:rPr>
        <w:t>e</w:t>
      </w:r>
      <w:r w:rsidRPr="00140211">
        <w:rPr>
          <w:rFonts w:ascii="Tahoma" w:hAnsi="Tahoma" w:cs="Tahoma"/>
          <w:color w:val="000000"/>
          <w:spacing w:val="3"/>
          <w:sz w:val="22"/>
          <w:szCs w:val="22"/>
        </w:rPr>
        <w:t>n</w:t>
      </w:r>
      <w:r w:rsidRPr="00140211">
        <w:rPr>
          <w:rFonts w:ascii="Tahoma" w:hAnsi="Tahoma" w:cs="Tahoma"/>
          <w:color w:val="000000"/>
          <w:spacing w:val="1"/>
          <w:sz w:val="22"/>
          <w:szCs w:val="22"/>
        </w:rPr>
        <w:t>e</w:t>
      </w:r>
      <w:r w:rsidRPr="00140211">
        <w:rPr>
          <w:rFonts w:ascii="Tahoma" w:hAnsi="Tahoma" w:cs="Tahoma"/>
          <w:color w:val="000000"/>
          <w:sz w:val="22"/>
          <w:szCs w:val="22"/>
        </w:rPr>
        <w:t>f</w:t>
      </w:r>
      <w:r w:rsidRPr="00140211">
        <w:rPr>
          <w:rFonts w:ascii="Tahoma" w:hAnsi="Tahoma" w:cs="Tahoma"/>
          <w:color w:val="000000"/>
          <w:spacing w:val="1"/>
          <w:sz w:val="22"/>
          <w:szCs w:val="22"/>
        </w:rPr>
        <w:t>i</w:t>
      </w:r>
      <w:r w:rsidRPr="00140211">
        <w:rPr>
          <w:rFonts w:ascii="Tahoma" w:hAnsi="Tahoma" w:cs="Tahoma"/>
          <w:color w:val="000000"/>
          <w:sz w:val="22"/>
          <w:szCs w:val="22"/>
        </w:rPr>
        <w:t>ci</w:t>
      </w:r>
      <w:r w:rsidRPr="00140211">
        <w:rPr>
          <w:rFonts w:ascii="Tahoma" w:hAnsi="Tahoma" w:cs="Tahoma"/>
          <w:color w:val="000000"/>
          <w:spacing w:val="1"/>
          <w:sz w:val="22"/>
          <w:szCs w:val="22"/>
        </w:rPr>
        <w:t>a</w:t>
      </w:r>
      <w:r w:rsidRPr="00140211">
        <w:rPr>
          <w:rFonts w:ascii="Tahoma" w:hAnsi="Tahoma" w:cs="Tahoma"/>
          <w:color w:val="000000"/>
          <w:sz w:val="22"/>
          <w:szCs w:val="22"/>
        </w:rPr>
        <w:t xml:space="preserve">l </w:t>
      </w:r>
      <w:r w:rsidRPr="00140211">
        <w:rPr>
          <w:rFonts w:ascii="Tahoma" w:hAnsi="Tahoma" w:cs="Tahoma"/>
          <w:color w:val="000000"/>
          <w:spacing w:val="-1"/>
          <w:sz w:val="22"/>
          <w:szCs w:val="22"/>
        </w:rPr>
        <w:t>o</w:t>
      </w:r>
      <w:r w:rsidRPr="00140211">
        <w:rPr>
          <w:rFonts w:ascii="Tahoma" w:hAnsi="Tahoma" w:cs="Tahoma"/>
          <w:color w:val="000000"/>
          <w:sz w:val="22"/>
          <w:szCs w:val="22"/>
        </w:rPr>
        <w:t>wn</w:t>
      </w:r>
      <w:r w:rsidRPr="00140211">
        <w:rPr>
          <w:rFonts w:ascii="Tahoma" w:hAnsi="Tahoma" w:cs="Tahoma"/>
          <w:color w:val="000000"/>
          <w:spacing w:val="1"/>
          <w:sz w:val="22"/>
          <w:szCs w:val="22"/>
        </w:rPr>
        <w:t>e</w:t>
      </w:r>
      <w:r w:rsidRPr="00140211">
        <w:rPr>
          <w:rFonts w:ascii="Tahoma" w:hAnsi="Tahoma" w:cs="Tahoma"/>
          <w:color w:val="000000"/>
          <w:sz w:val="22"/>
          <w:szCs w:val="22"/>
        </w:rPr>
        <w:t>r is</w:t>
      </w:r>
      <w:r w:rsidRPr="00140211">
        <w:rPr>
          <w:rFonts w:ascii="Tahoma" w:hAnsi="Tahoma" w:cs="Tahoma"/>
          <w:color w:val="000000"/>
          <w:spacing w:val="-2"/>
          <w:sz w:val="22"/>
          <w:szCs w:val="22"/>
        </w:rPr>
        <w:t>s</w:t>
      </w:r>
      <w:r w:rsidRPr="00140211">
        <w:rPr>
          <w:rFonts w:ascii="Tahoma" w:hAnsi="Tahoma" w:cs="Tahoma"/>
          <w:color w:val="000000"/>
          <w:sz w:val="22"/>
          <w:szCs w:val="22"/>
        </w:rPr>
        <w:t>itu</w:t>
      </w:r>
      <w:r w:rsidRPr="00140211">
        <w:rPr>
          <w:rFonts w:ascii="Tahoma" w:hAnsi="Tahoma" w:cs="Tahoma"/>
          <w:color w:val="000000"/>
          <w:spacing w:val="1"/>
          <w:sz w:val="22"/>
          <w:szCs w:val="22"/>
        </w:rPr>
        <w:t>a</w:t>
      </w:r>
      <w:r w:rsidRPr="00140211">
        <w:rPr>
          <w:rFonts w:ascii="Tahoma" w:hAnsi="Tahoma" w:cs="Tahoma"/>
          <w:color w:val="000000"/>
          <w:spacing w:val="-1"/>
          <w:sz w:val="22"/>
          <w:szCs w:val="22"/>
        </w:rPr>
        <w:t>t</w:t>
      </w:r>
      <w:r w:rsidRPr="00140211">
        <w:rPr>
          <w:rFonts w:ascii="Tahoma" w:hAnsi="Tahoma" w:cs="Tahoma"/>
          <w:color w:val="000000"/>
          <w:spacing w:val="-2"/>
          <w:sz w:val="22"/>
          <w:szCs w:val="22"/>
        </w:rPr>
        <w:t>e</w:t>
      </w:r>
      <w:r w:rsidRPr="00140211">
        <w:rPr>
          <w:rFonts w:ascii="Tahoma" w:hAnsi="Tahoma" w:cs="Tahoma"/>
          <w:color w:val="000000"/>
          <w:sz w:val="22"/>
          <w:szCs w:val="22"/>
        </w:rPr>
        <w:t xml:space="preserve">din </w:t>
      </w:r>
      <w:r w:rsidRPr="00140211">
        <w:rPr>
          <w:rFonts w:ascii="Tahoma" w:hAnsi="Tahoma" w:cs="Tahoma"/>
          <w:color w:val="000000"/>
          <w:spacing w:val="1"/>
          <w:sz w:val="22"/>
          <w:szCs w:val="22"/>
        </w:rPr>
        <w:t>s</w:t>
      </w:r>
      <w:r w:rsidRPr="00140211">
        <w:rPr>
          <w:rFonts w:ascii="Tahoma" w:hAnsi="Tahoma" w:cs="Tahoma"/>
          <w:color w:val="000000"/>
          <w:sz w:val="22"/>
          <w:szCs w:val="22"/>
        </w:rPr>
        <w:t>uch a</w:t>
      </w:r>
      <w:r w:rsidRPr="00140211">
        <w:rPr>
          <w:rFonts w:ascii="Tahoma" w:hAnsi="Tahoma" w:cs="Tahoma"/>
          <w:color w:val="000000"/>
          <w:spacing w:val="-1"/>
          <w:sz w:val="22"/>
          <w:szCs w:val="22"/>
        </w:rPr>
        <w:t>c</w:t>
      </w:r>
      <w:r w:rsidRPr="00140211">
        <w:rPr>
          <w:rFonts w:ascii="Tahoma" w:hAnsi="Tahoma" w:cs="Tahoma"/>
          <w:color w:val="000000"/>
          <w:sz w:val="22"/>
          <w:szCs w:val="22"/>
        </w:rPr>
        <w:t>oun</w:t>
      </w:r>
      <w:r w:rsidRPr="00140211">
        <w:rPr>
          <w:rFonts w:ascii="Tahoma" w:hAnsi="Tahoma" w:cs="Tahoma"/>
          <w:color w:val="000000"/>
          <w:spacing w:val="-1"/>
          <w:sz w:val="22"/>
          <w:szCs w:val="22"/>
        </w:rPr>
        <w:t>t</w:t>
      </w:r>
      <w:r w:rsidRPr="00140211">
        <w:rPr>
          <w:rFonts w:ascii="Tahoma" w:hAnsi="Tahoma" w:cs="Tahoma"/>
          <w:color w:val="000000"/>
          <w:sz w:val="22"/>
          <w:szCs w:val="22"/>
        </w:rPr>
        <w:t xml:space="preserve">ry;or </w:t>
      </w:r>
    </w:p>
    <w:p w:rsidR="00332635" w:rsidRDefault="00140211" w:rsidP="00773C90">
      <w:pPr>
        <w:pStyle w:val="ListParagraph"/>
        <w:widowControl w:val="0"/>
        <w:numPr>
          <w:ilvl w:val="1"/>
          <w:numId w:val="186"/>
        </w:numPr>
        <w:autoSpaceDE w:val="0"/>
        <w:autoSpaceDN w:val="0"/>
        <w:adjustRightInd w:val="0"/>
        <w:ind w:left="1170" w:right="794" w:hanging="592"/>
        <w:jc w:val="both"/>
        <w:rPr>
          <w:rFonts w:ascii="Tahoma" w:hAnsi="Tahoma" w:cs="Tahoma"/>
          <w:color w:val="000000"/>
          <w:sz w:val="22"/>
          <w:szCs w:val="22"/>
        </w:rPr>
      </w:pPr>
      <w:r w:rsidRPr="00140211">
        <w:rPr>
          <w:rFonts w:ascii="Tahoma" w:hAnsi="Tahoma" w:cs="Tahoma"/>
          <w:color w:val="000000"/>
          <w:sz w:val="22"/>
          <w:szCs w:val="22"/>
        </w:rPr>
        <w:t xml:space="preserve">An </w:t>
      </w:r>
      <w:r w:rsidRPr="00140211">
        <w:rPr>
          <w:rFonts w:ascii="Tahoma" w:hAnsi="Tahoma" w:cs="Tahoma"/>
          <w:color w:val="000000"/>
          <w:spacing w:val="-1"/>
          <w:sz w:val="22"/>
          <w:szCs w:val="22"/>
        </w:rPr>
        <w:t>I</w:t>
      </w:r>
      <w:r w:rsidRPr="00140211">
        <w:rPr>
          <w:rFonts w:ascii="Tahoma" w:hAnsi="Tahoma" w:cs="Tahoma"/>
          <w:color w:val="000000"/>
          <w:sz w:val="22"/>
          <w:szCs w:val="22"/>
        </w:rPr>
        <w:t>ndi</w:t>
      </w:r>
      <w:r w:rsidRPr="00140211">
        <w:rPr>
          <w:rFonts w:ascii="Tahoma" w:hAnsi="Tahoma" w:cs="Tahoma"/>
          <w:color w:val="000000"/>
          <w:spacing w:val="1"/>
          <w:sz w:val="22"/>
          <w:szCs w:val="22"/>
        </w:rPr>
        <w:t>a</w:t>
      </w:r>
      <w:r w:rsidRPr="00140211">
        <w:rPr>
          <w:rFonts w:ascii="Tahoma" w:hAnsi="Tahoma" w:cs="Tahoma"/>
          <w:color w:val="000000"/>
          <w:sz w:val="22"/>
          <w:szCs w:val="22"/>
        </w:rPr>
        <w:t>n(</w:t>
      </w:r>
      <w:r w:rsidRPr="00140211">
        <w:rPr>
          <w:rFonts w:ascii="Tahoma" w:hAnsi="Tahoma" w:cs="Tahoma"/>
          <w:color w:val="000000"/>
          <w:spacing w:val="-1"/>
          <w:sz w:val="22"/>
          <w:szCs w:val="22"/>
        </w:rPr>
        <w:t>o</w:t>
      </w:r>
      <w:r w:rsidRPr="00140211">
        <w:rPr>
          <w:rFonts w:ascii="Tahoma" w:hAnsi="Tahoma" w:cs="Tahoma"/>
          <w:color w:val="000000"/>
          <w:sz w:val="22"/>
          <w:szCs w:val="22"/>
        </w:rPr>
        <w:t>r o</w:t>
      </w:r>
      <w:r w:rsidRPr="00140211">
        <w:rPr>
          <w:rFonts w:ascii="Tahoma" w:hAnsi="Tahoma" w:cs="Tahoma"/>
          <w:color w:val="000000"/>
          <w:spacing w:val="-2"/>
          <w:sz w:val="22"/>
          <w:szCs w:val="22"/>
        </w:rPr>
        <w:t>t</w:t>
      </w:r>
      <w:r w:rsidRPr="00140211">
        <w:rPr>
          <w:rFonts w:ascii="Tahoma" w:hAnsi="Tahoma" w:cs="Tahoma"/>
          <w:color w:val="000000"/>
          <w:sz w:val="22"/>
          <w:szCs w:val="22"/>
        </w:rPr>
        <w:t>h</w:t>
      </w:r>
      <w:r w:rsidRPr="00140211">
        <w:rPr>
          <w:rFonts w:ascii="Tahoma" w:hAnsi="Tahoma" w:cs="Tahoma"/>
          <w:color w:val="000000"/>
          <w:spacing w:val="1"/>
          <w:sz w:val="22"/>
          <w:szCs w:val="22"/>
        </w:rPr>
        <w:t>e</w:t>
      </w:r>
      <w:r w:rsidRPr="00140211">
        <w:rPr>
          <w:rFonts w:ascii="Tahoma" w:hAnsi="Tahoma" w:cs="Tahoma"/>
          <w:color w:val="000000"/>
          <w:sz w:val="22"/>
          <w:szCs w:val="22"/>
        </w:rPr>
        <w:t>r)</w:t>
      </w:r>
      <w:r w:rsidRPr="00140211">
        <w:rPr>
          <w:rFonts w:ascii="Tahoma" w:hAnsi="Tahoma" w:cs="Tahoma"/>
          <w:color w:val="000000"/>
          <w:spacing w:val="1"/>
          <w:sz w:val="22"/>
          <w:szCs w:val="22"/>
        </w:rPr>
        <w:t xml:space="preserve"> a</w:t>
      </w:r>
      <w:r w:rsidRPr="00140211">
        <w:rPr>
          <w:rFonts w:ascii="Tahoma" w:hAnsi="Tahoma" w:cs="Tahoma"/>
          <w:color w:val="000000"/>
          <w:sz w:val="22"/>
          <w:szCs w:val="22"/>
        </w:rPr>
        <w:t>gentof</w:t>
      </w:r>
      <w:r w:rsidRPr="00140211">
        <w:rPr>
          <w:rFonts w:ascii="Tahoma" w:hAnsi="Tahoma" w:cs="Tahoma"/>
          <w:color w:val="000000"/>
          <w:spacing w:val="1"/>
          <w:sz w:val="22"/>
          <w:szCs w:val="22"/>
        </w:rPr>
        <w:t>s</w:t>
      </w:r>
      <w:r w:rsidRPr="00140211">
        <w:rPr>
          <w:rFonts w:ascii="Tahoma" w:hAnsi="Tahoma" w:cs="Tahoma"/>
          <w:color w:val="000000"/>
          <w:sz w:val="22"/>
          <w:szCs w:val="22"/>
        </w:rPr>
        <w:t xml:space="preserve">uch </w:t>
      </w:r>
      <w:r w:rsidRPr="00140211">
        <w:rPr>
          <w:rFonts w:ascii="Tahoma" w:hAnsi="Tahoma" w:cs="Tahoma"/>
          <w:color w:val="000000"/>
          <w:spacing w:val="1"/>
          <w:sz w:val="22"/>
          <w:szCs w:val="22"/>
        </w:rPr>
        <w:t>a</w:t>
      </w:r>
      <w:r w:rsidRPr="00140211">
        <w:rPr>
          <w:rFonts w:ascii="Tahoma" w:hAnsi="Tahoma" w:cs="Tahoma"/>
          <w:color w:val="000000"/>
          <w:sz w:val="22"/>
          <w:szCs w:val="22"/>
        </w:rPr>
        <w:t>n e</w:t>
      </w:r>
      <w:r w:rsidRPr="00140211">
        <w:rPr>
          <w:rFonts w:ascii="Tahoma" w:hAnsi="Tahoma" w:cs="Tahoma"/>
          <w:color w:val="000000"/>
          <w:spacing w:val="1"/>
          <w:sz w:val="22"/>
          <w:szCs w:val="22"/>
        </w:rPr>
        <w:t>n</w:t>
      </w:r>
      <w:r w:rsidRPr="00140211">
        <w:rPr>
          <w:rFonts w:ascii="Tahoma" w:hAnsi="Tahoma" w:cs="Tahoma"/>
          <w:color w:val="000000"/>
          <w:spacing w:val="-1"/>
          <w:sz w:val="22"/>
          <w:szCs w:val="22"/>
        </w:rPr>
        <w:t>t</w:t>
      </w:r>
      <w:r w:rsidRPr="00140211">
        <w:rPr>
          <w:rFonts w:ascii="Tahoma" w:hAnsi="Tahoma" w:cs="Tahoma"/>
          <w:color w:val="000000"/>
          <w:sz w:val="22"/>
          <w:szCs w:val="22"/>
        </w:rPr>
        <w:t>it</w:t>
      </w:r>
      <w:r w:rsidRPr="00140211">
        <w:rPr>
          <w:rFonts w:ascii="Tahoma" w:hAnsi="Tahoma" w:cs="Tahoma"/>
          <w:color w:val="000000"/>
          <w:spacing w:val="-3"/>
          <w:sz w:val="22"/>
          <w:szCs w:val="22"/>
        </w:rPr>
        <w:t>y</w:t>
      </w:r>
      <w:r w:rsidRPr="00140211">
        <w:rPr>
          <w:rFonts w:ascii="Tahoma" w:hAnsi="Tahoma" w:cs="Tahoma"/>
          <w:color w:val="000000"/>
          <w:sz w:val="22"/>
          <w:szCs w:val="22"/>
        </w:rPr>
        <w:t xml:space="preserve">; </w:t>
      </w:r>
      <w:r w:rsidRPr="00140211">
        <w:rPr>
          <w:rFonts w:ascii="Tahoma" w:hAnsi="Tahoma" w:cs="Tahoma"/>
          <w:color w:val="000000"/>
          <w:spacing w:val="-1"/>
          <w:sz w:val="22"/>
          <w:szCs w:val="22"/>
        </w:rPr>
        <w:t>o</w:t>
      </w:r>
      <w:r w:rsidRPr="00140211">
        <w:rPr>
          <w:rFonts w:ascii="Tahoma" w:hAnsi="Tahoma" w:cs="Tahoma"/>
          <w:color w:val="000000"/>
          <w:sz w:val="22"/>
          <w:szCs w:val="22"/>
        </w:rPr>
        <w:t>r</w:t>
      </w:r>
    </w:p>
    <w:p w:rsidR="00332635" w:rsidRPr="00BD304A" w:rsidRDefault="00140211" w:rsidP="00C8299E">
      <w:pPr>
        <w:pStyle w:val="ListParagraph"/>
        <w:widowControl w:val="0"/>
        <w:numPr>
          <w:ilvl w:val="1"/>
          <w:numId w:val="186"/>
        </w:numPr>
        <w:autoSpaceDE w:val="0"/>
        <w:autoSpaceDN w:val="0"/>
        <w:adjustRightInd w:val="0"/>
        <w:spacing w:before="4"/>
        <w:ind w:left="1170" w:hanging="592"/>
        <w:jc w:val="both"/>
        <w:rPr>
          <w:rFonts w:ascii="Tahoma" w:hAnsi="Tahoma" w:cs="Tahoma"/>
          <w:color w:val="000000"/>
          <w:sz w:val="22"/>
          <w:szCs w:val="22"/>
        </w:rPr>
      </w:pPr>
      <w:r w:rsidRPr="00BD304A">
        <w:rPr>
          <w:rFonts w:ascii="Tahoma" w:hAnsi="Tahoma" w:cs="Tahoma"/>
          <w:color w:val="000000"/>
          <w:sz w:val="22"/>
          <w:szCs w:val="22"/>
        </w:rPr>
        <w:t>A n</w:t>
      </w:r>
      <w:r w:rsidRPr="00BD304A">
        <w:rPr>
          <w:rFonts w:ascii="Tahoma" w:hAnsi="Tahoma" w:cs="Tahoma"/>
          <w:color w:val="000000"/>
          <w:spacing w:val="1"/>
          <w:sz w:val="22"/>
          <w:szCs w:val="22"/>
        </w:rPr>
        <w:t>a</w:t>
      </w:r>
      <w:r w:rsidRPr="00BD304A">
        <w:rPr>
          <w:rFonts w:ascii="Tahoma" w:hAnsi="Tahoma" w:cs="Tahoma"/>
          <w:color w:val="000000"/>
          <w:spacing w:val="-1"/>
          <w:sz w:val="22"/>
          <w:szCs w:val="22"/>
        </w:rPr>
        <w:t>t</w:t>
      </w:r>
      <w:r w:rsidRPr="00BD304A">
        <w:rPr>
          <w:rFonts w:ascii="Tahoma" w:hAnsi="Tahoma" w:cs="Tahoma"/>
          <w:color w:val="000000"/>
          <w:sz w:val="22"/>
          <w:szCs w:val="22"/>
        </w:rPr>
        <w:t>ur</w:t>
      </w:r>
      <w:r w:rsidRPr="00BD304A">
        <w:rPr>
          <w:rFonts w:ascii="Tahoma" w:hAnsi="Tahoma" w:cs="Tahoma"/>
          <w:color w:val="000000"/>
          <w:spacing w:val="1"/>
          <w:sz w:val="22"/>
          <w:szCs w:val="22"/>
        </w:rPr>
        <w:t>a</w:t>
      </w:r>
      <w:r w:rsidRPr="00BD304A">
        <w:rPr>
          <w:rFonts w:ascii="Tahoma" w:hAnsi="Tahoma" w:cs="Tahoma"/>
          <w:color w:val="000000"/>
          <w:sz w:val="22"/>
          <w:szCs w:val="22"/>
        </w:rPr>
        <w:t xml:space="preserve">l </w:t>
      </w:r>
      <w:r w:rsidRPr="00BD304A">
        <w:rPr>
          <w:rFonts w:ascii="Tahoma" w:hAnsi="Tahoma" w:cs="Tahoma"/>
          <w:color w:val="000000"/>
          <w:spacing w:val="-1"/>
          <w:sz w:val="22"/>
          <w:szCs w:val="22"/>
        </w:rPr>
        <w:t>p</w:t>
      </w:r>
      <w:r w:rsidRPr="00BD304A">
        <w:rPr>
          <w:rFonts w:ascii="Tahoma" w:hAnsi="Tahoma" w:cs="Tahoma"/>
          <w:color w:val="000000"/>
          <w:spacing w:val="1"/>
          <w:sz w:val="22"/>
          <w:szCs w:val="22"/>
        </w:rPr>
        <w:t>e</w:t>
      </w:r>
      <w:r w:rsidRPr="00BD304A">
        <w:rPr>
          <w:rFonts w:ascii="Tahoma" w:hAnsi="Tahoma" w:cs="Tahoma"/>
          <w:color w:val="000000"/>
          <w:sz w:val="22"/>
          <w:szCs w:val="22"/>
        </w:rPr>
        <w:t>r</w:t>
      </w:r>
      <w:r w:rsidRPr="00BD304A">
        <w:rPr>
          <w:rFonts w:ascii="Tahoma" w:hAnsi="Tahoma" w:cs="Tahoma"/>
          <w:color w:val="000000"/>
          <w:spacing w:val="1"/>
          <w:sz w:val="22"/>
          <w:szCs w:val="22"/>
        </w:rPr>
        <w:t>s</w:t>
      </w:r>
      <w:r w:rsidRPr="00BD304A">
        <w:rPr>
          <w:rFonts w:ascii="Tahoma" w:hAnsi="Tahoma" w:cs="Tahoma"/>
          <w:color w:val="000000"/>
          <w:sz w:val="22"/>
          <w:szCs w:val="22"/>
        </w:rPr>
        <w:t>on who is a</w:t>
      </w:r>
      <w:r w:rsidRPr="00BD304A">
        <w:rPr>
          <w:rFonts w:ascii="Tahoma" w:hAnsi="Tahoma" w:cs="Tahoma"/>
          <w:color w:val="000000"/>
          <w:spacing w:val="-1"/>
          <w:sz w:val="22"/>
          <w:szCs w:val="22"/>
        </w:rPr>
        <w:t>c</w:t>
      </w:r>
      <w:r w:rsidRPr="00BD304A">
        <w:rPr>
          <w:rFonts w:ascii="Tahoma" w:hAnsi="Tahoma" w:cs="Tahoma"/>
          <w:color w:val="000000"/>
          <w:sz w:val="22"/>
          <w:szCs w:val="22"/>
        </w:rPr>
        <w:t>it</w:t>
      </w:r>
      <w:r w:rsidRPr="00BD304A">
        <w:rPr>
          <w:rFonts w:ascii="Tahoma" w:hAnsi="Tahoma" w:cs="Tahoma"/>
          <w:color w:val="000000"/>
          <w:spacing w:val="1"/>
          <w:sz w:val="22"/>
          <w:szCs w:val="22"/>
        </w:rPr>
        <w:t>i</w:t>
      </w:r>
      <w:r w:rsidRPr="00BD304A">
        <w:rPr>
          <w:rFonts w:ascii="Tahoma" w:hAnsi="Tahoma" w:cs="Tahoma"/>
          <w:color w:val="000000"/>
          <w:spacing w:val="-1"/>
          <w:sz w:val="22"/>
          <w:szCs w:val="22"/>
        </w:rPr>
        <w:t>z</w:t>
      </w:r>
      <w:r w:rsidRPr="00BD304A">
        <w:rPr>
          <w:rFonts w:ascii="Tahoma" w:hAnsi="Tahoma" w:cs="Tahoma"/>
          <w:color w:val="000000"/>
          <w:spacing w:val="1"/>
          <w:sz w:val="22"/>
          <w:szCs w:val="22"/>
        </w:rPr>
        <w:t>e</w:t>
      </w:r>
      <w:r w:rsidRPr="00BD304A">
        <w:rPr>
          <w:rFonts w:ascii="Tahoma" w:hAnsi="Tahoma" w:cs="Tahoma"/>
          <w:color w:val="000000"/>
          <w:sz w:val="22"/>
          <w:szCs w:val="22"/>
        </w:rPr>
        <w:t xml:space="preserve">n </w:t>
      </w:r>
      <w:r w:rsidRPr="00BD304A">
        <w:rPr>
          <w:rFonts w:ascii="Tahoma" w:hAnsi="Tahoma" w:cs="Tahoma"/>
          <w:color w:val="000000"/>
          <w:spacing w:val="-1"/>
          <w:sz w:val="22"/>
          <w:szCs w:val="22"/>
        </w:rPr>
        <w:t>o</w:t>
      </w:r>
      <w:r w:rsidRPr="00BD304A">
        <w:rPr>
          <w:rFonts w:ascii="Tahoma" w:hAnsi="Tahoma" w:cs="Tahoma"/>
          <w:color w:val="000000"/>
          <w:sz w:val="22"/>
          <w:szCs w:val="22"/>
        </w:rPr>
        <w:t>f such a</w:t>
      </w:r>
      <w:r w:rsidRPr="00BD304A">
        <w:rPr>
          <w:rFonts w:ascii="Tahoma" w:hAnsi="Tahoma" w:cs="Tahoma"/>
          <w:color w:val="000000"/>
          <w:spacing w:val="-1"/>
          <w:sz w:val="22"/>
          <w:szCs w:val="22"/>
        </w:rPr>
        <w:t>c</w:t>
      </w:r>
      <w:r w:rsidRPr="00BD304A">
        <w:rPr>
          <w:rFonts w:ascii="Tahoma" w:hAnsi="Tahoma" w:cs="Tahoma"/>
          <w:color w:val="000000"/>
          <w:sz w:val="22"/>
          <w:szCs w:val="22"/>
        </w:rPr>
        <w:t>oun</w:t>
      </w:r>
      <w:r w:rsidRPr="00BD304A">
        <w:rPr>
          <w:rFonts w:ascii="Tahoma" w:hAnsi="Tahoma" w:cs="Tahoma"/>
          <w:color w:val="000000"/>
          <w:spacing w:val="-1"/>
          <w:sz w:val="22"/>
          <w:szCs w:val="22"/>
        </w:rPr>
        <w:t>t</w:t>
      </w:r>
      <w:r w:rsidRPr="00BD304A">
        <w:rPr>
          <w:rFonts w:ascii="Tahoma" w:hAnsi="Tahoma" w:cs="Tahoma"/>
          <w:color w:val="000000"/>
          <w:sz w:val="22"/>
          <w:szCs w:val="22"/>
        </w:rPr>
        <w:t>ry;or</w:t>
      </w:r>
    </w:p>
    <w:p w:rsidR="00332635" w:rsidRDefault="00140211" w:rsidP="00773C90">
      <w:pPr>
        <w:pStyle w:val="ListParagraph"/>
        <w:widowControl w:val="0"/>
        <w:numPr>
          <w:ilvl w:val="1"/>
          <w:numId w:val="186"/>
        </w:numPr>
        <w:autoSpaceDE w:val="0"/>
        <w:autoSpaceDN w:val="0"/>
        <w:adjustRightInd w:val="0"/>
        <w:ind w:left="1170" w:right="81" w:hanging="592"/>
        <w:jc w:val="both"/>
        <w:rPr>
          <w:rFonts w:ascii="Tahoma" w:hAnsi="Tahoma" w:cs="Tahoma"/>
          <w:color w:val="000000"/>
          <w:sz w:val="22"/>
          <w:szCs w:val="22"/>
        </w:rPr>
      </w:pPr>
      <w:r w:rsidRPr="00140211">
        <w:rPr>
          <w:rFonts w:ascii="Tahoma" w:hAnsi="Tahoma" w:cs="Tahoma"/>
          <w:color w:val="000000"/>
          <w:sz w:val="22"/>
          <w:szCs w:val="22"/>
        </w:rPr>
        <w:t>Ac</w:t>
      </w:r>
      <w:r w:rsidRPr="00140211">
        <w:rPr>
          <w:rFonts w:ascii="Tahoma" w:hAnsi="Tahoma" w:cs="Tahoma"/>
          <w:color w:val="000000"/>
          <w:spacing w:val="-1"/>
          <w:sz w:val="22"/>
          <w:szCs w:val="22"/>
        </w:rPr>
        <w:t>o</w:t>
      </w:r>
      <w:r w:rsidRPr="00140211">
        <w:rPr>
          <w:rFonts w:ascii="Tahoma" w:hAnsi="Tahoma" w:cs="Tahoma"/>
          <w:color w:val="000000"/>
          <w:sz w:val="22"/>
          <w:szCs w:val="22"/>
        </w:rPr>
        <w:t>n</w:t>
      </w:r>
      <w:r w:rsidRPr="00140211">
        <w:rPr>
          <w:rFonts w:ascii="Tahoma" w:hAnsi="Tahoma" w:cs="Tahoma"/>
          <w:color w:val="000000"/>
          <w:spacing w:val="1"/>
          <w:sz w:val="22"/>
          <w:szCs w:val="22"/>
        </w:rPr>
        <w:t>s</w:t>
      </w:r>
      <w:r w:rsidRPr="00140211">
        <w:rPr>
          <w:rFonts w:ascii="Tahoma" w:hAnsi="Tahoma" w:cs="Tahoma"/>
          <w:color w:val="000000"/>
          <w:sz w:val="22"/>
          <w:szCs w:val="22"/>
        </w:rPr>
        <w:t>o</w:t>
      </w:r>
      <w:r w:rsidRPr="00140211">
        <w:rPr>
          <w:rFonts w:ascii="Tahoma" w:hAnsi="Tahoma" w:cs="Tahoma"/>
          <w:color w:val="000000"/>
          <w:spacing w:val="1"/>
          <w:sz w:val="22"/>
          <w:szCs w:val="22"/>
        </w:rPr>
        <w:t>r</w:t>
      </w:r>
      <w:r w:rsidRPr="00140211">
        <w:rPr>
          <w:rFonts w:ascii="Tahoma" w:hAnsi="Tahoma" w:cs="Tahoma"/>
          <w:color w:val="000000"/>
          <w:spacing w:val="-1"/>
          <w:sz w:val="22"/>
          <w:szCs w:val="22"/>
        </w:rPr>
        <w:t>t</w:t>
      </w:r>
      <w:r w:rsidRPr="00140211">
        <w:rPr>
          <w:rFonts w:ascii="Tahoma" w:hAnsi="Tahoma" w:cs="Tahoma"/>
          <w:color w:val="000000"/>
          <w:sz w:val="22"/>
          <w:szCs w:val="22"/>
        </w:rPr>
        <w:t>iumor</w:t>
      </w:r>
      <w:r w:rsidRPr="00140211">
        <w:rPr>
          <w:rFonts w:ascii="Tahoma" w:hAnsi="Tahoma" w:cs="Tahoma"/>
          <w:color w:val="000000"/>
          <w:spacing w:val="2"/>
          <w:sz w:val="22"/>
          <w:szCs w:val="22"/>
        </w:rPr>
        <w:t>j</w:t>
      </w:r>
      <w:r w:rsidRPr="00140211">
        <w:rPr>
          <w:rFonts w:ascii="Tahoma" w:hAnsi="Tahoma" w:cs="Tahoma"/>
          <w:color w:val="000000"/>
          <w:sz w:val="22"/>
          <w:szCs w:val="22"/>
        </w:rPr>
        <w:t>ointv</w:t>
      </w:r>
      <w:r w:rsidRPr="00140211">
        <w:rPr>
          <w:rFonts w:ascii="Tahoma" w:hAnsi="Tahoma" w:cs="Tahoma"/>
          <w:color w:val="000000"/>
          <w:spacing w:val="1"/>
          <w:sz w:val="22"/>
          <w:szCs w:val="22"/>
        </w:rPr>
        <w:t>e</w:t>
      </w:r>
      <w:r w:rsidRPr="00140211">
        <w:rPr>
          <w:rFonts w:ascii="Tahoma" w:hAnsi="Tahoma" w:cs="Tahoma"/>
          <w:color w:val="000000"/>
          <w:sz w:val="22"/>
          <w:szCs w:val="22"/>
        </w:rPr>
        <w:t>nturewh</w:t>
      </w:r>
      <w:r w:rsidRPr="00140211">
        <w:rPr>
          <w:rFonts w:ascii="Tahoma" w:hAnsi="Tahoma" w:cs="Tahoma"/>
          <w:color w:val="000000"/>
          <w:spacing w:val="1"/>
          <w:sz w:val="22"/>
          <w:szCs w:val="22"/>
        </w:rPr>
        <w:t>e</w:t>
      </w:r>
      <w:r w:rsidRPr="00140211">
        <w:rPr>
          <w:rFonts w:ascii="Tahoma" w:hAnsi="Tahoma" w:cs="Tahoma"/>
          <w:color w:val="000000"/>
          <w:sz w:val="22"/>
          <w:szCs w:val="22"/>
        </w:rPr>
        <w:t>re</w:t>
      </w:r>
      <w:r w:rsidRPr="00140211">
        <w:rPr>
          <w:rFonts w:ascii="Tahoma" w:hAnsi="Tahoma" w:cs="Tahoma"/>
          <w:color w:val="000000"/>
          <w:spacing w:val="1"/>
          <w:sz w:val="22"/>
          <w:szCs w:val="22"/>
        </w:rPr>
        <w:t>a</w:t>
      </w:r>
      <w:r w:rsidRPr="00140211">
        <w:rPr>
          <w:rFonts w:ascii="Tahoma" w:hAnsi="Tahoma" w:cs="Tahoma"/>
          <w:color w:val="000000"/>
          <w:spacing w:val="-2"/>
          <w:sz w:val="22"/>
          <w:szCs w:val="22"/>
        </w:rPr>
        <w:t>n</w:t>
      </w:r>
      <w:r w:rsidRPr="00140211">
        <w:rPr>
          <w:rFonts w:ascii="Tahoma" w:hAnsi="Tahoma" w:cs="Tahoma"/>
          <w:color w:val="000000"/>
          <w:sz w:val="22"/>
          <w:szCs w:val="22"/>
        </w:rPr>
        <w:t>ym</w:t>
      </w:r>
      <w:r w:rsidRPr="00140211">
        <w:rPr>
          <w:rFonts w:ascii="Tahoma" w:hAnsi="Tahoma" w:cs="Tahoma"/>
          <w:color w:val="000000"/>
          <w:spacing w:val="1"/>
          <w:sz w:val="22"/>
          <w:szCs w:val="22"/>
        </w:rPr>
        <w:t>e</w:t>
      </w:r>
      <w:r w:rsidRPr="00140211">
        <w:rPr>
          <w:rFonts w:ascii="Tahoma" w:hAnsi="Tahoma" w:cs="Tahoma"/>
          <w:color w:val="000000"/>
          <w:sz w:val="22"/>
          <w:szCs w:val="22"/>
        </w:rPr>
        <w:t>mberof</w:t>
      </w:r>
      <w:r w:rsidRPr="00140211">
        <w:rPr>
          <w:rFonts w:ascii="Tahoma" w:hAnsi="Tahoma" w:cs="Tahoma"/>
          <w:color w:val="000000"/>
          <w:spacing w:val="-1"/>
          <w:sz w:val="22"/>
          <w:szCs w:val="22"/>
        </w:rPr>
        <w:t>t</w:t>
      </w:r>
      <w:r w:rsidRPr="00140211">
        <w:rPr>
          <w:rFonts w:ascii="Tahoma" w:hAnsi="Tahoma" w:cs="Tahoma"/>
          <w:color w:val="000000"/>
          <w:sz w:val="22"/>
          <w:szCs w:val="22"/>
        </w:rPr>
        <w:t>hec</w:t>
      </w:r>
      <w:r w:rsidRPr="00140211">
        <w:rPr>
          <w:rFonts w:ascii="Tahoma" w:hAnsi="Tahoma" w:cs="Tahoma"/>
          <w:color w:val="000000"/>
          <w:spacing w:val="-1"/>
          <w:sz w:val="22"/>
          <w:szCs w:val="22"/>
        </w:rPr>
        <w:t>o</w:t>
      </w:r>
      <w:r w:rsidRPr="00140211">
        <w:rPr>
          <w:rFonts w:ascii="Tahoma" w:hAnsi="Tahoma" w:cs="Tahoma"/>
          <w:color w:val="000000"/>
          <w:sz w:val="22"/>
          <w:szCs w:val="22"/>
        </w:rPr>
        <w:t>n</w:t>
      </w:r>
      <w:r w:rsidRPr="00140211">
        <w:rPr>
          <w:rFonts w:ascii="Tahoma" w:hAnsi="Tahoma" w:cs="Tahoma"/>
          <w:color w:val="000000"/>
          <w:spacing w:val="1"/>
          <w:sz w:val="22"/>
          <w:szCs w:val="22"/>
        </w:rPr>
        <w:t>s</w:t>
      </w:r>
      <w:r w:rsidRPr="00140211">
        <w:rPr>
          <w:rFonts w:ascii="Tahoma" w:hAnsi="Tahoma" w:cs="Tahoma"/>
          <w:color w:val="000000"/>
          <w:sz w:val="22"/>
          <w:szCs w:val="22"/>
        </w:rPr>
        <w:t>o</w:t>
      </w:r>
      <w:r w:rsidRPr="00140211">
        <w:rPr>
          <w:rFonts w:ascii="Tahoma" w:hAnsi="Tahoma" w:cs="Tahoma"/>
          <w:color w:val="000000"/>
          <w:spacing w:val="1"/>
          <w:sz w:val="22"/>
          <w:szCs w:val="22"/>
        </w:rPr>
        <w:t>r</w:t>
      </w:r>
      <w:r w:rsidRPr="00140211">
        <w:rPr>
          <w:rFonts w:ascii="Tahoma" w:hAnsi="Tahoma" w:cs="Tahoma"/>
          <w:color w:val="000000"/>
          <w:spacing w:val="-1"/>
          <w:sz w:val="22"/>
          <w:szCs w:val="22"/>
        </w:rPr>
        <w:t>t</w:t>
      </w:r>
      <w:r w:rsidRPr="00140211">
        <w:rPr>
          <w:rFonts w:ascii="Tahoma" w:hAnsi="Tahoma" w:cs="Tahoma"/>
          <w:color w:val="000000"/>
          <w:sz w:val="22"/>
          <w:szCs w:val="22"/>
        </w:rPr>
        <w:t>iumor j</w:t>
      </w:r>
      <w:r w:rsidRPr="00140211">
        <w:rPr>
          <w:rFonts w:ascii="Tahoma" w:hAnsi="Tahoma" w:cs="Tahoma"/>
          <w:color w:val="000000"/>
          <w:spacing w:val="-1"/>
          <w:sz w:val="22"/>
          <w:szCs w:val="22"/>
        </w:rPr>
        <w:t>o</w:t>
      </w:r>
      <w:r w:rsidRPr="00140211">
        <w:rPr>
          <w:rFonts w:ascii="Tahoma" w:hAnsi="Tahoma" w:cs="Tahoma"/>
          <w:color w:val="000000"/>
          <w:sz w:val="22"/>
          <w:szCs w:val="22"/>
        </w:rPr>
        <w:t>int v</w:t>
      </w:r>
      <w:r w:rsidRPr="00140211">
        <w:rPr>
          <w:rFonts w:ascii="Tahoma" w:hAnsi="Tahoma" w:cs="Tahoma"/>
          <w:color w:val="000000"/>
          <w:spacing w:val="1"/>
          <w:sz w:val="22"/>
          <w:szCs w:val="22"/>
        </w:rPr>
        <w:t>e</w:t>
      </w:r>
      <w:r w:rsidRPr="00140211">
        <w:rPr>
          <w:rFonts w:ascii="Tahoma" w:hAnsi="Tahoma" w:cs="Tahoma"/>
          <w:color w:val="000000"/>
          <w:sz w:val="22"/>
          <w:szCs w:val="22"/>
        </w:rPr>
        <w:t>nturef</w:t>
      </w:r>
      <w:r w:rsidRPr="00140211">
        <w:rPr>
          <w:rFonts w:ascii="Tahoma" w:hAnsi="Tahoma" w:cs="Tahoma"/>
          <w:color w:val="000000"/>
          <w:spacing w:val="1"/>
          <w:sz w:val="22"/>
          <w:szCs w:val="22"/>
        </w:rPr>
        <w:t>a</w:t>
      </w:r>
      <w:r w:rsidRPr="00140211">
        <w:rPr>
          <w:rFonts w:ascii="Tahoma" w:hAnsi="Tahoma" w:cs="Tahoma"/>
          <w:color w:val="000000"/>
          <w:sz w:val="22"/>
          <w:szCs w:val="22"/>
        </w:rPr>
        <w:t>llsund</w:t>
      </w:r>
      <w:r w:rsidRPr="00140211">
        <w:rPr>
          <w:rFonts w:ascii="Tahoma" w:hAnsi="Tahoma" w:cs="Tahoma"/>
          <w:color w:val="000000"/>
          <w:spacing w:val="-2"/>
          <w:sz w:val="22"/>
          <w:szCs w:val="22"/>
        </w:rPr>
        <w:t>e</w:t>
      </w:r>
      <w:r w:rsidRPr="00140211">
        <w:rPr>
          <w:rFonts w:ascii="Tahoma" w:hAnsi="Tahoma" w:cs="Tahoma"/>
          <w:color w:val="000000"/>
          <w:sz w:val="22"/>
          <w:szCs w:val="22"/>
        </w:rPr>
        <w:t xml:space="preserve">r </w:t>
      </w:r>
      <w:r w:rsidRPr="00140211">
        <w:rPr>
          <w:rFonts w:ascii="Tahoma" w:hAnsi="Tahoma" w:cs="Tahoma"/>
          <w:color w:val="000000"/>
          <w:spacing w:val="1"/>
          <w:sz w:val="22"/>
          <w:szCs w:val="22"/>
        </w:rPr>
        <w:t>a</w:t>
      </w:r>
      <w:r w:rsidRPr="00140211">
        <w:rPr>
          <w:rFonts w:ascii="Tahoma" w:hAnsi="Tahoma" w:cs="Tahoma"/>
          <w:color w:val="000000"/>
          <w:sz w:val="22"/>
          <w:szCs w:val="22"/>
        </w:rPr>
        <w:t>ny</w:t>
      </w:r>
      <w:r w:rsidRPr="00140211">
        <w:rPr>
          <w:rFonts w:ascii="Tahoma" w:hAnsi="Tahoma" w:cs="Tahoma"/>
          <w:color w:val="000000"/>
          <w:spacing w:val="-1"/>
          <w:sz w:val="22"/>
          <w:szCs w:val="22"/>
        </w:rPr>
        <w:t>o</w:t>
      </w:r>
      <w:r w:rsidRPr="00140211">
        <w:rPr>
          <w:rFonts w:ascii="Tahoma" w:hAnsi="Tahoma" w:cs="Tahoma"/>
          <w:color w:val="000000"/>
          <w:sz w:val="22"/>
          <w:szCs w:val="22"/>
        </w:rPr>
        <w:t xml:space="preserve">r </w:t>
      </w:r>
      <w:r w:rsidRPr="00140211">
        <w:rPr>
          <w:rFonts w:ascii="Tahoma" w:hAnsi="Tahoma" w:cs="Tahoma"/>
          <w:color w:val="000000"/>
          <w:spacing w:val="-1"/>
          <w:sz w:val="22"/>
          <w:szCs w:val="22"/>
        </w:rPr>
        <w:t>t</w:t>
      </w:r>
      <w:r w:rsidRPr="00140211">
        <w:rPr>
          <w:rFonts w:ascii="Tahoma" w:hAnsi="Tahoma" w:cs="Tahoma"/>
          <w:color w:val="000000"/>
          <w:sz w:val="22"/>
          <w:szCs w:val="22"/>
        </w:rPr>
        <w:t>heab</w:t>
      </w:r>
      <w:r w:rsidRPr="00140211">
        <w:rPr>
          <w:rFonts w:ascii="Tahoma" w:hAnsi="Tahoma" w:cs="Tahoma"/>
          <w:color w:val="000000"/>
          <w:spacing w:val="-1"/>
          <w:sz w:val="22"/>
          <w:szCs w:val="22"/>
        </w:rPr>
        <w:t>o</w:t>
      </w:r>
      <w:r w:rsidRPr="00140211">
        <w:rPr>
          <w:rFonts w:ascii="Tahoma" w:hAnsi="Tahoma" w:cs="Tahoma"/>
          <w:color w:val="000000"/>
          <w:sz w:val="22"/>
          <w:szCs w:val="22"/>
        </w:rPr>
        <w:t>v</w:t>
      </w:r>
      <w:r w:rsidRPr="00140211">
        <w:rPr>
          <w:rFonts w:ascii="Tahoma" w:hAnsi="Tahoma" w:cs="Tahoma"/>
          <w:color w:val="000000"/>
          <w:spacing w:val="1"/>
          <w:sz w:val="22"/>
          <w:szCs w:val="22"/>
        </w:rPr>
        <w:t>e</w:t>
      </w:r>
      <w:r w:rsidRPr="00140211">
        <w:rPr>
          <w:rFonts w:ascii="Tahoma" w:hAnsi="Tahoma" w:cs="Tahoma"/>
          <w:color w:val="000000"/>
          <w:sz w:val="22"/>
          <w:szCs w:val="22"/>
        </w:rPr>
        <w:t>.</w:t>
      </w:r>
    </w:p>
    <w:p w:rsidR="00332635" w:rsidRDefault="00332635" w:rsidP="00773C90">
      <w:pPr>
        <w:widowControl w:val="0"/>
        <w:autoSpaceDE w:val="0"/>
        <w:autoSpaceDN w:val="0"/>
        <w:adjustRightInd w:val="0"/>
        <w:spacing w:before="7"/>
        <w:ind w:left="360" w:hanging="592"/>
        <w:rPr>
          <w:rFonts w:ascii="Tahoma" w:hAnsi="Tahoma" w:cs="Tahoma"/>
          <w:color w:val="000000"/>
          <w:sz w:val="22"/>
          <w:szCs w:val="22"/>
        </w:rPr>
      </w:pPr>
    </w:p>
    <w:p w:rsidR="00332635" w:rsidRDefault="00140211" w:rsidP="00941308">
      <w:pPr>
        <w:pStyle w:val="ListParagraph"/>
        <w:widowControl w:val="0"/>
        <w:numPr>
          <w:ilvl w:val="0"/>
          <w:numId w:val="184"/>
        </w:numPr>
        <w:autoSpaceDE w:val="0"/>
        <w:autoSpaceDN w:val="0"/>
        <w:adjustRightInd w:val="0"/>
        <w:ind w:left="360" w:right="81" w:hanging="76"/>
        <w:jc w:val="both"/>
        <w:rPr>
          <w:rFonts w:ascii="Tahoma" w:hAnsi="Tahoma" w:cs="Tahoma"/>
          <w:color w:val="000000"/>
          <w:sz w:val="22"/>
          <w:szCs w:val="22"/>
        </w:rPr>
      </w:pPr>
      <w:r w:rsidRPr="00140211">
        <w:rPr>
          <w:rFonts w:ascii="Tahoma" w:hAnsi="Tahoma" w:cs="Tahoma"/>
          <w:color w:val="000000"/>
          <w:spacing w:val="-1"/>
          <w:sz w:val="22"/>
          <w:szCs w:val="22"/>
        </w:rPr>
        <w:t>T</w:t>
      </w:r>
      <w:r w:rsidRPr="00140211">
        <w:rPr>
          <w:rFonts w:ascii="Tahoma" w:hAnsi="Tahoma" w:cs="Tahoma"/>
          <w:color w:val="000000"/>
          <w:sz w:val="22"/>
          <w:szCs w:val="22"/>
        </w:rPr>
        <w:t>he</w:t>
      </w:r>
      <w:r w:rsidRPr="00140211">
        <w:rPr>
          <w:rFonts w:ascii="Tahoma" w:hAnsi="Tahoma" w:cs="Tahoma"/>
          <w:color w:val="000000"/>
          <w:spacing w:val="-1"/>
          <w:sz w:val="22"/>
          <w:szCs w:val="22"/>
        </w:rPr>
        <w:t>b</w:t>
      </w:r>
      <w:r w:rsidRPr="00140211">
        <w:rPr>
          <w:rFonts w:ascii="Tahoma" w:hAnsi="Tahoma" w:cs="Tahoma"/>
          <w:color w:val="000000"/>
          <w:spacing w:val="1"/>
          <w:sz w:val="22"/>
          <w:szCs w:val="22"/>
        </w:rPr>
        <w:t>e</w:t>
      </w:r>
      <w:r w:rsidRPr="00140211">
        <w:rPr>
          <w:rFonts w:ascii="Tahoma" w:hAnsi="Tahoma" w:cs="Tahoma"/>
          <w:color w:val="000000"/>
          <w:sz w:val="22"/>
          <w:szCs w:val="22"/>
        </w:rPr>
        <w:t>n</w:t>
      </w:r>
      <w:r w:rsidRPr="00140211">
        <w:rPr>
          <w:rFonts w:ascii="Tahoma" w:hAnsi="Tahoma" w:cs="Tahoma"/>
          <w:color w:val="000000"/>
          <w:spacing w:val="1"/>
          <w:sz w:val="22"/>
          <w:szCs w:val="22"/>
        </w:rPr>
        <w:t>e</w:t>
      </w:r>
      <w:r w:rsidRPr="00140211">
        <w:rPr>
          <w:rFonts w:ascii="Tahoma" w:hAnsi="Tahoma" w:cs="Tahoma"/>
          <w:color w:val="000000"/>
          <w:sz w:val="22"/>
          <w:szCs w:val="22"/>
        </w:rPr>
        <w:t>f</w:t>
      </w:r>
      <w:r w:rsidRPr="00140211">
        <w:rPr>
          <w:rFonts w:ascii="Tahoma" w:hAnsi="Tahoma" w:cs="Tahoma"/>
          <w:color w:val="000000"/>
          <w:spacing w:val="1"/>
          <w:sz w:val="22"/>
          <w:szCs w:val="22"/>
        </w:rPr>
        <w:t>i</w:t>
      </w:r>
      <w:r w:rsidRPr="00140211">
        <w:rPr>
          <w:rFonts w:ascii="Tahoma" w:hAnsi="Tahoma" w:cs="Tahoma"/>
          <w:color w:val="000000"/>
          <w:sz w:val="22"/>
          <w:szCs w:val="22"/>
        </w:rPr>
        <w:t>ci</w:t>
      </w:r>
      <w:r w:rsidRPr="00140211">
        <w:rPr>
          <w:rFonts w:ascii="Tahoma" w:hAnsi="Tahoma" w:cs="Tahoma"/>
          <w:color w:val="000000"/>
          <w:spacing w:val="1"/>
          <w:sz w:val="22"/>
          <w:szCs w:val="22"/>
        </w:rPr>
        <w:t>a</w:t>
      </w:r>
      <w:r w:rsidRPr="00140211">
        <w:rPr>
          <w:rFonts w:ascii="Tahoma" w:hAnsi="Tahoma" w:cs="Tahoma"/>
          <w:color w:val="000000"/>
          <w:sz w:val="22"/>
          <w:szCs w:val="22"/>
        </w:rPr>
        <w:t xml:space="preserve">l </w:t>
      </w:r>
      <w:r w:rsidRPr="00140211">
        <w:rPr>
          <w:rFonts w:ascii="Tahoma" w:hAnsi="Tahoma" w:cs="Tahoma"/>
          <w:color w:val="000000"/>
          <w:spacing w:val="-1"/>
          <w:sz w:val="22"/>
          <w:szCs w:val="22"/>
        </w:rPr>
        <w:t>o</w:t>
      </w:r>
      <w:r w:rsidRPr="00140211">
        <w:rPr>
          <w:rFonts w:ascii="Tahoma" w:hAnsi="Tahoma" w:cs="Tahoma"/>
          <w:color w:val="000000"/>
          <w:sz w:val="22"/>
          <w:szCs w:val="22"/>
        </w:rPr>
        <w:t>w</w:t>
      </w:r>
      <w:r w:rsidRPr="00140211">
        <w:rPr>
          <w:rFonts w:ascii="Tahoma" w:hAnsi="Tahoma" w:cs="Tahoma"/>
          <w:color w:val="000000"/>
          <w:spacing w:val="-2"/>
          <w:sz w:val="22"/>
          <w:szCs w:val="22"/>
        </w:rPr>
        <w:t>n</w:t>
      </w:r>
      <w:r w:rsidRPr="00140211">
        <w:rPr>
          <w:rFonts w:ascii="Tahoma" w:hAnsi="Tahoma" w:cs="Tahoma"/>
          <w:color w:val="000000"/>
          <w:spacing w:val="1"/>
          <w:sz w:val="22"/>
          <w:szCs w:val="22"/>
        </w:rPr>
        <w:t>e</w:t>
      </w:r>
      <w:r w:rsidRPr="00140211">
        <w:rPr>
          <w:rFonts w:ascii="Tahoma" w:hAnsi="Tahoma" w:cs="Tahoma"/>
          <w:color w:val="000000"/>
          <w:sz w:val="22"/>
          <w:szCs w:val="22"/>
        </w:rPr>
        <w:t>r for</w:t>
      </w:r>
      <w:r w:rsidRPr="00140211">
        <w:rPr>
          <w:rFonts w:ascii="Tahoma" w:hAnsi="Tahoma" w:cs="Tahoma"/>
          <w:color w:val="000000"/>
          <w:spacing w:val="-1"/>
          <w:sz w:val="22"/>
          <w:szCs w:val="22"/>
        </w:rPr>
        <w:t xml:space="preserve"> t</w:t>
      </w:r>
      <w:r w:rsidRPr="00140211">
        <w:rPr>
          <w:rFonts w:ascii="Tahoma" w:hAnsi="Tahoma" w:cs="Tahoma"/>
          <w:color w:val="000000"/>
          <w:sz w:val="22"/>
          <w:szCs w:val="22"/>
        </w:rPr>
        <w:t>he</w:t>
      </w:r>
      <w:r w:rsidRPr="00140211">
        <w:rPr>
          <w:rFonts w:ascii="Tahoma" w:hAnsi="Tahoma" w:cs="Tahoma"/>
          <w:color w:val="000000"/>
          <w:spacing w:val="-1"/>
          <w:sz w:val="22"/>
          <w:szCs w:val="22"/>
        </w:rPr>
        <w:t>p</w:t>
      </w:r>
      <w:r w:rsidRPr="00140211">
        <w:rPr>
          <w:rFonts w:ascii="Tahoma" w:hAnsi="Tahoma" w:cs="Tahoma"/>
          <w:color w:val="000000"/>
          <w:sz w:val="22"/>
          <w:szCs w:val="22"/>
        </w:rPr>
        <w:t>urp</w:t>
      </w:r>
      <w:r w:rsidRPr="00140211">
        <w:rPr>
          <w:rFonts w:ascii="Tahoma" w:hAnsi="Tahoma" w:cs="Tahoma"/>
          <w:color w:val="000000"/>
          <w:spacing w:val="-1"/>
          <w:sz w:val="22"/>
          <w:szCs w:val="22"/>
        </w:rPr>
        <w:t>o</w:t>
      </w:r>
      <w:r w:rsidRPr="00140211">
        <w:rPr>
          <w:rFonts w:ascii="Tahoma" w:hAnsi="Tahoma" w:cs="Tahoma"/>
          <w:color w:val="000000"/>
          <w:spacing w:val="1"/>
          <w:sz w:val="22"/>
          <w:szCs w:val="22"/>
        </w:rPr>
        <w:t>s</w:t>
      </w:r>
      <w:r w:rsidRPr="00140211">
        <w:rPr>
          <w:rFonts w:ascii="Tahoma" w:hAnsi="Tahoma" w:cs="Tahoma"/>
          <w:color w:val="000000"/>
          <w:sz w:val="22"/>
          <w:szCs w:val="22"/>
        </w:rPr>
        <w:t>e</w:t>
      </w:r>
      <w:r w:rsidRPr="00140211">
        <w:rPr>
          <w:rFonts w:ascii="Tahoma" w:hAnsi="Tahoma" w:cs="Tahoma"/>
          <w:color w:val="000000"/>
          <w:spacing w:val="-1"/>
          <w:sz w:val="22"/>
          <w:szCs w:val="22"/>
        </w:rPr>
        <w:t>o</w:t>
      </w:r>
      <w:r w:rsidRPr="00140211">
        <w:rPr>
          <w:rFonts w:ascii="Tahoma" w:hAnsi="Tahoma" w:cs="Tahoma"/>
          <w:color w:val="000000"/>
          <w:sz w:val="22"/>
          <w:szCs w:val="22"/>
        </w:rPr>
        <w:t xml:space="preserve">f </w:t>
      </w:r>
      <w:r w:rsidRPr="00140211">
        <w:rPr>
          <w:rFonts w:ascii="Tahoma" w:hAnsi="Tahoma" w:cs="Tahoma"/>
          <w:color w:val="000000"/>
          <w:spacing w:val="-1"/>
          <w:sz w:val="22"/>
          <w:szCs w:val="22"/>
        </w:rPr>
        <w:t>(</w:t>
      </w:r>
      <w:r w:rsidRPr="00140211">
        <w:rPr>
          <w:rFonts w:ascii="Tahoma" w:hAnsi="Tahoma" w:cs="Tahoma"/>
          <w:color w:val="000000"/>
          <w:spacing w:val="3"/>
          <w:sz w:val="22"/>
          <w:szCs w:val="22"/>
        </w:rPr>
        <w:t>i</w:t>
      </w:r>
      <w:r w:rsidRPr="00140211">
        <w:rPr>
          <w:rFonts w:ascii="Tahoma" w:hAnsi="Tahoma" w:cs="Tahoma"/>
          <w:color w:val="000000"/>
          <w:sz w:val="22"/>
          <w:szCs w:val="22"/>
        </w:rPr>
        <w:t xml:space="preserve">ii) </w:t>
      </w:r>
      <w:r w:rsidRPr="00140211">
        <w:rPr>
          <w:rFonts w:ascii="Tahoma" w:hAnsi="Tahoma" w:cs="Tahoma"/>
          <w:color w:val="000000"/>
          <w:spacing w:val="1"/>
          <w:sz w:val="22"/>
          <w:szCs w:val="22"/>
        </w:rPr>
        <w:t>a</w:t>
      </w:r>
      <w:r w:rsidRPr="00140211">
        <w:rPr>
          <w:rFonts w:ascii="Tahoma" w:hAnsi="Tahoma" w:cs="Tahoma"/>
          <w:color w:val="000000"/>
          <w:sz w:val="22"/>
          <w:szCs w:val="22"/>
        </w:rPr>
        <w:t>b</w:t>
      </w:r>
      <w:r w:rsidRPr="00140211">
        <w:rPr>
          <w:rFonts w:ascii="Tahoma" w:hAnsi="Tahoma" w:cs="Tahoma"/>
          <w:color w:val="000000"/>
          <w:spacing w:val="-1"/>
          <w:sz w:val="22"/>
          <w:szCs w:val="22"/>
        </w:rPr>
        <w:t>o</w:t>
      </w:r>
      <w:r w:rsidRPr="00140211">
        <w:rPr>
          <w:rFonts w:ascii="Tahoma" w:hAnsi="Tahoma" w:cs="Tahoma"/>
          <w:color w:val="000000"/>
          <w:sz w:val="22"/>
          <w:szCs w:val="22"/>
        </w:rPr>
        <w:t>ve</w:t>
      </w:r>
      <w:r w:rsidRPr="00140211">
        <w:rPr>
          <w:rFonts w:ascii="Tahoma" w:hAnsi="Tahoma" w:cs="Tahoma"/>
          <w:color w:val="000000"/>
          <w:spacing w:val="-1"/>
          <w:sz w:val="22"/>
          <w:szCs w:val="22"/>
        </w:rPr>
        <w:t>w</w:t>
      </w:r>
      <w:r w:rsidRPr="00140211">
        <w:rPr>
          <w:rFonts w:ascii="Tahoma" w:hAnsi="Tahoma" w:cs="Tahoma"/>
          <w:color w:val="000000"/>
          <w:sz w:val="22"/>
          <w:szCs w:val="22"/>
        </w:rPr>
        <w:t xml:space="preserve">ill </w:t>
      </w:r>
      <w:r w:rsidRPr="00140211">
        <w:rPr>
          <w:rFonts w:ascii="Tahoma" w:hAnsi="Tahoma" w:cs="Tahoma"/>
          <w:color w:val="000000"/>
          <w:spacing w:val="-1"/>
          <w:sz w:val="22"/>
          <w:szCs w:val="22"/>
        </w:rPr>
        <w:t>b</w:t>
      </w:r>
      <w:r w:rsidRPr="00140211">
        <w:rPr>
          <w:rFonts w:ascii="Tahoma" w:hAnsi="Tahoma" w:cs="Tahoma"/>
          <w:color w:val="000000"/>
          <w:sz w:val="22"/>
          <w:szCs w:val="22"/>
        </w:rPr>
        <w:t>easun</w:t>
      </w:r>
      <w:r w:rsidRPr="00140211">
        <w:rPr>
          <w:rFonts w:ascii="Tahoma" w:hAnsi="Tahoma" w:cs="Tahoma"/>
          <w:color w:val="000000"/>
          <w:spacing w:val="-3"/>
          <w:sz w:val="22"/>
          <w:szCs w:val="22"/>
        </w:rPr>
        <w:t>d</w:t>
      </w:r>
      <w:r w:rsidRPr="00140211">
        <w:rPr>
          <w:rFonts w:ascii="Tahoma" w:hAnsi="Tahoma" w:cs="Tahoma"/>
          <w:color w:val="000000"/>
          <w:spacing w:val="1"/>
          <w:sz w:val="22"/>
          <w:szCs w:val="22"/>
        </w:rPr>
        <w:t>e</w:t>
      </w:r>
      <w:r w:rsidRPr="00140211">
        <w:rPr>
          <w:rFonts w:ascii="Tahoma" w:hAnsi="Tahoma" w:cs="Tahoma"/>
          <w:color w:val="000000"/>
          <w:sz w:val="22"/>
          <w:szCs w:val="22"/>
        </w:rPr>
        <w:t>r:</w:t>
      </w:r>
    </w:p>
    <w:p w:rsidR="00B524B2" w:rsidRPr="004E78CE" w:rsidRDefault="00B524B2" w:rsidP="00773C90">
      <w:pPr>
        <w:widowControl w:val="0"/>
        <w:autoSpaceDE w:val="0"/>
        <w:autoSpaceDN w:val="0"/>
        <w:adjustRightInd w:val="0"/>
        <w:spacing w:before="4"/>
        <w:ind w:hanging="592"/>
        <w:rPr>
          <w:rFonts w:ascii="Tahoma" w:hAnsi="Tahoma" w:cs="Tahoma"/>
          <w:color w:val="000000"/>
          <w:sz w:val="22"/>
          <w:szCs w:val="22"/>
        </w:rPr>
      </w:pPr>
    </w:p>
    <w:p w:rsidR="00332635" w:rsidRDefault="00140211" w:rsidP="00773C90">
      <w:pPr>
        <w:pStyle w:val="ListParagraph"/>
        <w:widowControl w:val="0"/>
        <w:numPr>
          <w:ilvl w:val="0"/>
          <w:numId w:val="185"/>
        </w:numPr>
        <w:autoSpaceDE w:val="0"/>
        <w:autoSpaceDN w:val="0"/>
        <w:adjustRightInd w:val="0"/>
        <w:ind w:left="720" w:right="78" w:hanging="592"/>
        <w:jc w:val="both"/>
        <w:rPr>
          <w:rFonts w:ascii="Tahoma" w:hAnsi="Tahoma" w:cs="Tahoma"/>
          <w:color w:val="000000"/>
          <w:sz w:val="22"/>
          <w:szCs w:val="22"/>
        </w:rPr>
      </w:pPr>
      <w:r w:rsidRPr="00140211">
        <w:rPr>
          <w:rFonts w:ascii="Tahoma" w:hAnsi="Tahoma" w:cs="Tahoma"/>
          <w:color w:val="000000"/>
          <w:sz w:val="22"/>
          <w:szCs w:val="22"/>
        </w:rPr>
        <w:t>Inc</w:t>
      </w:r>
      <w:r w:rsidRPr="00140211">
        <w:rPr>
          <w:rFonts w:ascii="Tahoma" w:hAnsi="Tahoma" w:cs="Tahoma"/>
          <w:color w:val="000000"/>
          <w:spacing w:val="1"/>
          <w:sz w:val="22"/>
          <w:szCs w:val="22"/>
        </w:rPr>
        <w:t>as</w:t>
      </w:r>
      <w:r w:rsidRPr="00140211">
        <w:rPr>
          <w:rFonts w:ascii="Tahoma" w:hAnsi="Tahoma" w:cs="Tahoma"/>
          <w:color w:val="000000"/>
          <w:sz w:val="22"/>
          <w:szCs w:val="22"/>
        </w:rPr>
        <w:t>eofac</w:t>
      </w:r>
      <w:r w:rsidRPr="00140211">
        <w:rPr>
          <w:rFonts w:ascii="Tahoma" w:hAnsi="Tahoma" w:cs="Tahoma"/>
          <w:color w:val="000000"/>
          <w:spacing w:val="-1"/>
          <w:sz w:val="22"/>
          <w:szCs w:val="22"/>
        </w:rPr>
        <w:t>o</w:t>
      </w:r>
      <w:r w:rsidRPr="00140211">
        <w:rPr>
          <w:rFonts w:ascii="Tahoma" w:hAnsi="Tahoma" w:cs="Tahoma"/>
          <w:color w:val="000000"/>
          <w:sz w:val="22"/>
          <w:szCs w:val="22"/>
        </w:rPr>
        <w:t>mpa</w:t>
      </w:r>
      <w:r w:rsidRPr="00140211">
        <w:rPr>
          <w:rFonts w:ascii="Tahoma" w:hAnsi="Tahoma" w:cs="Tahoma"/>
          <w:color w:val="000000"/>
          <w:spacing w:val="1"/>
          <w:sz w:val="22"/>
          <w:szCs w:val="22"/>
        </w:rPr>
        <w:t>n</w:t>
      </w:r>
      <w:r w:rsidRPr="00140211">
        <w:rPr>
          <w:rFonts w:ascii="Tahoma" w:hAnsi="Tahoma" w:cs="Tahoma"/>
          <w:color w:val="000000"/>
          <w:sz w:val="22"/>
          <w:szCs w:val="22"/>
        </w:rPr>
        <w:t>yorL</w:t>
      </w:r>
      <w:r w:rsidRPr="00140211">
        <w:rPr>
          <w:rFonts w:ascii="Tahoma" w:hAnsi="Tahoma" w:cs="Tahoma"/>
          <w:color w:val="000000"/>
          <w:spacing w:val="1"/>
          <w:sz w:val="22"/>
          <w:szCs w:val="22"/>
        </w:rPr>
        <w:t>i</w:t>
      </w:r>
      <w:r w:rsidRPr="00140211">
        <w:rPr>
          <w:rFonts w:ascii="Tahoma" w:hAnsi="Tahoma" w:cs="Tahoma"/>
          <w:color w:val="000000"/>
          <w:sz w:val="22"/>
          <w:szCs w:val="22"/>
        </w:rPr>
        <w:t>mi</w:t>
      </w:r>
      <w:r w:rsidRPr="00140211">
        <w:rPr>
          <w:rFonts w:ascii="Tahoma" w:hAnsi="Tahoma" w:cs="Tahoma"/>
          <w:color w:val="000000"/>
          <w:spacing w:val="-1"/>
          <w:sz w:val="22"/>
          <w:szCs w:val="22"/>
        </w:rPr>
        <w:t>t</w:t>
      </w:r>
      <w:r w:rsidRPr="00140211">
        <w:rPr>
          <w:rFonts w:ascii="Tahoma" w:hAnsi="Tahoma" w:cs="Tahoma"/>
          <w:color w:val="000000"/>
          <w:spacing w:val="1"/>
          <w:sz w:val="22"/>
          <w:szCs w:val="22"/>
        </w:rPr>
        <w:t>e</w:t>
      </w:r>
      <w:r w:rsidRPr="00140211">
        <w:rPr>
          <w:rFonts w:ascii="Tahoma" w:hAnsi="Tahoma" w:cs="Tahoma"/>
          <w:color w:val="000000"/>
          <w:sz w:val="22"/>
          <w:szCs w:val="22"/>
        </w:rPr>
        <w:t>dL</w:t>
      </w:r>
      <w:r w:rsidRPr="00140211">
        <w:rPr>
          <w:rFonts w:ascii="Tahoma" w:hAnsi="Tahoma" w:cs="Tahoma"/>
          <w:color w:val="000000"/>
          <w:spacing w:val="1"/>
          <w:sz w:val="22"/>
          <w:szCs w:val="22"/>
        </w:rPr>
        <w:t>ia</w:t>
      </w:r>
      <w:r w:rsidRPr="00140211">
        <w:rPr>
          <w:rFonts w:ascii="Tahoma" w:hAnsi="Tahoma" w:cs="Tahoma"/>
          <w:color w:val="000000"/>
          <w:sz w:val="22"/>
          <w:szCs w:val="22"/>
        </w:rPr>
        <w:t>bi</w:t>
      </w:r>
      <w:r w:rsidRPr="00140211">
        <w:rPr>
          <w:rFonts w:ascii="Tahoma" w:hAnsi="Tahoma" w:cs="Tahoma"/>
          <w:color w:val="000000"/>
          <w:spacing w:val="5"/>
          <w:sz w:val="22"/>
          <w:szCs w:val="22"/>
        </w:rPr>
        <w:t>l</w:t>
      </w:r>
      <w:r w:rsidRPr="00140211">
        <w:rPr>
          <w:rFonts w:ascii="Tahoma" w:hAnsi="Tahoma" w:cs="Tahoma"/>
          <w:color w:val="000000"/>
          <w:sz w:val="22"/>
          <w:szCs w:val="22"/>
        </w:rPr>
        <w:t>ityP</w:t>
      </w:r>
      <w:r w:rsidRPr="00140211">
        <w:rPr>
          <w:rFonts w:ascii="Tahoma" w:hAnsi="Tahoma" w:cs="Tahoma"/>
          <w:color w:val="000000"/>
          <w:spacing w:val="1"/>
          <w:sz w:val="22"/>
          <w:szCs w:val="22"/>
        </w:rPr>
        <w:t>a</w:t>
      </w:r>
      <w:r w:rsidRPr="00140211">
        <w:rPr>
          <w:rFonts w:ascii="Tahoma" w:hAnsi="Tahoma" w:cs="Tahoma"/>
          <w:color w:val="000000"/>
          <w:sz w:val="22"/>
          <w:szCs w:val="22"/>
        </w:rPr>
        <w:t>r</w:t>
      </w:r>
      <w:r w:rsidRPr="00140211">
        <w:rPr>
          <w:rFonts w:ascii="Tahoma" w:hAnsi="Tahoma" w:cs="Tahoma"/>
          <w:color w:val="000000"/>
          <w:spacing w:val="-1"/>
          <w:sz w:val="22"/>
          <w:szCs w:val="22"/>
        </w:rPr>
        <w:t>t</w:t>
      </w:r>
      <w:r w:rsidRPr="00140211">
        <w:rPr>
          <w:rFonts w:ascii="Tahoma" w:hAnsi="Tahoma" w:cs="Tahoma"/>
          <w:color w:val="000000"/>
          <w:sz w:val="22"/>
          <w:szCs w:val="22"/>
        </w:rPr>
        <w:t>n</w:t>
      </w:r>
      <w:r w:rsidRPr="00140211">
        <w:rPr>
          <w:rFonts w:ascii="Tahoma" w:hAnsi="Tahoma" w:cs="Tahoma"/>
          <w:color w:val="000000"/>
          <w:spacing w:val="1"/>
          <w:sz w:val="22"/>
          <w:szCs w:val="22"/>
        </w:rPr>
        <w:t>e</w:t>
      </w:r>
      <w:r w:rsidRPr="00140211">
        <w:rPr>
          <w:rFonts w:ascii="Tahoma" w:hAnsi="Tahoma" w:cs="Tahoma"/>
          <w:color w:val="000000"/>
          <w:sz w:val="22"/>
          <w:szCs w:val="22"/>
        </w:rPr>
        <w:t>r</w:t>
      </w:r>
      <w:r w:rsidRPr="00140211">
        <w:rPr>
          <w:rFonts w:ascii="Tahoma" w:hAnsi="Tahoma" w:cs="Tahoma"/>
          <w:color w:val="000000"/>
          <w:spacing w:val="1"/>
          <w:sz w:val="22"/>
          <w:szCs w:val="22"/>
        </w:rPr>
        <w:t>s</w:t>
      </w:r>
      <w:r w:rsidRPr="00140211">
        <w:rPr>
          <w:rFonts w:ascii="Tahoma" w:hAnsi="Tahoma" w:cs="Tahoma"/>
          <w:color w:val="000000"/>
          <w:sz w:val="22"/>
          <w:szCs w:val="22"/>
        </w:rPr>
        <w:t>hip,</w:t>
      </w:r>
      <w:r w:rsidRPr="00140211">
        <w:rPr>
          <w:rFonts w:ascii="Tahoma" w:hAnsi="Tahoma" w:cs="Tahoma"/>
          <w:color w:val="000000"/>
          <w:spacing w:val="-1"/>
          <w:sz w:val="22"/>
          <w:szCs w:val="22"/>
        </w:rPr>
        <w:t>t</w:t>
      </w:r>
      <w:r w:rsidRPr="00140211">
        <w:rPr>
          <w:rFonts w:ascii="Tahoma" w:hAnsi="Tahoma" w:cs="Tahoma"/>
          <w:color w:val="000000"/>
          <w:sz w:val="22"/>
          <w:szCs w:val="22"/>
        </w:rPr>
        <w:t>heben</w:t>
      </w:r>
      <w:r w:rsidRPr="00140211">
        <w:rPr>
          <w:rFonts w:ascii="Tahoma" w:hAnsi="Tahoma" w:cs="Tahoma"/>
          <w:color w:val="000000"/>
          <w:spacing w:val="1"/>
          <w:sz w:val="22"/>
          <w:szCs w:val="22"/>
        </w:rPr>
        <w:t>e</w:t>
      </w:r>
      <w:r w:rsidRPr="00140211">
        <w:rPr>
          <w:rFonts w:ascii="Tahoma" w:hAnsi="Tahoma" w:cs="Tahoma"/>
          <w:color w:val="000000"/>
          <w:sz w:val="22"/>
          <w:szCs w:val="22"/>
        </w:rPr>
        <w:t>f</w:t>
      </w:r>
      <w:r w:rsidRPr="00140211">
        <w:rPr>
          <w:rFonts w:ascii="Tahoma" w:hAnsi="Tahoma" w:cs="Tahoma"/>
          <w:color w:val="000000"/>
          <w:spacing w:val="-2"/>
          <w:sz w:val="22"/>
          <w:szCs w:val="22"/>
        </w:rPr>
        <w:t>i</w:t>
      </w:r>
      <w:r w:rsidRPr="00140211">
        <w:rPr>
          <w:rFonts w:ascii="Tahoma" w:hAnsi="Tahoma" w:cs="Tahoma"/>
          <w:color w:val="000000"/>
          <w:sz w:val="22"/>
          <w:szCs w:val="22"/>
        </w:rPr>
        <w:t>ci</w:t>
      </w:r>
      <w:r w:rsidRPr="00140211">
        <w:rPr>
          <w:rFonts w:ascii="Tahoma" w:hAnsi="Tahoma" w:cs="Tahoma"/>
          <w:color w:val="000000"/>
          <w:spacing w:val="1"/>
          <w:sz w:val="22"/>
          <w:szCs w:val="22"/>
        </w:rPr>
        <w:t>a</w:t>
      </w:r>
      <w:r w:rsidRPr="00140211">
        <w:rPr>
          <w:rFonts w:ascii="Tahoma" w:hAnsi="Tahoma" w:cs="Tahoma"/>
          <w:color w:val="000000"/>
          <w:sz w:val="22"/>
          <w:szCs w:val="22"/>
        </w:rPr>
        <w:t>lo</w:t>
      </w:r>
      <w:r w:rsidRPr="00140211">
        <w:rPr>
          <w:rFonts w:ascii="Tahoma" w:hAnsi="Tahoma" w:cs="Tahoma"/>
          <w:color w:val="000000"/>
          <w:spacing w:val="-1"/>
          <w:sz w:val="22"/>
          <w:szCs w:val="22"/>
        </w:rPr>
        <w:t>w</w:t>
      </w:r>
      <w:r w:rsidRPr="00140211">
        <w:rPr>
          <w:rFonts w:ascii="Tahoma" w:hAnsi="Tahoma" w:cs="Tahoma"/>
          <w:color w:val="000000"/>
          <w:sz w:val="22"/>
          <w:szCs w:val="22"/>
        </w:rPr>
        <w:t>n</w:t>
      </w:r>
      <w:r w:rsidRPr="00140211">
        <w:rPr>
          <w:rFonts w:ascii="Tahoma" w:hAnsi="Tahoma" w:cs="Tahoma"/>
          <w:color w:val="000000"/>
          <w:spacing w:val="1"/>
          <w:sz w:val="22"/>
          <w:szCs w:val="22"/>
        </w:rPr>
        <w:t>e</w:t>
      </w:r>
      <w:r w:rsidRPr="00140211">
        <w:rPr>
          <w:rFonts w:ascii="Tahoma" w:hAnsi="Tahoma" w:cs="Tahoma"/>
          <w:color w:val="000000"/>
          <w:sz w:val="22"/>
          <w:szCs w:val="22"/>
        </w:rPr>
        <w:t>r is</w:t>
      </w:r>
      <w:r w:rsidRPr="00140211">
        <w:rPr>
          <w:rFonts w:ascii="Tahoma" w:hAnsi="Tahoma" w:cs="Tahoma"/>
          <w:color w:val="000000"/>
          <w:spacing w:val="-1"/>
          <w:sz w:val="22"/>
          <w:szCs w:val="22"/>
        </w:rPr>
        <w:t>t</w:t>
      </w:r>
      <w:r w:rsidRPr="00140211">
        <w:rPr>
          <w:rFonts w:ascii="Tahoma" w:hAnsi="Tahoma" w:cs="Tahoma"/>
          <w:color w:val="000000"/>
          <w:sz w:val="22"/>
          <w:szCs w:val="22"/>
        </w:rPr>
        <w:t>hen</w:t>
      </w:r>
      <w:r w:rsidRPr="00140211">
        <w:rPr>
          <w:rFonts w:ascii="Tahoma" w:hAnsi="Tahoma" w:cs="Tahoma"/>
          <w:color w:val="000000"/>
          <w:spacing w:val="2"/>
          <w:sz w:val="22"/>
          <w:szCs w:val="22"/>
        </w:rPr>
        <w:t>a</w:t>
      </w:r>
      <w:r w:rsidRPr="00140211">
        <w:rPr>
          <w:rFonts w:ascii="Tahoma" w:hAnsi="Tahoma" w:cs="Tahoma"/>
          <w:color w:val="000000"/>
          <w:spacing w:val="-1"/>
          <w:sz w:val="22"/>
          <w:szCs w:val="22"/>
        </w:rPr>
        <w:t>t</w:t>
      </w:r>
      <w:r w:rsidRPr="00140211">
        <w:rPr>
          <w:rFonts w:ascii="Tahoma" w:hAnsi="Tahoma" w:cs="Tahoma"/>
          <w:color w:val="000000"/>
          <w:sz w:val="22"/>
          <w:szCs w:val="22"/>
        </w:rPr>
        <w:t>ur</w:t>
      </w:r>
      <w:r w:rsidRPr="00140211">
        <w:rPr>
          <w:rFonts w:ascii="Tahoma" w:hAnsi="Tahoma" w:cs="Tahoma"/>
          <w:color w:val="000000"/>
          <w:spacing w:val="1"/>
          <w:sz w:val="22"/>
          <w:szCs w:val="22"/>
        </w:rPr>
        <w:t>a</w:t>
      </w:r>
      <w:r w:rsidRPr="00140211">
        <w:rPr>
          <w:rFonts w:ascii="Tahoma" w:hAnsi="Tahoma" w:cs="Tahoma"/>
          <w:color w:val="000000"/>
          <w:sz w:val="22"/>
          <w:szCs w:val="22"/>
        </w:rPr>
        <w:t>lper</w:t>
      </w:r>
      <w:r w:rsidRPr="00140211">
        <w:rPr>
          <w:rFonts w:ascii="Tahoma" w:hAnsi="Tahoma" w:cs="Tahoma"/>
          <w:color w:val="000000"/>
          <w:spacing w:val="1"/>
          <w:sz w:val="22"/>
          <w:szCs w:val="22"/>
        </w:rPr>
        <w:t>s</w:t>
      </w:r>
      <w:r w:rsidRPr="00140211">
        <w:rPr>
          <w:rFonts w:ascii="Tahoma" w:hAnsi="Tahoma" w:cs="Tahoma"/>
          <w:color w:val="000000"/>
          <w:sz w:val="22"/>
          <w:szCs w:val="22"/>
        </w:rPr>
        <w:t>on</w:t>
      </w:r>
      <w:r w:rsidRPr="00140211">
        <w:rPr>
          <w:rFonts w:ascii="Tahoma" w:hAnsi="Tahoma" w:cs="Tahoma"/>
          <w:color w:val="000000"/>
          <w:spacing w:val="-1"/>
          <w:sz w:val="22"/>
          <w:szCs w:val="22"/>
        </w:rPr>
        <w:t>(</w:t>
      </w:r>
      <w:r w:rsidRPr="00140211">
        <w:rPr>
          <w:rFonts w:ascii="Tahoma" w:hAnsi="Tahoma" w:cs="Tahoma"/>
          <w:color w:val="000000"/>
          <w:spacing w:val="1"/>
          <w:sz w:val="22"/>
          <w:szCs w:val="22"/>
        </w:rPr>
        <w:t>s</w:t>
      </w:r>
      <w:r w:rsidRPr="00140211">
        <w:rPr>
          <w:rFonts w:ascii="Tahoma" w:hAnsi="Tahoma" w:cs="Tahoma"/>
          <w:color w:val="000000"/>
          <w:sz w:val="22"/>
          <w:szCs w:val="22"/>
        </w:rPr>
        <w:t>), w</w:t>
      </w:r>
      <w:r w:rsidRPr="00140211">
        <w:rPr>
          <w:rFonts w:ascii="Tahoma" w:hAnsi="Tahoma" w:cs="Tahoma"/>
          <w:color w:val="000000"/>
          <w:spacing w:val="2"/>
          <w:sz w:val="22"/>
          <w:szCs w:val="22"/>
        </w:rPr>
        <w:t>h</w:t>
      </w:r>
      <w:r w:rsidRPr="00140211">
        <w:rPr>
          <w:rFonts w:ascii="Tahoma" w:hAnsi="Tahoma" w:cs="Tahoma"/>
          <w:color w:val="000000"/>
          <w:sz w:val="22"/>
          <w:szCs w:val="22"/>
        </w:rPr>
        <w:t>o,wh</w:t>
      </w:r>
      <w:r w:rsidRPr="00140211">
        <w:rPr>
          <w:rFonts w:ascii="Tahoma" w:hAnsi="Tahoma" w:cs="Tahoma"/>
          <w:color w:val="000000"/>
          <w:spacing w:val="1"/>
          <w:sz w:val="22"/>
          <w:szCs w:val="22"/>
        </w:rPr>
        <w:t>e</w:t>
      </w:r>
      <w:r w:rsidRPr="00140211">
        <w:rPr>
          <w:rFonts w:ascii="Tahoma" w:hAnsi="Tahoma" w:cs="Tahoma"/>
          <w:color w:val="000000"/>
          <w:spacing w:val="-1"/>
          <w:sz w:val="22"/>
          <w:szCs w:val="22"/>
        </w:rPr>
        <w:t>t</w:t>
      </w:r>
      <w:r w:rsidRPr="00140211">
        <w:rPr>
          <w:rFonts w:ascii="Tahoma" w:hAnsi="Tahoma" w:cs="Tahoma"/>
          <w:color w:val="000000"/>
          <w:sz w:val="22"/>
          <w:szCs w:val="22"/>
        </w:rPr>
        <w:t>h</w:t>
      </w:r>
      <w:r w:rsidRPr="00140211">
        <w:rPr>
          <w:rFonts w:ascii="Tahoma" w:hAnsi="Tahoma" w:cs="Tahoma"/>
          <w:color w:val="000000"/>
          <w:spacing w:val="1"/>
          <w:sz w:val="22"/>
          <w:szCs w:val="22"/>
        </w:rPr>
        <w:t>e</w:t>
      </w:r>
      <w:r w:rsidRPr="00140211">
        <w:rPr>
          <w:rFonts w:ascii="Tahoma" w:hAnsi="Tahoma" w:cs="Tahoma"/>
          <w:color w:val="000000"/>
          <w:sz w:val="22"/>
          <w:szCs w:val="22"/>
        </w:rPr>
        <w:t>r</w:t>
      </w:r>
      <w:r w:rsidRPr="00140211">
        <w:rPr>
          <w:rFonts w:ascii="Tahoma" w:hAnsi="Tahoma" w:cs="Tahoma"/>
          <w:color w:val="000000"/>
          <w:spacing w:val="1"/>
          <w:sz w:val="22"/>
          <w:szCs w:val="22"/>
        </w:rPr>
        <w:t>a</w:t>
      </w:r>
      <w:r w:rsidRPr="00140211">
        <w:rPr>
          <w:rFonts w:ascii="Tahoma" w:hAnsi="Tahoma" w:cs="Tahoma"/>
          <w:color w:val="000000"/>
          <w:sz w:val="22"/>
          <w:szCs w:val="22"/>
        </w:rPr>
        <w:t>c</w:t>
      </w:r>
      <w:r w:rsidRPr="00140211">
        <w:rPr>
          <w:rFonts w:ascii="Tahoma" w:hAnsi="Tahoma" w:cs="Tahoma"/>
          <w:color w:val="000000"/>
          <w:spacing w:val="-1"/>
          <w:sz w:val="22"/>
          <w:szCs w:val="22"/>
        </w:rPr>
        <w:t>t</w:t>
      </w:r>
      <w:r w:rsidRPr="00140211">
        <w:rPr>
          <w:rFonts w:ascii="Tahoma" w:hAnsi="Tahoma" w:cs="Tahoma"/>
          <w:color w:val="000000"/>
          <w:sz w:val="22"/>
          <w:szCs w:val="22"/>
        </w:rPr>
        <w:t>ing</w:t>
      </w:r>
      <w:r w:rsidRPr="00140211">
        <w:rPr>
          <w:rFonts w:ascii="Tahoma" w:hAnsi="Tahoma" w:cs="Tahoma"/>
          <w:color w:val="000000"/>
          <w:spacing w:val="1"/>
          <w:sz w:val="22"/>
          <w:szCs w:val="22"/>
        </w:rPr>
        <w:t>a</w:t>
      </w:r>
      <w:r w:rsidRPr="00140211">
        <w:rPr>
          <w:rFonts w:ascii="Tahoma" w:hAnsi="Tahoma" w:cs="Tahoma"/>
          <w:color w:val="000000"/>
          <w:sz w:val="22"/>
          <w:szCs w:val="22"/>
        </w:rPr>
        <w:t>loneor</w:t>
      </w:r>
      <w:r w:rsidRPr="00140211">
        <w:rPr>
          <w:rFonts w:ascii="Tahoma" w:hAnsi="Tahoma" w:cs="Tahoma"/>
          <w:color w:val="000000"/>
          <w:spacing w:val="-1"/>
          <w:sz w:val="22"/>
          <w:szCs w:val="22"/>
        </w:rPr>
        <w:t>t</w:t>
      </w:r>
      <w:r w:rsidRPr="00140211">
        <w:rPr>
          <w:rFonts w:ascii="Tahoma" w:hAnsi="Tahoma" w:cs="Tahoma"/>
          <w:color w:val="000000"/>
          <w:sz w:val="22"/>
          <w:szCs w:val="22"/>
        </w:rPr>
        <w:t>o</w:t>
      </w:r>
      <w:r w:rsidRPr="00140211">
        <w:rPr>
          <w:rFonts w:ascii="Tahoma" w:hAnsi="Tahoma" w:cs="Tahoma"/>
          <w:color w:val="000000"/>
          <w:spacing w:val="-1"/>
          <w:sz w:val="22"/>
          <w:szCs w:val="22"/>
        </w:rPr>
        <w:t>g</w:t>
      </w:r>
      <w:r w:rsidRPr="00140211">
        <w:rPr>
          <w:rFonts w:ascii="Tahoma" w:hAnsi="Tahoma" w:cs="Tahoma"/>
          <w:color w:val="000000"/>
          <w:spacing w:val="3"/>
          <w:sz w:val="22"/>
          <w:szCs w:val="22"/>
        </w:rPr>
        <w:t>e</w:t>
      </w:r>
      <w:r w:rsidRPr="00140211">
        <w:rPr>
          <w:rFonts w:ascii="Tahoma" w:hAnsi="Tahoma" w:cs="Tahoma"/>
          <w:color w:val="000000"/>
          <w:spacing w:val="-1"/>
          <w:sz w:val="22"/>
          <w:szCs w:val="22"/>
        </w:rPr>
        <w:t>t</w:t>
      </w:r>
      <w:r w:rsidRPr="00140211">
        <w:rPr>
          <w:rFonts w:ascii="Tahoma" w:hAnsi="Tahoma" w:cs="Tahoma"/>
          <w:color w:val="000000"/>
          <w:sz w:val="22"/>
          <w:szCs w:val="22"/>
        </w:rPr>
        <w:t>h</w:t>
      </w:r>
      <w:r w:rsidRPr="00140211">
        <w:rPr>
          <w:rFonts w:ascii="Tahoma" w:hAnsi="Tahoma" w:cs="Tahoma"/>
          <w:color w:val="000000"/>
          <w:spacing w:val="1"/>
          <w:sz w:val="22"/>
          <w:szCs w:val="22"/>
        </w:rPr>
        <w:t>e</w:t>
      </w:r>
      <w:r w:rsidRPr="00140211">
        <w:rPr>
          <w:rFonts w:ascii="Tahoma" w:hAnsi="Tahoma" w:cs="Tahoma"/>
          <w:color w:val="000000"/>
          <w:sz w:val="22"/>
          <w:szCs w:val="22"/>
        </w:rPr>
        <w:t>r,or</w:t>
      </w:r>
      <w:r w:rsidRPr="00140211">
        <w:rPr>
          <w:rFonts w:ascii="Tahoma" w:hAnsi="Tahoma" w:cs="Tahoma"/>
          <w:color w:val="000000"/>
          <w:spacing w:val="1"/>
          <w:sz w:val="22"/>
          <w:szCs w:val="22"/>
        </w:rPr>
        <w:t>t</w:t>
      </w:r>
      <w:r w:rsidRPr="00140211">
        <w:rPr>
          <w:rFonts w:ascii="Tahoma" w:hAnsi="Tahoma" w:cs="Tahoma"/>
          <w:color w:val="000000"/>
          <w:sz w:val="22"/>
          <w:szCs w:val="22"/>
        </w:rPr>
        <w:t>hrough oneormorejuridic</w:t>
      </w:r>
      <w:r w:rsidRPr="00140211">
        <w:rPr>
          <w:rFonts w:ascii="Tahoma" w:hAnsi="Tahoma" w:cs="Tahoma"/>
          <w:color w:val="000000"/>
          <w:spacing w:val="1"/>
          <w:sz w:val="22"/>
          <w:szCs w:val="22"/>
        </w:rPr>
        <w:t>a</w:t>
      </w:r>
      <w:r w:rsidRPr="00140211">
        <w:rPr>
          <w:rFonts w:ascii="Tahoma" w:hAnsi="Tahoma" w:cs="Tahoma"/>
          <w:color w:val="000000"/>
          <w:sz w:val="22"/>
          <w:szCs w:val="22"/>
        </w:rPr>
        <w:t>lper</w:t>
      </w:r>
      <w:r w:rsidRPr="00140211">
        <w:rPr>
          <w:rFonts w:ascii="Tahoma" w:hAnsi="Tahoma" w:cs="Tahoma"/>
          <w:color w:val="000000"/>
          <w:spacing w:val="1"/>
          <w:sz w:val="22"/>
          <w:szCs w:val="22"/>
        </w:rPr>
        <w:t>s</w:t>
      </w:r>
      <w:r w:rsidRPr="00140211">
        <w:rPr>
          <w:rFonts w:ascii="Tahoma" w:hAnsi="Tahoma" w:cs="Tahoma"/>
          <w:color w:val="000000"/>
          <w:sz w:val="22"/>
          <w:szCs w:val="22"/>
        </w:rPr>
        <w:t>on,h</w:t>
      </w:r>
      <w:r w:rsidRPr="00140211">
        <w:rPr>
          <w:rFonts w:ascii="Tahoma" w:hAnsi="Tahoma" w:cs="Tahoma"/>
          <w:color w:val="000000"/>
          <w:spacing w:val="2"/>
          <w:sz w:val="22"/>
          <w:szCs w:val="22"/>
        </w:rPr>
        <w:t>a</w:t>
      </w:r>
      <w:r w:rsidRPr="00140211">
        <w:rPr>
          <w:rFonts w:ascii="Tahoma" w:hAnsi="Tahoma" w:cs="Tahoma"/>
          <w:color w:val="000000"/>
          <w:sz w:val="22"/>
          <w:szCs w:val="22"/>
        </w:rPr>
        <w:t>sac</w:t>
      </w:r>
      <w:r w:rsidRPr="00140211">
        <w:rPr>
          <w:rFonts w:ascii="Tahoma" w:hAnsi="Tahoma" w:cs="Tahoma"/>
          <w:color w:val="000000"/>
          <w:spacing w:val="-1"/>
          <w:sz w:val="22"/>
          <w:szCs w:val="22"/>
        </w:rPr>
        <w:t>o</w:t>
      </w:r>
      <w:r w:rsidRPr="00140211">
        <w:rPr>
          <w:rFonts w:ascii="Tahoma" w:hAnsi="Tahoma" w:cs="Tahoma"/>
          <w:color w:val="000000"/>
          <w:sz w:val="22"/>
          <w:szCs w:val="22"/>
        </w:rPr>
        <w:t>ntr</w:t>
      </w:r>
      <w:r w:rsidRPr="00140211">
        <w:rPr>
          <w:rFonts w:ascii="Tahoma" w:hAnsi="Tahoma" w:cs="Tahoma"/>
          <w:color w:val="000000"/>
          <w:spacing w:val="-1"/>
          <w:sz w:val="22"/>
          <w:szCs w:val="22"/>
        </w:rPr>
        <w:t>o</w:t>
      </w:r>
      <w:r w:rsidRPr="00140211">
        <w:rPr>
          <w:rFonts w:ascii="Tahoma" w:hAnsi="Tahoma" w:cs="Tahoma"/>
          <w:color w:val="000000"/>
          <w:sz w:val="22"/>
          <w:szCs w:val="22"/>
        </w:rPr>
        <w:t>ll</w:t>
      </w:r>
      <w:r w:rsidRPr="00140211">
        <w:rPr>
          <w:rFonts w:ascii="Tahoma" w:hAnsi="Tahoma" w:cs="Tahoma"/>
          <w:color w:val="000000"/>
          <w:spacing w:val="-1"/>
          <w:sz w:val="22"/>
          <w:szCs w:val="22"/>
        </w:rPr>
        <w:t>i</w:t>
      </w:r>
      <w:r w:rsidRPr="00140211">
        <w:rPr>
          <w:rFonts w:ascii="Tahoma" w:hAnsi="Tahoma" w:cs="Tahoma"/>
          <w:color w:val="000000"/>
          <w:sz w:val="22"/>
          <w:szCs w:val="22"/>
        </w:rPr>
        <w:t>ngo</w:t>
      </w:r>
      <w:r w:rsidRPr="00140211">
        <w:rPr>
          <w:rFonts w:ascii="Tahoma" w:hAnsi="Tahoma" w:cs="Tahoma"/>
          <w:color w:val="000000"/>
          <w:spacing w:val="-1"/>
          <w:sz w:val="22"/>
          <w:szCs w:val="22"/>
        </w:rPr>
        <w:t>w</w:t>
      </w:r>
      <w:r w:rsidRPr="00140211">
        <w:rPr>
          <w:rFonts w:ascii="Tahoma" w:hAnsi="Tahoma" w:cs="Tahoma"/>
          <w:color w:val="000000"/>
          <w:sz w:val="22"/>
          <w:szCs w:val="22"/>
        </w:rPr>
        <w:t>n</w:t>
      </w:r>
      <w:r w:rsidRPr="00140211">
        <w:rPr>
          <w:rFonts w:ascii="Tahoma" w:hAnsi="Tahoma" w:cs="Tahoma"/>
          <w:color w:val="000000"/>
          <w:spacing w:val="1"/>
          <w:sz w:val="22"/>
          <w:szCs w:val="22"/>
        </w:rPr>
        <w:t>e</w:t>
      </w:r>
      <w:r w:rsidRPr="00140211">
        <w:rPr>
          <w:rFonts w:ascii="Tahoma" w:hAnsi="Tahoma" w:cs="Tahoma"/>
          <w:color w:val="000000"/>
          <w:sz w:val="22"/>
          <w:szCs w:val="22"/>
        </w:rPr>
        <w:t>r</w:t>
      </w:r>
      <w:r w:rsidRPr="00140211">
        <w:rPr>
          <w:rFonts w:ascii="Tahoma" w:hAnsi="Tahoma" w:cs="Tahoma"/>
          <w:color w:val="000000"/>
          <w:spacing w:val="1"/>
          <w:sz w:val="22"/>
          <w:szCs w:val="22"/>
        </w:rPr>
        <w:t>s</w:t>
      </w:r>
      <w:r w:rsidRPr="00140211">
        <w:rPr>
          <w:rFonts w:ascii="Tahoma" w:hAnsi="Tahoma" w:cs="Tahoma"/>
          <w:color w:val="000000"/>
          <w:sz w:val="22"/>
          <w:szCs w:val="22"/>
        </w:rPr>
        <w:t>hipinter</w:t>
      </w:r>
      <w:r w:rsidRPr="00140211">
        <w:rPr>
          <w:rFonts w:ascii="Tahoma" w:hAnsi="Tahoma" w:cs="Tahoma"/>
          <w:color w:val="000000"/>
          <w:spacing w:val="1"/>
          <w:sz w:val="22"/>
          <w:szCs w:val="22"/>
        </w:rPr>
        <w:t>es</w:t>
      </w:r>
      <w:r w:rsidRPr="00140211">
        <w:rPr>
          <w:rFonts w:ascii="Tahoma" w:hAnsi="Tahoma" w:cs="Tahoma"/>
          <w:color w:val="000000"/>
          <w:sz w:val="22"/>
          <w:szCs w:val="22"/>
        </w:rPr>
        <w:t xml:space="preserve">t orwho </w:t>
      </w:r>
      <w:r w:rsidRPr="00140211">
        <w:rPr>
          <w:rFonts w:ascii="Tahoma" w:hAnsi="Tahoma" w:cs="Tahoma"/>
          <w:color w:val="000000"/>
          <w:spacing w:val="1"/>
          <w:sz w:val="22"/>
          <w:szCs w:val="22"/>
        </w:rPr>
        <w:t>exe</w:t>
      </w:r>
      <w:r w:rsidRPr="00140211">
        <w:rPr>
          <w:rFonts w:ascii="Tahoma" w:hAnsi="Tahoma" w:cs="Tahoma"/>
          <w:color w:val="000000"/>
          <w:sz w:val="22"/>
          <w:szCs w:val="22"/>
        </w:rPr>
        <w:t>rc</w:t>
      </w:r>
      <w:r w:rsidRPr="00140211">
        <w:rPr>
          <w:rFonts w:ascii="Tahoma" w:hAnsi="Tahoma" w:cs="Tahoma"/>
          <w:color w:val="000000"/>
          <w:spacing w:val="-2"/>
          <w:sz w:val="22"/>
          <w:szCs w:val="22"/>
        </w:rPr>
        <w:t>i</w:t>
      </w:r>
      <w:r w:rsidRPr="00140211">
        <w:rPr>
          <w:rFonts w:ascii="Tahoma" w:hAnsi="Tahoma" w:cs="Tahoma"/>
          <w:color w:val="000000"/>
          <w:spacing w:val="1"/>
          <w:sz w:val="22"/>
          <w:szCs w:val="22"/>
        </w:rPr>
        <w:t>se</w:t>
      </w:r>
      <w:r w:rsidRPr="00140211">
        <w:rPr>
          <w:rFonts w:ascii="Tahoma" w:hAnsi="Tahoma" w:cs="Tahoma"/>
          <w:color w:val="000000"/>
          <w:sz w:val="22"/>
          <w:szCs w:val="22"/>
        </w:rPr>
        <w:t>s</w:t>
      </w:r>
      <w:r w:rsidRPr="00140211">
        <w:rPr>
          <w:rFonts w:ascii="Tahoma" w:hAnsi="Tahoma" w:cs="Tahoma"/>
          <w:color w:val="000000"/>
          <w:spacing w:val="-1"/>
          <w:sz w:val="22"/>
          <w:szCs w:val="22"/>
        </w:rPr>
        <w:t>c</w:t>
      </w:r>
      <w:r w:rsidRPr="00140211">
        <w:rPr>
          <w:rFonts w:ascii="Tahoma" w:hAnsi="Tahoma" w:cs="Tahoma"/>
          <w:color w:val="000000"/>
          <w:sz w:val="22"/>
          <w:szCs w:val="22"/>
        </w:rPr>
        <w:t>on</w:t>
      </w:r>
      <w:r w:rsidRPr="00140211">
        <w:rPr>
          <w:rFonts w:ascii="Tahoma" w:hAnsi="Tahoma" w:cs="Tahoma"/>
          <w:color w:val="000000"/>
          <w:spacing w:val="-1"/>
          <w:sz w:val="22"/>
          <w:szCs w:val="22"/>
        </w:rPr>
        <w:t>t</w:t>
      </w:r>
      <w:r w:rsidRPr="00140211">
        <w:rPr>
          <w:rFonts w:ascii="Tahoma" w:hAnsi="Tahoma" w:cs="Tahoma"/>
          <w:color w:val="000000"/>
          <w:sz w:val="22"/>
          <w:szCs w:val="22"/>
        </w:rPr>
        <w:t>r</w:t>
      </w:r>
      <w:r w:rsidRPr="00140211">
        <w:rPr>
          <w:rFonts w:ascii="Tahoma" w:hAnsi="Tahoma" w:cs="Tahoma"/>
          <w:color w:val="000000"/>
          <w:spacing w:val="-1"/>
          <w:sz w:val="22"/>
          <w:szCs w:val="22"/>
        </w:rPr>
        <w:t>o</w:t>
      </w:r>
      <w:r w:rsidRPr="00140211">
        <w:rPr>
          <w:rFonts w:ascii="Tahoma" w:hAnsi="Tahoma" w:cs="Tahoma"/>
          <w:color w:val="000000"/>
          <w:sz w:val="22"/>
          <w:szCs w:val="22"/>
        </w:rPr>
        <w:t xml:space="preserve">l </w:t>
      </w:r>
      <w:r w:rsidRPr="00140211">
        <w:rPr>
          <w:rFonts w:ascii="Tahoma" w:hAnsi="Tahoma" w:cs="Tahoma"/>
          <w:color w:val="000000"/>
          <w:spacing w:val="-2"/>
          <w:sz w:val="22"/>
          <w:szCs w:val="22"/>
        </w:rPr>
        <w:t>t</w:t>
      </w:r>
      <w:r w:rsidRPr="00140211">
        <w:rPr>
          <w:rFonts w:ascii="Tahoma" w:hAnsi="Tahoma" w:cs="Tahoma"/>
          <w:color w:val="000000"/>
          <w:sz w:val="22"/>
          <w:szCs w:val="22"/>
        </w:rPr>
        <w:t>hrough o</w:t>
      </w:r>
      <w:r w:rsidRPr="00140211">
        <w:rPr>
          <w:rFonts w:ascii="Tahoma" w:hAnsi="Tahoma" w:cs="Tahoma"/>
          <w:color w:val="000000"/>
          <w:spacing w:val="-2"/>
          <w:sz w:val="22"/>
          <w:szCs w:val="22"/>
        </w:rPr>
        <w:t>t</w:t>
      </w:r>
      <w:r w:rsidRPr="00140211">
        <w:rPr>
          <w:rFonts w:ascii="Tahoma" w:hAnsi="Tahoma" w:cs="Tahoma"/>
          <w:color w:val="000000"/>
          <w:sz w:val="22"/>
          <w:szCs w:val="22"/>
        </w:rPr>
        <w:t>h</w:t>
      </w:r>
      <w:r w:rsidRPr="00140211">
        <w:rPr>
          <w:rFonts w:ascii="Tahoma" w:hAnsi="Tahoma" w:cs="Tahoma"/>
          <w:color w:val="000000"/>
          <w:spacing w:val="1"/>
          <w:sz w:val="22"/>
          <w:szCs w:val="22"/>
        </w:rPr>
        <w:t>e</w:t>
      </w:r>
      <w:r w:rsidRPr="00140211">
        <w:rPr>
          <w:rFonts w:ascii="Tahoma" w:hAnsi="Tahoma" w:cs="Tahoma"/>
          <w:color w:val="000000"/>
          <w:sz w:val="22"/>
          <w:szCs w:val="22"/>
        </w:rPr>
        <w:t>r m</w:t>
      </w:r>
      <w:r w:rsidRPr="00140211">
        <w:rPr>
          <w:rFonts w:ascii="Tahoma" w:hAnsi="Tahoma" w:cs="Tahoma"/>
          <w:color w:val="000000"/>
          <w:spacing w:val="1"/>
          <w:sz w:val="22"/>
          <w:szCs w:val="22"/>
        </w:rPr>
        <w:t>ea</w:t>
      </w:r>
      <w:r w:rsidRPr="00140211">
        <w:rPr>
          <w:rFonts w:ascii="Tahoma" w:hAnsi="Tahoma" w:cs="Tahoma"/>
          <w:color w:val="000000"/>
          <w:sz w:val="22"/>
          <w:szCs w:val="22"/>
        </w:rPr>
        <w:t>n</w:t>
      </w:r>
      <w:r w:rsidRPr="00140211">
        <w:rPr>
          <w:rFonts w:ascii="Tahoma" w:hAnsi="Tahoma" w:cs="Tahoma"/>
          <w:color w:val="000000"/>
          <w:spacing w:val="1"/>
          <w:sz w:val="22"/>
          <w:szCs w:val="22"/>
        </w:rPr>
        <w:t>s</w:t>
      </w:r>
      <w:r w:rsidRPr="00140211">
        <w:rPr>
          <w:rFonts w:ascii="Tahoma" w:hAnsi="Tahoma" w:cs="Tahoma"/>
          <w:color w:val="000000"/>
          <w:sz w:val="22"/>
          <w:szCs w:val="22"/>
        </w:rPr>
        <w:t>.</w:t>
      </w:r>
    </w:p>
    <w:p w:rsidR="00332635" w:rsidRDefault="00332635" w:rsidP="00773C90">
      <w:pPr>
        <w:widowControl w:val="0"/>
        <w:autoSpaceDE w:val="0"/>
        <w:autoSpaceDN w:val="0"/>
        <w:adjustRightInd w:val="0"/>
        <w:spacing w:before="7"/>
        <w:ind w:left="720" w:hanging="592"/>
        <w:rPr>
          <w:rFonts w:ascii="Tahoma" w:hAnsi="Tahoma" w:cs="Tahoma"/>
          <w:color w:val="000000"/>
          <w:sz w:val="22"/>
          <w:szCs w:val="22"/>
        </w:rPr>
      </w:pPr>
    </w:p>
    <w:p w:rsidR="00332635" w:rsidRDefault="00140211" w:rsidP="00773C90">
      <w:pPr>
        <w:pStyle w:val="ListParagraph"/>
        <w:widowControl w:val="0"/>
        <w:numPr>
          <w:ilvl w:val="0"/>
          <w:numId w:val="187"/>
        </w:numPr>
        <w:autoSpaceDE w:val="0"/>
        <w:autoSpaceDN w:val="0"/>
        <w:adjustRightInd w:val="0"/>
        <w:ind w:left="720" w:hanging="592"/>
        <w:jc w:val="both"/>
        <w:rPr>
          <w:rFonts w:ascii="Tahoma" w:hAnsi="Tahoma" w:cs="Tahoma"/>
          <w:color w:val="000000"/>
          <w:sz w:val="22"/>
          <w:szCs w:val="22"/>
        </w:rPr>
      </w:pPr>
      <w:r w:rsidRPr="00140211">
        <w:rPr>
          <w:rFonts w:ascii="Tahoma" w:hAnsi="Tahoma" w:cs="Tahoma"/>
          <w:color w:val="000000"/>
          <w:sz w:val="22"/>
          <w:szCs w:val="22"/>
        </w:rPr>
        <w:t>"C</w:t>
      </w:r>
      <w:r w:rsidRPr="00140211">
        <w:rPr>
          <w:rFonts w:ascii="Tahoma" w:hAnsi="Tahoma" w:cs="Tahoma"/>
          <w:color w:val="000000"/>
          <w:spacing w:val="-1"/>
          <w:sz w:val="22"/>
          <w:szCs w:val="22"/>
        </w:rPr>
        <w:t>o</w:t>
      </w:r>
      <w:r w:rsidRPr="00140211">
        <w:rPr>
          <w:rFonts w:ascii="Tahoma" w:hAnsi="Tahoma" w:cs="Tahoma"/>
          <w:color w:val="000000"/>
          <w:sz w:val="22"/>
          <w:szCs w:val="22"/>
        </w:rPr>
        <w:t>ntr</w:t>
      </w:r>
      <w:r w:rsidRPr="00140211">
        <w:rPr>
          <w:rFonts w:ascii="Tahoma" w:hAnsi="Tahoma" w:cs="Tahoma"/>
          <w:color w:val="000000"/>
          <w:spacing w:val="-1"/>
          <w:sz w:val="22"/>
          <w:szCs w:val="22"/>
        </w:rPr>
        <w:t>o</w:t>
      </w:r>
      <w:r w:rsidRPr="00140211">
        <w:rPr>
          <w:rFonts w:ascii="Tahoma" w:hAnsi="Tahoma" w:cs="Tahoma"/>
          <w:color w:val="000000"/>
          <w:sz w:val="22"/>
          <w:szCs w:val="22"/>
        </w:rPr>
        <w:t>lli</w:t>
      </w:r>
      <w:r w:rsidRPr="00140211">
        <w:rPr>
          <w:rFonts w:ascii="Tahoma" w:hAnsi="Tahoma" w:cs="Tahoma"/>
          <w:color w:val="000000"/>
          <w:spacing w:val="1"/>
          <w:sz w:val="22"/>
          <w:szCs w:val="22"/>
        </w:rPr>
        <w:t>n</w:t>
      </w:r>
      <w:r w:rsidRPr="00140211">
        <w:rPr>
          <w:rFonts w:ascii="Tahoma" w:hAnsi="Tahoma" w:cs="Tahoma"/>
          <w:color w:val="000000"/>
          <w:sz w:val="22"/>
          <w:szCs w:val="22"/>
        </w:rPr>
        <w:t>go</w:t>
      </w:r>
      <w:r w:rsidRPr="00140211">
        <w:rPr>
          <w:rFonts w:ascii="Tahoma" w:hAnsi="Tahoma" w:cs="Tahoma"/>
          <w:color w:val="000000"/>
          <w:spacing w:val="-1"/>
          <w:sz w:val="22"/>
          <w:szCs w:val="22"/>
        </w:rPr>
        <w:t>w</w:t>
      </w:r>
      <w:r w:rsidRPr="00140211">
        <w:rPr>
          <w:rFonts w:ascii="Tahoma" w:hAnsi="Tahoma" w:cs="Tahoma"/>
          <w:color w:val="000000"/>
          <w:sz w:val="22"/>
          <w:szCs w:val="22"/>
        </w:rPr>
        <w:t>n</w:t>
      </w:r>
      <w:r w:rsidRPr="00140211">
        <w:rPr>
          <w:rFonts w:ascii="Tahoma" w:hAnsi="Tahoma" w:cs="Tahoma"/>
          <w:color w:val="000000"/>
          <w:spacing w:val="1"/>
          <w:sz w:val="22"/>
          <w:szCs w:val="22"/>
        </w:rPr>
        <w:t>e</w:t>
      </w:r>
      <w:r w:rsidRPr="00140211">
        <w:rPr>
          <w:rFonts w:ascii="Tahoma" w:hAnsi="Tahoma" w:cs="Tahoma"/>
          <w:color w:val="000000"/>
          <w:sz w:val="22"/>
          <w:szCs w:val="22"/>
        </w:rPr>
        <w:t>r</w:t>
      </w:r>
      <w:r w:rsidRPr="00140211">
        <w:rPr>
          <w:rFonts w:ascii="Tahoma" w:hAnsi="Tahoma" w:cs="Tahoma"/>
          <w:color w:val="000000"/>
          <w:spacing w:val="1"/>
          <w:sz w:val="22"/>
          <w:szCs w:val="22"/>
        </w:rPr>
        <w:t>s</w:t>
      </w:r>
      <w:r w:rsidRPr="00140211">
        <w:rPr>
          <w:rFonts w:ascii="Tahoma" w:hAnsi="Tahoma" w:cs="Tahoma"/>
          <w:color w:val="000000"/>
          <w:sz w:val="22"/>
          <w:szCs w:val="22"/>
        </w:rPr>
        <w:t>hipin</w:t>
      </w:r>
      <w:r w:rsidRPr="00140211">
        <w:rPr>
          <w:rFonts w:ascii="Tahoma" w:hAnsi="Tahoma" w:cs="Tahoma"/>
          <w:color w:val="000000"/>
          <w:spacing w:val="2"/>
          <w:sz w:val="22"/>
          <w:szCs w:val="22"/>
        </w:rPr>
        <w:t>t</w:t>
      </w:r>
      <w:r w:rsidRPr="00140211">
        <w:rPr>
          <w:rFonts w:ascii="Tahoma" w:hAnsi="Tahoma" w:cs="Tahoma"/>
          <w:color w:val="000000"/>
          <w:spacing w:val="1"/>
          <w:sz w:val="22"/>
          <w:szCs w:val="22"/>
        </w:rPr>
        <w:t>e</w:t>
      </w:r>
      <w:r w:rsidRPr="00140211">
        <w:rPr>
          <w:rFonts w:ascii="Tahoma" w:hAnsi="Tahoma" w:cs="Tahoma"/>
          <w:color w:val="000000"/>
          <w:sz w:val="22"/>
          <w:szCs w:val="22"/>
        </w:rPr>
        <w:t>r</w:t>
      </w:r>
      <w:r w:rsidRPr="00140211">
        <w:rPr>
          <w:rFonts w:ascii="Tahoma" w:hAnsi="Tahoma" w:cs="Tahoma"/>
          <w:color w:val="000000"/>
          <w:spacing w:val="1"/>
          <w:sz w:val="22"/>
          <w:szCs w:val="22"/>
        </w:rPr>
        <w:t>es</w:t>
      </w:r>
      <w:r w:rsidRPr="00140211">
        <w:rPr>
          <w:rFonts w:ascii="Tahoma" w:hAnsi="Tahoma" w:cs="Tahoma"/>
          <w:color w:val="000000"/>
          <w:spacing w:val="-1"/>
          <w:sz w:val="22"/>
          <w:szCs w:val="22"/>
        </w:rPr>
        <w:t>t</w:t>
      </w:r>
      <w:r w:rsidRPr="00140211">
        <w:rPr>
          <w:rFonts w:ascii="Tahoma" w:hAnsi="Tahoma" w:cs="Tahoma"/>
          <w:color w:val="000000"/>
          <w:sz w:val="22"/>
          <w:szCs w:val="22"/>
        </w:rPr>
        <w:t>" m</w:t>
      </w:r>
      <w:r w:rsidRPr="00140211">
        <w:rPr>
          <w:rFonts w:ascii="Tahoma" w:hAnsi="Tahoma" w:cs="Tahoma"/>
          <w:color w:val="000000"/>
          <w:spacing w:val="1"/>
          <w:sz w:val="22"/>
          <w:szCs w:val="22"/>
        </w:rPr>
        <w:t>ea</w:t>
      </w:r>
      <w:r w:rsidRPr="00140211">
        <w:rPr>
          <w:rFonts w:ascii="Tahoma" w:hAnsi="Tahoma" w:cs="Tahoma"/>
          <w:color w:val="000000"/>
          <w:sz w:val="22"/>
          <w:szCs w:val="22"/>
        </w:rPr>
        <w:t>nso</w:t>
      </w:r>
      <w:r w:rsidRPr="00140211">
        <w:rPr>
          <w:rFonts w:ascii="Tahoma" w:hAnsi="Tahoma" w:cs="Tahoma"/>
          <w:color w:val="000000"/>
          <w:spacing w:val="-1"/>
          <w:sz w:val="22"/>
          <w:szCs w:val="22"/>
        </w:rPr>
        <w:t>w</w:t>
      </w:r>
      <w:r w:rsidRPr="00140211">
        <w:rPr>
          <w:rFonts w:ascii="Tahoma" w:hAnsi="Tahoma" w:cs="Tahoma"/>
          <w:color w:val="000000"/>
          <w:sz w:val="22"/>
          <w:szCs w:val="22"/>
        </w:rPr>
        <w:t>n</w:t>
      </w:r>
      <w:r w:rsidRPr="00140211">
        <w:rPr>
          <w:rFonts w:ascii="Tahoma" w:hAnsi="Tahoma" w:cs="Tahoma"/>
          <w:color w:val="000000"/>
          <w:spacing w:val="1"/>
          <w:sz w:val="22"/>
          <w:szCs w:val="22"/>
        </w:rPr>
        <w:t>e</w:t>
      </w:r>
      <w:r w:rsidRPr="00140211">
        <w:rPr>
          <w:rFonts w:ascii="Tahoma" w:hAnsi="Tahoma" w:cs="Tahoma"/>
          <w:color w:val="000000"/>
          <w:sz w:val="22"/>
          <w:szCs w:val="22"/>
        </w:rPr>
        <w:t>r</w:t>
      </w:r>
      <w:r w:rsidRPr="00140211">
        <w:rPr>
          <w:rFonts w:ascii="Tahoma" w:hAnsi="Tahoma" w:cs="Tahoma"/>
          <w:color w:val="000000"/>
          <w:spacing w:val="1"/>
          <w:sz w:val="22"/>
          <w:szCs w:val="22"/>
        </w:rPr>
        <w:t>s</w:t>
      </w:r>
      <w:r w:rsidRPr="00140211">
        <w:rPr>
          <w:rFonts w:ascii="Tahoma" w:hAnsi="Tahoma" w:cs="Tahoma"/>
          <w:color w:val="000000"/>
          <w:sz w:val="22"/>
          <w:szCs w:val="22"/>
        </w:rPr>
        <w:t xml:space="preserve">hipof or </w:t>
      </w:r>
      <w:r w:rsidRPr="00140211">
        <w:rPr>
          <w:rFonts w:ascii="Tahoma" w:hAnsi="Tahoma" w:cs="Tahoma"/>
          <w:color w:val="000000"/>
          <w:spacing w:val="1"/>
          <w:sz w:val="22"/>
          <w:szCs w:val="22"/>
        </w:rPr>
        <w:t>e</w:t>
      </w:r>
      <w:r w:rsidRPr="00140211">
        <w:rPr>
          <w:rFonts w:ascii="Tahoma" w:hAnsi="Tahoma" w:cs="Tahoma"/>
          <w:color w:val="000000"/>
          <w:sz w:val="22"/>
          <w:szCs w:val="22"/>
        </w:rPr>
        <w:t>nti</w:t>
      </w:r>
      <w:r w:rsidRPr="00140211">
        <w:rPr>
          <w:rFonts w:ascii="Tahoma" w:hAnsi="Tahoma" w:cs="Tahoma"/>
          <w:color w:val="000000"/>
          <w:spacing w:val="-1"/>
          <w:sz w:val="22"/>
          <w:szCs w:val="22"/>
        </w:rPr>
        <w:t>t</w:t>
      </w:r>
      <w:r w:rsidRPr="00140211">
        <w:rPr>
          <w:rFonts w:ascii="Tahoma" w:hAnsi="Tahoma" w:cs="Tahoma"/>
          <w:color w:val="000000"/>
          <w:sz w:val="22"/>
          <w:szCs w:val="22"/>
        </w:rPr>
        <w:t>l</w:t>
      </w:r>
      <w:r w:rsidRPr="00140211">
        <w:rPr>
          <w:rFonts w:ascii="Tahoma" w:hAnsi="Tahoma" w:cs="Tahoma"/>
          <w:color w:val="000000"/>
          <w:spacing w:val="3"/>
          <w:sz w:val="22"/>
          <w:szCs w:val="22"/>
        </w:rPr>
        <w:t>e</w:t>
      </w:r>
      <w:r w:rsidRPr="00140211">
        <w:rPr>
          <w:rFonts w:ascii="Tahoma" w:hAnsi="Tahoma" w:cs="Tahoma"/>
          <w:color w:val="000000"/>
          <w:sz w:val="22"/>
          <w:szCs w:val="22"/>
        </w:rPr>
        <w:t>m</w:t>
      </w:r>
      <w:r w:rsidRPr="00140211">
        <w:rPr>
          <w:rFonts w:ascii="Tahoma" w:hAnsi="Tahoma" w:cs="Tahoma"/>
          <w:color w:val="000000"/>
          <w:spacing w:val="1"/>
          <w:sz w:val="22"/>
          <w:szCs w:val="22"/>
        </w:rPr>
        <w:t>e</w:t>
      </w:r>
      <w:r w:rsidRPr="00140211">
        <w:rPr>
          <w:rFonts w:ascii="Tahoma" w:hAnsi="Tahoma" w:cs="Tahoma"/>
          <w:color w:val="000000"/>
          <w:sz w:val="22"/>
          <w:szCs w:val="22"/>
        </w:rPr>
        <w:t xml:space="preserve">nt </w:t>
      </w:r>
      <w:r w:rsidRPr="00140211">
        <w:rPr>
          <w:rFonts w:ascii="Tahoma" w:hAnsi="Tahoma" w:cs="Tahoma"/>
          <w:color w:val="000000"/>
          <w:spacing w:val="-1"/>
          <w:sz w:val="22"/>
          <w:szCs w:val="22"/>
        </w:rPr>
        <w:t>t</w:t>
      </w:r>
      <w:r w:rsidRPr="00140211">
        <w:rPr>
          <w:rFonts w:ascii="Tahoma" w:hAnsi="Tahoma" w:cs="Tahoma"/>
          <w:color w:val="000000"/>
          <w:sz w:val="22"/>
          <w:szCs w:val="22"/>
        </w:rPr>
        <w:t>omore</w:t>
      </w:r>
      <w:r w:rsidRPr="00140211">
        <w:rPr>
          <w:rFonts w:ascii="Tahoma" w:hAnsi="Tahoma" w:cs="Tahoma"/>
          <w:color w:val="000000"/>
          <w:spacing w:val="-1"/>
          <w:sz w:val="22"/>
          <w:szCs w:val="22"/>
        </w:rPr>
        <w:t>t</w:t>
      </w:r>
      <w:r w:rsidRPr="00140211">
        <w:rPr>
          <w:rFonts w:ascii="Tahoma" w:hAnsi="Tahoma" w:cs="Tahoma"/>
          <w:color w:val="000000"/>
          <w:sz w:val="22"/>
          <w:szCs w:val="22"/>
        </w:rPr>
        <w:t>h</w:t>
      </w:r>
      <w:r w:rsidRPr="00140211">
        <w:rPr>
          <w:rFonts w:ascii="Tahoma" w:hAnsi="Tahoma" w:cs="Tahoma"/>
          <w:color w:val="000000"/>
          <w:spacing w:val="2"/>
          <w:sz w:val="22"/>
          <w:szCs w:val="22"/>
        </w:rPr>
        <w:t>a</w:t>
      </w:r>
      <w:r w:rsidRPr="00140211">
        <w:rPr>
          <w:rFonts w:ascii="Tahoma" w:hAnsi="Tahoma" w:cs="Tahoma"/>
          <w:color w:val="000000"/>
          <w:sz w:val="22"/>
          <w:szCs w:val="22"/>
        </w:rPr>
        <w:t>n</w:t>
      </w:r>
      <w:r w:rsidRPr="00140211">
        <w:rPr>
          <w:rFonts w:ascii="Tahoma" w:hAnsi="Tahoma" w:cs="Tahoma"/>
          <w:color w:val="000000"/>
          <w:spacing w:val="-1"/>
          <w:sz w:val="22"/>
          <w:szCs w:val="22"/>
        </w:rPr>
        <w:t>t</w:t>
      </w:r>
      <w:r w:rsidRPr="00140211">
        <w:rPr>
          <w:rFonts w:ascii="Tahoma" w:hAnsi="Tahoma" w:cs="Tahoma"/>
          <w:color w:val="000000"/>
          <w:sz w:val="22"/>
          <w:szCs w:val="22"/>
        </w:rPr>
        <w:t>we</w:t>
      </w:r>
      <w:r w:rsidRPr="00140211">
        <w:rPr>
          <w:rFonts w:ascii="Tahoma" w:hAnsi="Tahoma" w:cs="Tahoma"/>
          <w:color w:val="000000"/>
          <w:spacing w:val="1"/>
          <w:sz w:val="22"/>
          <w:szCs w:val="22"/>
        </w:rPr>
        <w:t>n</w:t>
      </w:r>
      <w:r w:rsidRPr="00140211">
        <w:rPr>
          <w:rFonts w:ascii="Tahoma" w:hAnsi="Tahoma" w:cs="Tahoma"/>
          <w:color w:val="000000"/>
          <w:spacing w:val="-1"/>
          <w:sz w:val="22"/>
          <w:szCs w:val="22"/>
        </w:rPr>
        <w:t>t</w:t>
      </w:r>
      <w:r w:rsidRPr="00140211">
        <w:rPr>
          <w:rFonts w:ascii="Tahoma" w:hAnsi="Tahoma" w:cs="Tahoma"/>
          <w:color w:val="000000"/>
          <w:spacing w:val="2"/>
          <w:sz w:val="22"/>
          <w:szCs w:val="22"/>
        </w:rPr>
        <w:t>y</w:t>
      </w:r>
      <w:r w:rsidRPr="00140211">
        <w:rPr>
          <w:rFonts w:ascii="Tahoma" w:hAnsi="Tahoma" w:cs="Tahoma"/>
          <w:color w:val="000000"/>
          <w:spacing w:val="-1"/>
          <w:sz w:val="22"/>
          <w:szCs w:val="22"/>
        </w:rPr>
        <w:t>-</w:t>
      </w:r>
      <w:r w:rsidRPr="00140211">
        <w:rPr>
          <w:rFonts w:ascii="Tahoma" w:hAnsi="Tahoma" w:cs="Tahoma"/>
          <w:color w:val="000000"/>
          <w:sz w:val="22"/>
          <w:szCs w:val="22"/>
        </w:rPr>
        <w:t>f</w:t>
      </w:r>
      <w:r w:rsidRPr="00140211">
        <w:rPr>
          <w:rFonts w:ascii="Tahoma" w:hAnsi="Tahoma" w:cs="Tahoma"/>
          <w:color w:val="000000"/>
          <w:spacing w:val="1"/>
          <w:sz w:val="22"/>
          <w:szCs w:val="22"/>
        </w:rPr>
        <w:t>i</w:t>
      </w:r>
      <w:r w:rsidRPr="00140211">
        <w:rPr>
          <w:rFonts w:ascii="Tahoma" w:hAnsi="Tahoma" w:cs="Tahoma"/>
          <w:color w:val="000000"/>
          <w:sz w:val="22"/>
          <w:szCs w:val="22"/>
        </w:rPr>
        <w:t>vepercent. of</w:t>
      </w:r>
      <w:r w:rsidRPr="00140211">
        <w:rPr>
          <w:rFonts w:ascii="Tahoma" w:hAnsi="Tahoma" w:cs="Tahoma"/>
          <w:color w:val="000000"/>
          <w:spacing w:val="1"/>
          <w:sz w:val="22"/>
          <w:szCs w:val="22"/>
        </w:rPr>
        <w:t xml:space="preserve"> s</w:t>
      </w:r>
      <w:r w:rsidRPr="00140211">
        <w:rPr>
          <w:rFonts w:ascii="Tahoma" w:hAnsi="Tahoma" w:cs="Tahoma"/>
          <w:color w:val="000000"/>
          <w:spacing w:val="-2"/>
          <w:sz w:val="22"/>
          <w:szCs w:val="22"/>
        </w:rPr>
        <w:t>h</w:t>
      </w:r>
      <w:r w:rsidRPr="00140211">
        <w:rPr>
          <w:rFonts w:ascii="Tahoma" w:hAnsi="Tahoma" w:cs="Tahoma"/>
          <w:color w:val="000000"/>
          <w:spacing w:val="1"/>
          <w:sz w:val="22"/>
          <w:szCs w:val="22"/>
        </w:rPr>
        <w:t>a</w:t>
      </w:r>
      <w:r w:rsidRPr="00140211">
        <w:rPr>
          <w:rFonts w:ascii="Tahoma" w:hAnsi="Tahoma" w:cs="Tahoma"/>
          <w:color w:val="000000"/>
          <w:sz w:val="22"/>
          <w:szCs w:val="22"/>
        </w:rPr>
        <w:t>r</w:t>
      </w:r>
      <w:r w:rsidRPr="00140211">
        <w:rPr>
          <w:rFonts w:ascii="Tahoma" w:hAnsi="Tahoma" w:cs="Tahoma"/>
          <w:color w:val="000000"/>
          <w:spacing w:val="-2"/>
          <w:sz w:val="22"/>
          <w:szCs w:val="22"/>
        </w:rPr>
        <w:t>e</w:t>
      </w:r>
      <w:r w:rsidRPr="00140211">
        <w:rPr>
          <w:rFonts w:ascii="Tahoma" w:hAnsi="Tahoma" w:cs="Tahoma"/>
          <w:color w:val="000000"/>
          <w:sz w:val="22"/>
          <w:szCs w:val="22"/>
        </w:rPr>
        <w:t>s or c</w:t>
      </w:r>
      <w:r w:rsidRPr="00140211">
        <w:rPr>
          <w:rFonts w:ascii="Tahoma" w:hAnsi="Tahoma" w:cs="Tahoma"/>
          <w:color w:val="000000"/>
          <w:spacing w:val="1"/>
          <w:sz w:val="22"/>
          <w:szCs w:val="22"/>
        </w:rPr>
        <w:t>a</w:t>
      </w:r>
      <w:r w:rsidRPr="00140211">
        <w:rPr>
          <w:rFonts w:ascii="Tahoma" w:hAnsi="Tahoma" w:cs="Tahoma"/>
          <w:color w:val="000000"/>
          <w:sz w:val="22"/>
          <w:szCs w:val="22"/>
        </w:rPr>
        <w:t>pi</w:t>
      </w:r>
      <w:r w:rsidRPr="00140211">
        <w:rPr>
          <w:rFonts w:ascii="Tahoma" w:hAnsi="Tahoma" w:cs="Tahoma"/>
          <w:color w:val="000000"/>
          <w:spacing w:val="-1"/>
          <w:sz w:val="22"/>
          <w:szCs w:val="22"/>
        </w:rPr>
        <w:t>t</w:t>
      </w:r>
      <w:r w:rsidRPr="00140211">
        <w:rPr>
          <w:rFonts w:ascii="Tahoma" w:hAnsi="Tahoma" w:cs="Tahoma"/>
          <w:color w:val="000000"/>
          <w:spacing w:val="1"/>
          <w:sz w:val="22"/>
          <w:szCs w:val="22"/>
        </w:rPr>
        <w:t>a</w:t>
      </w:r>
      <w:r w:rsidRPr="00140211">
        <w:rPr>
          <w:rFonts w:ascii="Tahoma" w:hAnsi="Tahoma" w:cs="Tahoma"/>
          <w:color w:val="000000"/>
          <w:sz w:val="22"/>
          <w:szCs w:val="22"/>
        </w:rPr>
        <w:t>lor p</w:t>
      </w:r>
      <w:r w:rsidRPr="00140211">
        <w:rPr>
          <w:rFonts w:ascii="Tahoma" w:hAnsi="Tahoma" w:cs="Tahoma"/>
          <w:color w:val="000000"/>
          <w:spacing w:val="-1"/>
          <w:sz w:val="22"/>
          <w:szCs w:val="22"/>
        </w:rPr>
        <w:t>r</w:t>
      </w:r>
      <w:r w:rsidRPr="00140211">
        <w:rPr>
          <w:rFonts w:ascii="Tahoma" w:hAnsi="Tahoma" w:cs="Tahoma"/>
          <w:color w:val="000000"/>
          <w:sz w:val="22"/>
          <w:szCs w:val="22"/>
        </w:rPr>
        <w:t>ofi</w:t>
      </w:r>
      <w:r w:rsidRPr="00140211">
        <w:rPr>
          <w:rFonts w:ascii="Tahoma" w:hAnsi="Tahoma" w:cs="Tahoma"/>
          <w:color w:val="000000"/>
          <w:spacing w:val="-1"/>
          <w:sz w:val="22"/>
          <w:szCs w:val="22"/>
        </w:rPr>
        <w:t>t</w:t>
      </w:r>
      <w:r w:rsidRPr="00140211">
        <w:rPr>
          <w:rFonts w:ascii="Tahoma" w:hAnsi="Tahoma" w:cs="Tahoma"/>
          <w:color w:val="000000"/>
          <w:sz w:val="22"/>
          <w:szCs w:val="22"/>
        </w:rPr>
        <w:t xml:space="preserve">sof </w:t>
      </w:r>
      <w:r w:rsidRPr="00140211">
        <w:rPr>
          <w:rFonts w:ascii="Tahoma" w:hAnsi="Tahoma" w:cs="Tahoma"/>
          <w:color w:val="000000"/>
          <w:spacing w:val="-1"/>
          <w:sz w:val="22"/>
          <w:szCs w:val="22"/>
        </w:rPr>
        <w:t>t</w:t>
      </w:r>
      <w:r w:rsidRPr="00140211">
        <w:rPr>
          <w:rFonts w:ascii="Tahoma" w:hAnsi="Tahoma" w:cs="Tahoma"/>
          <w:color w:val="000000"/>
          <w:sz w:val="22"/>
          <w:szCs w:val="22"/>
        </w:rPr>
        <w:t>he</w:t>
      </w:r>
      <w:r w:rsidRPr="00140211">
        <w:rPr>
          <w:rFonts w:ascii="Tahoma" w:hAnsi="Tahoma" w:cs="Tahoma"/>
          <w:color w:val="000000"/>
          <w:spacing w:val="-1"/>
          <w:sz w:val="22"/>
          <w:szCs w:val="22"/>
        </w:rPr>
        <w:t>c</w:t>
      </w:r>
      <w:r w:rsidRPr="00140211">
        <w:rPr>
          <w:rFonts w:ascii="Tahoma" w:hAnsi="Tahoma" w:cs="Tahoma"/>
          <w:color w:val="000000"/>
          <w:sz w:val="22"/>
          <w:szCs w:val="22"/>
        </w:rPr>
        <w:t>om</w:t>
      </w:r>
      <w:r w:rsidRPr="00140211">
        <w:rPr>
          <w:rFonts w:ascii="Tahoma" w:hAnsi="Tahoma" w:cs="Tahoma"/>
          <w:color w:val="000000"/>
          <w:spacing w:val="-1"/>
          <w:sz w:val="22"/>
          <w:szCs w:val="22"/>
        </w:rPr>
        <w:t>p</w:t>
      </w:r>
      <w:r w:rsidRPr="00140211">
        <w:rPr>
          <w:rFonts w:ascii="Tahoma" w:hAnsi="Tahoma" w:cs="Tahoma"/>
          <w:color w:val="000000"/>
          <w:spacing w:val="1"/>
          <w:sz w:val="22"/>
          <w:szCs w:val="22"/>
        </w:rPr>
        <w:t>a</w:t>
      </w:r>
      <w:r w:rsidRPr="00140211">
        <w:rPr>
          <w:rFonts w:ascii="Tahoma" w:hAnsi="Tahoma" w:cs="Tahoma"/>
          <w:color w:val="000000"/>
          <w:sz w:val="22"/>
          <w:szCs w:val="22"/>
        </w:rPr>
        <w:t>n</w:t>
      </w:r>
      <w:r w:rsidRPr="00140211">
        <w:rPr>
          <w:rFonts w:ascii="Tahoma" w:hAnsi="Tahoma" w:cs="Tahoma"/>
          <w:color w:val="000000"/>
          <w:spacing w:val="1"/>
          <w:sz w:val="22"/>
          <w:szCs w:val="22"/>
        </w:rPr>
        <w:t>y</w:t>
      </w:r>
      <w:r w:rsidRPr="00140211">
        <w:rPr>
          <w:rFonts w:ascii="Tahoma" w:hAnsi="Tahoma" w:cs="Tahoma"/>
          <w:color w:val="000000"/>
          <w:sz w:val="22"/>
          <w:szCs w:val="22"/>
        </w:rPr>
        <w:t>;</w:t>
      </w:r>
    </w:p>
    <w:p w:rsidR="00332635" w:rsidRDefault="00332635" w:rsidP="00773C90">
      <w:pPr>
        <w:widowControl w:val="0"/>
        <w:autoSpaceDE w:val="0"/>
        <w:autoSpaceDN w:val="0"/>
        <w:adjustRightInd w:val="0"/>
        <w:spacing w:before="10"/>
        <w:ind w:left="720" w:hanging="592"/>
        <w:jc w:val="both"/>
        <w:rPr>
          <w:rFonts w:ascii="Tahoma" w:hAnsi="Tahoma" w:cs="Tahoma"/>
          <w:color w:val="000000"/>
          <w:sz w:val="22"/>
          <w:szCs w:val="22"/>
        </w:rPr>
      </w:pPr>
    </w:p>
    <w:p w:rsidR="00332635" w:rsidRDefault="00140211" w:rsidP="00773C90">
      <w:pPr>
        <w:pStyle w:val="ListParagraph"/>
        <w:widowControl w:val="0"/>
        <w:numPr>
          <w:ilvl w:val="0"/>
          <w:numId w:val="187"/>
        </w:numPr>
        <w:autoSpaceDE w:val="0"/>
        <w:autoSpaceDN w:val="0"/>
        <w:adjustRightInd w:val="0"/>
        <w:spacing w:before="60"/>
        <w:ind w:left="720" w:hanging="592"/>
        <w:jc w:val="both"/>
        <w:rPr>
          <w:rFonts w:ascii="Tahoma" w:hAnsi="Tahoma" w:cs="Tahoma"/>
          <w:color w:val="000000"/>
          <w:sz w:val="22"/>
          <w:szCs w:val="22"/>
        </w:rPr>
      </w:pPr>
      <w:r w:rsidRPr="00140211">
        <w:rPr>
          <w:rFonts w:ascii="Tahoma" w:hAnsi="Tahoma" w:cs="Tahoma"/>
          <w:color w:val="000000"/>
          <w:sz w:val="22"/>
          <w:szCs w:val="22"/>
        </w:rPr>
        <w:t>"C</w:t>
      </w:r>
      <w:r w:rsidRPr="00140211">
        <w:rPr>
          <w:rFonts w:ascii="Tahoma" w:hAnsi="Tahoma" w:cs="Tahoma"/>
          <w:color w:val="000000"/>
          <w:spacing w:val="-1"/>
          <w:sz w:val="22"/>
          <w:szCs w:val="22"/>
        </w:rPr>
        <w:t>o</w:t>
      </w:r>
      <w:r w:rsidRPr="00140211">
        <w:rPr>
          <w:rFonts w:ascii="Tahoma" w:hAnsi="Tahoma" w:cs="Tahoma"/>
          <w:color w:val="000000"/>
          <w:sz w:val="22"/>
          <w:szCs w:val="22"/>
        </w:rPr>
        <w:t>n</w:t>
      </w:r>
      <w:r w:rsidRPr="00140211">
        <w:rPr>
          <w:rFonts w:ascii="Tahoma" w:hAnsi="Tahoma" w:cs="Tahoma"/>
          <w:color w:val="000000"/>
          <w:spacing w:val="2"/>
          <w:sz w:val="22"/>
          <w:szCs w:val="22"/>
        </w:rPr>
        <w:t>t</w:t>
      </w:r>
      <w:r w:rsidRPr="00140211">
        <w:rPr>
          <w:rFonts w:ascii="Tahoma" w:hAnsi="Tahoma" w:cs="Tahoma"/>
          <w:color w:val="000000"/>
          <w:sz w:val="22"/>
          <w:szCs w:val="22"/>
        </w:rPr>
        <w:t>r</w:t>
      </w:r>
      <w:r w:rsidRPr="00140211">
        <w:rPr>
          <w:rFonts w:ascii="Tahoma" w:hAnsi="Tahoma" w:cs="Tahoma"/>
          <w:color w:val="000000"/>
          <w:spacing w:val="-1"/>
          <w:sz w:val="22"/>
          <w:szCs w:val="22"/>
        </w:rPr>
        <w:t>o</w:t>
      </w:r>
      <w:r w:rsidRPr="00140211">
        <w:rPr>
          <w:rFonts w:ascii="Tahoma" w:hAnsi="Tahoma" w:cs="Tahoma"/>
          <w:color w:val="000000"/>
          <w:sz w:val="22"/>
          <w:szCs w:val="22"/>
        </w:rPr>
        <w:t>l"</w:t>
      </w:r>
      <w:r w:rsidRPr="00140211">
        <w:rPr>
          <w:rFonts w:ascii="Tahoma" w:hAnsi="Tahoma" w:cs="Tahoma"/>
          <w:color w:val="000000"/>
          <w:spacing w:val="1"/>
          <w:sz w:val="22"/>
          <w:szCs w:val="22"/>
        </w:rPr>
        <w:t xml:space="preserve"> s</w:t>
      </w:r>
      <w:r w:rsidRPr="00140211">
        <w:rPr>
          <w:rFonts w:ascii="Tahoma" w:hAnsi="Tahoma" w:cs="Tahoma"/>
          <w:color w:val="000000"/>
          <w:sz w:val="22"/>
          <w:szCs w:val="22"/>
        </w:rPr>
        <w:t>h</w:t>
      </w:r>
      <w:r w:rsidRPr="00140211">
        <w:rPr>
          <w:rFonts w:ascii="Tahoma" w:hAnsi="Tahoma" w:cs="Tahoma"/>
          <w:color w:val="000000"/>
          <w:spacing w:val="2"/>
          <w:sz w:val="22"/>
          <w:szCs w:val="22"/>
        </w:rPr>
        <w:t>a</w:t>
      </w:r>
      <w:r w:rsidRPr="00140211">
        <w:rPr>
          <w:rFonts w:ascii="Tahoma" w:hAnsi="Tahoma" w:cs="Tahoma"/>
          <w:color w:val="000000"/>
          <w:sz w:val="22"/>
          <w:szCs w:val="22"/>
        </w:rPr>
        <w:t>llinc</w:t>
      </w:r>
      <w:r w:rsidRPr="00140211">
        <w:rPr>
          <w:rFonts w:ascii="Tahoma" w:hAnsi="Tahoma" w:cs="Tahoma"/>
          <w:color w:val="000000"/>
          <w:spacing w:val="1"/>
          <w:sz w:val="22"/>
          <w:szCs w:val="22"/>
        </w:rPr>
        <w:t>l</w:t>
      </w:r>
      <w:r w:rsidRPr="00140211">
        <w:rPr>
          <w:rFonts w:ascii="Tahoma" w:hAnsi="Tahoma" w:cs="Tahoma"/>
          <w:color w:val="000000"/>
          <w:spacing w:val="-2"/>
          <w:sz w:val="22"/>
          <w:szCs w:val="22"/>
        </w:rPr>
        <w:t>u</w:t>
      </w:r>
      <w:r w:rsidRPr="00140211">
        <w:rPr>
          <w:rFonts w:ascii="Tahoma" w:hAnsi="Tahoma" w:cs="Tahoma"/>
          <w:color w:val="000000"/>
          <w:sz w:val="22"/>
          <w:szCs w:val="22"/>
        </w:rPr>
        <w:t>de</w:t>
      </w:r>
      <w:r w:rsidRPr="00140211">
        <w:rPr>
          <w:rFonts w:ascii="Tahoma" w:hAnsi="Tahoma" w:cs="Tahoma"/>
          <w:color w:val="000000"/>
          <w:spacing w:val="-1"/>
          <w:sz w:val="22"/>
          <w:szCs w:val="22"/>
        </w:rPr>
        <w:t>t</w:t>
      </w:r>
      <w:r w:rsidRPr="00140211">
        <w:rPr>
          <w:rFonts w:ascii="Tahoma" w:hAnsi="Tahoma" w:cs="Tahoma"/>
          <w:color w:val="000000"/>
          <w:sz w:val="22"/>
          <w:szCs w:val="22"/>
        </w:rPr>
        <w:t xml:space="preserve">heright </w:t>
      </w:r>
      <w:r w:rsidRPr="00140211">
        <w:rPr>
          <w:rFonts w:ascii="Tahoma" w:hAnsi="Tahoma" w:cs="Tahoma"/>
          <w:color w:val="000000"/>
          <w:spacing w:val="1"/>
          <w:sz w:val="22"/>
          <w:szCs w:val="22"/>
        </w:rPr>
        <w:t>t</w:t>
      </w:r>
      <w:r w:rsidRPr="00140211">
        <w:rPr>
          <w:rFonts w:ascii="Tahoma" w:hAnsi="Tahoma" w:cs="Tahoma"/>
          <w:color w:val="000000"/>
          <w:sz w:val="22"/>
          <w:szCs w:val="22"/>
        </w:rPr>
        <w:t xml:space="preserve">o </w:t>
      </w:r>
      <w:r w:rsidRPr="00140211">
        <w:rPr>
          <w:rFonts w:ascii="Tahoma" w:hAnsi="Tahoma" w:cs="Tahoma"/>
          <w:color w:val="000000"/>
          <w:spacing w:val="1"/>
          <w:sz w:val="22"/>
          <w:szCs w:val="22"/>
        </w:rPr>
        <w:t>a</w:t>
      </w:r>
      <w:r w:rsidRPr="00140211">
        <w:rPr>
          <w:rFonts w:ascii="Tahoma" w:hAnsi="Tahoma" w:cs="Tahoma"/>
          <w:color w:val="000000"/>
          <w:sz w:val="22"/>
          <w:szCs w:val="22"/>
        </w:rPr>
        <w:t>p</w:t>
      </w:r>
      <w:r w:rsidRPr="00140211">
        <w:rPr>
          <w:rFonts w:ascii="Tahoma" w:hAnsi="Tahoma" w:cs="Tahoma"/>
          <w:color w:val="000000"/>
          <w:spacing w:val="-1"/>
          <w:sz w:val="22"/>
          <w:szCs w:val="22"/>
        </w:rPr>
        <w:t>p</w:t>
      </w:r>
      <w:r w:rsidRPr="00140211">
        <w:rPr>
          <w:rFonts w:ascii="Tahoma" w:hAnsi="Tahoma" w:cs="Tahoma"/>
          <w:color w:val="000000"/>
          <w:sz w:val="22"/>
          <w:szCs w:val="22"/>
        </w:rPr>
        <w:t>ointm</w:t>
      </w:r>
      <w:r w:rsidRPr="00140211">
        <w:rPr>
          <w:rFonts w:ascii="Tahoma" w:hAnsi="Tahoma" w:cs="Tahoma"/>
          <w:color w:val="000000"/>
          <w:spacing w:val="1"/>
          <w:sz w:val="22"/>
          <w:szCs w:val="22"/>
        </w:rPr>
        <w:t>a</w:t>
      </w:r>
      <w:r w:rsidRPr="00140211">
        <w:rPr>
          <w:rFonts w:ascii="Tahoma" w:hAnsi="Tahoma" w:cs="Tahoma"/>
          <w:color w:val="000000"/>
          <w:sz w:val="22"/>
          <w:szCs w:val="22"/>
        </w:rPr>
        <w:t>j</w:t>
      </w:r>
      <w:r w:rsidRPr="00140211">
        <w:rPr>
          <w:rFonts w:ascii="Tahoma" w:hAnsi="Tahoma" w:cs="Tahoma"/>
          <w:color w:val="000000"/>
          <w:spacing w:val="-1"/>
          <w:sz w:val="22"/>
          <w:szCs w:val="22"/>
        </w:rPr>
        <w:t>o</w:t>
      </w:r>
      <w:r w:rsidRPr="00140211">
        <w:rPr>
          <w:rFonts w:ascii="Tahoma" w:hAnsi="Tahoma" w:cs="Tahoma"/>
          <w:color w:val="000000"/>
          <w:sz w:val="22"/>
          <w:szCs w:val="22"/>
        </w:rPr>
        <w:t>ri</w:t>
      </w:r>
      <w:r w:rsidRPr="00140211">
        <w:rPr>
          <w:rFonts w:ascii="Tahoma" w:hAnsi="Tahoma" w:cs="Tahoma"/>
          <w:color w:val="000000"/>
          <w:spacing w:val="-1"/>
          <w:sz w:val="22"/>
          <w:szCs w:val="22"/>
        </w:rPr>
        <w:t>t</w:t>
      </w:r>
      <w:r w:rsidRPr="00140211">
        <w:rPr>
          <w:rFonts w:ascii="Tahoma" w:hAnsi="Tahoma" w:cs="Tahoma"/>
          <w:color w:val="000000"/>
          <w:sz w:val="22"/>
          <w:szCs w:val="22"/>
        </w:rPr>
        <w:t>yof</w:t>
      </w:r>
      <w:r w:rsidRPr="00140211">
        <w:rPr>
          <w:rFonts w:ascii="Tahoma" w:hAnsi="Tahoma" w:cs="Tahoma"/>
          <w:color w:val="000000"/>
          <w:spacing w:val="-1"/>
          <w:sz w:val="22"/>
          <w:szCs w:val="22"/>
        </w:rPr>
        <w:t>t</w:t>
      </w:r>
      <w:r w:rsidRPr="00140211">
        <w:rPr>
          <w:rFonts w:ascii="Tahoma" w:hAnsi="Tahoma" w:cs="Tahoma"/>
          <w:color w:val="000000"/>
          <w:sz w:val="22"/>
          <w:szCs w:val="22"/>
        </w:rPr>
        <w:t>hedirec</w:t>
      </w:r>
      <w:r w:rsidRPr="00140211">
        <w:rPr>
          <w:rFonts w:ascii="Tahoma" w:hAnsi="Tahoma" w:cs="Tahoma"/>
          <w:color w:val="000000"/>
          <w:spacing w:val="1"/>
          <w:sz w:val="22"/>
          <w:szCs w:val="22"/>
        </w:rPr>
        <w:t>t</w:t>
      </w:r>
      <w:r w:rsidRPr="00140211">
        <w:rPr>
          <w:rFonts w:ascii="Tahoma" w:hAnsi="Tahoma" w:cs="Tahoma"/>
          <w:color w:val="000000"/>
          <w:sz w:val="22"/>
          <w:szCs w:val="22"/>
        </w:rPr>
        <w:t>o</w:t>
      </w:r>
      <w:r w:rsidRPr="00140211">
        <w:rPr>
          <w:rFonts w:ascii="Tahoma" w:hAnsi="Tahoma" w:cs="Tahoma"/>
          <w:color w:val="000000"/>
          <w:spacing w:val="-1"/>
          <w:sz w:val="22"/>
          <w:szCs w:val="22"/>
        </w:rPr>
        <w:t>r</w:t>
      </w:r>
      <w:r w:rsidRPr="00140211">
        <w:rPr>
          <w:rFonts w:ascii="Tahoma" w:hAnsi="Tahoma" w:cs="Tahoma"/>
          <w:color w:val="000000"/>
          <w:sz w:val="22"/>
          <w:szCs w:val="22"/>
        </w:rPr>
        <w:t>s or</w:t>
      </w:r>
      <w:r w:rsidRPr="00140211">
        <w:rPr>
          <w:rFonts w:ascii="Tahoma" w:hAnsi="Tahoma" w:cs="Tahoma"/>
          <w:color w:val="000000"/>
          <w:spacing w:val="-1"/>
          <w:sz w:val="22"/>
          <w:szCs w:val="22"/>
        </w:rPr>
        <w:t>t</w:t>
      </w:r>
      <w:r w:rsidRPr="00140211">
        <w:rPr>
          <w:rFonts w:ascii="Tahoma" w:hAnsi="Tahoma" w:cs="Tahoma"/>
          <w:color w:val="000000"/>
          <w:sz w:val="22"/>
          <w:szCs w:val="22"/>
        </w:rPr>
        <w:t>oc</w:t>
      </w:r>
      <w:r w:rsidRPr="00140211">
        <w:rPr>
          <w:rFonts w:ascii="Tahoma" w:hAnsi="Tahoma" w:cs="Tahoma"/>
          <w:color w:val="000000"/>
          <w:spacing w:val="-1"/>
          <w:sz w:val="22"/>
          <w:szCs w:val="22"/>
        </w:rPr>
        <w:t>o</w:t>
      </w:r>
      <w:r w:rsidRPr="00140211">
        <w:rPr>
          <w:rFonts w:ascii="Tahoma" w:hAnsi="Tahoma" w:cs="Tahoma"/>
          <w:color w:val="000000"/>
          <w:sz w:val="22"/>
          <w:szCs w:val="22"/>
        </w:rPr>
        <w:t>nt</w:t>
      </w:r>
      <w:r w:rsidRPr="00140211">
        <w:rPr>
          <w:rFonts w:ascii="Tahoma" w:hAnsi="Tahoma" w:cs="Tahoma"/>
          <w:color w:val="000000"/>
          <w:spacing w:val="2"/>
          <w:sz w:val="22"/>
          <w:szCs w:val="22"/>
        </w:rPr>
        <w:t>r</w:t>
      </w:r>
      <w:r w:rsidRPr="00140211">
        <w:rPr>
          <w:rFonts w:ascii="Tahoma" w:hAnsi="Tahoma" w:cs="Tahoma"/>
          <w:color w:val="000000"/>
          <w:sz w:val="22"/>
          <w:szCs w:val="22"/>
        </w:rPr>
        <w:t>ol</w:t>
      </w:r>
      <w:r w:rsidR="007F3D3D" w:rsidRPr="00140211">
        <w:rPr>
          <w:rFonts w:ascii="Tahoma" w:hAnsi="Tahoma" w:cs="Tahoma"/>
          <w:color w:val="000000"/>
          <w:spacing w:val="-1"/>
          <w:sz w:val="22"/>
          <w:szCs w:val="22"/>
        </w:rPr>
        <w:t>t</w:t>
      </w:r>
      <w:r w:rsidR="007F3D3D" w:rsidRPr="00140211">
        <w:rPr>
          <w:rFonts w:ascii="Tahoma" w:hAnsi="Tahoma" w:cs="Tahoma"/>
          <w:color w:val="000000"/>
          <w:sz w:val="22"/>
          <w:szCs w:val="22"/>
        </w:rPr>
        <w:t>he management</w:t>
      </w:r>
      <w:r w:rsidRPr="00140211">
        <w:rPr>
          <w:rFonts w:ascii="Tahoma" w:hAnsi="Tahoma" w:cs="Tahoma"/>
          <w:color w:val="000000"/>
          <w:sz w:val="22"/>
          <w:szCs w:val="22"/>
        </w:rPr>
        <w:t>or</w:t>
      </w:r>
      <w:r w:rsidR="007F3D3D" w:rsidRPr="00140211">
        <w:rPr>
          <w:rFonts w:ascii="Tahoma" w:hAnsi="Tahoma" w:cs="Tahoma"/>
          <w:color w:val="000000"/>
          <w:sz w:val="22"/>
          <w:szCs w:val="22"/>
        </w:rPr>
        <w:t>p</w:t>
      </w:r>
      <w:r w:rsidR="007F3D3D" w:rsidRPr="00140211">
        <w:rPr>
          <w:rFonts w:ascii="Tahoma" w:hAnsi="Tahoma" w:cs="Tahoma"/>
          <w:color w:val="000000"/>
          <w:spacing w:val="-1"/>
          <w:sz w:val="22"/>
          <w:szCs w:val="22"/>
        </w:rPr>
        <w:t>o</w:t>
      </w:r>
      <w:r w:rsidR="007F3D3D" w:rsidRPr="00140211">
        <w:rPr>
          <w:rFonts w:ascii="Tahoma" w:hAnsi="Tahoma" w:cs="Tahoma"/>
          <w:color w:val="000000"/>
          <w:sz w:val="22"/>
          <w:szCs w:val="22"/>
        </w:rPr>
        <w:t xml:space="preserve">licy decisions including </w:t>
      </w:r>
      <w:r w:rsidR="007F3D3D" w:rsidRPr="00140211">
        <w:rPr>
          <w:rFonts w:ascii="Tahoma" w:hAnsi="Tahoma" w:cs="Tahoma"/>
          <w:color w:val="000000"/>
          <w:spacing w:val="5"/>
          <w:sz w:val="22"/>
          <w:szCs w:val="22"/>
        </w:rPr>
        <w:t>by</w:t>
      </w:r>
      <w:r w:rsidRPr="00140211">
        <w:rPr>
          <w:rFonts w:ascii="Tahoma" w:hAnsi="Tahoma" w:cs="Tahoma"/>
          <w:color w:val="000000"/>
          <w:sz w:val="22"/>
          <w:szCs w:val="22"/>
        </w:rPr>
        <w:t xml:space="preserve"> v</w:t>
      </w:r>
      <w:r w:rsidRPr="00140211">
        <w:rPr>
          <w:rFonts w:ascii="Tahoma" w:hAnsi="Tahoma" w:cs="Tahoma"/>
          <w:color w:val="000000"/>
          <w:spacing w:val="1"/>
          <w:sz w:val="22"/>
          <w:szCs w:val="22"/>
        </w:rPr>
        <w:t>i</w:t>
      </w:r>
      <w:r w:rsidRPr="00140211">
        <w:rPr>
          <w:rFonts w:ascii="Tahoma" w:hAnsi="Tahoma" w:cs="Tahoma"/>
          <w:color w:val="000000"/>
          <w:sz w:val="22"/>
          <w:szCs w:val="22"/>
        </w:rPr>
        <w:t>r</w:t>
      </w:r>
      <w:r w:rsidRPr="00140211">
        <w:rPr>
          <w:rFonts w:ascii="Tahoma" w:hAnsi="Tahoma" w:cs="Tahoma"/>
          <w:color w:val="000000"/>
          <w:spacing w:val="-1"/>
          <w:sz w:val="22"/>
          <w:szCs w:val="22"/>
        </w:rPr>
        <w:t>t</w:t>
      </w:r>
      <w:r w:rsidRPr="00140211">
        <w:rPr>
          <w:rFonts w:ascii="Tahoma" w:hAnsi="Tahoma" w:cs="Tahoma"/>
          <w:color w:val="000000"/>
          <w:sz w:val="22"/>
          <w:szCs w:val="22"/>
        </w:rPr>
        <w:t>ueof</w:t>
      </w:r>
      <w:r w:rsidRPr="00140211">
        <w:rPr>
          <w:rFonts w:ascii="Tahoma" w:hAnsi="Tahoma" w:cs="Tahoma"/>
          <w:color w:val="000000"/>
          <w:spacing w:val="-1"/>
          <w:sz w:val="22"/>
          <w:szCs w:val="22"/>
        </w:rPr>
        <w:t>t</w:t>
      </w:r>
      <w:r w:rsidRPr="00140211">
        <w:rPr>
          <w:rFonts w:ascii="Tahoma" w:hAnsi="Tahoma" w:cs="Tahoma"/>
          <w:color w:val="000000"/>
          <w:sz w:val="22"/>
          <w:szCs w:val="22"/>
        </w:rPr>
        <w:t>h</w:t>
      </w:r>
      <w:r w:rsidRPr="00140211">
        <w:rPr>
          <w:rFonts w:ascii="Tahoma" w:hAnsi="Tahoma" w:cs="Tahoma"/>
          <w:color w:val="000000"/>
          <w:spacing w:val="1"/>
          <w:sz w:val="22"/>
          <w:szCs w:val="22"/>
        </w:rPr>
        <w:t>e</w:t>
      </w:r>
      <w:r w:rsidRPr="00140211">
        <w:rPr>
          <w:rFonts w:ascii="Tahoma" w:hAnsi="Tahoma" w:cs="Tahoma"/>
          <w:color w:val="000000"/>
          <w:sz w:val="22"/>
          <w:szCs w:val="22"/>
        </w:rPr>
        <w:t>ir</w:t>
      </w:r>
      <w:r w:rsidRPr="00140211">
        <w:rPr>
          <w:rFonts w:ascii="Tahoma" w:hAnsi="Tahoma" w:cs="Tahoma"/>
          <w:color w:val="000000"/>
          <w:spacing w:val="1"/>
          <w:sz w:val="22"/>
          <w:szCs w:val="22"/>
        </w:rPr>
        <w:t>s</w:t>
      </w:r>
      <w:r w:rsidRPr="00140211">
        <w:rPr>
          <w:rFonts w:ascii="Tahoma" w:hAnsi="Tahoma" w:cs="Tahoma"/>
          <w:color w:val="000000"/>
          <w:sz w:val="22"/>
          <w:szCs w:val="22"/>
        </w:rPr>
        <w:t>h</w:t>
      </w:r>
      <w:r w:rsidRPr="00140211">
        <w:rPr>
          <w:rFonts w:ascii="Tahoma" w:hAnsi="Tahoma" w:cs="Tahoma"/>
          <w:color w:val="000000"/>
          <w:spacing w:val="2"/>
          <w:sz w:val="22"/>
          <w:szCs w:val="22"/>
        </w:rPr>
        <w:t>a</w:t>
      </w:r>
      <w:r w:rsidRPr="00140211">
        <w:rPr>
          <w:rFonts w:ascii="Tahoma" w:hAnsi="Tahoma" w:cs="Tahoma"/>
          <w:color w:val="000000"/>
          <w:spacing w:val="-2"/>
          <w:sz w:val="22"/>
          <w:szCs w:val="22"/>
        </w:rPr>
        <w:t>r</w:t>
      </w:r>
      <w:r w:rsidRPr="00140211">
        <w:rPr>
          <w:rFonts w:ascii="Tahoma" w:hAnsi="Tahoma" w:cs="Tahoma"/>
          <w:color w:val="000000"/>
          <w:spacing w:val="1"/>
          <w:sz w:val="22"/>
          <w:szCs w:val="22"/>
        </w:rPr>
        <w:t>e</w:t>
      </w:r>
      <w:r w:rsidRPr="00140211">
        <w:rPr>
          <w:rFonts w:ascii="Tahoma" w:hAnsi="Tahoma" w:cs="Tahoma"/>
          <w:color w:val="000000"/>
          <w:sz w:val="22"/>
          <w:szCs w:val="22"/>
        </w:rPr>
        <w:t>h</w:t>
      </w:r>
      <w:r w:rsidRPr="00140211">
        <w:rPr>
          <w:rFonts w:ascii="Tahoma" w:hAnsi="Tahoma" w:cs="Tahoma"/>
          <w:color w:val="000000"/>
          <w:spacing w:val="-3"/>
          <w:sz w:val="22"/>
          <w:szCs w:val="22"/>
        </w:rPr>
        <w:t>o</w:t>
      </w:r>
      <w:r w:rsidRPr="00140211">
        <w:rPr>
          <w:rFonts w:ascii="Tahoma" w:hAnsi="Tahoma" w:cs="Tahoma"/>
          <w:color w:val="000000"/>
          <w:sz w:val="22"/>
          <w:szCs w:val="22"/>
        </w:rPr>
        <w:t>ldingorm</w:t>
      </w:r>
      <w:r w:rsidRPr="00140211">
        <w:rPr>
          <w:rFonts w:ascii="Tahoma" w:hAnsi="Tahoma" w:cs="Tahoma"/>
          <w:color w:val="000000"/>
          <w:spacing w:val="1"/>
          <w:sz w:val="22"/>
          <w:szCs w:val="22"/>
        </w:rPr>
        <w:t>a</w:t>
      </w:r>
      <w:r w:rsidRPr="00140211">
        <w:rPr>
          <w:rFonts w:ascii="Tahoma" w:hAnsi="Tahoma" w:cs="Tahoma"/>
          <w:color w:val="000000"/>
          <w:sz w:val="22"/>
          <w:szCs w:val="22"/>
        </w:rPr>
        <w:t>n</w:t>
      </w:r>
      <w:r w:rsidRPr="00140211">
        <w:rPr>
          <w:rFonts w:ascii="Tahoma" w:hAnsi="Tahoma" w:cs="Tahoma"/>
          <w:color w:val="000000"/>
          <w:spacing w:val="2"/>
          <w:sz w:val="22"/>
          <w:szCs w:val="22"/>
        </w:rPr>
        <w:t>a</w:t>
      </w:r>
      <w:r w:rsidRPr="00140211">
        <w:rPr>
          <w:rFonts w:ascii="Tahoma" w:hAnsi="Tahoma" w:cs="Tahoma"/>
          <w:color w:val="000000"/>
          <w:sz w:val="22"/>
          <w:szCs w:val="22"/>
        </w:rPr>
        <w:t>gem</w:t>
      </w:r>
      <w:r w:rsidRPr="00140211">
        <w:rPr>
          <w:rFonts w:ascii="Tahoma" w:hAnsi="Tahoma" w:cs="Tahoma"/>
          <w:color w:val="000000"/>
          <w:spacing w:val="1"/>
          <w:sz w:val="22"/>
          <w:szCs w:val="22"/>
        </w:rPr>
        <w:t>e</w:t>
      </w:r>
      <w:r w:rsidRPr="00140211">
        <w:rPr>
          <w:rFonts w:ascii="Tahoma" w:hAnsi="Tahoma" w:cs="Tahoma"/>
          <w:color w:val="000000"/>
          <w:sz w:val="22"/>
          <w:szCs w:val="22"/>
        </w:rPr>
        <w:t>ntrigh</w:t>
      </w:r>
      <w:r w:rsidRPr="00140211">
        <w:rPr>
          <w:rFonts w:ascii="Tahoma" w:hAnsi="Tahoma" w:cs="Tahoma"/>
          <w:color w:val="000000"/>
          <w:spacing w:val="-1"/>
          <w:sz w:val="22"/>
          <w:szCs w:val="22"/>
        </w:rPr>
        <w:t>t</w:t>
      </w:r>
      <w:r w:rsidRPr="00140211">
        <w:rPr>
          <w:rFonts w:ascii="Tahoma" w:hAnsi="Tahoma" w:cs="Tahoma"/>
          <w:color w:val="000000"/>
          <w:sz w:val="22"/>
          <w:szCs w:val="22"/>
        </w:rPr>
        <w:t>sor</w:t>
      </w:r>
      <w:r w:rsidRPr="00140211">
        <w:rPr>
          <w:rFonts w:ascii="Tahoma" w:hAnsi="Tahoma" w:cs="Tahoma"/>
          <w:color w:val="000000"/>
          <w:spacing w:val="1"/>
          <w:sz w:val="22"/>
          <w:szCs w:val="22"/>
        </w:rPr>
        <w:t>s</w:t>
      </w:r>
      <w:r w:rsidRPr="00140211">
        <w:rPr>
          <w:rFonts w:ascii="Tahoma" w:hAnsi="Tahoma" w:cs="Tahoma"/>
          <w:color w:val="000000"/>
          <w:sz w:val="22"/>
          <w:szCs w:val="22"/>
        </w:rPr>
        <w:t>h</w:t>
      </w:r>
      <w:r w:rsidRPr="00140211">
        <w:rPr>
          <w:rFonts w:ascii="Tahoma" w:hAnsi="Tahoma" w:cs="Tahoma"/>
          <w:color w:val="000000"/>
          <w:spacing w:val="2"/>
          <w:sz w:val="22"/>
          <w:szCs w:val="22"/>
        </w:rPr>
        <w:t>a</w:t>
      </w:r>
      <w:r w:rsidRPr="00140211">
        <w:rPr>
          <w:rFonts w:ascii="Tahoma" w:hAnsi="Tahoma" w:cs="Tahoma"/>
          <w:color w:val="000000"/>
          <w:sz w:val="22"/>
          <w:szCs w:val="22"/>
        </w:rPr>
        <w:t>r</w:t>
      </w:r>
      <w:r w:rsidRPr="00140211">
        <w:rPr>
          <w:rFonts w:ascii="Tahoma" w:hAnsi="Tahoma" w:cs="Tahoma"/>
          <w:color w:val="000000"/>
          <w:spacing w:val="1"/>
          <w:sz w:val="22"/>
          <w:szCs w:val="22"/>
        </w:rPr>
        <w:t>e</w:t>
      </w:r>
      <w:r w:rsidRPr="00140211">
        <w:rPr>
          <w:rFonts w:ascii="Tahoma" w:hAnsi="Tahoma" w:cs="Tahoma"/>
          <w:color w:val="000000"/>
          <w:sz w:val="22"/>
          <w:szCs w:val="22"/>
        </w:rPr>
        <w:t xml:space="preserve">holders </w:t>
      </w:r>
      <w:r w:rsidRPr="00140211">
        <w:rPr>
          <w:rFonts w:ascii="Tahoma" w:hAnsi="Tahoma" w:cs="Tahoma"/>
          <w:color w:val="000000"/>
          <w:spacing w:val="1"/>
          <w:sz w:val="22"/>
          <w:szCs w:val="22"/>
        </w:rPr>
        <w:t>a</w:t>
      </w:r>
      <w:r w:rsidRPr="00140211">
        <w:rPr>
          <w:rFonts w:ascii="Tahoma" w:hAnsi="Tahoma" w:cs="Tahoma"/>
          <w:color w:val="000000"/>
          <w:sz w:val="22"/>
          <w:szCs w:val="22"/>
        </w:rPr>
        <w:t>g</w:t>
      </w:r>
      <w:r w:rsidRPr="00140211">
        <w:rPr>
          <w:rFonts w:ascii="Tahoma" w:hAnsi="Tahoma" w:cs="Tahoma"/>
          <w:color w:val="000000"/>
          <w:spacing w:val="-1"/>
          <w:sz w:val="22"/>
          <w:szCs w:val="22"/>
        </w:rPr>
        <w:t>r</w:t>
      </w:r>
      <w:r w:rsidRPr="00140211">
        <w:rPr>
          <w:rFonts w:ascii="Tahoma" w:hAnsi="Tahoma" w:cs="Tahoma"/>
          <w:color w:val="000000"/>
          <w:spacing w:val="1"/>
          <w:sz w:val="22"/>
          <w:szCs w:val="22"/>
        </w:rPr>
        <w:t>ee</w:t>
      </w:r>
      <w:r w:rsidRPr="00140211">
        <w:rPr>
          <w:rFonts w:ascii="Tahoma" w:hAnsi="Tahoma" w:cs="Tahoma"/>
          <w:color w:val="000000"/>
          <w:sz w:val="22"/>
          <w:szCs w:val="22"/>
        </w:rPr>
        <w:t>m</w:t>
      </w:r>
      <w:r w:rsidRPr="00140211">
        <w:rPr>
          <w:rFonts w:ascii="Tahoma" w:hAnsi="Tahoma" w:cs="Tahoma"/>
          <w:color w:val="000000"/>
          <w:spacing w:val="-1"/>
          <w:sz w:val="22"/>
          <w:szCs w:val="22"/>
        </w:rPr>
        <w:t>e</w:t>
      </w:r>
      <w:r w:rsidRPr="00140211">
        <w:rPr>
          <w:rFonts w:ascii="Tahoma" w:hAnsi="Tahoma" w:cs="Tahoma"/>
          <w:color w:val="000000"/>
          <w:sz w:val="22"/>
          <w:szCs w:val="22"/>
        </w:rPr>
        <w:t xml:space="preserve">nts </w:t>
      </w:r>
      <w:r w:rsidRPr="00140211">
        <w:rPr>
          <w:rFonts w:ascii="Tahoma" w:hAnsi="Tahoma" w:cs="Tahoma"/>
          <w:color w:val="000000"/>
          <w:spacing w:val="-1"/>
          <w:sz w:val="22"/>
          <w:szCs w:val="22"/>
        </w:rPr>
        <w:t>o</w:t>
      </w:r>
      <w:r w:rsidRPr="00140211">
        <w:rPr>
          <w:rFonts w:ascii="Tahoma" w:hAnsi="Tahoma" w:cs="Tahoma"/>
          <w:color w:val="000000"/>
          <w:sz w:val="22"/>
          <w:szCs w:val="22"/>
        </w:rPr>
        <w:t>r vo</w:t>
      </w:r>
      <w:r w:rsidRPr="00140211">
        <w:rPr>
          <w:rFonts w:ascii="Tahoma" w:hAnsi="Tahoma" w:cs="Tahoma"/>
          <w:color w:val="000000"/>
          <w:spacing w:val="-1"/>
          <w:sz w:val="22"/>
          <w:szCs w:val="22"/>
        </w:rPr>
        <w:t>t</w:t>
      </w:r>
      <w:r w:rsidRPr="00140211">
        <w:rPr>
          <w:rFonts w:ascii="Tahoma" w:hAnsi="Tahoma" w:cs="Tahoma"/>
          <w:color w:val="000000"/>
          <w:sz w:val="22"/>
          <w:szCs w:val="22"/>
        </w:rPr>
        <w:t>ing</w:t>
      </w:r>
      <w:r w:rsidRPr="00140211">
        <w:rPr>
          <w:rFonts w:ascii="Tahoma" w:hAnsi="Tahoma" w:cs="Tahoma"/>
          <w:color w:val="000000"/>
          <w:spacing w:val="1"/>
          <w:sz w:val="22"/>
          <w:szCs w:val="22"/>
        </w:rPr>
        <w:t>a</w:t>
      </w:r>
      <w:r w:rsidRPr="00140211">
        <w:rPr>
          <w:rFonts w:ascii="Tahoma" w:hAnsi="Tahoma" w:cs="Tahoma"/>
          <w:color w:val="000000"/>
          <w:sz w:val="22"/>
          <w:szCs w:val="22"/>
        </w:rPr>
        <w:t>g</w:t>
      </w:r>
      <w:r w:rsidRPr="00140211">
        <w:rPr>
          <w:rFonts w:ascii="Tahoma" w:hAnsi="Tahoma" w:cs="Tahoma"/>
          <w:color w:val="000000"/>
          <w:spacing w:val="-1"/>
          <w:sz w:val="22"/>
          <w:szCs w:val="22"/>
        </w:rPr>
        <w:t>r</w:t>
      </w:r>
      <w:r w:rsidRPr="00140211">
        <w:rPr>
          <w:rFonts w:ascii="Tahoma" w:hAnsi="Tahoma" w:cs="Tahoma"/>
          <w:color w:val="000000"/>
          <w:spacing w:val="1"/>
          <w:sz w:val="22"/>
          <w:szCs w:val="22"/>
        </w:rPr>
        <w:t>ee</w:t>
      </w:r>
      <w:r w:rsidRPr="00140211">
        <w:rPr>
          <w:rFonts w:ascii="Tahoma" w:hAnsi="Tahoma" w:cs="Tahoma"/>
          <w:color w:val="000000"/>
          <w:sz w:val="22"/>
          <w:szCs w:val="22"/>
        </w:rPr>
        <w:t>m</w:t>
      </w:r>
      <w:r w:rsidRPr="00140211">
        <w:rPr>
          <w:rFonts w:ascii="Tahoma" w:hAnsi="Tahoma" w:cs="Tahoma"/>
          <w:color w:val="000000"/>
          <w:spacing w:val="-1"/>
          <w:sz w:val="22"/>
          <w:szCs w:val="22"/>
        </w:rPr>
        <w:t>e</w:t>
      </w:r>
      <w:r w:rsidRPr="00140211">
        <w:rPr>
          <w:rFonts w:ascii="Tahoma" w:hAnsi="Tahoma" w:cs="Tahoma"/>
          <w:color w:val="000000"/>
          <w:sz w:val="22"/>
          <w:szCs w:val="22"/>
        </w:rPr>
        <w:t>nts;</w:t>
      </w:r>
    </w:p>
    <w:p w:rsidR="00332635" w:rsidRDefault="00332635" w:rsidP="00773C90">
      <w:pPr>
        <w:widowControl w:val="0"/>
        <w:autoSpaceDE w:val="0"/>
        <w:autoSpaceDN w:val="0"/>
        <w:adjustRightInd w:val="0"/>
        <w:spacing w:before="10"/>
        <w:ind w:left="1170" w:hanging="592"/>
        <w:rPr>
          <w:rFonts w:ascii="Tahoma" w:hAnsi="Tahoma" w:cs="Tahoma"/>
          <w:color w:val="000000"/>
          <w:sz w:val="22"/>
          <w:szCs w:val="22"/>
        </w:rPr>
      </w:pPr>
    </w:p>
    <w:p w:rsidR="00332635" w:rsidRDefault="00140211" w:rsidP="007F3D3D">
      <w:pPr>
        <w:pStyle w:val="ListParagraph"/>
        <w:widowControl w:val="0"/>
        <w:numPr>
          <w:ilvl w:val="0"/>
          <w:numId w:val="185"/>
        </w:numPr>
        <w:autoSpaceDE w:val="0"/>
        <w:autoSpaceDN w:val="0"/>
        <w:adjustRightInd w:val="0"/>
        <w:ind w:left="709" w:right="78" w:hanging="567"/>
        <w:jc w:val="both"/>
        <w:rPr>
          <w:rFonts w:ascii="Tahoma" w:hAnsi="Tahoma" w:cs="Tahoma"/>
          <w:color w:val="000000"/>
          <w:spacing w:val="1"/>
          <w:sz w:val="22"/>
          <w:szCs w:val="22"/>
        </w:rPr>
      </w:pPr>
      <w:r w:rsidRPr="00140211">
        <w:rPr>
          <w:rFonts w:ascii="Tahoma" w:hAnsi="Tahoma" w:cs="Tahoma"/>
          <w:color w:val="000000"/>
          <w:spacing w:val="1"/>
          <w:sz w:val="22"/>
          <w:szCs w:val="22"/>
        </w:rPr>
        <w:t>In case of a partnership firm, the beneficial owner is the natural person(s) who, whether acting alone or together, or through one or more juridical person, has ownership of entitlement to more than fifteen percent of capital or profits of the partnership;</w:t>
      </w:r>
    </w:p>
    <w:p w:rsidR="00332635" w:rsidRDefault="00332635" w:rsidP="00773C90">
      <w:pPr>
        <w:pStyle w:val="ListParagraph"/>
        <w:widowControl w:val="0"/>
        <w:autoSpaceDE w:val="0"/>
        <w:autoSpaceDN w:val="0"/>
        <w:adjustRightInd w:val="0"/>
        <w:ind w:left="900" w:right="78" w:hanging="592"/>
        <w:jc w:val="both"/>
        <w:rPr>
          <w:rFonts w:ascii="Tahoma" w:hAnsi="Tahoma" w:cs="Tahoma"/>
          <w:color w:val="000000"/>
          <w:spacing w:val="1"/>
          <w:sz w:val="22"/>
          <w:szCs w:val="22"/>
        </w:rPr>
      </w:pPr>
    </w:p>
    <w:p w:rsidR="00332635" w:rsidRDefault="00140211" w:rsidP="007F3D3D">
      <w:pPr>
        <w:pStyle w:val="ListParagraph"/>
        <w:widowControl w:val="0"/>
        <w:numPr>
          <w:ilvl w:val="0"/>
          <w:numId w:val="185"/>
        </w:numPr>
        <w:autoSpaceDE w:val="0"/>
        <w:autoSpaceDN w:val="0"/>
        <w:adjustRightInd w:val="0"/>
        <w:ind w:left="709" w:right="78" w:hanging="567"/>
        <w:jc w:val="both"/>
        <w:rPr>
          <w:rFonts w:ascii="Tahoma" w:hAnsi="Tahoma" w:cs="Tahoma"/>
          <w:color w:val="000000"/>
          <w:spacing w:val="1"/>
          <w:sz w:val="22"/>
          <w:szCs w:val="22"/>
        </w:rPr>
      </w:pPr>
      <w:r w:rsidRPr="00140211">
        <w:rPr>
          <w:rFonts w:ascii="Tahoma" w:hAnsi="Tahoma" w:cs="Tahoma"/>
          <w:color w:val="000000"/>
          <w:spacing w:val="1"/>
          <w:sz w:val="22"/>
          <w:szCs w:val="22"/>
        </w:rPr>
        <w:t>In case of an unincorporated association or body of individuals, the beneficial owner is the natural person(s), who, whether acting alone or together, or through one or more juridical person, has ownership of or entitlement to more than fifteen percent of the property or capital or profits of such association or body of individuals;</w:t>
      </w:r>
    </w:p>
    <w:p w:rsidR="00332635" w:rsidRDefault="00332635" w:rsidP="00773C90">
      <w:pPr>
        <w:pStyle w:val="ListParagraph"/>
        <w:widowControl w:val="0"/>
        <w:autoSpaceDE w:val="0"/>
        <w:autoSpaceDN w:val="0"/>
        <w:adjustRightInd w:val="0"/>
        <w:ind w:left="900" w:right="78" w:hanging="592"/>
        <w:jc w:val="both"/>
        <w:rPr>
          <w:rFonts w:ascii="Tahoma" w:hAnsi="Tahoma" w:cs="Tahoma"/>
          <w:color w:val="000000"/>
          <w:spacing w:val="1"/>
          <w:sz w:val="22"/>
          <w:szCs w:val="22"/>
        </w:rPr>
      </w:pPr>
    </w:p>
    <w:p w:rsidR="00332635" w:rsidRDefault="00140211" w:rsidP="007F3D3D">
      <w:pPr>
        <w:pStyle w:val="ListParagraph"/>
        <w:widowControl w:val="0"/>
        <w:numPr>
          <w:ilvl w:val="0"/>
          <w:numId w:val="185"/>
        </w:numPr>
        <w:autoSpaceDE w:val="0"/>
        <w:autoSpaceDN w:val="0"/>
        <w:adjustRightInd w:val="0"/>
        <w:ind w:left="709" w:right="78" w:hanging="709"/>
        <w:jc w:val="both"/>
        <w:rPr>
          <w:rFonts w:ascii="Tahoma" w:hAnsi="Tahoma" w:cs="Tahoma"/>
          <w:color w:val="000000"/>
          <w:spacing w:val="1"/>
          <w:sz w:val="22"/>
          <w:szCs w:val="22"/>
        </w:rPr>
      </w:pPr>
      <w:r w:rsidRPr="00140211">
        <w:rPr>
          <w:rFonts w:ascii="Tahoma" w:hAnsi="Tahoma" w:cs="Tahoma"/>
          <w:color w:val="000000"/>
          <w:spacing w:val="1"/>
          <w:sz w:val="22"/>
          <w:szCs w:val="22"/>
        </w:rPr>
        <w:t>Where no natural person is identified under(1) or (2) or (3) above, the beneficial owner is the relevant natural person who holds the position of senior managing official;</w:t>
      </w:r>
    </w:p>
    <w:p w:rsidR="00332635" w:rsidRDefault="00332635" w:rsidP="00773C90">
      <w:pPr>
        <w:pStyle w:val="ListParagraph"/>
        <w:widowControl w:val="0"/>
        <w:autoSpaceDE w:val="0"/>
        <w:autoSpaceDN w:val="0"/>
        <w:adjustRightInd w:val="0"/>
        <w:ind w:left="900" w:right="78" w:hanging="592"/>
        <w:jc w:val="both"/>
        <w:rPr>
          <w:rFonts w:ascii="Tahoma" w:hAnsi="Tahoma" w:cs="Tahoma"/>
          <w:color w:val="000000"/>
          <w:spacing w:val="1"/>
          <w:sz w:val="22"/>
          <w:szCs w:val="22"/>
        </w:rPr>
      </w:pPr>
    </w:p>
    <w:p w:rsidR="00B524B2" w:rsidRPr="00BD304A" w:rsidRDefault="00140211" w:rsidP="00B80D70">
      <w:pPr>
        <w:pStyle w:val="ListParagraph"/>
        <w:widowControl w:val="0"/>
        <w:numPr>
          <w:ilvl w:val="0"/>
          <w:numId w:val="185"/>
        </w:numPr>
        <w:autoSpaceDE w:val="0"/>
        <w:autoSpaceDN w:val="0"/>
        <w:adjustRightInd w:val="0"/>
        <w:spacing w:before="8"/>
        <w:ind w:left="709" w:right="78" w:hanging="592"/>
        <w:jc w:val="both"/>
        <w:rPr>
          <w:rFonts w:ascii="Tahoma" w:hAnsi="Tahoma" w:cs="Tahoma"/>
          <w:color w:val="000000"/>
          <w:sz w:val="22"/>
          <w:szCs w:val="22"/>
        </w:rPr>
      </w:pPr>
      <w:r w:rsidRPr="00BD304A">
        <w:rPr>
          <w:rFonts w:ascii="Tahoma" w:hAnsi="Tahoma" w:cs="Tahoma"/>
          <w:color w:val="000000"/>
          <w:spacing w:val="1"/>
          <w:sz w:val="22"/>
          <w:szCs w:val="22"/>
        </w:rPr>
        <w:t>In case of a trust, the identification of beneficial owner(s) shall include identification of the author of the trust, the trustee, the beneficiaries with fifteen percent or more interest in the trust and any other natural person exercising ultimate effective control over the trust through a chain of control or ownership.</w:t>
      </w:r>
    </w:p>
    <w:p w:rsidR="00332635" w:rsidRDefault="00140211" w:rsidP="007F3D3D">
      <w:pPr>
        <w:pStyle w:val="ListParagraph"/>
        <w:widowControl w:val="0"/>
        <w:numPr>
          <w:ilvl w:val="0"/>
          <w:numId w:val="184"/>
        </w:numPr>
        <w:autoSpaceDE w:val="0"/>
        <w:autoSpaceDN w:val="0"/>
        <w:adjustRightInd w:val="0"/>
        <w:ind w:left="709" w:right="81" w:hanging="567"/>
        <w:jc w:val="both"/>
        <w:rPr>
          <w:rFonts w:ascii="Tahoma" w:hAnsi="Tahoma" w:cs="Tahoma"/>
          <w:color w:val="000000"/>
          <w:sz w:val="22"/>
          <w:szCs w:val="22"/>
        </w:rPr>
      </w:pPr>
      <w:r w:rsidRPr="00140211">
        <w:rPr>
          <w:rFonts w:ascii="Tahoma" w:hAnsi="Tahoma" w:cs="Tahoma"/>
          <w:color w:val="000000"/>
          <w:sz w:val="22"/>
          <w:szCs w:val="22"/>
        </w:rPr>
        <w:t>An Agent is a person employed to do any act for another, or to represent another in dealings with third person.</w:t>
      </w:r>
    </w:p>
    <w:p w:rsidR="00332635" w:rsidRDefault="00332635" w:rsidP="00773C90">
      <w:pPr>
        <w:pStyle w:val="ListParagraph"/>
        <w:widowControl w:val="0"/>
        <w:autoSpaceDE w:val="0"/>
        <w:autoSpaceDN w:val="0"/>
        <w:adjustRightInd w:val="0"/>
        <w:ind w:left="360" w:right="81" w:hanging="592"/>
        <w:jc w:val="both"/>
        <w:rPr>
          <w:rFonts w:ascii="Tahoma" w:hAnsi="Tahoma" w:cs="Tahoma"/>
          <w:color w:val="000000"/>
          <w:sz w:val="22"/>
          <w:szCs w:val="22"/>
        </w:rPr>
      </w:pPr>
    </w:p>
    <w:p w:rsidR="00332635" w:rsidRDefault="00140211" w:rsidP="007F3D3D">
      <w:pPr>
        <w:pStyle w:val="ListParagraph"/>
        <w:widowControl w:val="0"/>
        <w:numPr>
          <w:ilvl w:val="0"/>
          <w:numId w:val="184"/>
        </w:numPr>
        <w:autoSpaceDE w:val="0"/>
        <w:autoSpaceDN w:val="0"/>
        <w:adjustRightInd w:val="0"/>
        <w:ind w:left="709" w:right="81" w:hanging="567"/>
        <w:jc w:val="both"/>
        <w:rPr>
          <w:rFonts w:ascii="Tahoma" w:hAnsi="Tahoma" w:cs="Tahoma"/>
          <w:color w:val="000000"/>
          <w:sz w:val="22"/>
          <w:szCs w:val="22"/>
        </w:rPr>
      </w:pPr>
      <w:r w:rsidRPr="00140211">
        <w:rPr>
          <w:rFonts w:ascii="Tahoma" w:hAnsi="Tahoma" w:cs="Tahoma"/>
          <w:color w:val="000000"/>
          <w:sz w:val="22"/>
          <w:szCs w:val="22"/>
        </w:rPr>
        <w:t xml:space="preserve">The successful bidder shall not be allowed to sub-contract works to any contractor from </w:t>
      </w:r>
      <w:r w:rsidRPr="00140211">
        <w:rPr>
          <w:rFonts w:ascii="Tahoma" w:hAnsi="Tahoma" w:cs="Tahoma"/>
          <w:color w:val="000000"/>
          <w:sz w:val="22"/>
          <w:szCs w:val="22"/>
        </w:rPr>
        <w:lastRenderedPageBreak/>
        <w:t>a country which shares a land border with India unless such contractor is registered with the Competent Authority.</w:t>
      </w:r>
    </w:p>
    <w:p w:rsidR="00B5095B" w:rsidRPr="004E78CE" w:rsidRDefault="00B5095B" w:rsidP="00773C90">
      <w:pPr>
        <w:autoSpaceDE w:val="0"/>
        <w:autoSpaceDN w:val="0"/>
        <w:adjustRightInd w:val="0"/>
        <w:ind w:left="90" w:right="605" w:hanging="592"/>
        <w:rPr>
          <w:rFonts w:ascii="Tahoma" w:hAnsi="Tahoma" w:cs="Tahoma"/>
          <w:sz w:val="22"/>
          <w:szCs w:val="22"/>
        </w:rPr>
      </w:pPr>
    </w:p>
    <w:p w:rsidR="00332635" w:rsidRDefault="00140211" w:rsidP="00773C90">
      <w:pPr>
        <w:pStyle w:val="ListParagraph"/>
        <w:widowControl w:val="0"/>
        <w:numPr>
          <w:ilvl w:val="0"/>
          <w:numId w:val="54"/>
        </w:numPr>
        <w:tabs>
          <w:tab w:val="left" w:pos="450"/>
        </w:tabs>
        <w:autoSpaceDE w:val="0"/>
        <w:autoSpaceDN w:val="0"/>
        <w:spacing w:after="120"/>
        <w:ind w:left="450" w:hanging="592"/>
        <w:contextualSpacing w:val="0"/>
        <w:jc w:val="both"/>
        <w:rPr>
          <w:rFonts w:ascii="Tahoma" w:hAnsi="Tahoma" w:cs="Tahoma"/>
          <w:b/>
          <w:sz w:val="22"/>
          <w:szCs w:val="22"/>
        </w:rPr>
      </w:pPr>
      <w:r w:rsidRPr="00140211">
        <w:rPr>
          <w:rFonts w:ascii="Tahoma" w:hAnsi="Tahoma" w:cs="Tahoma"/>
          <w:b/>
          <w:sz w:val="22"/>
          <w:szCs w:val="22"/>
        </w:rPr>
        <w:t>Eligible Bidders</w:t>
      </w: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0E00D4" w:rsidRPr="000E00D4" w:rsidRDefault="000E00D4"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332635" w:rsidRDefault="0083355F" w:rsidP="003A5E25">
      <w:pPr>
        <w:pStyle w:val="ListParagraph"/>
        <w:autoSpaceDE w:val="0"/>
        <w:autoSpaceDN w:val="0"/>
        <w:adjustRightInd w:val="0"/>
        <w:ind w:left="432" w:right="90"/>
        <w:jc w:val="both"/>
        <w:rPr>
          <w:rFonts w:ascii="Tahoma" w:hAnsi="Tahoma" w:cs="Tahoma"/>
          <w:sz w:val="22"/>
          <w:szCs w:val="22"/>
        </w:rPr>
      </w:pPr>
      <w:r>
        <w:rPr>
          <w:rFonts w:ascii="Tahoma" w:hAnsi="Tahoma" w:cs="Tahoma"/>
          <w:sz w:val="22"/>
          <w:szCs w:val="22"/>
        </w:rPr>
        <w:t>45.1</w:t>
      </w:r>
      <w:r w:rsidR="00140211" w:rsidRPr="00140211">
        <w:rPr>
          <w:rFonts w:ascii="Tahoma" w:hAnsi="Tahoma" w:cs="Tahoma"/>
          <w:sz w:val="22"/>
          <w:szCs w:val="22"/>
        </w:rPr>
        <w:t>This Invitation for Bids is open to all suppliers. However, only Class-I and Class-II local suppliers are eligible to participate in Domestic Tender.</w:t>
      </w:r>
    </w:p>
    <w:p w:rsidR="00332635" w:rsidRDefault="00332635" w:rsidP="003A5E25">
      <w:pPr>
        <w:pStyle w:val="ListParagraph"/>
        <w:autoSpaceDE w:val="0"/>
        <w:autoSpaceDN w:val="0"/>
        <w:adjustRightInd w:val="0"/>
        <w:ind w:left="432" w:right="90" w:hanging="592"/>
        <w:jc w:val="both"/>
        <w:rPr>
          <w:rFonts w:ascii="Tahoma" w:hAnsi="Tahoma" w:cs="Tahoma"/>
          <w:sz w:val="22"/>
          <w:szCs w:val="22"/>
        </w:rPr>
      </w:pPr>
    </w:p>
    <w:p w:rsidR="00332635" w:rsidRPr="0083355F" w:rsidRDefault="0083355F" w:rsidP="003A5E25">
      <w:pPr>
        <w:autoSpaceDE w:val="0"/>
        <w:autoSpaceDN w:val="0"/>
        <w:adjustRightInd w:val="0"/>
        <w:ind w:left="432" w:right="90"/>
        <w:jc w:val="both"/>
        <w:rPr>
          <w:rFonts w:ascii="Tahoma" w:hAnsi="Tahoma" w:cs="Tahoma"/>
          <w:sz w:val="22"/>
          <w:szCs w:val="22"/>
        </w:rPr>
      </w:pPr>
      <w:r>
        <w:rPr>
          <w:rFonts w:ascii="Tahoma" w:hAnsi="Tahoma" w:cs="Tahoma"/>
          <w:sz w:val="22"/>
          <w:szCs w:val="22"/>
        </w:rPr>
        <w:t>45.2</w:t>
      </w:r>
      <w:r w:rsidR="00140211" w:rsidRPr="0083355F">
        <w:rPr>
          <w:rFonts w:ascii="Tahoma" w:hAnsi="Tahoma" w:cs="Tahoma"/>
          <w:sz w:val="22"/>
          <w:szCs w:val="22"/>
        </w:rPr>
        <w:t xml:space="preserve"> Bidders should not be associated, or have been associated in the past, directly or indirectly, with a firm or any of its affiliates which have been engaged by the Purchaser to provide consulting services for the preparation of the design, specifications, and other documents to be used for the procurement of the goods to be purchased under this Invitation of Bids</w:t>
      </w:r>
    </w:p>
    <w:p w:rsidR="00332635" w:rsidRDefault="00332635" w:rsidP="003A5E25">
      <w:pPr>
        <w:pStyle w:val="ListParagraph"/>
        <w:autoSpaceDE w:val="0"/>
        <w:autoSpaceDN w:val="0"/>
        <w:adjustRightInd w:val="0"/>
        <w:ind w:left="432" w:right="90" w:hanging="592"/>
        <w:jc w:val="both"/>
        <w:rPr>
          <w:rFonts w:ascii="Tahoma" w:hAnsi="Tahoma" w:cs="Tahoma"/>
          <w:sz w:val="22"/>
          <w:szCs w:val="22"/>
        </w:rPr>
      </w:pPr>
    </w:p>
    <w:p w:rsidR="00332635" w:rsidRPr="0083355F" w:rsidRDefault="0083355F" w:rsidP="003A5E25">
      <w:pPr>
        <w:autoSpaceDE w:val="0"/>
        <w:autoSpaceDN w:val="0"/>
        <w:adjustRightInd w:val="0"/>
        <w:ind w:left="432" w:right="90"/>
        <w:jc w:val="both"/>
        <w:rPr>
          <w:rFonts w:ascii="Tahoma" w:hAnsi="Tahoma" w:cs="Tahoma"/>
          <w:sz w:val="22"/>
          <w:szCs w:val="22"/>
        </w:rPr>
      </w:pPr>
      <w:r>
        <w:rPr>
          <w:rFonts w:ascii="Tahoma" w:hAnsi="Tahoma" w:cs="Tahoma"/>
          <w:sz w:val="22"/>
          <w:szCs w:val="22"/>
        </w:rPr>
        <w:t>45.3</w:t>
      </w:r>
      <w:r w:rsidR="00140211" w:rsidRPr="0083355F">
        <w:rPr>
          <w:rFonts w:ascii="Tahoma" w:hAnsi="Tahoma" w:cs="Tahoma"/>
          <w:sz w:val="22"/>
          <w:szCs w:val="22"/>
        </w:rPr>
        <w:t>The bidders who have been temporarily suspended or removed from the list of registered suppliers by the purchaser or banned from Ministry/country wide procurement shall be ineligible for participation in the bidding process.</w:t>
      </w:r>
    </w:p>
    <w:p w:rsidR="00332635" w:rsidRDefault="00332635" w:rsidP="003A5E25">
      <w:pPr>
        <w:pStyle w:val="ListParagraph"/>
        <w:autoSpaceDE w:val="0"/>
        <w:autoSpaceDN w:val="0"/>
        <w:adjustRightInd w:val="0"/>
        <w:ind w:left="432" w:right="90" w:hanging="592"/>
        <w:jc w:val="both"/>
        <w:rPr>
          <w:rFonts w:ascii="Tahoma" w:hAnsi="Tahoma" w:cs="Tahoma"/>
          <w:sz w:val="22"/>
          <w:szCs w:val="22"/>
        </w:rPr>
      </w:pPr>
    </w:p>
    <w:p w:rsidR="00332635" w:rsidRPr="0083355F" w:rsidRDefault="0083355F" w:rsidP="003A5E25">
      <w:pPr>
        <w:autoSpaceDE w:val="0"/>
        <w:autoSpaceDN w:val="0"/>
        <w:adjustRightInd w:val="0"/>
        <w:ind w:left="432" w:right="90"/>
        <w:jc w:val="both"/>
        <w:rPr>
          <w:rFonts w:ascii="Tahoma" w:hAnsi="Tahoma" w:cs="Tahoma"/>
          <w:sz w:val="22"/>
          <w:szCs w:val="22"/>
        </w:rPr>
      </w:pPr>
      <w:r>
        <w:rPr>
          <w:rFonts w:ascii="Tahoma" w:hAnsi="Tahoma" w:cs="Tahoma"/>
          <w:sz w:val="22"/>
          <w:szCs w:val="22"/>
        </w:rPr>
        <w:t>45.4</w:t>
      </w:r>
      <w:r w:rsidR="00140211" w:rsidRPr="0083355F">
        <w:rPr>
          <w:rFonts w:ascii="Tahoma" w:hAnsi="Tahoma" w:cs="Tahoma"/>
          <w:sz w:val="22"/>
          <w:szCs w:val="22"/>
        </w:rPr>
        <w:t xml:space="preserve">Bidders who </w:t>
      </w:r>
      <w:r w:rsidR="00FA39FE" w:rsidRPr="0083355F">
        <w:rPr>
          <w:rFonts w:ascii="Tahoma" w:hAnsi="Tahoma" w:cs="Tahoma"/>
          <w:sz w:val="22"/>
          <w:szCs w:val="22"/>
        </w:rPr>
        <w:t>fulfill</w:t>
      </w:r>
      <w:r w:rsidR="00140211" w:rsidRPr="0083355F">
        <w:rPr>
          <w:rFonts w:ascii="Tahoma" w:hAnsi="Tahoma" w:cs="Tahoma"/>
          <w:sz w:val="22"/>
          <w:szCs w:val="22"/>
        </w:rPr>
        <w:t xml:space="preserve"> the Eligibility Criteria mentioned </w:t>
      </w:r>
      <w:r w:rsidR="001445D2" w:rsidRPr="0083355F">
        <w:rPr>
          <w:rFonts w:ascii="Tahoma" w:hAnsi="Tahoma" w:cs="Tahoma"/>
          <w:sz w:val="22"/>
          <w:szCs w:val="22"/>
        </w:rPr>
        <w:t>in SCC</w:t>
      </w:r>
      <w:r w:rsidR="00140211" w:rsidRPr="0083355F">
        <w:rPr>
          <w:rFonts w:ascii="Tahoma" w:hAnsi="Tahoma" w:cs="Tahoma"/>
          <w:sz w:val="22"/>
          <w:szCs w:val="22"/>
        </w:rPr>
        <w:t xml:space="preserve"> of NIT will be considered for Technical Evaluation of bids.</w:t>
      </w:r>
    </w:p>
    <w:p w:rsidR="00B5095B" w:rsidRPr="004E78CE" w:rsidRDefault="00B5095B" w:rsidP="00773C90">
      <w:pPr>
        <w:autoSpaceDE w:val="0"/>
        <w:autoSpaceDN w:val="0"/>
        <w:adjustRightInd w:val="0"/>
        <w:ind w:left="630" w:right="605" w:hanging="592"/>
        <w:rPr>
          <w:rFonts w:ascii="Tahoma" w:hAnsi="Tahoma" w:cs="Tahoma"/>
          <w:sz w:val="22"/>
          <w:szCs w:val="22"/>
        </w:rPr>
      </w:pPr>
    </w:p>
    <w:p w:rsidR="00332635" w:rsidRDefault="00140211" w:rsidP="00773C90">
      <w:pPr>
        <w:pStyle w:val="ListParagraph"/>
        <w:widowControl w:val="0"/>
        <w:numPr>
          <w:ilvl w:val="0"/>
          <w:numId w:val="54"/>
        </w:numPr>
        <w:tabs>
          <w:tab w:val="left" w:pos="450"/>
        </w:tabs>
        <w:autoSpaceDE w:val="0"/>
        <w:autoSpaceDN w:val="0"/>
        <w:spacing w:after="120"/>
        <w:ind w:left="450" w:hanging="592"/>
        <w:contextualSpacing w:val="0"/>
        <w:jc w:val="both"/>
        <w:rPr>
          <w:rFonts w:ascii="Tahoma" w:hAnsi="Tahoma" w:cs="Tahoma"/>
          <w:b/>
          <w:sz w:val="22"/>
          <w:szCs w:val="22"/>
        </w:rPr>
      </w:pPr>
      <w:r w:rsidRPr="00140211">
        <w:rPr>
          <w:rFonts w:ascii="Tahoma" w:hAnsi="Tahoma" w:cs="Tahoma"/>
          <w:b/>
          <w:sz w:val="22"/>
          <w:szCs w:val="22"/>
        </w:rPr>
        <w:t>Cost of Bidding</w:t>
      </w:r>
    </w:p>
    <w:p w:rsidR="00D94BB1" w:rsidRPr="00D94BB1" w:rsidRDefault="00D94BB1" w:rsidP="00773C90">
      <w:pPr>
        <w:pStyle w:val="ListParagraph"/>
        <w:numPr>
          <w:ilvl w:val="0"/>
          <w:numId w:val="189"/>
        </w:numPr>
        <w:autoSpaceDE w:val="0"/>
        <w:autoSpaceDN w:val="0"/>
        <w:adjustRightInd w:val="0"/>
        <w:ind w:right="90" w:hanging="592"/>
        <w:jc w:val="both"/>
        <w:rPr>
          <w:rFonts w:ascii="Tahoma" w:hAnsi="Tahoma" w:cs="Tahoma"/>
          <w:vanish/>
          <w:sz w:val="22"/>
          <w:szCs w:val="22"/>
        </w:rPr>
      </w:pPr>
    </w:p>
    <w:p w:rsidR="00332635" w:rsidRDefault="00140211" w:rsidP="001445D2">
      <w:pPr>
        <w:autoSpaceDE w:val="0"/>
        <w:autoSpaceDN w:val="0"/>
        <w:adjustRightInd w:val="0"/>
        <w:ind w:left="426" w:right="90"/>
        <w:jc w:val="both"/>
        <w:rPr>
          <w:rFonts w:ascii="Tahoma" w:hAnsi="Tahoma" w:cs="Tahoma"/>
          <w:b/>
          <w:sz w:val="22"/>
          <w:szCs w:val="22"/>
        </w:rPr>
      </w:pPr>
      <w:r w:rsidRPr="00140211">
        <w:rPr>
          <w:rFonts w:ascii="Tahoma" w:hAnsi="Tahoma" w:cs="Tahoma"/>
          <w:sz w:val="22"/>
          <w:szCs w:val="22"/>
        </w:rPr>
        <w:t xml:space="preserve">The Bidder shall bear all costs associated with the preparation and submission of its </w:t>
      </w:r>
      <w:r w:rsidR="001445D2" w:rsidRPr="00140211">
        <w:rPr>
          <w:rFonts w:ascii="Tahoma" w:hAnsi="Tahoma" w:cs="Tahoma"/>
          <w:sz w:val="22"/>
          <w:szCs w:val="22"/>
        </w:rPr>
        <w:t xml:space="preserve">bid, </w:t>
      </w:r>
      <w:r w:rsidRPr="00140211">
        <w:rPr>
          <w:rFonts w:ascii="Tahoma" w:hAnsi="Tahoma" w:cs="Tahoma"/>
          <w:sz w:val="22"/>
          <w:szCs w:val="22"/>
        </w:rPr>
        <w:t>and “the Purchaser", will in no case be responsible or liable for these costs, regardless of the conduct or outcome of the bidding process.</w:t>
      </w:r>
    </w:p>
    <w:p w:rsidR="00332635" w:rsidRPr="001445D2" w:rsidRDefault="001445D2" w:rsidP="001445D2">
      <w:pPr>
        <w:autoSpaceDE w:val="0"/>
        <w:autoSpaceDN w:val="0"/>
        <w:adjustRightInd w:val="0"/>
        <w:ind w:left="360" w:right="90" w:hanging="502"/>
        <w:jc w:val="both"/>
        <w:rPr>
          <w:rFonts w:ascii="Tahoma" w:hAnsi="Tahoma" w:cs="Tahoma"/>
          <w:b/>
          <w:sz w:val="22"/>
          <w:szCs w:val="22"/>
        </w:rPr>
      </w:pPr>
      <w:r>
        <w:rPr>
          <w:rFonts w:ascii="Tahoma" w:hAnsi="Tahoma" w:cs="Tahoma"/>
          <w:b/>
          <w:sz w:val="22"/>
          <w:szCs w:val="22"/>
        </w:rPr>
        <w:t>47.</w:t>
      </w:r>
      <w:r w:rsidR="00140211" w:rsidRPr="001445D2">
        <w:rPr>
          <w:rFonts w:ascii="Tahoma" w:hAnsi="Tahoma" w:cs="Tahoma"/>
          <w:b/>
          <w:sz w:val="22"/>
          <w:szCs w:val="22"/>
        </w:rPr>
        <w:t xml:space="preserve"> Code of Integrity for Public Procurement</w:t>
      </w:r>
    </w:p>
    <w:p w:rsidR="00332635" w:rsidRPr="001445D2" w:rsidRDefault="001445D2" w:rsidP="001445D2">
      <w:pPr>
        <w:autoSpaceDE w:val="0"/>
        <w:autoSpaceDN w:val="0"/>
        <w:adjustRightInd w:val="0"/>
        <w:ind w:left="360" w:right="90"/>
        <w:jc w:val="both"/>
        <w:rPr>
          <w:rFonts w:ascii="Tahoma" w:hAnsi="Tahoma" w:cs="Tahoma"/>
          <w:sz w:val="22"/>
          <w:szCs w:val="22"/>
        </w:rPr>
      </w:pPr>
      <w:r w:rsidRPr="001445D2">
        <w:rPr>
          <w:rFonts w:ascii="Tahoma" w:hAnsi="Tahoma" w:cs="Tahoma"/>
          <w:b/>
          <w:bCs/>
          <w:sz w:val="22"/>
          <w:szCs w:val="22"/>
        </w:rPr>
        <w:t>47.1</w:t>
      </w:r>
      <w:r w:rsidR="00140211" w:rsidRPr="001445D2">
        <w:rPr>
          <w:rFonts w:ascii="Tahoma" w:hAnsi="Tahoma" w:cs="Tahoma"/>
          <w:sz w:val="22"/>
          <w:szCs w:val="22"/>
        </w:rPr>
        <w:t xml:space="preserve">The purchaser requires that the bidders, suppliers and contractors observe the highest standard of ethics during the procurement and execution of such contracts. </w:t>
      </w:r>
    </w:p>
    <w:p w:rsidR="00332635" w:rsidRDefault="00140211" w:rsidP="00773C90">
      <w:pPr>
        <w:pStyle w:val="ListParagraph"/>
        <w:numPr>
          <w:ilvl w:val="0"/>
          <w:numId w:val="190"/>
        </w:numPr>
        <w:autoSpaceDE w:val="0"/>
        <w:autoSpaceDN w:val="0"/>
        <w:adjustRightInd w:val="0"/>
        <w:ind w:left="990" w:right="605" w:hanging="592"/>
        <w:jc w:val="both"/>
        <w:rPr>
          <w:rFonts w:ascii="Tahoma" w:hAnsi="Tahoma" w:cs="Tahoma"/>
          <w:b/>
          <w:sz w:val="22"/>
          <w:szCs w:val="22"/>
        </w:rPr>
      </w:pPr>
      <w:r w:rsidRPr="00140211">
        <w:rPr>
          <w:rFonts w:ascii="Tahoma" w:hAnsi="Tahoma" w:cs="Tahoma"/>
          <w:b/>
          <w:sz w:val="22"/>
          <w:szCs w:val="22"/>
        </w:rPr>
        <w:t>Corrupt practice</w:t>
      </w:r>
    </w:p>
    <w:p w:rsidR="001445D2" w:rsidRDefault="00140211" w:rsidP="001445D2">
      <w:pPr>
        <w:autoSpaceDE w:val="0"/>
        <w:autoSpaceDN w:val="0"/>
        <w:adjustRightInd w:val="0"/>
        <w:ind w:left="426" w:hanging="592"/>
        <w:jc w:val="both"/>
        <w:rPr>
          <w:rFonts w:ascii="Tahoma" w:hAnsi="Tahoma" w:cs="Tahoma"/>
          <w:sz w:val="22"/>
          <w:szCs w:val="22"/>
        </w:rPr>
      </w:pPr>
      <w:r w:rsidRPr="00140211">
        <w:rPr>
          <w:rFonts w:ascii="Tahoma" w:hAnsi="Tahoma" w:cs="Tahoma"/>
          <w:sz w:val="22"/>
          <w:szCs w:val="22"/>
        </w:rPr>
        <w:t>The offering, giving, receiving, or soliciting, directly or indirectly, of anything of value to influence the action of a public official in the procurement process or in contract execution.</w:t>
      </w:r>
    </w:p>
    <w:p w:rsidR="00332635" w:rsidRDefault="00140211" w:rsidP="00773C90">
      <w:pPr>
        <w:pStyle w:val="ListParagraph"/>
        <w:numPr>
          <w:ilvl w:val="0"/>
          <w:numId w:val="190"/>
        </w:numPr>
        <w:autoSpaceDE w:val="0"/>
        <w:autoSpaceDN w:val="0"/>
        <w:adjustRightInd w:val="0"/>
        <w:ind w:left="990" w:right="605" w:hanging="592"/>
        <w:jc w:val="both"/>
        <w:rPr>
          <w:rFonts w:ascii="Tahoma" w:hAnsi="Tahoma" w:cs="Tahoma"/>
          <w:b/>
          <w:sz w:val="22"/>
          <w:szCs w:val="22"/>
        </w:rPr>
      </w:pPr>
      <w:r w:rsidRPr="00140211">
        <w:rPr>
          <w:rFonts w:ascii="Tahoma" w:hAnsi="Tahoma" w:cs="Tahoma"/>
          <w:b/>
          <w:sz w:val="22"/>
          <w:szCs w:val="22"/>
        </w:rPr>
        <w:t>Fraudulent practice</w:t>
      </w:r>
    </w:p>
    <w:p w:rsidR="00332635" w:rsidRDefault="00140211" w:rsidP="001445D2">
      <w:pPr>
        <w:autoSpaceDE w:val="0"/>
        <w:autoSpaceDN w:val="0"/>
        <w:adjustRightInd w:val="0"/>
        <w:ind w:left="426"/>
        <w:jc w:val="both"/>
        <w:rPr>
          <w:rFonts w:ascii="Tahoma" w:hAnsi="Tahoma" w:cs="Tahoma"/>
          <w:sz w:val="22"/>
          <w:szCs w:val="22"/>
        </w:rPr>
      </w:pPr>
      <w:r w:rsidRPr="00140211">
        <w:rPr>
          <w:rFonts w:ascii="Tahoma" w:hAnsi="Tahoma" w:cs="Tahoma"/>
          <w:sz w:val="22"/>
          <w:szCs w:val="22"/>
        </w:rPr>
        <w:t>a misrepresentation or omission of facts in order to influence a procurement process or the execution of a contract.</w:t>
      </w:r>
    </w:p>
    <w:p w:rsidR="00332635" w:rsidRDefault="00140211" w:rsidP="00773C90">
      <w:pPr>
        <w:pStyle w:val="ListParagraph"/>
        <w:numPr>
          <w:ilvl w:val="0"/>
          <w:numId w:val="190"/>
        </w:numPr>
        <w:autoSpaceDE w:val="0"/>
        <w:autoSpaceDN w:val="0"/>
        <w:adjustRightInd w:val="0"/>
        <w:ind w:left="990" w:right="605" w:hanging="592"/>
        <w:jc w:val="both"/>
        <w:rPr>
          <w:rFonts w:ascii="Tahoma" w:hAnsi="Tahoma" w:cs="Tahoma"/>
          <w:b/>
          <w:sz w:val="22"/>
          <w:szCs w:val="22"/>
        </w:rPr>
      </w:pPr>
      <w:r w:rsidRPr="00140211">
        <w:rPr>
          <w:rFonts w:ascii="Tahoma" w:hAnsi="Tahoma" w:cs="Tahoma"/>
          <w:b/>
          <w:sz w:val="22"/>
          <w:szCs w:val="22"/>
        </w:rPr>
        <w:t>Collusive practice</w:t>
      </w:r>
    </w:p>
    <w:p w:rsidR="00332635" w:rsidRDefault="00140211" w:rsidP="001445D2">
      <w:pPr>
        <w:autoSpaceDE w:val="0"/>
        <w:autoSpaceDN w:val="0"/>
        <w:adjustRightInd w:val="0"/>
        <w:ind w:left="426"/>
        <w:jc w:val="both"/>
        <w:rPr>
          <w:rFonts w:ascii="Tahoma" w:hAnsi="Tahoma" w:cs="Tahoma"/>
          <w:sz w:val="22"/>
          <w:szCs w:val="22"/>
        </w:rPr>
      </w:pPr>
      <w:r w:rsidRPr="00140211">
        <w:rPr>
          <w:rFonts w:ascii="Tahoma" w:hAnsi="Tahoma" w:cs="Tahoma"/>
          <w:sz w:val="22"/>
          <w:szCs w:val="22"/>
        </w:rPr>
        <w:t>means a scheme or arrangement between two or more bidders, with or without the knowledge of the purchaser, designed to establish bid prices at artificial, non-competitive levels.</w:t>
      </w:r>
    </w:p>
    <w:p w:rsidR="00332635" w:rsidRDefault="00140211" w:rsidP="00773C90">
      <w:pPr>
        <w:pStyle w:val="ListParagraph"/>
        <w:numPr>
          <w:ilvl w:val="0"/>
          <w:numId w:val="190"/>
        </w:numPr>
        <w:autoSpaceDE w:val="0"/>
        <w:autoSpaceDN w:val="0"/>
        <w:adjustRightInd w:val="0"/>
        <w:ind w:left="990" w:right="605" w:hanging="592"/>
        <w:jc w:val="both"/>
        <w:rPr>
          <w:rFonts w:ascii="Tahoma" w:hAnsi="Tahoma" w:cs="Tahoma"/>
          <w:b/>
          <w:sz w:val="22"/>
          <w:szCs w:val="22"/>
        </w:rPr>
      </w:pPr>
      <w:r w:rsidRPr="00140211">
        <w:rPr>
          <w:rFonts w:ascii="Tahoma" w:hAnsi="Tahoma" w:cs="Tahoma"/>
          <w:b/>
          <w:sz w:val="22"/>
          <w:szCs w:val="22"/>
        </w:rPr>
        <w:t>Coercive practice</w:t>
      </w:r>
    </w:p>
    <w:p w:rsidR="00332635" w:rsidRDefault="00140211" w:rsidP="001445D2">
      <w:pPr>
        <w:autoSpaceDE w:val="0"/>
        <w:autoSpaceDN w:val="0"/>
        <w:adjustRightInd w:val="0"/>
        <w:ind w:left="426"/>
        <w:jc w:val="both"/>
        <w:rPr>
          <w:rFonts w:ascii="Tahoma" w:hAnsi="Tahoma" w:cs="Tahoma"/>
          <w:sz w:val="22"/>
          <w:szCs w:val="22"/>
        </w:rPr>
      </w:pPr>
      <w:r w:rsidRPr="00140211">
        <w:rPr>
          <w:rFonts w:ascii="Tahoma" w:hAnsi="Tahoma" w:cs="Tahoma"/>
          <w:sz w:val="22"/>
          <w:szCs w:val="22"/>
        </w:rPr>
        <w:t>means harming or threatening to harm, directly or indirectly, persons or their property to influence their participation in the procurement process or affect the execution of a contract.</w:t>
      </w:r>
    </w:p>
    <w:p w:rsidR="00332635" w:rsidRDefault="00140211" w:rsidP="00773C90">
      <w:pPr>
        <w:pStyle w:val="ListParagraph"/>
        <w:numPr>
          <w:ilvl w:val="0"/>
          <w:numId w:val="190"/>
        </w:numPr>
        <w:autoSpaceDE w:val="0"/>
        <w:autoSpaceDN w:val="0"/>
        <w:adjustRightInd w:val="0"/>
        <w:ind w:left="990" w:right="605" w:hanging="592"/>
        <w:jc w:val="both"/>
        <w:rPr>
          <w:rFonts w:ascii="Tahoma" w:hAnsi="Tahoma" w:cs="Tahoma"/>
          <w:b/>
          <w:sz w:val="22"/>
          <w:szCs w:val="22"/>
        </w:rPr>
      </w:pPr>
      <w:r w:rsidRPr="00140211">
        <w:rPr>
          <w:rFonts w:ascii="Tahoma" w:hAnsi="Tahoma" w:cs="Tahoma"/>
          <w:b/>
          <w:sz w:val="22"/>
          <w:szCs w:val="22"/>
        </w:rPr>
        <w:t>Anticompetitive practice</w:t>
      </w:r>
    </w:p>
    <w:p w:rsidR="00332635" w:rsidRDefault="00140211" w:rsidP="001445D2">
      <w:pPr>
        <w:autoSpaceDE w:val="0"/>
        <w:autoSpaceDN w:val="0"/>
        <w:adjustRightInd w:val="0"/>
        <w:ind w:left="426"/>
        <w:jc w:val="both"/>
        <w:rPr>
          <w:rFonts w:ascii="Tahoma" w:hAnsi="Tahoma" w:cs="Tahoma"/>
          <w:sz w:val="22"/>
          <w:szCs w:val="22"/>
        </w:rPr>
      </w:pPr>
      <w:r w:rsidRPr="00140211">
        <w:rPr>
          <w:rFonts w:ascii="Tahoma" w:hAnsi="Tahoma" w:cs="Tahoma"/>
          <w:sz w:val="22"/>
          <w:szCs w:val="22"/>
        </w:rPr>
        <w:t>any collusion, bid rigging or anti-competitive arrangement, or any other practice coming under the purview of the Competition Act, 2002, between two or more bidders, with or without the knowledge of the purchaser, that may impair the transparency, fairness and the progress of the procurement process or to establish bid prices at artificial, non-competitive levels 7</w:t>
      </w:r>
      <w:r w:rsidR="00BD304A">
        <w:rPr>
          <w:rFonts w:ascii="Tahoma" w:hAnsi="Tahoma" w:cs="Tahoma"/>
          <w:sz w:val="22"/>
          <w:szCs w:val="22"/>
        </w:rPr>
        <w:t>.</w:t>
      </w:r>
    </w:p>
    <w:p w:rsidR="00BD304A" w:rsidRDefault="00BD304A" w:rsidP="001445D2">
      <w:pPr>
        <w:autoSpaceDE w:val="0"/>
        <w:autoSpaceDN w:val="0"/>
        <w:adjustRightInd w:val="0"/>
        <w:ind w:left="426"/>
        <w:jc w:val="both"/>
        <w:rPr>
          <w:rFonts w:ascii="Tahoma" w:hAnsi="Tahoma" w:cs="Tahoma"/>
          <w:sz w:val="22"/>
          <w:szCs w:val="22"/>
        </w:rPr>
      </w:pPr>
    </w:p>
    <w:p w:rsidR="00332635" w:rsidRDefault="00140211" w:rsidP="00773C90">
      <w:pPr>
        <w:pStyle w:val="ListParagraph"/>
        <w:numPr>
          <w:ilvl w:val="0"/>
          <w:numId w:val="190"/>
        </w:numPr>
        <w:autoSpaceDE w:val="0"/>
        <w:autoSpaceDN w:val="0"/>
        <w:adjustRightInd w:val="0"/>
        <w:ind w:left="990" w:right="605" w:hanging="592"/>
        <w:jc w:val="both"/>
        <w:rPr>
          <w:rFonts w:ascii="Tahoma" w:hAnsi="Tahoma" w:cs="Tahoma"/>
          <w:b/>
          <w:sz w:val="22"/>
          <w:szCs w:val="22"/>
        </w:rPr>
      </w:pPr>
      <w:r w:rsidRPr="00140211">
        <w:rPr>
          <w:rFonts w:ascii="Tahoma" w:hAnsi="Tahoma" w:cs="Tahoma"/>
          <w:b/>
          <w:sz w:val="22"/>
          <w:szCs w:val="22"/>
        </w:rPr>
        <w:t>Conflict of interest</w:t>
      </w:r>
    </w:p>
    <w:p w:rsidR="00332635" w:rsidRDefault="00140211" w:rsidP="001445D2">
      <w:pPr>
        <w:autoSpaceDE w:val="0"/>
        <w:autoSpaceDN w:val="0"/>
        <w:adjustRightInd w:val="0"/>
        <w:ind w:left="426"/>
        <w:jc w:val="both"/>
        <w:rPr>
          <w:rFonts w:ascii="Tahoma" w:hAnsi="Tahoma" w:cs="Tahoma"/>
          <w:sz w:val="22"/>
          <w:szCs w:val="22"/>
        </w:rPr>
      </w:pPr>
      <w:r w:rsidRPr="00140211">
        <w:rPr>
          <w:rFonts w:ascii="Tahoma" w:hAnsi="Tahoma" w:cs="Tahoma"/>
          <w:sz w:val="22"/>
          <w:szCs w:val="22"/>
        </w:rPr>
        <w:lastRenderedPageBreak/>
        <w:t>participation by a bidding firm or any of its affiliates that are either involved in the consultancy contract to which this procurement is linked; or if they are part of more than one bid in the procurement; or if the bidding firm or their personnel have relationships or financial or business transactions with any official of purchaser who are directly or indirectly related to tender or execution process of contract; or improper use of information obtained by the (prospective) bidder from the purchaser with an intent to gain unfair advantage in the procurement process or for personal gain</w:t>
      </w:r>
    </w:p>
    <w:p w:rsidR="00332635" w:rsidRDefault="00140211" w:rsidP="00773C90">
      <w:pPr>
        <w:pStyle w:val="ListParagraph"/>
        <w:numPr>
          <w:ilvl w:val="0"/>
          <w:numId w:val="190"/>
        </w:numPr>
        <w:autoSpaceDE w:val="0"/>
        <w:autoSpaceDN w:val="0"/>
        <w:adjustRightInd w:val="0"/>
        <w:ind w:left="990" w:right="605" w:hanging="592"/>
        <w:jc w:val="both"/>
        <w:rPr>
          <w:rFonts w:ascii="Tahoma" w:hAnsi="Tahoma" w:cs="Tahoma"/>
          <w:b/>
          <w:sz w:val="22"/>
          <w:szCs w:val="22"/>
        </w:rPr>
      </w:pPr>
      <w:r w:rsidRPr="00140211">
        <w:rPr>
          <w:rFonts w:ascii="Tahoma" w:hAnsi="Tahoma" w:cs="Tahoma"/>
          <w:b/>
          <w:sz w:val="22"/>
          <w:szCs w:val="22"/>
        </w:rPr>
        <w:t>Obstructive practice</w:t>
      </w:r>
    </w:p>
    <w:p w:rsidR="00332635" w:rsidRDefault="00140211" w:rsidP="001445D2">
      <w:pPr>
        <w:autoSpaceDE w:val="0"/>
        <w:autoSpaceDN w:val="0"/>
        <w:adjustRightInd w:val="0"/>
        <w:ind w:left="426"/>
        <w:jc w:val="both"/>
        <w:rPr>
          <w:rFonts w:ascii="Tahoma" w:hAnsi="Tahoma" w:cs="Tahoma"/>
          <w:sz w:val="22"/>
          <w:szCs w:val="22"/>
        </w:rPr>
      </w:pPr>
      <w:r w:rsidRPr="00140211">
        <w:rPr>
          <w:rFonts w:ascii="Tahoma" w:hAnsi="Tahoma" w:cs="Tahoma"/>
          <w:sz w:val="22"/>
          <w:szCs w:val="22"/>
        </w:rPr>
        <w:t>materially impede the purchaser’s investigation into allegations of one or more of the above mentioned prohibited practices either by deliberately destroying, falsifying, altering; or by concealing of evidence material to the investigation; or by making false statements to investigators and/or by threatening, harassing or intimidating any party to prevent it from disclosing its knowledge of matters relevant to the investigation or from pursuing the investigation; or by impeding the purchaser’s Entity’s rights of audit or access to information</w:t>
      </w:r>
    </w:p>
    <w:p w:rsidR="00332635" w:rsidRDefault="00332635" w:rsidP="00773C90">
      <w:pPr>
        <w:autoSpaceDE w:val="0"/>
        <w:autoSpaceDN w:val="0"/>
        <w:adjustRightInd w:val="0"/>
        <w:ind w:left="630" w:right="605" w:hanging="592"/>
        <w:jc w:val="both"/>
        <w:rPr>
          <w:rFonts w:ascii="Tahoma" w:hAnsi="Tahoma" w:cs="Tahoma"/>
          <w:sz w:val="22"/>
          <w:szCs w:val="22"/>
        </w:rPr>
      </w:pPr>
    </w:p>
    <w:p w:rsidR="00332635" w:rsidRPr="001445D2" w:rsidRDefault="001445D2" w:rsidP="001445D2">
      <w:pPr>
        <w:autoSpaceDE w:val="0"/>
        <w:autoSpaceDN w:val="0"/>
        <w:adjustRightInd w:val="0"/>
        <w:ind w:left="360" w:right="90"/>
        <w:jc w:val="both"/>
        <w:rPr>
          <w:rFonts w:ascii="Tahoma" w:hAnsi="Tahoma" w:cs="Tahoma"/>
          <w:sz w:val="22"/>
          <w:szCs w:val="22"/>
        </w:rPr>
      </w:pPr>
      <w:r w:rsidRPr="001445D2">
        <w:rPr>
          <w:rFonts w:ascii="Tahoma" w:hAnsi="Tahoma" w:cs="Tahoma"/>
          <w:b/>
          <w:bCs/>
          <w:sz w:val="22"/>
          <w:szCs w:val="22"/>
        </w:rPr>
        <w:t>47.2</w:t>
      </w:r>
      <w:r w:rsidR="00140211" w:rsidRPr="001445D2">
        <w:rPr>
          <w:rFonts w:ascii="Tahoma" w:hAnsi="Tahoma" w:cs="Tahoma"/>
          <w:sz w:val="22"/>
          <w:szCs w:val="22"/>
        </w:rPr>
        <w:t>The Purchaser will reject a proposal for award if it determines that the Bidder recommended for award has, directly or through an agent, engaged in corrupt, fraudulent, collusive or coercive practices in competing for the Contract in question.</w:t>
      </w:r>
    </w:p>
    <w:p w:rsidR="00332635" w:rsidRDefault="00332635" w:rsidP="00773C90">
      <w:pPr>
        <w:pStyle w:val="ListParagraph"/>
        <w:autoSpaceDE w:val="0"/>
        <w:autoSpaceDN w:val="0"/>
        <w:adjustRightInd w:val="0"/>
        <w:ind w:left="432" w:right="90" w:hanging="592"/>
        <w:jc w:val="both"/>
        <w:rPr>
          <w:rFonts w:ascii="Tahoma" w:hAnsi="Tahoma" w:cs="Tahoma"/>
          <w:sz w:val="22"/>
          <w:szCs w:val="22"/>
        </w:rPr>
      </w:pPr>
    </w:p>
    <w:p w:rsidR="00332635" w:rsidRPr="001445D2" w:rsidRDefault="001445D2" w:rsidP="001445D2">
      <w:pPr>
        <w:autoSpaceDE w:val="0"/>
        <w:autoSpaceDN w:val="0"/>
        <w:adjustRightInd w:val="0"/>
        <w:ind w:left="360" w:right="90"/>
        <w:jc w:val="both"/>
        <w:rPr>
          <w:rFonts w:ascii="Tahoma" w:hAnsi="Tahoma" w:cs="Tahoma"/>
          <w:sz w:val="22"/>
          <w:szCs w:val="22"/>
        </w:rPr>
      </w:pPr>
      <w:r w:rsidRPr="001445D2">
        <w:rPr>
          <w:rFonts w:ascii="Tahoma" w:hAnsi="Tahoma" w:cs="Tahoma"/>
          <w:b/>
          <w:bCs/>
          <w:sz w:val="22"/>
          <w:szCs w:val="22"/>
        </w:rPr>
        <w:t>47.3</w:t>
      </w:r>
      <w:r w:rsidR="00140211" w:rsidRPr="001445D2">
        <w:rPr>
          <w:rFonts w:ascii="Tahoma" w:hAnsi="Tahoma" w:cs="Tahoma"/>
          <w:sz w:val="22"/>
          <w:szCs w:val="22"/>
        </w:rPr>
        <w:t>The bidders/suppliers should sign a declaration about abiding by the Code of Integrity for Public Procurement and submit it in the form along with bid documents. In case of any transgression of this code, the bidder is not only liable to be removed from the list of registered suppliers, but it would be liable for other punitive actions such as cancellation of contracts, banning and blacklisting or action by Competition Commission of India, and so on.</w:t>
      </w:r>
    </w:p>
    <w:p w:rsidR="00B5095B" w:rsidRPr="004E78CE" w:rsidRDefault="00B5095B" w:rsidP="00773C90">
      <w:pPr>
        <w:autoSpaceDE w:val="0"/>
        <w:autoSpaceDN w:val="0"/>
        <w:adjustRightInd w:val="0"/>
        <w:ind w:left="630" w:right="605" w:hanging="592"/>
        <w:rPr>
          <w:rFonts w:ascii="Tahoma" w:hAnsi="Tahoma" w:cs="Tahoma"/>
          <w:sz w:val="22"/>
          <w:szCs w:val="22"/>
        </w:rPr>
      </w:pPr>
    </w:p>
    <w:p w:rsidR="00332635" w:rsidRPr="001445D2" w:rsidRDefault="001445D2" w:rsidP="001445D2">
      <w:pPr>
        <w:autoSpaceDE w:val="0"/>
        <w:autoSpaceDN w:val="0"/>
        <w:adjustRightInd w:val="0"/>
        <w:ind w:left="360" w:right="90"/>
        <w:jc w:val="both"/>
        <w:rPr>
          <w:rFonts w:ascii="Tahoma" w:hAnsi="Tahoma" w:cs="Tahoma"/>
          <w:b/>
          <w:sz w:val="22"/>
          <w:szCs w:val="22"/>
        </w:rPr>
      </w:pPr>
      <w:r>
        <w:rPr>
          <w:rFonts w:ascii="Tahoma" w:hAnsi="Tahoma" w:cs="Tahoma"/>
          <w:b/>
          <w:sz w:val="22"/>
          <w:szCs w:val="22"/>
        </w:rPr>
        <w:t>47.4</w:t>
      </w:r>
      <w:r w:rsidR="00140211" w:rsidRPr="001445D2">
        <w:rPr>
          <w:rFonts w:ascii="Tahoma" w:hAnsi="Tahoma" w:cs="Tahoma"/>
          <w:b/>
          <w:sz w:val="22"/>
          <w:szCs w:val="22"/>
        </w:rPr>
        <w:t>Obligations for Proactive disclosures</w:t>
      </w:r>
    </w:p>
    <w:p w:rsidR="00332635" w:rsidRDefault="00140211" w:rsidP="003A5E25">
      <w:pPr>
        <w:pStyle w:val="ListParagraph"/>
        <w:numPr>
          <w:ilvl w:val="0"/>
          <w:numId w:val="192"/>
        </w:numPr>
        <w:autoSpaceDE w:val="0"/>
        <w:autoSpaceDN w:val="0"/>
        <w:adjustRightInd w:val="0"/>
        <w:ind w:left="426" w:hanging="24"/>
        <w:jc w:val="both"/>
        <w:rPr>
          <w:rFonts w:ascii="Tahoma" w:hAnsi="Tahoma" w:cs="Tahoma"/>
          <w:sz w:val="22"/>
          <w:szCs w:val="22"/>
        </w:rPr>
      </w:pPr>
      <w:r w:rsidRPr="00140211">
        <w:rPr>
          <w:rFonts w:ascii="Tahoma" w:hAnsi="Tahoma" w:cs="Tahoma"/>
          <w:sz w:val="22"/>
          <w:szCs w:val="22"/>
        </w:rPr>
        <w:t>The Purchaser as well as bidders, suppliers, contractors and consultants, are obliged under Code of Integrity for Public Procurement to sue-moto proactively declare any conflicts of interest (coming under the definition mentioned above – pre-existing or as and as soon as these arise at any stage) in any procurement process or execution of contract. Failure to do so would amount to violation of this code of integrity.</w:t>
      </w:r>
    </w:p>
    <w:p w:rsidR="00332635" w:rsidRDefault="00332635" w:rsidP="00773C90">
      <w:pPr>
        <w:pStyle w:val="ListParagraph"/>
        <w:autoSpaceDE w:val="0"/>
        <w:autoSpaceDN w:val="0"/>
        <w:adjustRightInd w:val="0"/>
        <w:ind w:left="450" w:hanging="592"/>
        <w:jc w:val="both"/>
        <w:rPr>
          <w:rFonts w:ascii="Tahoma" w:hAnsi="Tahoma" w:cs="Tahoma"/>
          <w:sz w:val="22"/>
          <w:szCs w:val="22"/>
        </w:rPr>
      </w:pPr>
    </w:p>
    <w:p w:rsidR="00332635" w:rsidRDefault="00140211" w:rsidP="001445D2">
      <w:pPr>
        <w:pStyle w:val="ListParagraph"/>
        <w:numPr>
          <w:ilvl w:val="0"/>
          <w:numId w:val="192"/>
        </w:numPr>
        <w:autoSpaceDE w:val="0"/>
        <w:autoSpaceDN w:val="0"/>
        <w:adjustRightInd w:val="0"/>
        <w:ind w:left="450" w:hanging="24"/>
        <w:jc w:val="both"/>
        <w:rPr>
          <w:rFonts w:ascii="Tahoma" w:hAnsi="Tahoma" w:cs="Tahoma"/>
          <w:sz w:val="22"/>
          <w:szCs w:val="22"/>
        </w:rPr>
      </w:pPr>
      <w:r w:rsidRPr="00140211">
        <w:rPr>
          <w:rFonts w:ascii="Tahoma" w:hAnsi="Tahoma" w:cs="Tahoma"/>
          <w:sz w:val="22"/>
          <w:szCs w:val="22"/>
        </w:rPr>
        <w:t>The bidder must declare, whether asked or not in a bid document, any previous transgressions of such a code of integrity with any entity in any country during the last three years or of being debarred by any other Procuring Entity. Failure to do so would amount to violation of this code of integrity.</w:t>
      </w:r>
    </w:p>
    <w:p w:rsidR="00332635" w:rsidRDefault="00332635" w:rsidP="00773C90">
      <w:pPr>
        <w:pStyle w:val="ListParagraph"/>
        <w:autoSpaceDE w:val="0"/>
        <w:autoSpaceDN w:val="0"/>
        <w:adjustRightInd w:val="0"/>
        <w:ind w:left="450" w:hanging="592"/>
        <w:jc w:val="both"/>
        <w:rPr>
          <w:rFonts w:ascii="Tahoma" w:hAnsi="Tahoma" w:cs="Tahoma"/>
          <w:sz w:val="22"/>
          <w:szCs w:val="22"/>
        </w:rPr>
      </w:pPr>
    </w:p>
    <w:p w:rsidR="00332635" w:rsidRDefault="00140211" w:rsidP="001445D2">
      <w:pPr>
        <w:pStyle w:val="ListParagraph"/>
        <w:numPr>
          <w:ilvl w:val="0"/>
          <w:numId w:val="192"/>
        </w:numPr>
        <w:autoSpaceDE w:val="0"/>
        <w:autoSpaceDN w:val="0"/>
        <w:adjustRightInd w:val="0"/>
        <w:ind w:left="450" w:hanging="24"/>
        <w:jc w:val="both"/>
        <w:rPr>
          <w:rFonts w:ascii="Tahoma" w:hAnsi="Tahoma" w:cs="Tahoma"/>
          <w:sz w:val="22"/>
          <w:szCs w:val="22"/>
        </w:rPr>
      </w:pPr>
      <w:r w:rsidRPr="00140211">
        <w:rPr>
          <w:rFonts w:ascii="Tahoma" w:hAnsi="Tahoma" w:cs="Tahoma"/>
          <w:sz w:val="22"/>
          <w:szCs w:val="22"/>
        </w:rPr>
        <w:t>To encourage voluntary disclosures, such declarations would not mean automatic disqualification for the bidder making such declarations. The declared conflict of interest would be evaluated and mitigation steps, if possible, taken by the purchaser.</w:t>
      </w:r>
    </w:p>
    <w:p w:rsidR="00332635" w:rsidRDefault="00332635" w:rsidP="00773C90">
      <w:pPr>
        <w:pStyle w:val="ListParagraph"/>
        <w:autoSpaceDE w:val="0"/>
        <w:autoSpaceDN w:val="0"/>
        <w:adjustRightInd w:val="0"/>
        <w:ind w:left="1350" w:right="605" w:hanging="592"/>
        <w:rPr>
          <w:rFonts w:ascii="Tahoma" w:hAnsi="Tahoma" w:cs="Tahoma"/>
          <w:sz w:val="22"/>
          <w:szCs w:val="22"/>
        </w:rPr>
      </w:pPr>
    </w:p>
    <w:p w:rsidR="00332635" w:rsidRPr="001861D8" w:rsidRDefault="001861D8" w:rsidP="001861D8">
      <w:pPr>
        <w:autoSpaceDE w:val="0"/>
        <w:autoSpaceDN w:val="0"/>
        <w:adjustRightInd w:val="0"/>
        <w:ind w:left="360" w:right="90"/>
        <w:jc w:val="both"/>
        <w:rPr>
          <w:rFonts w:ascii="Tahoma" w:hAnsi="Tahoma" w:cs="Tahoma"/>
          <w:b/>
          <w:sz w:val="22"/>
          <w:szCs w:val="22"/>
        </w:rPr>
      </w:pPr>
      <w:r>
        <w:rPr>
          <w:rFonts w:ascii="Tahoma" w:hAnsi="Tahoma" w:cs="Tahoma"/>
          <w:b/>
          <w:sz w:val="22"/>
          <w:szCs w:val="22"/>
        </w:rPr>
        <w:t>47.5</w:t>
      </w:r>
      <w:r w:rsidR="00140211" w:rsidRPr="001861D8">
        <w:rPr>
          <w:rFonts w:ascii="Tahoma" w:hAnsi="Tahoma" w:cs="Tahoma"/>
          <w:b/>
          <w:sz w:val="22"/>
          <w:szCs w:val="22"/>
        </w:rPr>
        <w:t>Punitive Provisions</w:t>
      </w:r>
    </w:p>
    <w:p w:rsidR="00332635" w:rsidRDefault="00140211" w:rsidP="003A5E25">
      <w:pPr>
        <w:autoSpaceDE w:val="0"/>
        <w:autoSpaceDN w:val="0"/>
        <w:adjustRightInd w:val="0"/>
        <w:ind w:left="426" w:firstLine="14"/>
        <w:jc w:val="both"/>
        <w:rPr>
          <w:rFonts w:ascii="Tahoma" w:hAnsi="Tahoma" w:cs="Tahoma"/>
          <w:sz w:val="22"/>
          <w:szCs w:val="22"/>
        </w:rPr>
      </w:pPr>
      <w:r w:rsidRPr="00140211">
        <w:rPr>
          <w:rFonts w:ascii="Tahoma" w:hAnsi="Tahoma" w:cs="Tahoma"/>
          <w:sz w:val="22"/>
          <w:szCs w:val="22"/>
        </w:rPr>
        <w:t xml:space="preserve">Without prejudice to and in addition to the rights of the Purchaser to other penal provisions as per the bid documents or contract, if the Purchaser </w:t>
      </w:r>
      <w:r w:rsidR="00047120" w:rsidRPr="00140211">
        <w:rPr>
          <w:rFonts w:ascii="Tahoma" w:hAnsi="Tahoma" w:cs="Tahoma"/>
          <w:sz w:val="22"/>
          <w:szCs w:val="22"/>
        </w:rPr>
        <w:t>concludes</w:t>
      </w:r>
      <w:r w:rsidRPr="00140211">
        <w:rPr>
          <w:rFonts w:ascii="Tahoma" w:hAnsi="Tahoma" w:cs="Tahoma"/>
          <w:sz w:val="22"/>
          <w:szCs w:val="22"/>
        </w:rPr>
        <w:t xml:space="preserve"> that a (prospective) bidder/supplier, directly or through an agent, has violated this code of integrity in competing for the contract or in executing a contract, the purchaser may take appropriate measures including one or more of the following:</w:t>
      </w:r>
    </w:p>
    <w:p w:rsidR="00332635" w:rsidRDefault="00140211" w:rsidP="00773C90">
      <w:pPr>
        <w:pStyle w:val="ListParagraph"/>
        <w:numPr>
          <w:ilvl w:val="0"/>
          <w:numId w:val="193"/>
        </w:numPr>
        <w:tabs>
          <w:tab w:val="left" w:pos="900"/>
        </w:tabs>
        <w:autoSpaceDE w:val="0"/>
        <w:autoSpaceDN w:val="0"/>
        <w:adjustRightInd w:val="0"/>
        <w:ind w:left="1530" w:right="605" w:hanging="592"/>
        <w:rPr>
          <w:rFonts w:ascii="Tahoma" w:hAnsi="Tahoma" w:cs="Tahoma"/>
          <w:b/>
          <w:sz w:val="22"/>
          <w:szCs w:val="22"/>
        </w:rPr>
      </w:pPr>
      <w:r w:rsidRPr="00140211">
        <w:rPr>
          <w:rFonts w:ascii="Tahoma" w:hAnsi="Tahoma" w:cs="Tahoma"/>
          <w:b/>
          <w:sz w:val="22"/>
          <w:szCs w:val="22"/>
        </w:rPr>
        <w:t>If his bids are under consideration in any procurement:</w:t>
      </w:r>
    </w:p>
    <w:p w:rsidR="00332635" w:rsidRDefault="00140211" w:rsidP="00773C90">
      <w:pPr>
        <w:autoSpaceDE w:val="0"/>
        <w:autoSpaceDN w:val="0"/>
        <w:adjustRightInd w:val="0"/>
        <w:ind w:left="1530" w:right="605" w:hanging="592"/>
        <w:rPr>
          <w:rFonts w:ascii="Tahoma" w:hAnsi="Tahoma" w:cs="Tahoma"/>
          <w:sz w:val="22"/>
          <w:szCs w:val="22"/>
        </w:rPr>
      </w:pPr>
      <w:r w:rsidRPr="00140211">
        <w:rPr>
          <w:rFonts w:ascii="Tahoma" w:hAnsi="Tahoma" w:cs="Tahoma"/>
          <w:sz w:val="22"/>
          <w:szCs w:val="22"/>
        </w:rPr>
        <w:t>i. Forfeiture or encashment of bid security;</w:t>
      </w:r>
    </w:p>
    <w:p w:rsidR="00332635" w:rsidRDefault="00140211" w:rsidP="00773C90">
      <w:pPr>
        <w:autoSpaceDE w:val="0"/>
        <w:autoSpaceDN w:val="0"/>
        <w:adjustRightInd w:val="0"/>
        <w:ind w:left="1530" w:right="605" w:hanging="592"/>
        <w:rPr>
          <w:rFonts w:ascii="Tahoma" w:hAnsi="Tahoma" w:cs="Tahoma"/>
          <w:sz w:val="22"/>
          <w:szCs w:val="22"/>
        </w:rPr>
      </w:pPr>
      <w:r w:rsidRPr="00140211">
        <w:rPr>
          <w:rFonts w:ascii="Tahoma" w:hAnsi="Tahoma" w:cs="Tahoma"/>
          <w:sz w:val="22"/>
          <w:szCs w:val="22"/>
        </w:rPr>
        <w:t>ii. Calling off of any pre-contract negotiations; and</w:t>
      </w:r>
    </w:p>
    <w:p w:rsidR="00332635" w:rsidRDefault="00140211" w:rsidP="00773C90">
      <w:pPr>
        <w:autoSpaceDE w:val="0"/>
        <w:autoSpaceDN w:val="0"/>
        <w:adjustRightInd w:val="0"/>
        <w:ind w:left="1530" w:right="605" w:hanging="592"/>
        <w:rPr>
          <w:rFonts w:ascii="Tahoma" w:hAnsi="Tahoma" w:cs="Tahoma"/>
          <w:sz w:val="22"/>
          <w:szCs w:val="22"/>
        </w:rPr>
      </w:pPr>
      <w:r w:rsidRPr="00140211">
        <w:rPr>
          <w:rFonts w:ascii="Tahoma" w:hAnsi="Tahoma" w:cs="Tahoma"/>
          <w:sz w:val="22"/>
          <w:szCs w:val="22"/>
        </w:rPr>
        <w:t>iii. Rejection and exclusion of the bidder from the procurement process.</w:t>
      </w:r>
    </w:p>
    <w:p w:rsidR="00332635" w:rsidRDefault="00332635" w:rsidP="00773C90">
      <w:pPr>
        <w:autoSpaceDE w:val="0"/>
        <w:autoSpaceDN w:val="0"/>
        <w:adjustRightInd w:val="0"/>
        <w:ind w:left="1530" w:right="605" w:hanging="592"/>
        <w:rPr>
          <w:rFonts w:ascii="Tahoma" w:hAnsi="Tahoma" w:cs="Tahoma"/>
          <w:sz w:val="22"/>
          <w:szCs w:val="22"/>
        </w:rPr>
      </w:pPr>
    </w:p>
    <w:p w:rsidR="00332635" w:rsidRDefault="00140211" w:rsidP="00773C90">
      <w:pPr>
        <w:pStyle w:val="ListParagraph"/>
        <w:numPr>
          <w:ilvl w:val="0"/>
          <w:numId w:val="193"/>
        </w:numPr>
        <w:tabs>
          <w:tab w:val="left" w:pos="900"/>
        </w:tabs>
        <w:autoSpaceDE w:val="0"/>
        <w:autoSpaceDN w:val="0"/>
        <w:adjustRightInd w:val="0"/>
        <w:ind w:left="1530" w:right="605" w:hanging="592"/>
        <w:rPr>
          <w:rFonts w:ascii="Tahoma" w:hAnsi="Tahoma" w:cs="Tahoma"/>
          <w:b/>
          <w:sz w:val="22"/>
          <w:szCs w:val="22"/>
        </w:rPr>
      </w:pPr>
      <w:r w:rsidRPr="00140211">
        <w:rPr>
          <w:rFonts w:ascii="Tahoma" w:hAnsi="Tahoma" w:cs="Tahoma"/>
          <w:b/>
          <w:sz w:val="22"/>
          <w:szCs w:val="22"/>
        </w:rPr>
        <w:t>If a contract has already been awarded</w:t>
      </w:r>
    </w:p>
    <w:p w:rsidR="00332635" w:rsidRDefault="00140211" w:rsidP="001861D8">
      <w:pPr>
        <w:autoSpaceDE w:val="0"/>
        <w:autoSpaceDN w:val="0"/>
        <w:adjustRightInd w:val="0"/>
        <w:ind w:left="851"/>
        <w:jc w:val="both"/>
        <w:rPr>
          <w:rFonts w:ascii="Tahoma" w:hAnsi="Tahoma" w:cs="Tahoma"/>
          <w:sz w:val="22"/>
          <w:szCs w:val="22"/>
        </w:rPr>
      </w:pPr>
      <w:r w:rsidRPr="00140211">
        <w:rPr>
          <w:rFonts w:ascii="Tahoma" w:hAnsi="Tahoma" w:cs="Tahoma"/>
          <w:sz w:val="22"/>
          <w:szCs w:val="22"/>
        </w:rPr>
        <w:t>i. Cancellation of the relevant contract and recovery of compensation for loss incurred by the Purchaser;</w:t>
      </w:r>
    </w:p>
    <w:p w:rsidR="00332635" w:rsidRDefault="00140211" w:rsidP="001861D8">
      <w:pPr>
        <w:autoSpaceDE w:val="0"/>
        <w:autoSpaceDN w:val="0"/>
        <w:adjustRightInd w:val="0"/>
        <w:ind w:left="540" w:firstLine="311"/>
        <w:jc w:val="both"/>
        <w:rPr>
          <w:rFonts w:ascii="Tahoma" w:hAnsi="Tahoma" w:cs="Tahoma"/>
          <w:sz w:val="22"/>
          <w:szCs w:val="22"/>
        </w:rPr>
      </w:pPr>
      <w:r w:rsidRPr="00140211">
        <w:rPr>
          <w:rFonts w:ascii="Tahoma" w:hAnsi="Tahoma" w:cs="Tahoma"/>
          <w:sz w:val="22"/>
          <w:szCs w:val="22"/>
        </w:rPr>
        <w:t>ii. Forfeiture or encashment of any other security or bond relating to the procurement;</w:t>
      </w:r>
    </w:p>
    <w:p w:rsidR="00332635" w:rsidRDefault="00140211" w:rsidP="001861D8">
      <w:pPr>
        <w:autoSpaceDE w:val="0"/>
        <w:autoSpaceDN w:val="0"/>
        <w:adjustRightInd w:val="0"/>
        <w:ind w:left="851"/>
        <w:jc w:val="both"/>
        <w:rPr>
          <w:rFonts w:ascii="Tahoma" w:hAnsi="Tahoma" w:cs="Tahoma"/>
          <w:sz w:val="22"/>
          <w:szCs w:val="22"/>
        </w:rPr>
      </w:pPr>
      <w:r w:rsidRPr="00140211">
        <w:rPr>
          <w:rFonts w:ascii="Tahoma" w:hAnsi="Tahoma" w:cs="Tahoma"/>
          <w:sz w:val="22"/>
          <w:szCs w:val="22"/>
        </w:rPr>
        <w:t>iii. Recovery of payments including advance payments, if any, made by the purchaser along with interest thereon at the prevailing rate.</w:t>
      </w:r>
    </w:p>
    <w:p w:rsidR="00332635" w:rsidRDefault="00332635" w:rsidP="00773C90">
      <w:pPr>
        <w:autoSpaceDE w:val="0"/>
        <w:autoSpaceDN w:val="0"/>
        <w:adjustRightInd w:val="0"/>
        <w:ind w:left="1530" w:right="605" w:hanging="592"/>
        <w:rPr>
          <w:rFonts w:ascii="Tahoma" w:hAnsi="Tahoma" w:cs="Tahoma"/>
          <w:sz w:val="22"/>
          <w:szCs w:val="22"/>
        </w:rPr>
      </w:pPr>
    </w:p>
    <w:p w:rsidR="00332635" w:rsidRDefault="00140211" w:rsidP="00773C90">
      <w:pPr>
        <w:pStyle w:val="ListParagraph"/>
        <w:numPr>
          <w:ilvl w:val="0"/>
          <w:numId w:val="193"/>
        </w:numPr>
        <w:tabs>
          <w:tab w:val="left" w:pos="900"/>
        </w:tabs>
        <w:autoSpaceDE w:val="0"/>
        <w:autoSpaceDN w:val="0"/>
        <w:adjustRightInd w:val="0"/>
        <w:ind w:left="1530" w:right="605" w:hanging="592"/>
        <w:rPr>
          <w:rFonts w:ascii="Tahoma" w:hAnsi="Tahoma" w:cs="Tahoma"/>
          <w:b/>
          <w:sz w:val="22"/>
          <w:szCs w:val="22"/>
        </w:rPr>
      </w:pPr>
      <w:r w:rsidRPr="00140211">
        <w:rPr>
          <w:rFonts w:ascii="Tahoma" w:hAnsi="Tahoma" w:cs="Tahoma"/>
          <w:b/>
          <w:sz w:val="22"/>
          <w:szCs w:val="22"/>
        </w:rPr>
        <w:t>Provisions in addition to above:</w:t>
      </w:r>
    </w:p>
    <w:p w:rsidR="00332635" w:rsidRDefault="00140211" w:rsidP="004A122F">
      <w:pPr>
        <w:autoSpaceDE w:val="0"/>
        <w:autoSpaceDN w:val="0"/>
        <w:adjustRightInd w:val="0"/>
        <w:ind w:left="851"/>
        <w:jc w:val="both"/>
        <w:rPr>
          <w:rFonts w:ascii="Tahoma" w:hAnsi="Tahoma" w:cs="Tahoma"/>
          <w:sz w:val="22"/>
          <w:szCs w:val="22"/>
        </w:rPr>
      </w:pPr>
      <w:r w:rsidRPr="00140211">
        <w:rPr>
          <w:rFonts w:ascii="Tahoma" w:hAnsi="Tahoma" w:cs="Tahoma"/>
          <w:sz w:val="22"/>
          <w:szCs w:val="22"/>
        </w:rPr>
        <w:t>i. Removal from the list of registered suppliers and banning/debarment of the bidder from participation in future procurements of the purchaser for a period not less than one year;</w:t>
      </w:r>
    </w:p>
    <w:p w:rsidR="00332635" w:rsidRDefault="00140211" w:rsidP="004A122F">
      <w:pPr>
        <w:autoSpaceDE w:val="0"/>
        <w:autoSpaceDN w:val="0"/>
        <w:adjustRightInd w:val="0"/>
        <w:ind w:left="851"/>
        <w:jc w:val="both"/>
        <w:rPr>
          <w:rFonts w:ascii="Tahoma" w:hAnsi="Tahoma" w:cs="Tahoma"/>
          <w:sz w:val="22"/>
          <w:szCs w:val="22"/>
        </w:rPr>
      </w:pPr>
      <w:r w:rsidRPr="00140211">
        <w:rPr>
          <w:rFonts w:ascii="Tahoma" w:hAnsi="Tahoma" w:cs="Tahoma"/>
          <w:sz w:val="22"/>
          <w:szCs w:val="22"/>
        </w:rPr>
        <w:t>ii. In case of anti-competitive practices, information for further processing may be filed under a signature of the Joint Secretary level officer, with the Competition Commission of India;</w:t>
      </w:r>
    </w:p>
    <w:p w:rsidR="00332635" w:rsidRDefault="00140211" w:rsidP="004A122F">
      <w:pPr>
        <w:autoSpaceDE w:val="0"/>
        <w:autoSpaceDN w:val="0"/>
        <w:adjustRightInd w:val="0"/>
        <w:ind w:left="851"/>
        <w:jc w:val="both"/>
        <w:rPr>
          <w:rFonts w:ascii="Tahoma" w:hAnsi="Tahoma" w:cs="Tahoma"/>
          <w:sz w:val="22"/>
          <w:szCs w:val="22"/>
        </w:rPr>
      </w:pPr>
      <w:r w:rsidRPr="00140211">
        <w:rPr>
          <w:rFonts w:ascii="Tahoma" w:hAnsi="Tahoma" w:cs="Tahoma"/>
          <w:sz w:val="22"/>
          <w:szCs w:val="22"/>
        </w:rPr>
        <w:t>iii. Initiation of suitable disciplinary or criminal proceedings against any individual or staff found responsible.</w:t>
      </w:r>
    </w:p>
    <w:p w:rsidR="00332635" w:rsidRPr="00DC4605" w:rsidRDefault="00DC4605" w:rsidP="00C22796">
      <w:pPr>
        <w:widowControl w:val="0"/>
        <w:tabs>
          <w:tab w:val="left" w:pos="450"/>
        </w:tabs>
        <w:autoSpaceDE w:val="0"/>
        <w:autoSpaceDN w:val="0"/>
        <w:spacing w:after="120"/>
        <w:ind w:left="852" w:hanging="994"/>
        <w:jc w:val="both"/>
        <w:rPr>
          <w:rFonts w:ascii="Tahoma" w:hAnsi="Tahoma" w:cs="Tahoma"/>
          <w:b/>
          <w:sz w:val="22"/>
          <w:szCs w:val="22"/>
        </w:rPr>
      </w:pPr>
      <w:r>
        <w:rPr>
          <w:rFonts w:ascii="Tahoma" w:hAnsi="Tahoma" w:cs="Tahoma"/>
          <w:b/>
          <w:sz w:val="22"/>
          <w:szCs w:val="22"/>
        </w:rPr>
        <w:t>48.</w:t>
      </w:r>
      <w:r w:rsidR="00140211" w:rsidRPr="00DC4605">
        <w:rPr>
          <w:rFonts w:ascii="Tahoma" w:hAnsi="Tahoma" w:cs="Tahoma"/>
          <w:b/>
          <w:sz w:val="22"/>
          <w:szCs w:val="22"/>
        </w:rPr>
        <w:t>Amendment to Bidding Documents</w:t>
      </w:r>
    </w:p>
    <w:p w:rsidR="00B5095B" w:rsidRPr="004E78CE" w:rsidRDefault="00140211" w:rsidP="00FE2F7D">
      <w:pPr>
        <w:autoSpaceDE w:val="0"/>
        <w:autoSpaceDN w:val="0"/>
        <w:adjustRightInd w:val="0"/>
        <w:ind w:left="142" w:right="-23"/>
        <w:rPr>
          <w:rFonts w:ascii="Tahoma" w:hAnsi="Tahoma" w:cs="Tahoma"/>
          <w:sz w:val="22"/>
          <w:szCs w:val="22"/>
        </w:rPr>
      </w:pPr>
      <w:r w:rsidRPr="00140211">
        <w:rPr>
          <w:rFonts w:ascii="Tahoma" w:hAnsi="Tahoma" w:cs="Tahoma"/>
          <w:sz w:val="22"/>
          <w:szCs w:val="22"/>
        </w:rPr>
        <w:t xml:space="preserve"> In order to allow prospective bidders reasonable time to take the amendment into account while formulating their bids, the Purchaser, at its discretion, may extend the due date for the submission of bids in the e tender portal. </w:t>
      </w:r>
    </w:p>
    <w:p w:rsidR="00B5095B" w:rsidRPr="004E78CE" w:rsidRDefault="00B5095B" w:rsidP="00C22796">
      <w:pPr>
        <w:ind w:left="630" w:right="-23" w:hanging="592"/>
        <w:rPr>
          <w:rFonts w:ascii="Tahoma" w:hAnsi="Tahoma" w:cs="Tahoma"/>
          <w:sz w:val="22"/>
          <w:szCs w:val="22"/>
        </w:rPr>
      </w:pPr>
    </w:p>
    <w:p w:rsidR="00332635" w:rsidRPr="00C22796" w:rsidRDefault="00C22796" w:rsidP="00C22796">
      <w:pPr>
        <w:widowControl w:val="0"/>
        <w:tabs>
          <w:tab w:val="left" w:pos="450"/>
        </w:tabs>
        <w:autoSpaceDE w:val="0"/>
        <w:autoSpaceDN w:val="0"/>
        <w:spacing w:after="120"/>
        <w:ind w:left="852" w:right="-23" w:hanging="994"/>
        <w:jc w:val="both"/>
        <w:rPr>
          <w:rFonts w:ascii="Tahoma" w:hAnsi="Tahoma" w:cs="Tahoma"/>
          <w:b/>
          <w:sz w:val="22"/>
          <w:szCs w:val="22"/>
        </w:rPr>
      </w:pPr>
      <w:r>
        <w:rPr>
          <w:rFonts w:ascii="Tahoma" w:hAnsi="Tahoma" w:cs="Tahoma"/>
          <w:b/>
          <w:sz w:val="22"/>
          <w:szCs w:val="22"/>
        </w:rPr>
        <w:t>49.</w:t>
      </w:r>
      <w:r w:rsidR="00140211" w:rsidRPr="00C22796">
        <w:rPr>
          <w:rFonts w:ascii="Tahoma" w:hAnsi="Tahoma" w:cs="Tahoma"/>
          <w:b/>
          <w:sz w:val="22"/>
          <w:szCs w:val="22"/>
        </w:rPr>
        <w:t>Confidentiality</w:t>
      </w:r>
    </w:p>
    <w:p w:rsidR="00C67BBA" w:rsidRPr="00C67BBA" w:rsidRDefault="00C67BBA"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C67BBA" w:rsidRPr="00C67BBA" w:rsidRDefault="00C67BBA"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332635" w:rsidRDefault="00224091" w:rsidP="00224091">
      <w:pPr>
        <w:autoSpaceDE w:val="0"/>
        <w:autoSpaceDN w:val="0"/>
        <w:adjustRightInd w:val="0"/>
        <w:ind w:left="360" w:right="90"/>
        <w:jc w:val="both"/>
        <w:rPr>
          <w:rFonts w:ascii="Tahoma" w:hAnsi="Tahoma" w:cs="Tahoma"/>
          <w:sz w:val="22"/>
          <w:szCs w:val="22"/>
        </w:rPr>
      </w:pPr>
      <w:r w:rsidRPr="00224091">
        <w:rPr>
          <w:rFonts w:ascii="Tahoma" w:hAnsi="Tahoma" w:cs="Tahoma"/>
          <w:b/>
          <w:bCs/>
          <w:sz w:val="22"/>
          <w:szCs w:val="22"/>
        </w:rPr>
        <w:t>49.1</w:t>
      </w:r>
      <w:r w:rsidR="00140211" w:rsidRPr="00224091">
        <w:rPr>
          <w:rFonts w:ascii="Tahoma" w:hAnsi="Tahoma" w:cs="Tahoma"/>
          <w:sz w:val="22"/>
          <w:szCs w:val="22"/>
        </w:rPr>
        <w:t>Information relating to the examination, evaluation, comparison, and post qualification of bids, and recommendation of contract award, shall not be disclosed to bidders or any other persons not officially concerned with such process until Award of the Contract. However, decisions taken during process of tender evaluation shall be hosted on e-Tenders portal.</w:t>
      </w:r>
    </w:p>
    <w:p w:rsidR="00047120" w:rsidRPr="00224091" w:rsidRDefault="00047120" w:rsidP="00224091">
      <w:pPr>
        <w:autoSpaceDE w:val="0"/>
        <w:autoSpaceDN w:val="0"/>
        <w:adjustRightInd w:val="0"/>
        <w:ind w:left="360" w:right="90"/>
        <w:jc w:val="both"/>
        <w:rPr>
          <w:rFonts w:ascii="Tahoma" w:hAnsi="Tahoma" w:cs="Tahoma"/>
          <w:sz w:val="22"/>
          <w:szCs w:val="22"/>
        </w:rPr>
      </w:pPr>
    </w:p>
    <w:p w:rsidR="00332635" w:rsidRPr="00224091" w:rsidRDefault="00224091" w:rsidP="00224091">
      <w:pPr>
        <w:autoSpaceDE w:val="0"/>
        <w:autoSpaceDN w:val="0"/>
        <w:adjustRightInd w:val="0"/>
        <w:ind w:left="360" w:right="90"/>
        <w:jc w:val="both"/>
        <w:rPr>
          <w:rFonts w:ascii="Tahoma" w:hAnsi="Tahoma" w:cs="Tahoma"/>
          <w:sz w:val="22"/>
          <w:szCs w:val="22"/>
        </w:rPr>
      </w:pPr>
      <w:r w:rsidRPr="00224091">
        <w:rPr>
          <w:rFonts w:ascii="Tahoma" w:hAnsi="Tahoma" w:cs="Tahoma"/>
          <w:b/>
          <w:bCs/>
          <w:sz w:val="22"/>
          <w:szCs w:val="22"/>
        </w:rPr>
        <w:t>49.2</w:t>
      </w:r>
      <w:r w:rsidR="00140211" w:rsidRPr="00224091">
        <w:rPr>
          <w:rFonts w:ascii="Tahoma" w:hAnsi="Tahoma" w:cs="Tahoma"/>
          <w:sz w:val="22"/>
          <w:szCs w:val="22"/>
        </w:rPr>
        <w:t>Any effort by a Bidder to influence the Purchaser in the examination, evaluation, comparison, and post qualification of the bids or contract award decisions may result in the rejection of its Bid.</w:t>
      </w:r>
    </w:p>
    <w:p w:rsidR="00B5095B" w:rsidRPr="004E78CE" w:rsidRDefault="00B5095B" w:rsidP="00773C90">
      <w:pPr>
        <w:ind w:right="605" w:hanging="592"/>
        <w:rPr>
          <w:rFonts w:ascii="Tahoma" w:hAnsi="Tahoma" w:cs="Tahoma"/>
          <w:sz w:val="22"/>
          <w:szCs w:val="22"/>
        </w:rPr>
      </w:pPr>
    </w:p>
    <w:p w:rsidR="00332635" w:rsidRPr="00224091" w:rsidRDefault="00224091" w:rsidP="00224091">
      <w:pPr>
        <w:widowControl w:val="0"/>
        <w:tabs>
          <w:tab w:val="left" w:pos="450"/>
        </w:tabs>
        <w:autoSpaceDE w:val="0"/>
        <w:autoSpaceDN w:val="0"/>
        <w:spacing w:after="120"/>
        <w:ind w:left="852" w:hanging="994"/>
        <w:jc w:val="both"/>
        <w:rPr>
          <w:rFonts w:ascii="Tahoma" w:hAnsi="Tahoma" w:cs="Tahoma"/>
          <w:b/>
          <w:sz w:val="22"/>
          <w:szCs w:val="22"/>
        </w:rPr>
      </w:pPr>
      <w:r>
        <w:rPr>
          <w:rFonts w:ascii="Tahoma" w:hAnsi="Tahoma" w:cs="Tahoma"/>
          <w:b/>
          <w:sz w:val="22"/>
          <w:szCs w:val="22"/>
        </w:rPr>
        <w:t>50.</w:t>
      </w:r>
      <w:r w:rsidR="00140211" w:rsidRPr="00224091">
        <w:rPr>
          <w:rFonts w:ascii="Tahoma" w:hAnsi="Tahoma" w:cs="Tahoma"/>
          <w:b/>
          <w:sz w:val="22"/>
          <w:szCs w:val="22"/>
        </w:rPr>
        <w:t>Post qualification</w:t>
      </w:r>
    </w:p>
    <w:p w:rsidR="00C67BBA" w:rsidRPr="00C67BBA" w:rsidRDefault="00C67BBA"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332635" w:rsidRPr="00224091" w:rsidRDefault="00224091" w:rsidP="00224091">
      <w:pPr>
        <w:autoSpaceDE w:val="0"/>
        <w:autoSpaceDN w:val="0"/>
        <w:adjustRightInd w:val="0"/>
        <w:ind w:left="360" w:right="90"/>
        <w:jc w:val="both"/>
        <w:rPr>
          <w:rFonts w:ascii="Tahoma" w:hAnsi="Tahoma" w:cs="Tahoma"/>
          <w:sz w:val="22"/>
          <w:szCs w:val="22"/>
        </w:rPr>
      </w:pPr>
      <w:r w:rsidRPr="00224091">
        <w:rPr>
          <w:rFonts w:ascii="Tahoma" w:hAnsi="Tahoma" w:cs="Tahoma"/>
          <w:b/>
          <w:bCs/>
          <w:sz w:val="22"/>
          <w:szCs w:val="22"/>
        </w:rPr>
        <w:t>50.1</w:t>
      </w:r>
      <w:r w:rsidR="00140211" w:rsidRPr="00224091">
        <w:rPr>
          <w:rFonts w:ascii="Tahoma" w:hAnsi="Tahoma" w:cs="Tahoma"/>
          <w:sz w:val="22"/>
          <w:szCs w:val="22"/>
        </w:rPr>
        <w:t>In the absence of pre-qualification, the Purchaser will determine to its satisfaction whether the Bidder that is selected as having submitted the lowest evaluated responsive bid is qualified to perform the contract satisfactorily, in accordance with the criteria listed in the SCC.</w:t>
      </w:r>
    </w:p>
    <w:p w:rsidR="00332635" w:rsidRPr="00224091" w:rsidRDefault="00224091" w:rsidP="00224091">
      <w:pPr>
        <w:autoSpaceDE w:val="0"/>
        <w:autoSpaceDN w:val="0"/>
        <w:adjustRightInd w:val="0"/>
        <w:ind w:left="360" w:right="90"/>
        <w:jc w:val="both"/>
        <w:rPr>
          <w:rFonts w:ascii="Tahoma" w:hAnsi="Tahoma" w:cs="Tahoma"/>
          <w:sz w:val="22"/>
          <w:szCs w:val="22"/>
        </w:rPr>
      </w:pPr>
      <w:r w:rsidRPr="00224091">
        <w:rPr>
          <w:rFonts w:ascii="Tahoma" w:hAnsi="Tahoma" w:cs="Tahoma"/>
          <w:b/>
          <w:bCs/>
          <w:sz w:val="22"/>
          <w:szCs w:val="22"/>
        </w:rPr>
        <w:t>50.2</w:t>
      </w:r>
      <w:r w:rsidR="00140211" w:rsidRPr="00224091">
        <w:rPr>
          <w:rFonts w:ascii="Tahoma" w:hAnsi="Tahoma" w:cs="Tahoma"/>
          <w:sz w:val="22"/>
          <w:szCs w:val="22"/>
        </w:rPr>
        <w:t>The determination will take into account the Eligibility&amp; Qualification criteria listed in the  SCC of Tender document and it will be based upon an examination of the documentary evidence of the Bidder’s qualifications submitted by the Bidder, as well as such other information as the Purchaser deems necessary and appropriate.</w:t>
      </w:r>
    </w:p>
    <w:p w:rsidR="00332635" w:rsidRDefault="00224091" w:rsidP="00224091">
      <w:pPr>
        <w:autoSpaceDE w:val="0"/>
        <w:autoSpaceDN w:val="0"/>
        <w:adjustRightInd w:val="0"/>
        <w:ind w:left="360" w:right="90"/>
        <w:jc w:val="both"/>
        <w:rPr>
          <w:rFonts w:ascii="Tahoma" w:hAnsi="Tahoma" w:cs="Tahoma"/>
          <w:sz w:val="22"/>
          <w:szCs w:val="22"/>
        </w:rPr>
      </w:pPr>
      <w:r w:rsidRPr="00224091">
        <w:rPr>
          <w:rFonts w:ascii="Tahoma" w:hAnsi="Tahoma" w:cs="Tahoma"/>
          <w:b/>
          <w:bCs/>
          <w:sz w:val="22"/>
          <w:szCs w:val="22"/>
        </w:rPr>
        <w:t>50.3</w:t>
      </w:r>
      <w:r w:rsidR="00140211" w:rsidRPr="00224091">
        <w:rPr>
          <w:rFonts w:ascii="Tahoma" w:hAnsi="Tahoma" w:cs="Tahoma"/>
          <w:sz w:val="22"/>
          <w:szCs w:val="22"/>
        </w:rPr>
        <w:t>An affirmative determination will be a prerequisite for award of the contract to the Bidder. A negative determination will result in rejection of the Bidder’s bid.</w:t>
      </w:r>
    </w:p>
    <w:p w:rsidR="00BD304A" w:rsidRDefault="00BD304A" w:rsidP="00224091">
      <w:pPr>
        <w:autoSpaceDE w:val="0"/>
        <w:autoSpaceDN w:val="0"/>
        <w:adjustRightInd w:val="0"/>
        <w:ind w:left="360" w:right="90"/>
        <w:jc w:val="both"/>
        <w:rPr>
          <w:rFonts w:ascii="Tahoma" w:hAnsi="Tahoma" w:cs="Tahoma"/>
          <w:sz w:val="22"/>
          <w:szCs w:val="22"/>
        </w:rPr>
      </w:pPr>
    </w:p>
    <w:p w:rsidR="00BD304A" w:rsidRDefault="00BD304A" w:rsidP="00224091">
      <w:pPr>
        <w:widowControl w:val="0"/>
        <w:tabs>
          <w:tab w:val="left" w:pos="450"/>
        </w:tabs>
        <w:autoSpaceDE w:val="0"/>
        <w:autoSpaceDN w:val="0"/>
        <w:spacing w:after="120"/>
        <w:ind w:left="852" w:hanging="994"/>
        <w:jc w:val="both"/>
        <w:rPr>
          <w:rFonts w:ascii="Tahoma" w:hAnsi="Tahoma" w:cs="Tahoma"/>
          <w:b/>
          <w:sz w:val="22"/>
          <w:szCs w:val="22"/>
        </w:rPr>
      </w:pPr>
    </w:p>
    <w:p w:rsidR="00BD304A" w:rsidRDefault="00BD304A" w:rsidP="00224091">
      <w:pPr>
        <w:widowControl w:val="0"/>
        <w:tabs>
          <w:tab w:val="left" w:pos="450"/>
        </w:tabs>
        <w:autoSpaceDE w:val="0"/>
        <w:autoSpaceDN w:val="0"/>
        <w:spacing w:after="120"/>
        <w:ind w:left="852" w:hanging="994"/>
        <w:jc w:val="both"/>
        <w:rPr>
          <w:rFonts w:ascii="Tahoma" w:hAnsi="Tahoma" w:cs="Tahoma"/>
          <w:b/>
          <w:sz w:val="22"/>
          <w:szCs w:val="22"/>
        </w:rPr>
      </w:pPr>
    </w:p>
    <w:p w:rsidR="00BD304A" w:rsidRDefault="00BD304A" w:rsidP="00224091">
      <w:pPr>
        <w:widowControl w:val="0"/>
        <w:tabs>
          <w:tab w:val="left" w:pos="450"/>
        </w:tabs>
        <w:autoSpaceDE w:val="0"/>
        <w:autoSpaceDN w:val="0"/>
        <w:spacing w:after="120"/>
        <w:ind w:left="852" w:hanging="994"/>
        <w:jc w:val="both"/>
        <w:rPr>
          <w:rFonts w:ascii="Tahoma" w:hAnsi="Tahoma" w:cs="Tahoma"/>
          <w:b/>
          <w:sz w:val="22"/>
          <w:szCs w:val="22"/>
        </w:rPr>
      </w:pPr>
    </w:p>
    <w:p w:rsidR="00332635" w:rsidRPr="00224091" w:rsidRDefault="00224091" w:rsidP="00224091">
      <w:pPr>
        <w:widowControl w:val="0"/>
        <w:tabs>
          <w:tab w:val="left" w:pos="450"/>
        </w:tabs>
        <w:autoSpaceDE w:val="0"/>
        <w:autoSpaceDN w:val="0"/>
        <w:spacing w:after="120"/>
        <w:ind w:left="852" w:hanging="994"/>
        <w:jc w:val="both"/>
        <w:rPr>
          <w:rFonts w:ascii="Tahoma" w:hAnsi="Tahoma" w:cs="Tahoma"/>
          <w:b/>
          <w:sz w:val="22"/>
          <w:szCs w:val="22"/>
        </w:rPr>
      </w:pPr>
      <w:r>
        <w:rPr>
          <w:rFonts w:ascii="Tahoma" w:hAnsi="Tahoma" w:cs="Tahoma"/>
          <w:b/>
          <w:sz w:val="22"/>
          <w:szCs w:val="22"/>
        </w:rPr>
        <w:lastRenderedPageBreak/>
        <w:t>51.</w:t>
      </w:r>
      <w:r w:rsidR="00140211" w:rsidRPr="00224091">
        <w:rPr>
          <w:rFonts w:ascii="Tahoma" w:hAnsi="Tahoma" w:cs="Tahoma"/>
          <w:b/>
          <w:sz w:val="22"/>
          <w:szCs w:val="22"/>
        </w:rPr>
        <w:t>Bidder’s right to question rejection</w:t>
      </w:r>
    </w:p>
    <w:p w:rsidR="00332635" w:rsidRDefault="00140211" w:rsidP="00224091">
      <w:pPr>
        <w:autoSpaceDE w:val="0"/>
        <w:autoSpaceDN w:val="0"/>
        <w:adjustRightInd w:val="0"/>
        <w:ind w:left="426"/>
        <w:jc w:val="both"/>
        <w:rPr>
          <w:rFonts w:ascii="Tahoma" w:hAnsi="Tahoma" w:cs="Tahoma"/>
          <w:sz w:val="22"/>
          <w:szCs w:val="22"/>
        </w:rPr>
      </w:pPr>
      <w:r w:rsidRPr="00140211">
        <w:rPr>
          <w:rFonts w:ascii="Tahoma" w:hAnsi="Tahoma" w:cs="Tahoma"/>
          <w:sz w:val="22"/>
          <w:szCs w:val="22"/>
        </w:rPr>
        <w:t>A Bidder shall have the right to be heard in case he feels that a proper procurement process is not being followed and/or his tender has been rejected wrongly. Only a directly affected bidder can represent in this regard as under:</w:t>
      </w:r>
    </w:p>
    <w:p w:rsidR="003C175E" w:rsidRPr="004E78CE" w:rsidRDefault="003C175E" w:rsidP="00224091">
      <w:pPr>
        <w:autoSpaceDE w:val="0"/>
        <w:autoSpaceDN w:val="0"/>
        <w:adjustRightInd w:val="0"/>
        <w:ind w:left="426" w:right="605"/>
        <w:rPr>
          <w:rFonts w:ascii="Tahoma" w:hAnsi="Tahoma" w:cs="Tahoma"/>
          <w:sz w:val="22"/>
          <w:szCs w:val="22"/>
        </w:rPr>
      </w:pPr>
    </w:p>
    <w:p w:rsidR="003C175E" w:rsidRPr="003C175E" w:rsidRDefault="003C175E" w:rsidP="00773C90">
      <w:pPr>
        <w:pStyle w:val="ListParagraph"/>
        <w:numPr>
          <w:ilvl w:val="0"/>
          <w:numId w:val="189"/>
        </w:numPr>
        <w:autoSpaceDE w:val="0"/>
        <w:autoSpaceDN w:val="0"/>
        <w:adjustRightInd w:val="0"/>
        <w:ind w:right="90" w:hanging="592"/>
        <w:jc w:val="both"/>
        <w:rPr>
          <w:rFonts w:ascii="Tahoma" w:hAnsi="Tahoma" w:cs="Tahoma"/>
          <w:b/>
          <w:vanish/>
          <w:sz w:val="22"/>
          <w:szCs w:val="22"/>
        </w:rPr>
      </w:pPr>
    </w:p>
    <w:p w:rsidR="00332635" w:rsidRPr="00224091" w:rsidRDefault="00224091" w:rsidP="00224091">
      <w:pPr>
        <w:autoSpaceDE w:val="0"/>
        <w:autoSpaceDN w:val="0"/>
        <w:adjustRightInd w:val="0"/>
        <w:ind w:left="360" w:right="90"/>
        <w:jc w:val="both"/>
        <w:rPr>
          <w:rFonts w:ascii="Tahoma" w:hAnsi="Tahoma" w:cs="Tahoma"/>
          <w:sz w:val="22"/>
          <w:szCs w:val="22"/>
        </w:rPr>
      </w:pPr>
      <w:r w:rsidRPr="00224091">
        <w:rPr>
          <w:rFonts w:ascii="Tahoma" w:hAnsi="Tahoma" w:cs="Tahoma"/>
          <w:b/>
          <w:bCs/>
          <w:sz w:val="22"/>
          <w:szCs w:val="22"/>
        </w:rPr>
        <w:t>5</w:t>
      </w:r>
      <w:r w:rsidR="00F92DCD">
        <w:rPr>
          <w:rFonts w:ascii="Tahoma" w:hAnsi="Tahoma" w:cs="Tahoma"/>
          <w:b/>
          <w:bCs/>
          <w:sz w:val="22"/>
          <w:szCs w:val="22"/>
        </w:rPr>
        <w:t>1</w:t>
      </w:r>
      <w:r w:rsidRPr="00224091">
        <w:rPr>
          <w:rFonts w:ascii="Tahoma" w:hAnsi="Tahoma" w:cs="Tahoma"/>
          <w:b/>
          <w:bCs/>
          <w:sz w:val="22"/>
          <w:szCs w:val="22"/>
        </w:rPr>
        <w:t>.1</w:t>
      </w:r>
      <w:r w:rsidR="00140211" w:rsidRPr="00224091">
        <w:rPr>
          <w:rFonts w:ascii="Tahoma" w:hAnsi="Tahoma" w:cs="Tahoma"/>
          <w:sz w:val="22"/>
          <w:szCs w:val="22"/>
        </w:rPr>
        <w:t>Only a bidder who has participated in the concerned procurement process i.e. pre- qualification, bidder registration or bidding, as the case may be, can make such representation.</w:t>
      </w:r>
    </w:p>
    <w:p w:rsidR="00332635" w:rsidRPr="00224091" w:rsidRDefault="00224091" w:rsidP="00224091">
      <w:pPr>
        <w:autoSpaceDE w:val="0"/>
        <w:autoSpaceDN w:val="0"/>
        <w:adjustRightInd w:val="0"/>
        <w:ind w:left="360" w:right="90"/>
        <w:jc w:val="both"/>
        <w:rPr>
          <w:rFonts w:ascii="Tahoma" w:hAnsi="Tahoma" w:cs="Tahoma"/>
          <w:sz w:val="22"/>
          <w:szCs w:val="22"/>
        </w:rPr>
      </w:pPr>
      <w:r w:rsidRPr="00224091">
        <w:rPr>
          <w:rFonts w:ascii="Tahoma" w:hAnsi="Tahoma" w:cs="Tahoma"/>
          <w:b/>
          <w:bCs/>
          <w:sz w:val="22"/>
          <w:szCs w:val="22"/>
        </w:rPr>
        <w:t>5</w:t>
      </w:r>
      <w:r w:rsidR="00F92DCD">
        <w:rPr>
          <w:rFonts w:ascii="Tahoma" w:hAnsi="Tahoma" w:cs="Tahoma"/>
          <w:b/>
          <w:bCs/>
          <w:sz w:val="22"/>
          <w:szCs w:val="22"/>
        </w:rPr>
        <w:t>1</w:t>
      </w:r>
      <w:r w:rsidRPr="00224091">
        <w:rPr>
          <w:rFonts w:ascii="Tahoma" w:hAnsi="Tahoma" w:cs="Tahoma"/>
          <w:b/>
          <w:bCs/>
          <w:sz w:val="22"/>
          <w:szCs w:val="22"/>
        </w:rPr>
        <w:t>.2</w:t>
      </w:r>
      <w:r w:rsidR="00140211" w:rsidRPr="00224091">
        <w:rPr>
          <w:rFonts w:ascii="Tahoma" w:hAnsi="Tahoma" w:cs="Tahoma"/>
          <w:sz w:val="22"/>
          <w:szCs w:val="22"/>
        </w:rPr>
        <w:t>In case pre-qualification bid has been evaluated before the bidding of Technical bids, an application for review in relation to the technical bid may be filed only by a bidder who has qualified in prequalification bid.</w:t>
      </w:r>
    </w:p>
    <w:p w:rsidR="00332635" w:rsidRPr="00224091" w:rsidRDefault="00224091" w:rsidP="00224091">
      <w:pPr>
        <w:autoSpaceDE w:val="0"/>
        <w:autoSpaceDN w:val="0"/>
        <w:adjustRightInd w:val="0"/>
        <w:ind w:left="360" w:right="90"/>
        <w:jc w:val="both"/>
        <w:rPr>
          <w:rFonts w:ascii="Tahoma" w:hAnsi="Tahoma" w:cs="Tahoma"/>
          <w:sz w:val="22"/>
          <w:szCs w:val="22"/>
        </w:rPr>
      </w:pPr>
      <w:r w:rsidRPr="00224091">
        <w:rPr>
          <w:rFonts w:ascii="Tahoma" w:hAnsi="Tahoma" w:cs="Tahoma"/>
          <w:b/>
          <w:bCs/>
          <w:sz w:val="22"/>
          <w:szCs w:val="22"/>
        </w:rPr>
        <w:t>5</w:t>
      </w:r>
      <w:r w:rsidR="00F92DCD">
        <w:rPr>
          <w:rFonts w:ascii="Tahoma" w:hAnsi="Tahoma" w:cs="Tahoma"/>
          <w:b/>
          <w:bCs/>
          <w:sz w:val="22"/>
          <w:szCs w:val="22"/>
        </w:rPr>
        <w:t>1</w:t>
      </w:r>
      <w:r w:rsidRPr="00224091">
        <w:rPr>
          <w:rFonts w:ascii="Tahoma" w:hAnsi="Tahoma" w:cs="Tahoma"/>
          <w:b/>
          <w:bCs/>
          <w:sz w:val="22"/>
          <w:szCs w:val="22"/>
        </w:rPr>
        <w:t>.3</w:t>
      </w:r>
      <w:r w:rsidR="00140211" w:rsidRPr="00224091">
        <w:rPr>
          <w:rFonts w:ascii="Tahoma" w:hAnsi="Tahoma" w:cs="Tahoma"/>
          <w:sz w:val="22"/>
          <w:szCs w:val="22"/>
        </w:rPr>
        <w:t>In case technical bid has been evaluated before the opening of the financial bid, an application for review in relation to the financial bid may be filed only by a bidder whose technical bid is found to be acceptable.</w:t>
      </w:r>
    </w:p>
    <w:p w:rsidR="00332635" w:rsidRPr="00224091" w:rsidRDefault="00224091" w:rsidP="00224091">
      <w:pPr>
        <w:autoSpaceDE w:val="0"/>
        <w:autoSpaceDN w:val="0"/>
        <w:adjustRightInd w:val="0"/>
        <w:ind w:left="360" w:right="90"/>
        <w:jc w:val="both"/>
        <w:rPr>
          <w:rFonts w:ascii="Tahoma" w:hAnsi="Tahoma" w:cs="Tahoma"/>
          <w:sz w:val="22"/>
          <w:szCs w:val="22"/>
        </w:rPr>
      </w:pPr>
      <w:r w:rsidRPr="00224091">
        <w:rPr>
          <w:rFonts w:ascii="Tahoma" w:hAnsi="Tahoma" w:cs="Tahoma"/>
          <w:b/>
          <w:bCs/>
          <w:sz w:val="22"/>
          <w:szCs w:val="22"/>
        </w:rPr>
        <w:t>5</w:t>
      </w:r>
      <w:r w:rsidR="00F92DCD">
        <w:rPr>
          <w:rFonts w:ascii="Tahoma" w:hAnsi="Tahoma" w:cs="Tahoma"/>
          <w:b/>
          <w:bCs/>
          <w:sz w:val="22"/>
          <w:szCs w:val="22"/>
        </w:rPr>
        <w:t>1</w:t>
      </w:r>
      <w:r w:rsidRPr="00224091">
        <w:rPr>
          <w:rFonts w:ascii="Tahoma" w:hAnsi="Tahoma" w:cs="Tahoma"/>
          <w:b/>
          <w:bCs/>
          <w:sz w:val="22"/>
          <w:szCs w:val="22"/>
        </w:rPr>
        <w:t>.4</w:t>
      </w:r>
      <w:r w:rsidR="00140211" w:rsidRPr="00224091">
        <w:rPr>
          <w:rFonts w:ascii="Tahoma" w:hAnsi="Tahoma" w:cs="Tahoma"/>
          <w:sz w:val="22"/>
          <w:szCs w:val="22"/>
        </w:rPr>
        <w:t>In case a Bidder feels aggrieved by the decision of the purchaser, he may then send his representation in writing to the Purchaser’s address as indicated in special conditions of contract (SCC) within 05 working days from the date of communication of the purchaser intimating the rejection for reconsideration of the decision by the purchaser.</w:t>
      </w:r>
    </w:p>
    <w:p w:rsidR="00332635" w:rsidRPr="00224091" w:rsidRDefault="00224091" w:rsidP="00224091">
      <w:pPr>
        <w:autoSpaceDE w:val="0"/>
        <w:autoSpaceDN w:val="0"/>
        <w:adjustRightInd w:val="0"/>
        <w:ind w:left="360" w:right="90"/>
        <w:jc w:val="both"/>
        <w:rPr>
          <w:rFonts w:ascii="Tahoma" w:hAnsi="Tahoma" w:cs="Tahoma"/>
          <w:sz w:val="22"/>
          <w:szCs w:val="22"/>
        </w:rPr>
      </w:pPr>
      <w:r w:rsidRPr="00224091">
        <w:rPr>
          <w:rFonts w:ascii="Tahoma" w:hAnsi="Tahoma" w:cs="Tahoma"/>
          <w:b/>
          <w:bCs/>
          <w:sz w:val="22"/>
          <w:szCs w:val="22"/>
        </w:rPr>
        <w:t>5</w:t>
      </w:r>
      <w:r w:rsidR="00F92DCD">
        <w:rPr>
          <w:rFonts w:ascii="Tahoma" w:hAnsi="Tahoma" w:cs="Tahoma"/>
          <w:b/>
          <w:bCs/>
          <w:sz w:val="22"/>
          <w:szCs w:val="22"/>
        </w:rPr>
        <w:t>1</w:t>
      </w:r>
      <w:r w:rsidRPr="00224091">
        <w:rPr>
          <w:rFonts w:ascii="Tahoma" w:hAnsi="Tahoma" w:cs="Tahoma"/>
          <w:b/>
          <w:bCs/>
          <w:sz w:val="22"/>
          <w:szCs w:val="22"/>
        </w:rPr>
        <w:t>.5</w:t>
      </w:r>
      <w:r w:rsidR="00140211" w:rsidRPr="00224091">
        <w:rPr>
          <w:rFonts w:ascii="Tahoma" w:hAnsi="Tahoma" w:cs="Tahoma"/>
          <w:sz w:val="22"/>
          <w:szCs w:val="22"/>
        </w:rPr>
        <w:t>Following decisions of the purchaser in accordance with the provision of internal guidelines shall not be subject to review:</w:t>
      </w:r>
    </w:p>
    <w:p w:rsidR="00332635" w:rsidRDefault="00140211" w:rsidP="00773C90">
      <w:pPr>
        <w:numPr>
          <w:ilvl w:val="0"/>
          <w:numId w:val="137"/>
        </w:numPr>
        <w:autoSpaceDE w:val="0"/>
        <w:autoSpaceDN w:val="0"/>
        <w:adjustRightInd w:val="0"/>
        <w:ind w:hanging="592"/>
        <w:jc w:val="both"/>
        <w:rPr>
          <w:rFonts w:ascii="Tahoma" w:hAnsi="Tahoma" w:cs="Tahoma"/>
          <w:sz w:val="22"/>
          <w:szCs w:val="22"/>
        </w:rPr>
      </w:pPr>
      <w:r w:rsidRPr="00140211">
        <w:rPr>
          <w:rFonts w:ascii="Tahoma" w:hAnsi="Tahoma" w:cs="Tahoma"/>
          <w:sz w:val="22"/>
          <w:szCs w:val="22"/>
        </w:rPr>
        <w:t>Determination of the need for procurement;</w:t>
      </w:r>
    </w:p>
    <w:p w:rsidR="00332635" w:rsidRDefault="00140211" w:rsidP="00773C90">
      <w:pPr>
        <w:numPr>
          <w:ilvl w:val="0"/>
          <w:numId w:val="137"/>
        </w:numPr>
        <w:autoSpaceDE w:val="0"/>
        <w:autoSpaceDN w:val="0"/>
        <w:adjustRightInd w:val="0"/>
        <w:ind w:hanging="592"/>
        <w:jc w:val="both"/>
        <w:rPr>
          <w:rFonts w:ascii="Tahoma" w:hAnsi="Tahoma" w:cs="Tahoma"/>
          <w:sz w:val="22"/>
          <w:szCs w:val="22"/>
        </w:rPr>
      </w:pPr>
      <w:r w:rsidRPr="00140211">
        <w:rPr>
          <w:rFonts w:ascii="Tahoma" w:hAnsi="Tahoma" w:cs="Tahoma"/>
          <w:sz w:val="22"/>
          <w:szCs w:val="22"/>
        </w:rPr>
        <w:t>Selection of the mode of procurement or bidding system;</w:t>
      </w:r>
    </w:p>
    <w:p w:rsidR="00332635" w:rsidRDefault="00140211" w:rsidP="00773C90">
      <w:pPr>
        <w:numPr>
          <w:ilvl w:val="0"/>
          <w:numId w:val="137"/>
        </w:numPr>
        <w:autoSpaceDE w:val="0"/>
        <w:autoSpaceDN w:val="0"/>
        <w:adjustRightInd w:val="0"/>
        <w:ind w:hanging="592"/>
        <w:jc w:val="both"/>
        <w:rPr>
          <w:rFonts w:ascii="Tahoma" w:hAnsi="Tahoma" w:cs="Tahoma"/>
          <w:sz w:val="22"/>
          <w:szCs w:val="22"/>
        </w:rPr>
      </w:pPr>
      <w:r w:rsidRPr="00140211">
        <w:rPr>
          <w:rFonts w:ascii="Tahoma" w:hAnsi="Tahoma" w:cs="Tahoma"/>
          <w:sz w:val="22"/>
          <w:szCs w:val="22"/>
        </w:rPr>
        <w:t>Choice of selection procedure;</w:t>
      </w:r>
    </w:p>
    <w:p w:rsidR="00332635" w:rsidRDefault="00140211" w:rsidP="00773C90">
      <w:pPr>
        <w:numPr>
          <w:ilvl w:val="0"/>
          <w:numId w:val="137"/>
        </w:numPr>
        <w:autoSpaceDE w:val="0"/>
        <w:autoSpaceDN w:val="0"/>
        <w:adjustRightInd w:val="0"/>
        <w:ind w:hanging="592"/>
        <w:jc w:val="both"/>
        <w:rPr>
          <w:rFonts w:ascii="Tahoma" w:hAnsi="Tahoma" w:cs="Tahoma"/>
          <w:sz w:val="22"/>
          <w:szCs w:val="22"/>
        </w:rPr>
      </w:pPr>
      <w:r w:rsidRPr="00140211">
        <w:rPr>
          <w:rFonts w:ascii="Tahoma" w:hAnsi="Tahoma" w:cs="Tahoma"/>
          <w:sz w:val="22"/>
          <w:szCs w:val="22"/>
        </w:rPr>
        <w:t>Provisions limiting participation of bidders in the procurement process;</w:t>
      </w:r>
    </w:p>
    <w:p w:rsidR="00332635" w:rsidRDefault="00140211" w:rsidP="00773C90">
      <w:pPr>
        <w:numPr>
          <w:ilvl w:val="0"/>
          <w:numId w:val="137"/>
        </w:numPr>
        <w:autoSpaceDE w:val="0"/>
        <w:autoSpaceDN w:val="0"/>
        <w:adjustRightInd w:val="0"/>
        <w:ind w:hanging="592"/>
        <w:jc w:val="both"/>
        <w:rPr>
          <w:rFonts w:ascii="Tahoma" w:hAnsi="Tahoma" w:cs="Tahoma"/>
          <w:sz w:val="22"/>
          <w:szCs w:val="22"/>
        </w:rPr>
      </w:pPr>
      <w:r w:rsidRPr="00140211">
        <w:rPr>
          <w:rFonts w:ascii="Tahoma" w:hAnsi="Tahoma" w:cs="Tahoma"/>
          <w:sz w:val="22"/>
          <w:szCs w:val="22"/>
        </w:rPr>
        <w:t>The decision to enter into negotiations with the L1 bidder;</w:t>
      </w:r>
    </w:p>
    <w:p w:rsidR="00332635" w:rsidRDefault="00140211" w:rsidP="00773C90">
      <w:pPr>
        <w:numPr>
          <w:ilvl w:val="0"/>
          <w:numId w:val="137"/>
        </w:numPr>
        <w:autoSpaceDE w:val="0"/>
        <w:autoSpaceDN w:val="0"/>
        <w:adjustRightInd w:val="0"/>
        <w:ind w:hanging="592"/>
        <w:jc w:val="both"/>
        <w:rPr>
          <w:rFonts w:ascii="Tahoma" w:hAnsi="Tahoma" w:cs="Tahoma"/>
          <w:sz w:val="22"/>
          <w:szCs w:val="22"/>
        </w:rPr>
      </w:pPr>
      <w:r w:rsidRPr="00140211">
        <w:rPr>
          <w:rFonts w:ascii="Tahoma" w:hAnsi="Tahoma" w:cs="Tahoma"/>
          <w:sz w:val="22"/>
          <w:szCs w:val="22"/>
        </w:rPr>
        <w:t>Cancellation of the procurement process except where it is intended to subsequently re-tender the same requirements;</w:t>
      </w:r>
    </w:p>
    <w:p w:rsidR="00332635" w:rsidRDefault="00140211" w:rsidP="00773C90">
      <w:pPr>
        <w:numPr>
          <w:ilvl w:val="0"/>
          <w:numId w:val="137"/>
        </w:numPr>
        <w:autoSpaceDE w:val="0"/>
        <w:autoSpaceDN w:val="0"/>
        <w:adjustRightInd w:val="0"/>
        <w:ind w:hanging="592"/>
        <w:jc w:val="both"/>
        <w:rPr>
          <w:rFonts w:ascii="Tahoma" w:hAnsi="Tahoma" w:cs="Tahoma"/>
          <w:sz w:val="22"/>
          <w:szCs w:val="22"/>
        </w:rPr>
      </w:pPr>
      <w:r w:rsidRPr="00140211">
        <w:rPr>
          <w:rFonts w:ascii="Tahoma" w:hAnsi="Tahoma" w:cs="Tahoma"/>
          <w:sz w:val="22"/>
          <w:szCs w:val="22"/>
        </w:rPr>
        <w:t>Issues related to ambiguity in contract terms may not be taken up after a contract has been signed, all such issues should be highlighted before consummation of the contract by the vendor/contractor; and</w:t>
      </w:r>
    </w:p>
    <w:p w:rsidR="00332635" w:rsidRDefault="00140211" w:rsidP="00773C90">
      <w:pPr>
        <w:numPr>
          <w:ilvl w:val="0"/>
          <w:numId w:val="137"/>
        </w:numPr>
        <w:autoSpaceDE w:val="0"/>
        <w:autoSpaceDN w:val="0"/>
        <w:adjustRightInd w:val="0"/>
        <w:ind w:hanging="592"/>
        <w:jc w:val="both"/>
        <w:rPr>
          <w:rFonts w:ascii="Tahoma" w:hAnsi="Tahoma" w:cs="Tahoma"/>
          <w:sz w:val="22"/>
          <w:szCs w:val="22"/>
        </w:rPr>
      </w:pPr>
      <w:r w:rsidRPr="00140211">
        <w:rPr>
          <w:rFonts w:ascii="Tahoma" w:hAnsi="Tahoma" w:cs="Tahoma"/>
          <w:sz w:val="22"/>
          <w:szCs w:val="22"/>
        </w:rPr>
        <w:t>Complaints against specifications except under the premise that they are either vague or too specific so as to limit competition may be permissible.</w:t>
      </w:r>
    </w:p>
    <w:p w:rsidR="00F92DCD" w:rsidRDefault="00F92DCD" w:rsidP="00224091">
      <w:pPr>
        <w:widowControl w:val="0"/>
        <w:tabs>
          <w:tab w:val="left" w:pos="450"/>
        </w:tabs>
        <w:autoSpaceDE w:val="0"/>
        <w:autoSpaceDN w:val="0"/>
        <w:spacing w:after="120"/>
        <w:ind w:left="852" w:hanging="994"/>
        <w:jc w:val="both"/>
        <w:rPr>
          <w:rFonts w:ascii="Tahoma" w:hAnsi="Tahoma" w:cs="Tahoma"/>
          <w:b/>
          <w:sz w:val="22"/>
          <w:szCs w:val="22"/>
        </w:rPr>
      </w:pPr>
    </w:p>
    <w:p w:rsidR="00332635" w:rsidRPr="00224091" w:rsidRDefault="00224091" w:rsidP="00224091">
      <w:pPr>
        <w:widowControl w:val="0"/>
        <w:tabs>
          <w:tab w:val="left" w:pos="450"/>
        </w:tabs>
        <w:autoSpaceDE w:val="0"/>
        <w:autoSpaceDN w:val="0"/>
        <w:spacing w:after="120"/>
        <w:ind w:left="852" w:hanging="994"/>
        <w:jc w:val="both"/>
        <w:rPr>
          <w:rFonts w:ascii="Tahoma" w:hAnsi="Tahoma" w:cs="Tahoma"/>
          <w:b/>
          <w:sz w:val="22"/>
          <w:szCs w:val="22"/>
        </w:rPr>
      </w:pPr>
      <w:r>
        <w:rPr>
          <w:rFonts w:ascii="Tahoma" w:hAnsi="Tahoma" w:cs="Tahoma"/>
          <w:b/>
          <w:sz w:val="22"/>
          <w:szCs w:val="22"/>
        </w:rPr>
        <w:t>52.</w:t>
      </w:r>
      <w:r w:rsidR="00140211" w:rsidRPr="00224091">
        <w:rPr>
          <w:rFonts w:ascii="Tahoma" w:hAnsi="Tahoma" w:cs="Tahoma"/>
          <w:b/>
          <w:sz w:val="22"/>
          <w:szCs w:val="22"/>
        </w:rPr>
        <w:t>Joint Venture, Consortium or Association</w:t>
      </w:r>
    </w:p>
    <w:p w:rsidR="00332635" w:rsidRDefault="00140211" w:rsidP="00224091">
      <w:pPr>
        <w:autoSpaceDE w:val="0"/>
        <w:autoSpaceDN w:val="0"/>
        <w:adjustRightInd w:val="0"/>
        <w:ind w:left="284" w:firstLine="79"/>
        <w:jc w:val="both"/>
        <w:rPr>
          <w:rFonts w:ascii="Tahoma" w:hAnsi="Tahoma" w:cs="Tahoma"/>
          <w:sz w:val="22"/>
          <w:szCs w:val="22"/>
        </w:rPr>
      </w:pPr>
      <w:r w:rsidRPr="00140211">
        <w:rPr>
          <w:rFonts w:ascii="Tahoma" w:hAnsi="Tahoma" w:cs="Tahoma"/>
          <w:sz w:val="22"/>
          <w:szCs w:val="22"/>
        </w:rPr>
        <w:t xml:space="preserve">If the Supplier is a joint venture, consortium, or association, all of the parties shall be jointly and severally liable to the Purchaser for the </w:t>
      </w:r>
      <w:r w:rsidR="00FA39FE">
        <w:rPr>
          <w:rFonts w:ascii="Tahoma" w:hAnsi="Tahoma" w:cs="Tahoma"/>
          <w:sz w:val="22"/>
          <w:szCs w:val="22"/>
        </w:rPr>
        <w:t>fulfillment</w:t>
      </w:r>
      <w:r w:rsidRPr="00140211">
        <w:rPr>
          <w:rFonts w:ascii="Tahoma" w:hAnsi="Tahoma" w:cs="Tahoma"/>
          <w:sz w:val="22"/>
          <w:szCs w:val="22"/>
        </w:rPr>
        <w:t xml:space="preserve">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p w:rsidR="00332635" w:rsidRPr="00224091" w:rsidRDefault="00224091" w:rsidP="00224091">
      <w:pPr>
        <w:widowControl w:val="0"/>
        <w:tabs>
          <w:tab w:val="left" w:pos="450"/>
        </w:tabs>
        <w:autoSpaceDE w:val="0"/>
        <w:autoSpaceDN w:val="0"/>
        <w:spacing w:after="120"/>
        <w:ind w:left="852" w:hanging="994"/>
        <w:jc w:val="both"/>
        <w:rPr>
          <w:rFonts w:ascii="Tahoma" w:hAnsi="Tahoma" w:cs="Tahoma"/>
          <w:b/>
          <w:sz w:val="22"/>
          <w:szCs w:val="22"/>
        </w:rPr>
      </w:pPr>
      <w:r>
        <w:rPr>
          <w:rFonts w:ascii="Tahoma" w:hAnsi="Tahoma" w:cs="Tahoma"/>
          <w:b/>
          <w:sz w:val="22"/>
          <w:szCs w:val="22"/>
        </w:rPr>
        <w:t>53.</w:t>
      </w:r>
      <w:r w:rsidR="00140211" w:rsidRPr="00224091">
        <w:rPr>
          <w:rFonts w:ascii="Tahoma" w:hAnsi="Tahoma" w:cs="Tahoma"/>
          <w:b/>
          <w:sz w:val="22"/>
          <w:szCs w:val="22"/>
        </w:rPr>
        <w:t>Amalgamation/Acquisition etc</w:t>
      </w:r>
      <w:r w:rsidR="003C175E" w:rsidRPr="00224091">
        <w:rPr>
          <w:rFonts w:ascii="Tahoma" w:hAnsi="Tahoma" w:cs="Tahoma"/>
          <w:b/>
          <w:sz w:val="22"/>
          <w:szCs w:val="22"/>
        </w:rPr>
        <w:t>.</w:t>
      </w:r>
      <w:r w:rsidR="00140211" w:rsidRPr="00224091">
        <w:rPr>
          <w:rFonts w:ascii="Tahoma" w:hAnsi="Tahoma" w:cs="Tahoma"/>
          <w:b/>
          <w:sz w:val="22"/>
          <w:szCs w:val="22"/>
        </w:rPr>
        <w:t>:</w:t>
      </w:r>
    </w:p>
    <w:p w:rsidR="00332635" w:rsidRDefault="00140211" w:rsidP="00224091">
      <w:pPr>
        <w:autoSpaceDE w:val="0"/>
        <w:autoSpaceDN w:val="0"/>
        <w:adjustRightInd w:val="0"/>
        <w:ind w:left="284"/>
        <w:jc w:val="both"/>
        <w:rPr>
          <w:rFonts w:ascii="Tahoma" w:hAnsi="Tahoma" w:cs="Tahoma"/>
          <w:sz w:val="22"/>
          <w:szCs w:val="22"/>
        </w:rPr>
      </w:pPr>
      <w:r w:rsidRPr="00140211">
        <w:rPr>
          <w:rFonts w:ascii="Tahoma" w:hAnsi="Tahoma" w:cs="Tahoma"/>
          <w:sz w:val="22"/>
          <w:szCs w:val="22"/>
        </w:rPr>
        <w:t xml:space="preserve">In the event the Manufacturer/Supplier proposes for amalgamation, acquisition or sale its business to any firm during the contract period, the Buyer/Successor of the Principal Company are liable for execution of the contract and also </w:t>
      </w:r>
      <w:r w:rsidR="00FA39FE">
        <w:rPr>
          <w:rFonts w:ascii="Tahoma" w:hAnsi="Tahoma" w:cs="Tahoma"/>
          <w:sz w:val="22"/>
          <w:szCs w:val="22"/>
        </w:rPr>
        <w:t>fulfillment</w:t>
      </w:r>
      <w:r w:rsidRPr="00140211">
        <w:rPr>
          <w:rFonts w:ascii="Tahoma" w:hAnsi="Tahoma" w:cs="Tahoma"/>
          <w:sz w:val="22"/>
          <w:szCs w:val="22"/>
        </w:rPr>
        <w:t xml:space="preserve"> of contractual obligations i.e. supply, installation, commissioning, warranty, maintenance/replacement of spares accessories etc. You may confirm this condition while submitting the bid.</w:t>
      </w:r>
    </w:p>
    <w:p w:rsidR="00910B02" w:rsidRDefault="00910B02" w:rsidP="00224091">
      <w:pPr>
        <w:autoSpaceDE w:val="0"/>
        <w:autoSpaceDN w:val="0"/>
        <w:adjustRightInd w:val="0"/>
        <w:ind w:left="284"/>
        <w:jc w:val="both"/>
      </w:pPr>
    </w:p>
    <w:p w:rsidR="00485356" w:rsidRPr="008E5E34" w:rsidDel="00371C0B" w:rsidRDefault="00485356" w:rsidP="008E5E34">
      <w:pPr>
        <w:rPr>
          <w:rFonts w:ascii="Tahoma" w:hAnsi="Tahoma" w:cs="Tahoma"/>
          <w:sz w:val="22"/>
          <w:szCs w:val="22"/>
        </w:rPr>
      </w:pPr>
    </w:p>
    <w:p w:rsidR="009E5A32" w:rsidRPr="00423ACF" w:rsidRDefault="00140211" w:rsidP="009E5A32">
      <w:pPr>
        <w:pStyle w:val="BodyText"/>
        <w:spacing w:before="239"/>
        <w:ind w:left="993"/>
        <w:jc w:val="center"/>
        <w:rPr>
          <w:b/>
          <w:sz w:val="28"/>
          <w:szCs w:val="28"/>
        </w:rPr>
      </w:pPr>
      <w:r w:rsidRPr="00140211">
        <w:rPr>
          <w:b/>
          <w:sz w:val="28"/>
          <w:szCs w:val="28"/>
        </w:rPr>
        <w:t>SCC (Special Contract Conditions)</w:t>
      </w:r>
      <w:r w:rsidR="00174B69">
        <w:rPr>
          <w:b/>
          <w:sz w:val="28"/>
          <w:szCs w:val="28"/>
        </w:rPr>
        <w:t>- Annexure -A</w:t>
      </w:r>
    </w:p>
    <w:p w:rsidR="009E5A32" w:rsidRPr="006862C2" w:rsidRDefault="009E5A32" w:rsidP="009E5A32">
      <w:pPr>
        <w:pStyle w:val="BodyText"/>
        <w:spacing w:before="239"/>
        <w:ind w:left="993"/>
        <w:jc w:val="left"/>
        <w:rPr>
          <w:sz w:val="22"/>
          <w:szCs w:val="22"/>
        </w:rPr>
      </w:pPr>
    </w:p>
    <w:p w:rsidR="009E5A32" w:rsidRPr="00BB3026" w:rsidRDefault="000164D8" w:rsidP="009E5A32">
      <w:pPr>
        <w:jc w:val="center"/>
        <w:rPr>
          <w:b/>
          <w:bCs/>
          <w:color w:val="000000"/>
        </w:rPr>
      </w:pPr>
      <w:r>
        <w:rPr>
          <w:rFonts w:ascii="Cambria" w:hAnsi="Cambria"/>
          <w:b/>
          <w:sz w:val="26"/>
          <w:szCs w:val="26"/>
        </w:rPr>
        <w:t xml:space="preserve">TENDER SPECIFICATION FOR PREPARATION OF </w:t>
      </w:r>
      <w:r w:rsidRPr="00DB5118">
        <w:rPr>
          <w:rFonts w:ascii="Cambria" w:hAnsi="Cambria"/>
          <w:b/>
          <w:sz w:val="26"/>
          <w:szCs w:val="26"/>
        </w:rPr>
        <w:t xml:space="preserve">DETAILED PROJECT REPORT FOR </w:t>
      </w:r>
      <w:r>
        <w:rPr>
          <w:rFonts w:ascii="Cambria" w:hAnsi="Cambria"/>
          <w:b/>
          <w:sz w:val="26"/>
          <w:szCs w:val="26"/>
        </w:rPr>
        <w:t xml:space="preserve"> 2 MODULES OF GROSS 5MW EACH CLOSED CYCLE OTEC AND 2 MODULES OF 2.5MLD EACH DESALIN</w:t>
      </w:r>
      <w:r w:rsidR="000424A6">
        <w:rPr>
          <w:rFonts w:ascii="Cambria" w:hAnsi="Cambria"/>
          <w:b/>
          <w:sz w:val="26"/>
          <w:szCs w:val="26"/>
        </w:rPr>
        <w:t>A</w:t>
      </w:r>
      <w:r>
        <w:rPr>
          <w:rFonts w:ascii="Cambria" w:hAnsi="Cambria"/>
          <w:b/>
          <w:sz w:val="26"/>
          <w:szCs w:val="26"/>
        </w:rPr>
        <w:t xml:space="preserve">TION PLANT POWERED BY OPEN CYCLE OTEC </w:t>
      </w:r>
    </w:p>
    <w:p w:rsidR="009E5A32" w:rsidRPr="00BA0E13" w:rsidRDefault="009E5A32" w:rsidP="009E5A32">
      <w:pPr>
        <w:pStyle w:val="ListParagraph"/>
        <w:spacing w:line="360" w:lineRule="auto"/>
        <w:ind w:left="0"/>
        <w:rPr>
          <w:b/>
          <w:bCs/>
          <w:u w:val="single"/>
        </w:rPr>
      </w:pPr>
    </w:p>
    <w:p w:rsidR="009E5A32" w:rsidRPr="00BA0E13" w:rsidRDefault="009E5A32" w:rsidP="009E5A32">
      <w:pPr>
        <w:pStyle w:val="ListParagraph"/>
        <w:spacing w:line="360" w:lineRule="auto"/>
        <w:ind w:left="0"/>
        <w:rPr>
          <w:b/>
          <w:bCs/>
          <w:u w:val="single"/>
        </w:rPr>
      </w:pPr>
    </w:p>
    <w:p w:rsidR="009E5A32" w:rsidRPr="00BA0E13" w:rsidRDefault="007800D9" w:rsidP="009E5A32">
      <w:pPr>
        <w:pStyle w:val="ListParagraph"/>
        <w:spacing w:line="360" w:lineRule="auto"/>
        <w:ind w:left="0"/>
        <w:jc w:val="center"/>
        <w:rPr>
          <w:b/>
          <w:bCs/>
          <w:u w:val="single"/>
        </w:rPr>
      </w:pPr>
      <w:r>
        <w:rPr>
          <w:b/>
          <w:noProof/>
          <w:lang w:val="en-IN" w:eastAsia="en-IN"/>
        </w:rPr>
        <w:drawing>
          <wp:inline distT="0" distB="0" distL="0" distR="0">
            <wp:extent cx="1819275" cy="1933575"/>
            <wp:effectExtent l="19050" t="0" r="9525" b="0"/>
            <wp:docPr id="11" name="Picture 0" descr="NIO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IOT_Logo.JPG"/>
                    <pic:cNvPicPr>
                      <a:picLocks noChangeAspect="1" noChangeArrowheads="1"/>
                    </pic:cNvPicPr>
                  </pic:nvPicPr>
                  <pic:blipFill>
                    <a:blip r:embed="rId31"/>
                    <a:srcRect r="-208" b="-5144"/>
                    <a:stretch>
                      <a:fillRect/>
                    </a:stretch>
                  </pic:blipFill>
                  <pic:spPr bwMode="auto">
                    <a:xfrm>
                      <a:off x="0" y="0"/>
                      <a:ext cx="1819275" cy="1933575"/>
                    </a:xfrm>
                    <a:prstGeom prst="rect">
                      <a:avLst/>
                    </a:prstGeom>
                    <a:noFill/>
                    <a:ln w="9525">
                      <a:noFill/>
                      <a:miter lim="800000"/>
                      <a:headEnd/>
                      <a:tailEnd/>
                    </a:ln>
                  </pic:spPr>
                </pic:pic>
              </a:graphicData>
            </a:graphic>
          </wp:inline>
        </w:drawing>
      </w:r>
    </w:p>
    <w:p w:rsidR="009E5A32" w:rsidRPr="00BA0E13" w:rsidRDefault="009E5A32" w:rsidP="009E5A32">
      <w:pPr>
        <w:pStyle w:val="ListParagraph"/>
        <w:spacing w:line="360" w:lineRule="auto"/>
        <w:ind w:left="0"/>
        <w:rPr>
          <w:b/>
          <w:bCs/>
          <w:u w:val="single"/>
        </w:rPr>
      </w:pPr>
    </w:p>
    <w:p w:rsidR="009E5A32" w:rsidRPr="00BA0E13" w:rsidRDefault="009E5A32" w:rsidP="009E5A32">
      <w:pPr>
        <w:pStyle w:val="ListParagraph"/>
        <w:spacing w:line="360" w:lineRule="auto"/>
        <w:ind w:left="0"/>
        <w:rPr>
          <w:b/>
          <w:bCs/>
          <w:u w:val="single"/>
        </w:rPr>
      </w:pPr>
    </w:p>
    <w:p w:rsidR="009E5A32" w:rsidRPr="00BA0E13" w:rsidRDefault="009E5A32" w:rsidP="009E5A32">
      <w:pPr>
        <w:pStyle w:val="ListParagraph"/>
        <w:spacing w:line="360" w:lineRule="auto"/>
        <w:ind w:left="0"/>
        <w:rPr>
          <w:b/>
          <w:bCs/>
          <w:u w:val="single"/>
        </w:rPr>
      </w:pPr>
    </w:p>
    <w:p w:rsidR="009E5A32" w:rsidRPr="00BA0E13" w:rsidRDefault="009E5A32" w:rsidP="009E5A32">
      <w:pPr>
        <w:pStyle w:val="ListParagraph"/>
        <w:spacing w:line="360" w:lineRule="auto"/>
        <w:ind w:left="0"/>
        <w:rPr>
          <w:b/>
          <w:bCs/>
          <w:u w:val="single"/>
        </w:rPr>
      </w:pPr>
    </w:p>
    <w:p w:rsidR="009E5A32" w:rsidRPr="00793138" w:rsidRDefault="00140211" w:rsidP="009E5A32">
      <w:pPr>
        <w:pStyle w:val="ListParagraph"/>
        <w:spacing w:line="360" w:lineRule="auto"/>
        <w:ind w:left="0"/>
        <w:jc w:val="center"/>
        <w:rPr>
          <w:b/>
          <w:bCs/>
          <w:sz w:val="28"/>
          <w:szCs w:val="28"/>
        </w:rPr>
      </w:pPr>
      <w:r w:rsidRPr="00140211">
        <w:rPr>
          <w:b/>
          <w:bCs/>
          <w:sz w:val="28"/>
          <w:szCs w:val="28"/>
        </w:rPr>
        <w:t>National Institute of Ocean Technology</w:t>
      </w:r>
    </w:p>
    <w:p w:rsidR="009E5A32" w:rsidRPr="00793138" w:rsidRDefault="00140211" w:rsidP="009E5A32">
      <w:pPr>
        <w:pStyle w:val="ListParagraph"/>
        <w:spacing w:line="360" w:lineRule="auto"/>
        <w:ind w:left="0"/>
        <w:jc w:val="center"/>
        <w:rPr>
          <w:b/>
          <w:bCs/>
          <w:sz w:val="28"/>
          <w:szCs w:val="28"/>
        </w:rPr>
      </w:pPr>
      <w:r w:rsidRPr="00140211">
        <w:rPr>
          <w:b/>
          <w:bCs/>
          <w:sz w:val="28"/>
          <w:szCs w:val="28"/>
        </w:rPr>
        <w:t>Velachery- Tambaram Main Road, Pallikarnai,</w:t>
      </w:r>
    </w:p>
    <w:p w:rsidR="009E5A32" w:rsidRDefault="00140211" w:rsidP="009E5A32">
      <w:pPr>
        <w:pStyle w:val="ListParagraph"/>
        <w:spacing w:line="360" w:lineRule="auto"/>
        <w:ind w:left="0"/>
        <w:jc w:val="center"/>
        <w:rPr>
          <w:b/>
          <w:bCs/>
        </w:rPr>
        <w:sectPr w:rsidR="009E5A32" w:rsidSect="00773C90">
          <w:footerReference w:type="default" r:id="rId32"/>
          <w:pgSz w:w="12240" w:h="15840" w:code="1"/>
          <w:pgMar w:top="851" w:right="1325" w:bottom="1440" w:left="1440" w:header="720" w:footer="720" w:gutter="0"/>
          <w:cols w:space="720"/>
          <w:docGrid w:linePitch="360"/>
        </w:sectPr>
      </w:pPr>
      <w:r w:rsidRPr="00140211">
        <w:rPr>
          <w:b/>
          <w:bCs/>
          <w:sz w:val="28"/>
          <w:szCs w:val="28"/>
        </w:rPr>
        <w:t>Chennai-600100, India</w:t>
      </w:r>
    </w:p>
    <w:p w:rsidR="00ED05F5" w:rsidRPr="008D04AF" w:rsidRDefault="00140211">
      <w:pPr>
        <w:jc w:val="center"/>
        <w:rPr>
          <w:b/>
          <w:sz w:val="40"/>
          <w:szCs w:val="40"/>
        </w:rPr>
      </w:pPr>
      <w:r w:rsidRPr="00140211">
        <w:rPr>
          <w:b/>
          <w:sz w:val="40"/>
          <w:szCs w:val="40"/>
        </w:rPr>
        <w:lastRenderedPageBreak/>
        <w:t>Section 1</w:t>
      </w:r>
    </w:p>
    <w:p w:rsidR="00ED05F5" w:rsidRPr="008D04AF" w:rsidRDefault="00ED05F5">
      <w:pPr>
        <w:pStyle w:val="Default"/>
        <w:ind w:right="-270"/>
        <w:jc w:val="center"/>
        <w:rPr>
          <w:rFonts w:ascii="Times New Roman" w:hAnsi="Times New Roman" w:cs="Times New Roman"/>
          <w:b/>
          <w:color w:val="auto"/>
        </w:rPr>
      </w:pPr>
    </w:p>
    <w:p w:rsidR="00ED05F5" w:rsidRPr="008D04AF" w:rsidRDefault="00140211">
      <w:pPr>
        <w:pStyle w:val="Default"/>
        <w:ind w:right="-270"/>
        <w:jc w:val="center"/>
        <w:rPr>
          <w:rFonts w:ascii="Times New Roman" w:hAnsi="Times New Roman" w:cs="Times New Roman"/>
          <w:b/>
          <w:color w:val="auto"/>
          <w:sz w:val="40"/>
          <w:szCs w:val="40"/>
        </w:rPr>
      </w:pPr>
      <w:r w:rsidRPr="00140211">
        <w:rPr>
          <w:rFonts w:ascii="Times New Roman" w:hAnsi="Times New Roman" w:cs="Times New Roman"/>
          <w:b/>
          <w:color w:val="auto"/>
          <w:sz w:val="40"/>
          <w:szCs w:val="40"/>
        </w:rPr>
        <w:t>Organization Overview</w:t>
      </w:r>
    </w:p>
    <w:p w:rsidR="00AF333A" w:rsidRDefault="00AF333A">
      <w:pPr>
        <w:autoSpaceDE w:val="0"/>
        <w:autoSpaceDN w:val="0"/>
        <w:adjustRightInd w:val="0"/>
        <w:spacing w:line="288" w:lineRule="auto"/>
        <w:jc w:val="both"/>
        <w:rPr>
          <w:rFonts w:ascii="Tahoma" w:hAnsi="Tahoma" w:cs="Tahoma"/>
          <w:color w:val="000000"/>
          <w:sz w:val="22"/>
          <w:szCs w:val="22"/>
          <w:lang w:val="en-IN" w:eastAsia="en-IN"/>
        </w:rPr>
      </w:pPr>
    </w:p>
    <w:p w:rsidR="00ED05F5" w:rsidRDefault="00C22FF9">
      <w:pPr>
        <w:autoSpaceDE w:val="0"/>
        <w:autoSpaceDN w:val="0"/>
        <w:adjustRightInd w:val="0"/>
        <w:spacing w:line="288" w:lineRule="auto"/>
        <w:jc w:val="both"/>
        <w:rPr>
          <w:rFonts w:ascii="Tahoma" w:hAnsi="Tahoma" w:cs="Tahoma"/>
          <w:color w:val="000000"/>
          <w:sz w:val="22"/>
          <w:szCs w:val="22"/>
          <w:lang w:val="en-IN" w:eastAsia="en-IN"/>
        </w:rPr>
      </w:pPr>
      <w:r w:rsidRPr="00C22FF9">
        <w:rPr>
          <w:rFonts w:ascii="Tahoma" w:hAnsi="Tahoma" w:cs="Tahoma"/>
          <w:color w:val="000000"/>
          <w:sz w:val="22"/>
          <w:szCs w:val="22"/>
          <w:lang w:val="en-IN" w:eastAsia="en-IN"/>
        </w:rPr>
        <w:t>The National Institute of Ocean Technology (NIOT) is an autonomous research and development institute under the Ministry of Earth Sciences, Government of India, with a major aim of developing reliable indigenous technologies for harvesting of non-living and living resources in the Indian Exclusive Economic Zone (EEZ) in a sustainable manner.</w:t>
      </w:r>
    </w:p>
    <w:p w:rsidR="00ED05F5" w:rsidRDefault="00ED05F5">
      <w:pPr>
        <w:autoSpaceDE w:val="0"/>
        <w:autoSpaceDN w:val="0"/>
        <w:adjustRightInd w:val="0"/>
        <w:spacing w:line="288" w:lineRule="auto"/>
        <w:jc w:val="both"/>
        <w:rPr>
          <w:rFonts w:ascii="Tahoma" w:hAnsi="Tahoma" w:cs="Tahoma"/>
          <w:color w:val="000000"/>
          <w:sz w:val="22"/>
          <w:szCs w:val="22"/>
        </w:rPr>
      </w:pPr>
      <w:r>
        <w:rPr>
          <w:rFonts w:ascii="Tahoma" w:hAnsi="Tahoma" w:cs="Tahoma"/>
          <w:color w:val="000000"/>
          <w:sz w:val="22"/>
          <w:szCs w:val="22"/>
        </w:rPr>
        <w:t>One of the main areas of focus of NIOT is the utilization of the ocean resources to find alternative technologies for fresh wa</w:t>
      </w:r>
      <w:r w:rsidR="00CE5512">
        <w:rPr>
          <w:rFonts w:ascii="Tahoma" w:hAnsi="Tahoma" w:cs="Tahoma"/>
          <w:color w:val="000000"/>
          <w:sz w:val="22"/>
          <w:szCs w:val="22"/>
        </w:rPr>
        <w:t>ter and renewable energy</w:t>
      </w:r>
      <w:r>
        <w:rPr>
          <w:rFonts w:ascii="Tahoma" w:hAnsi="Tahoma" w:cs="Tahoma"/>
          <w:color w:val="000000"/>
          <w:sz w:val="22"/>
          <w:szCs w:val="22"/>
        </w:rPr>
        <w:t xml:space="preserve">. </w:t>
      </w:r>
    </w:p>
    <w:p w:rsidR="00CE5512" w:rsidRPr="00CE5512" w:rsidRDefault="00CE5512" w:rsidP="00CE5512">
      <w:pPr>
        <w:autoSpaceDE w:val="0"/>
        <w:autoSpaceDN w:val="0"/>
        <w:adjustRightInd w:val="0"/>
        <w:spacing w:line="288" w:lineRule="auto"/>
        <w:jc w:val="both"/>
        <w:rPr>
          <w:rFonts w:ascii="Tahoma" w:hAnsi="Tahoma" w:cs="Tahoma"/>
          <w:color w:val="000000"/>
          <w:sz w:val="22"/>
          <w:szCs w:val="22"/>
        </w:rPr>
      </w:pPr>
      <w:r w:rsidRPr="00CE5512">
        <w:rPr>
          <w:rFonts w:ascii="Tahoma" w:hAnsi="Tahoma" w:cs="Tahoma"/>
          <w:color w:val="000000"/>
          <w:sz w:val="22"/>
          <w:szCs w:val="22"/>
        </w:rPr>
        <w:t xml:space="preserve">NIOT </w:t>
      </w:r>
      <w:r w:rsidR="00F926AD">
        <w:rPr>
          <w:rFonts w:ascii="Tahoma" w:hAnsi="Tahoma" w:cs="Tahoma"/>
          <w:color w:val="000000"/>
          <w:sz w:val="22"/>
          <w:szCs w:val="22"/>
        </w:rPr>
        <w:t xml:space="preserve">has pioneered the development of </w:t>
      </w:r>
      <w:r w:rsidRPr="00CE5512">
        <w:rPr>
          <w:rFonts w:ascii="Tahoma" w:hAnsi="Tahoma" w:cs="Tahoma"/>
          <w:color w:val="000000"/>
          <w:sz w:val="22"/>
          <w:szCs w:val="22"/>
        </w:rPr>
        <w:t xml:space="preserve">the </w:t>
      </w:r>
      <w:r w:rsidR="00F926AD">
        <w:rPr>
          <w:rFonts w:ascii="Tahoma" w:hAnsi="Tahoma" w:cs="Tahoma"/>
          <w:color w:val="000000"/>
          <w:sz w:val="22"/>
          <w:szCs w:val="22"/>
        </w:rPr>
        <w:t xml:space="preserve">ocean thermal gradient based </w:t>
      </w:r>
      <w:r w:rsidRPr="00CE5512">
        <w:rPr>
          <w:rFonts w:ascii="Tahoma" w:hAnsi="Tahoma" w:cs="Tahoma"/>
          <w:color w:val="000000"/>
          <w:sz w:val="22"/>
          <w:szCs w:val="22"/>
        </w:rPr>
        <w:t xml:space="preserve">low temperature thermal desalination (LTTD) technology in shallow waters and </w:t>
      </w:r>
      <w:r w:rsidR="00F926AD">
        <w:rPr>
          <w:rFonts w:ascii="Tahoma" w:hAnsi="Tahoma" w:cs="Tahoma"/>
          <w:color w:val="000000"/>
          <w:sz w:val="22"/>
          <w:szCs w:val="22"/>
        </w:rPr>
        <w:t xml:space="preserve">had </w:t>
      </w:r>
      <w:r w:rsidRPr="00CE5512">
        <w:rPr>
          <w:rFonts w:ascii="Tahoma" w:hAnsi="Tahoma" w:cs="Tahoma"/>
          <w:color w:val="000000"/>
          <w:sz w:val="22"/>
          <w:szCs w:val="22"/>
        </w:rPr>
        <w:t>established India’s first LTTD plant with 100 m</w:t>
      </w:r>
      <w:r w:rsidRPr="00DD3B61">
        <w:rPr>
          <w:rFonts w:ascii="Tahoma" w:hAnsi="Tahoma" w:cs="Tahoma"/>
          <w:color w:val="000000"/>
          <w:sz w:val="22"/>
          <w:szCs w:val="22"/>
          <w:vertAlign w:val="superscript"/>
        </w:rPr>
        <w:t>3</w:t>
      </w:r>
      <w:r w:rsidRPr="00CE5512">
        <w:rPr>
          <w:rFonts w:ascii="Tahoma" w:hAnsi="Tahoma" w:cs="Tahoma"/>
          <w:color w:val="000000"/>
          <w:sz w:val="22"/>
          <w:szCs w:val="22"/>
        </w:rPr>
        <w:t xml:space="preserve"> per day capacity in Kavaratti island of Lakshadweep in 2005. Subsequently the plants in Minicoy and Agatti islands were established in 2011 and 2012 respectively. At present, the work of establishing LTTD plants in 6 other islands is in progress. NIOT has also successfully demonstrated a 1000 m</w:t>
      </w:r>
      <w:r w:rsidRPr="00DD3B61">
        <w:rPr>
          <w:rFonts w:ascii="Tahoma" w:hAnsi="Tahoma" w:cs="Tahoma"/>
          <w:color w:val="000000"/>
          <w:sz w:val="22"/>
          <w:szCs w:val="22"/>
          <w:vertAlign w:val="superscript"/>
        </w:rPr>
        <w:t>3</w:t>
      </w:r>
      <w:r w:rsidRPr="00CE5512">
        <w:rPr>
          <w:rFonts w:ascii="Tahoma" w:hAnsi="Tahoma" w:cs="Tahoma"/>
          <w:color w:val="000000"/>
          <w:sz w:val="22"/>
          <w:szCs w:val="22"/>
        </w:rPr>
        <w:t xml:space="preserve"> per day barge mounted offshore desalination plant 40 km off Chennai coast. NIOT demonstrated application of LTTD technology at coastal thermal power stations by setting up a 50 m</w:t>
      </w:r>
      <w:r w:rsidR="00140211" w:rsidRPr="00140211">
        <w:rPr>
          <w:rFonts w:ascii="Tahoma" w:hAnsi="Tahoma" w:cs="Tahoma"/>
          <w:color w:val="000000"/>
          <w:sz w:val="22"/>
          <w:szCs w:val="22"/>
          <w:vertAlign w:val="superscript"/>
        </w:rPr>
        <w:t>3</w:t>
      </w:r>
      <w:r w:rsidRPr="00CE5512">
        <w:rPr>
          <w:rFonts w:ascii="Tahoma" w:hAnsi="Tahoma" w:cs="Tahoma"/>
          <w:color w:val="000000"/>
          <w:sz w:val="22"/>
          <w:szCs w:val="22"/>
        </w:rPr>
        <w:t xml:space="preserve"> per day desalination plant at the North Chennai Thermal Power Station in Chennai. The plant used hot condenser reject water from the power plant and cooler surface seawater was fed to the condenser to produce desalinated water.</w:t>
      </w:r>
    </w:p>
    <w:p w:rsidR="00CE5512" w:rsidRDefault="00CE5512" w:rsidP="00CE5512">
      <w:pPr>
        <w:autoSpaceDE w:val="0"/>
        <w:autoSpaceDN w:val="0"/>
        <w:adjustRightInd w:val="0"/>
        <w:spacing w:line="288" w:lineRule="auto"/>
        <w:jc w:val="both"/>
        <w:rPr>
          <w:rFonts w:ascii="Tahoma" w:hAnsi="Tahoma" w:cs="Tahoma"/>
          <w:color w:val="000000"/>
          <w:sz w:val="22"/>
          <w:szCs w:val="22"/>
        </w:rPr>
      </w:pPr>
      <w:r w:rsidRPr="00CE5512">
        <w:rPr>
          <w:rFonts w:ascii="Tahoma" w:hAnsi="Tahoma" w:cs="Tahoma"/>
          <w:color w:val="000000"/>
          <w:sz w:val="22"/>
          <w:szCs w:val="22"/>
        </w:rPr>
        <w:t>Currently NIOT is in process of establishing a 2000 m</w:t>
      </w:r>
      <w:r w:rsidRPr="00DD3B61">
        <w:rPr>
          <w:rFonts w:ascii="Tahoma" w:hAnsi="Tahoma" w:cs="Tahoma"/>
          <w:color w:val="000000"/>
          <w:sz w:val="22"/>
          <w:szCs w:val="22"/>
          <w:vertAlign w:val="superscript"/>
        </w:rPr>
        <w:t>3</w:t>
      </w:r>
      <w:r w:rsidRPr="00CE5512">
        <w:rPr>
          <w:rFonts w:ascii="Tahoma" w:hAnsi="Tahoma" w:cs="Tahoma"/>
          <w:color w:val="000000"/>
          <w:sz w:val="22"/>
          <w:szCs w:val="22"/>
        </w:rPr>
        <w:t xml:space="preserve"> per day LTTD plant at another coastal thermal power station in T</w:t>
      </w:r>
      <w:r w:rsidR="00E7695C">
        <w:rPr>
          <w:rFonts w:ascii="Tahoma" w:hAnsi="Tahoma" w:cs="Tahoma"/>
          <w:color w:val="000000"/>
          <w:sz w:val="22"/>
          <w:szCs w:val="22"/>
        </w:rPr>
        <w:t>uticorin</w:t>
      </w:r>
      <w:r w:rsidRPr="00CE5512">
        <w:rPr>
          <w:rFonts w:ascii="Tahoma" w:hAnsi="Tahoma" w:cs="Tahoma"/>
          <w:color w:val="000000"/>
          <w:sz w:val="22"/>
          <w:szCs w:val="22"/>
        </w:rPr>
        <w:t xml:space="preserve"> in South Tamil Nadu and an OTEC powered desalination plant in Kavaratti Island in Lakshadweep. The Kavaratti plant will work on the Open Cycle OTEC principle. The plant is indigenously designed by NIOT’s scientific team. It will produce desalinated potable water as the end product with a capacity of 100 m</w:t>
      </w:r>
      <w:r w:rsidRPr="00DD3B61">
        <w:rPr>
          <w:rFonts w:ascii="Tahoma" w:hAnsi="Tahoma" w:cs="Tahoma"/>
          <w:color w:val="000000"/>
          <w:sz w:val="22"/>
          <w:szCs w:val="22"/>
          <w:vertAlign w:val="superscript"/>
        </w:rPr>
        <w:t>3</w:t>
      </w:r>
      <w:r w:rsidRPr="00CE5512">
        <w:rPr>
          <w:rFonts w:ascii="Tahoma" w:hAnsi="Tahoma" w:cs="Tahoma"/>
          <w:color w:val="000000"/>
          <w:sz w:val="22"/>
          <w:szCs w:val="22"/>
        </w:rPr>
        <w:t xml:space="preserve"> per day. The power generated by the turbine in Kavaratti plant will be utilized for powering all its pumps, vacuum system and other auxiliaries making it self sufficient in power and independent of island grid powered by diesel-generators. It will have a very long cold water conduit to draw cold seawater from the depth of 1000 meters.</w:t>
      </w:r>
    </w:p>
    <w:p w:rsidR="00C22FF9" w:rsidRDefault="00C22FF9">
      <w:pPr>
        <w:autoSpaceDE w:val="0"/>
        <w:autoSpaceDN w:val="0"/>
        <w:adjustRightInd w:val="0"/>
        <w:spacing w:line="288" w:lineRule="auto"/>
        <w:jc w:val="both"/>
        <w:rPr>
          <w:rFonts w:ascii="Tahoma" w:hAnsi="Tahoma" w:cs="Tahoma"/>
          <w:color w:val="000000"/>
          <w:sz w:val="22"/>
          <w:szCs w:val="22"/>
          <w:lang w:val="en-IN" w:eastAsia="en-IN"/>
        </w:rPr>
      </w:pPr>
    </w:p>
    <w:p w:rsidR="00ED05F5" w:rsidRDefault="00ED05F5">
      <w:pPr>
        <w:autoSpaceDE w:val="0"/>
        <w:autoSpaceDN w:val="0"/>
        <w:adjustRightInd w:val="0"/>
        <w:spacing w:line="288" w:lineRule="auto"/>
        <w:jc w:val="both"/>
        <w:rPr>
          <w:rFonts w:ascii="Tahoma" w:hAnsi="Tahoma" w:cs="Tahoma"/>
          <w:color w:val="000000"/>
          <w:sz w:val="22"/>
          <w:szCs w:val="22"/>
          <w:lang w:val="en-IN" w:eastAsia="en-IN"/>
        </w:rPr>
      </w:pPr>
      <w:r>
        <w:rPr>
          <w:rFonts w:ascii="Tahoma" w:hAnsi="Tahoma" w:cs="Tahoma"/>
          <w:color w:val="000000"/>
          <w:sz w:val="22"/>
          <w:szCs w:val="22"/>
          <w:lang w:val="en-IN" w:eastAsia="en-IN"/>
        </w:rPr>
        <w:t>For an LTTD plant meant for the mainland needs, NIOT has demonstrated an experimental 1000m</w:t>
      </w:r>
      <w:r>
        <w:rPr>
          <w:rFonts w:ascii="Tahoma" w:hAnsi="Tahoma" w:cs="Tahoma"/>
          <w:color w:val="000000"/>
          <w:sz w:val="22"/>
          <w:szCs w:val="22"/>
          <w:vertAlign w:val="superscript"/>
          <w:lang w:val="en-IN" w:eastAsia="en-IN"/>
        </w:rPr>
        <w:t>3</w:t>
      </w:r>
      <w:r>
        <w:rPr>
          <w:rFonts w:ascii="Tahoma" w:hAnsi="Tahoma" w:cs="Tahoma"/>
          <w:color w:val="000000"/>
          <w:sz w:val="22"/>
          <w:szCs w:val="22"/>
          <w:lang w:val="en-IN" w:eastAsia="en-IN"/>
        </w:rPr>
        <w:t>/day (1 Million litres per day) barge mounted desalination plant 40 km off Chennai coast. Temperature gradient of about 18</w:t>
      </w:r>
      <w:r>
        <w:rPr>
          <w:rFonts w:ascii="Tahoma" w:hAnsi="Tahoma" w:cs="Tahoma"/>
          <w:color w:val="000000"/>
          <w:sz w:val="22"/>
          <w:szCs w:val="22"/>
          <w:vertAlign w:val="superscript"/>
          <w:lang w:val="en-IN" w:eastAsia="en-IN"/>
        </w:rPr>
        <w:t>o</w:t>
      </w:r>
      <w:r>
        <w:rPr>
          <w:rFonts w:ascii="Tahoma" w:hAnsi="Tahoma" w:cs="Tahoma"/>
          <w:color w:val="000000"/>
          <w:sz w:val="22"/>
          <w:szCs w:val="22"/>
          <w:lang w:val="en-IN" w:eastAsia="en-IN"/>
        </w:rPr>
        <w:t>C was utilised with surface water at 28</w:t>
      </w:r>
      <w:r>
        <w:rPr>
          <w:rFonts w:ascii="Tahoma" w:hAnsi="Tahoma" w:cs="Tahoma"/>
          <w:color w:val="000000"/>
          <w:sz w:val="22"/>
          <w:szCs w:val="22"/>
          <w:vertAlign w:val="superscript"/>
          <w:lang w:val="en-IN" w:eastAsia="en-IN"/>
        </w:rPr>
        <w:t>o</w:t>
      </w:r>
      <w:r>
        <w:rPr>
          <w:rFonts w:ascii="Tahoma" w:hAnsi="Tahoma" w:cs="Tahoma"/>
          <w:color w:val="000000"/>
          <w:sz w:val="22"/>
          <w:szCs w:val="22"/>
          <w:lang w:val="en-IN" w:eastAsia="en-IN"/>
        </w:rPr>
        <w:t>C and the water at 550m depth at 10</w:t>
      </w:r>
      <w:r>
        <w:rPr>
          <w:rFonts w:ascii="Tahoma" w:hAnsi="Tahoma" w:cs="Tahoma"/>
          <w:color w:val="000000"/>
          <w:sz w:val="22"/>
          <w:szCs w:val="22"/>
          <w:vertAlign w:val="superscript"/>
          <w:lang w:val="en-IN" w:eastAsia="en-IN"/>
        </w:rPr>
        <w:t>o</w:t>
      </w:r>
      <w:r>
        <w:rPr>
          <w:rFonts w:ascii="Tahoma" w:hAnsi="Tahoma" w:cs="Tahoma"/>
          <w:color w:val="000000"/>
          <w:sz w:val="22"/>
          <w:szCs w:val="22"/>
          <w:lang w:val="en-IN" w:eastAsia="en-IN"/>
        </w:rPr>
        <w:t xml:space="preserve">C. The plant was commissioned in April 2007 and the sea trials were successfully conducted for a few weeks. </w:t>
      </w:r>
      <w:r w:rsidR="00CE5512">
        <w:rPr>
          <w:rFonts w:ascii="Tahoma" w:hAnsi="Tahoma" w:cs="Tahoma"/>
          <w:color w:val="000000"/>
          <w:sz w:val="22"/>
          <w:szCs w:val="22"/>
          <w:lang w:val="en-IN" w:eastAsia="en-IN"/>
        </w:rPr>
        <w:t>A DPR for 10 MLD</w:t>
      </w:r>
      <w:r w:rsidR="00DD3B61">
        <w:rPr>
          <w:rFonts w:ascii="Tahoma" w:hAnsi="Tahoma" w:cs="Tahoma"/>
          <w:color w:val="000000"/>
          <w:sz w:val="22"/>
          <w:szCs w:val="22"/>
          <w:lang w:val="en-IN" w:eastAsia="en-IN"/>
        </w:rPr>
        <w:t xml:space="preserve"> capacity floating LTTD plant was also prepared for mainland applications.</w:t>
      </w:r>
      <w:r w:rsidR="00B479AB" w:rsidRPr="00F37C8A">
        <w:rPr>
          <w:rFonts w:ascii="Tahoma" w:hAnsi="Tahoma" w:cs="Tahoma"/>
          <w:color w:val="000000"/>
          <w:sz w:val="22"/>
          <w:szCs w:val="22"/>
          <w:lang w:val="en-IN" w:eastAsia="en-IN"/>
        </w:rPr>
        <w:t xml:space="preserve">The </w:t>
      </w:r>
      <w:r w:rsidR="001749AA" w:rsidRPr="00F37C8A">
        <w:rPr>
          <w:rFonts w:ascii="Tahoma" w:hAnsi="Tahoma" w:cs="Tahoma"/>
          <w:color w:val="000000"/>
          <w:sz w:val="22"/>
          <w:szCs w:val="22"/>
          <w:lang w:val="en-IN" w:eastAsia="en-IN"/>
        </w:rPr>
        <w:t xml:space="preserve">DPR included design of Thermal system, Platform to house plant components, Instrumentation &amp; Control, Electrical, Methodology for transportation of fresh water from platform to Mainland, Physical Model Testing for the selected Platform configuration, Stages of construction of platform, Classification society approval and Calculation of </w:t>
      </w:r>
      <w:r w:rsidR="001749AA" w:rsidRPr="00F37C8A">
        <w:rPr>
          <w:rFonts w:ascii="Tahoma" w:hAnsi="Tahoma" w:cs="Tahoma"/>
          <w:color w:val="000000"/>
          <w:sz w:val="22"/>
          <w:szCs w:val="22"/>
          <w:lang w:val="en-IN" w:eastAsia="en-IN"/>
        </w:rPr>
        <w:lastRenderedPageBreak/>
        <w:t>project costing.</w:t>
      </w:r>
      <w:r w:rsidR="00404180">
        <w:rPr>
          <w:rFonts w:ascii="Tahoma" w:hAnsi="Tahoma" w:cs="Tahoma"/>
          <w:color w:val="000000"/>
          <w:sz w:val="22"/>
          <w:szCs w:val="22"/>
          <w:lang w:val="en-IN" w:eastAsia="en-IN"/>
        </w:rPr>
        <w:t>Some salient points</w:t>
      </w:r>
      <w:r w:rsidR="00C42E5D" w:rsidRPr="00F37C8A">
        <w:rPr>
          <w:rFonts w:ascii="Tahoma" w:hAnsi="Tahoma" w:cs="Tahoma"/>
          <w:color w:val="000000"/>
          <w:sz w:val="22"/>
          <w:szCs w:val="22"/>
          <w:lang w:val="en-IN" w:eastAsia="en-IN"/>
        </w:rPr>
        <w:t xml:space="preserve"> of the 10 MLD DPR </w:t>
      </w:r>
      <w:r w:rsidR="00404180">
        <w:rPr>
          <w:rFonts w:ascii="Tahoma" w:hAnsi="Tahoma" w:cs="Tahoma"/>
          <w:color w:val="000000"/>
          <w:sz w:val="22"/>
          <w:szCs w:val="22"/>
          <w:lang w:val="en-IN" w:eastAsia="en-IN"/>
        </w:rPr>
        <w:t xml:space="preserve">are </w:t>
      </w:r>
      <w:r w:rsidR="001749AA" w:rsidRPr="00F37C8A">
        <w:rPr>
          <w:rFonts w:ascii="Tahoma" w:hAnsi="Tahoma" w:cs="Tahoma"/>
          <w:color w:val="000000"/>
          <w:sz w:val="22"/>
          <w:szCs w:val="22"/>
          <w:lang w:val="en-IN" w:eastAsia="en-IN"/>
        </w:rPr>
        <w:t xml:space="preserve">attached </w:t>
      </w:r>
      <w:r w:rsidR="00404180">
        <w:rPr>
          <w:rFonts w:ascii="Tahoma" w:hAnsi="Tahoma" w:cs="Tahoma"/>
          <w:color w:val="000000"/>
          <w:sz w:val="22"/>
          <w:szCs w:val="22"/>
          <w:lang w:val="en-IN" w:eastAsia="en-IN"/>
        </w:rPr>
        <w:t>i</w:t>
      </w:r>
      <w:r w:rsidR="001749AA" w:rsidRPr="00F37C8A">
        <w:rPr>
          <w:rFonts w:ascii="Tahoma" w:hAnsi="Tahoma" w:cs="Tahoma"/>
          <w:color w:val="000000"/>
          <w:sz w:val="22"/>
          <w:szCs w:val="22"/>
          <w:lang w:val="en-IN" w:eastAsia="en-IN"/>
        </w:rPr>
        <w:t xml:space="preserve">n Annexure </w:t>
      </w:r>
      <w:r w:rsidR="00E76BE8">
        <w:rPr>
          <w:rFonts w:ascii="Tahoma" w:hAnsi="Tahoma" w:cs="Tahoma"/>
          <w:color w:val="000000"/>
          <w:sz w:val="22"/>
          <w:szCs w:val="22"/>
          <w:lang w:val="en-IN" w:eastAsia="en-IN"/>
        </w:rPr>
        <w:t>–</w:t>
      </w:r>
      <w:r w:rsidR="0073705A" w:rsidRPr="00F37C8A">
        <w:rPr>
          <w:rFonts w:ascii="Tahoma" w:hAnsi="Tahoma" w:cs="Tahoma"/>
          <w:color w:val="000000"/>
          <w:sz w:val="22"/>
          <w:szCs w:val="22"/>
          <w:lang w:val="en-IN" w:eastAsia="en-IN"/>
        </w:rPr>
        <w:t>III</w:t>
      </w:r>
      <w:r w:rsidR="001749AA" w:rsidRPr="00F37C8A">
        <w:rPr>
          <w:rFonts w:ascii="Tahoma" w:hAnsi="Tahoma" w:cs="Tahoma"/>
          <w:color w:val="000000"/>
          <w:sz w:val="22"/>
          <w:szCs w:val="22"/>
          <w:lang w:val="en-IN" w:eastAsia="en-IN"/>
        </w:rPr>
        <w:t xml:space="preserve">. This document may be referred for carrying out the project objectives. </w:t>
      </w:r>
    </w:p>
    <w:p w:rsidR="00DD3B61" w:rsidRDefault="00DD3B61">
      <w:pPr>
        <w:autoSpaceDE w:val="0"/>
        <w:autoSpaceDN w:val="0"/>
        <w:adjustRightInd w:val="0"/>
        <w:spacing w:line="288" w:lineRule="auto"/>
        <w:jc w:val="both"/>
        <w:rPr>
          <w:rFonts w:ascii="Tahoma" w:hAnsi="Tahoma" w:cs="Tahoma"/>
          <w:color w:val="000000"/>
          <w:sz w:val="22"/>
          <w:szCs w:val="22"/>
          <w:lang w:val="en-IN" w:eastAsia="en-IN"/>
        </w:rPr>
      </w:pPr>
    </w:p>
    <w:p w:rsidR="00DD3B61" w:rsidRDefault="007800D9" w:rsidP="00DD3B61">
      <w:pPr>
        <w:autoSpaceDE w:val="0"/>
        <w:autoSpaceDN w:val="0"/>
        <w:adjustRightInd w:val="0"/>
        <w:spacing w:line="288" w:lineRule="auto"/>
        <w:jc w:val="center"/>
        <w:rPr>
          <w:rFonts w:ascii="Tahoma" w:hAnsi="Tahoma" w:cs="Tahoma"/>
          <w:color w:val="000000"/>
          <w:sz w:val="22"/>
          <w:szCs w:val="22"/>
          <w:lang w:val="en-IN" w:eastAsia="en-IN"/>
        </w:rPr>
      </w:pPr>
      <w:r>
        <w:rPr>
          <w:rFonts w:ascii="Tahoma" w:hAnsi="Tahoma" w:cs="Tahoma"/>
          <w:noProof/>
          <w:color w:val="000000"/>
          <w:sz w:val="22"/>
          <w:szCs w:val="22"/>
          <w:lang w:val="en-IN" w:eastAsia="en-IN"/>
        </w:rPr>
        <w:drawing>
          <wp:inline distT="0" distB="0" distL="0" distR="0">
            <wp:extent cx="4657725" cy="2486025"/>
            <wp:effectExtent l="19050" t="0" r="9525" b="0"/>
            <wp:docPr id="12" name="Picture 1" descr="G:\Niot &amp; pHOTOS\Photos\1MLD Plan commi visit potos\group &amp; secretary\P101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iot &amp; pHOTOS\Photos\1MLD Plan commi visit potos\group &amp; secretary\P1011783.JPG"/>
                    <pic:cNvPicPr>
                      <a:picLocks noChangeAspect="1" noChangeArrowheads="1"/>
                    </pic:cNvPicPr>
                  </pic:nvPicPr>
                  <pic:blipFill>
                    <a:blip r:embed="rId33"/>
                    <a:srcRect t="20630" b="7736"/>
                    <a:stretch>
                      <a:fillRect/>
                    </a:stretch>
                  </pic:blipFill>
                  <pic:spPr bwMode="auto">
                    <a:xfrm>
                      <a:off x="0" y="0"/>
                      <a:ext cx="4657725" cy="2486025"/>
                    </a:xfrm>
                    <a:prstGeom prst="rect">
                      <a:avLst/>
                    </a:prstGeom>
                    <a:noFill/>
                    <a:ln w="9525">
                      <a:noFill/>
                      <a:miter lim="800000"/>
                      <a:headEnd/>
                      <a:tailEnd/>
                    </a:ln>
                  </pic:spPr>
                </pic:pic>
              </a:graphicData>
            </a:graphic>
          </wp:inline>
        </w:drawing>
      </w:r>
    </w:p>
    <w:p w:rsidR="00ED05F5" w:rsidRPr="00DF3C61" w:rsidRDefault="00DD3B61" w:rsidP="00DD3B61">
      <w:pPr>
        <w:autoSpaceDE w:val="0"/>
        <w:autoSpaceDN w:val="0"/>
        <w:adjustRightInd w:val="0"/>
        <w:spacing w:line="288" w:lineRule="auto"/>
        <w:jc w:val="center"/>
        <w:rPr>
          <w:rFonts w:ascii="Tahoma" w:hAnsi="Tahoma" w:cs="Tahoma"/>
          <w:sz w:val="22"/>
          <w:szCs w:val="22"/>
        </w:rPr>
      </w:pPr>
      <w:r w:rsidRPr="00DF3C61">
        <w:rPr>
          <w:rFonts w:ascii="Tahoma" w:hAnsi="Tahoma" w:cs="Tahoma"/>
          <w:color w:val="000000"/>
        </w:rPr>
        <w:t>Barge mounted Desalination Plant</w:t>
      </w:r>
    </w:p>
    <w:p w:rsidR="00ED05F5" w:rsidRDefault="00ED05F5">
      <w:pPr>
        <w:autoSpaceDE w:val="0"/>
        <w:autoSpaceDN w:val="0"/>
        <w:adjustRightInd w:val="0"/>
        <w:spacing w:line="288" w:lineRule="auto"/>
        <w:jc w:val="both"/>
        <w:rPr>
          <w:rFonts w:ascii="Tahoma" w:hAnsi="Tahoma" w:cs="Tahoma"/>
          <w:b/>
          <w:bCs/>
          <w:i/>
          <w:color w:val="000000"/>
          <w:sz w:val="22"/>
          <w:szCs w:val="22"/>
          <w:lang w:val="en-IN" w:eastAsia="en-IN"/>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C35523" w:rsidRDefault="00C35523" w:rsidP="00F926AD">
      <w:pPr>
        <w:jc w:val="center"/>
        <w:rPr>
          <w:rFonts w:cs="Times-New-Roman"/>
          <w:color w:val="FF0000"/>
          <w:sz w:val="48"/>
          <w:szCs w:val="48"/>
        </w:rPr>
      </w:pPr>
    </w:p>
    <w:p w:rsidR="00C35523" w:rsidRDefault="00C35523" w:rsidP="00F926AD">
      <w:pPr>
        <w:jc w:val="center"/>
        <w:rPr>
          <w:rFonts w:cs="Times-New-Roman"/>
          <w:color w:val="FF0000"/>
          <w:sz w:val="48"/>
          <w:szCs w:val="48"/>
        </w:rPr>
      </w:pPr>
    </w:p>
    <w:p w:rsidR="00224091" w:rsidRDefault="00224091" w:rsidP="00F926AD">
      <w:pPr>
        <w:jc w:val="center"/>
        <w:rPr>
          <w:rFonts w:cs="Times-New-Roman"/>
          <w:color w:val="FF0000"/>
          <w:sz w:val="48"/>
          <w:szCs w:val="48"/>
        </w:rPr>
      </w:pPr>
    </w:p>
    <w:p w:rsidR="00224091" w:rsidRDefault="00224091" w:rsidP="00F926AD">
      <w:pPr>
        <w:jc w:val="center"/>
        <w:rPr>
          <w:rFonts w:cs="Times-New-Roman"/>
          <w:color w:val="FF0000"/>
          <w:sz w:val="48"/>
          <w:szCs w:val="48"/>
        </w:rPr>
      </w:pPr>
    </w:p>
    <w:p w:rsidR="00C306C5" w:rsidRDefault="00C306C5" w:rsidP="00F926AD">
      <w:pPr>
        <w:jc w:val="center"/>
        <w:rPr>
          <w:rFonts w:cs="Times-New-Roman"/>
          <w:color w:val="FF0000"/>
          <w:sz w:val="48"/>
          <w:szCs w:val="48"/>
        </w:rPr>
      </w:pPr>
    </w:p>
    <w:p w:rsidR="00C35523" w:rsidRDefault="00C35523" w:rsidP="00F926AD">
      <w:pPr>
        <w:jc w:val="center"/>
        <w:rPr>
          <w:rFonts w:cs="Times-New-Roman"/>
          <w:color w:val="FF0000"/>
          <w:sz w:val="48"/>
          <w:szCs w:val="48"/>
        </w:rPr>
      </w:pPr>
    </w:p>
    <w:p w:rsidR="00F926AD" w:rsidRPr="008D04AF" w:rsidRDefault="00140211" w:rsidP="00F926AD">
      <w:pPr>
        <w:jc w:val="center"/>
        <w:rPr>
          <w:b/>
          <w:sz w:val="40"/>
          <w:szCs w:val="40"/>
        </w:rPr>
      </w:pPr>
      <w:r w:rsidRPr="00140211">
        <w:rPr>
          <w:b/>
          <w:sz w:val="40"/>
          <w:szCs w:val="40"/>
        </w:rPr>
        <w:lastRenderedPageBreak/>
        <w:t>Section 2</w:t>
      </w:r>
    </w:p>
    <w:p w:rsidR="008D04AF" w:rsidRPr="008D04AF" w:rsidRDefault="008D04AF" w:rsidP="00F926AD">
      <w:pPr>
        <w:jc w:val="center"/>
        <w:rPr>
          <w:b/>
        </w:rPr>
      </w:pPr>
    </w:p>
    <w:p w:rsidR="00F926AD" w:rsidRPr="008D04AF" w:rsidRDefault="00140211" w:rsidP="00F926AD">
      <w:pPr>
        <w:pStyle w:val="CM35"/>
        <w:spacing w:after="0"/>
        <w:ind w:left="11" w:right="-54" w:hanging="11"/>
        <w:jc w:val="center"/>
        <w:rPr>
          <w:rFonts w:ascii="Times New Roman" w:hAnsi="Times New Roman"/>
          <w:b/>
          <w:sz w:val="40"/>
          <w:szCs w:val="40"/>
        </w:rPr>
      </w:pPr>
      <w:r w:rsidRPr="00140211">
        <w:rPr>
          <w:rFonts w:ascii="Times New Roman" w:hAnsi="Times New Roman"/>
          <w:b/>
          <w:sz w:val="40"/>
          <w:szCs w:val="40"/>
        </w:rPr>
        <w:t xml:space="preserve">Objectives </w:t>
      </w:r>
    </w:p>
    <w:p w:rsidR="00F926AD" w:rsidRDefault="00F926AD" w:rsidP="00F926AD">
      <w:pPr>
        <w:pStyle w:val="Heading5"/>
        <w:tabs>
          <w:tab w:val="left" w:pos="6390"/>
        </w:tabs>
        <w:spacing w:line="360" w:lineRule="auto"/>
      </w:pPr>
    </w:p>
    <w:p w:rsidR="001B2EEB" w:rsidRDefault="00F926AD" w:rsidP="00F926AD">
      <w:pPr>
        <w:spacing w:line="360" w:lineRule="auto"/>
        <w:jc w:val="both"/>
        <w:rPr>
          <w:rFonts w:ascii="Tahoma" w:hAnsi="Tahoma" w:cs="Tahoma"/>
          <w:sz w:val="22"/>
          <w:szCs w:val="22"/>
        </w:rPr>
      </w:pPr>
      <w:r>
        <w:rPr>
          <w:rFonts w:ascii="Tahoma" w:hAnsi="Tahoma" w:cs="Tahoma"/>
          <w:sz w:val="22"/>
          <w:szCs w:val="22"/>
        </w:rPr>
        <w:t xml:space="preserve">Preparation of a Detailed Project Report (DPR) for Design, Installation and O&amp;M of an all weather platform mounted closed cycle OTEC plant for electricity generation and open cycle OTEC powered desalination plant as per </w:t>
      </w:r>
      <w:r w:rsidR="0052402E">
        <w:rPr>
          <w:rFonts w:ascii="Tahoma" w:hAnsi="Tahoma" w:cs="Tahoma"/>
          <w:sz w:val="22"/>
          <w:szCs w:val="22"/>
        </w:rPr>
        <w:t xml:space="preserve">process derived by NIOT </w:t>
      </w:r>
      <w:r>
        <w:rPr>
          <w:rFonts w:ascii="Tahoma" w:hAnsi="Tahoma" w:cs="Tahoma"/>
          <w:sz w:val="22"/>
          <w:szCs w:val="22"/>
        </w:rPr>
        <w:t xml:space="preserve">involving continuous pumping of cold water from the depth above 1000 m </w:t>
      </w:r>
      <w:r w:rsidR="00D5176C">
        <w:rPr>
          <w:rFonts w:ascii="Tahoma" w:hAnsi="Tahoma" w:cs="Tahoma"/>
          <w:sz w:val="22"/>
          <w:szCs w:val="22"/>
        </w:rPr>
        <w:t xml:space="preserve"> which is </w:t>
      </w:r>
      <w:r w:rsidR="00974233">
        <w:rPr>
          <w:rFonts w:ascii="Tahoma" w:hAnsi="Tahoma" w:cs="Tahoma"/>
          <w:sz w:val="22"/>
          <w:szCs w:val="22"/>
        </w:rPr>
        <w:t xml:space="preserve">about </w:t>
      </w:r>
      <w:r w:rsidR="00D5176C" w:rsidRPr="00CE5512">
        <w:rPr>
          <w:rFonts w:ascii="Tahoma" w:hAnsi="Tahoma" w:cs="Tahoma"/>
          <w:color w:val="000000"/>
          <w:sz w:val="22"/>
          <w:szCs w:val="22"/>
        </w:rPr>
        <w:t xml:space="preserve">40 km off </w:t>
      </w:r>
      <w:r>
        <w:rPr>
          <w:rFonts w:ascii="Tahoma" w:hAnsi="Tahoma" w:cs="Tahoma"/>
          <w:sz w:val="22"/>
          <w:szCs w:val="22"/>
        </w:rPr>
        <w:t xml:space="preserve">Ennore, </w:t>
      </w:r>
      <w:r w:rsidR="00C306C5">
        <w:rPr>
          <w:rFonts w:ascii="Tahoma" w:hAnsi="Tahoma" w:cs="Tahoma"/>
          <w:sz w:val="22"/>
          <w:szCs w:val="22"/>
        </w:rPr>
        <w:t>N</w:t>
      </w:r>
      <w:r>
        <w:rPr>
          <w:rFonts w:ascii="Tahoma" w:hAnsi="Tahoma" w:cs="Tahoma"/>
          <w:sz w:val="22"/>
          <w:szCs w:val="22"/>
        </w:rPr>
        <w:t>orth Chennai, Tamil</w:t>
      </w:r>
      <w:r w:rsidR="00E31DB7">
        <w:rPr>
          <w:rFonts w:ascii="Tahoma" w:hAnsi="Tahoma" w:cs="Tahoma"/>
          <w:sz w:val="22"/>
          <w:szCs w:val="22"/>
        </w:rPr>
        <w:t xml:space="preserve"> N</w:t>
      </w:r>
      <w:r>
        <w:rPr>
          <w:rFonts w:ascii="Tahoma" w:hAnsi="Tahoma" w:cs="Tahoma"/>
          <w:sz w:val="22"/>
          <w:szCs w:val="22"/>
        </w:rPr>
        <w:t>adu.</w:t>
      </w:r>
    </w:p>
    <w:p w:rsidR="001B2EEB" w:rsidRDefault="001B2EEB" w:rsidP="00F926AD">
      <w:pPr>
        <w:spacing w:line="360" w:lineRule="auto"/>
        <w:jc w:val="both"/>
        <w:rPr>
          <w:rFonts w:ascii="Tahoma" w:hAnsi="Tahoma" w:cs="Tahoma"/>
          <w:sz w:val="22"/>
          <w:szCs w:val="22"/>
        </w:rPr>
      </w:pPr>
    </w:p>
    <w:p w:rsidR="00E31DB7" w:rsidRDefault="00E31DB7">
      <w:pPr>
        <w:spacing w:line="360" w:lineRule="auto"/>
        <w:jc w:val="both"/>
        <w:rPr>
          <w:rFonts w:ascii="Tahoma" w:hAnsi="Tahoma" w:cs="Tahoma"/>
          <w:sz w:val="22"/>
          <w:szCs w:val="22"/>
        </w:rPr>
      </w:pPr>
      <w:r>
        <w:rPr>
          <w:rFonts w:ascii="Tahoma" w:hAnsi="Tahoma" w:cs="Tahoma"/>
          <w:sz w:val="22"/>
          <w:szCs w:val="22"/>
        </w:rPr>
        <w:t>T</w:t>
      </w:r>
      <w:r w:rsidR="001B2EEB" w:rsidRPr="00B415D3">
        <w:rPr>
          <w:rFonts w:ascii="Tahoma" w:hAnsi="Tahoma" w:cs="Tahoma"/>
          <w:sz w:val="22"/>
          <w:szCs w:val="22"/>
        </w:rPr>
        <w:t xml:space="preserve">he detailed design </w:t>
      </w:r>
      <w:r>
        <w:rPr>
          <w:rFonts w:ascii="Tahoma" w:hAnsi="Tahoma" w:cs="Tahoma"/>
          <w:sz w:val="22"/>
          <w:szCs w:val="22"/>
        </w:rPr>
        <w:t>to</w:t>
      </w:r>
      <w:r w:rsidR="001B2EEB" w:rsidRPr="00B415D3">
        <w:rPr>
          <w:rFonts w:ascii="Tahoma" w:hAnsi="Tahoma" w:cs="Tahoma"/>
          <w:sz w:val="22"/>
          <w:szCs w:val="22"/>
        </w:rPr>
        <w:t xml:space="preserve"> be carried out</w:t>
      </w:r>
      <w:r>
        <w:rPr>
          <w:rFonts w:ascii="Tahoma" w:hAnsi="Tahoma" w:cs="Tahoma"/>
          <w:sz w:val="22"/>
          <w:szCs w:val="22"/>
        </w:rPr>
        <w:t xml:space="preserve"> for following configuration</w:t>
      </w:r>
      <w:r w:rsidR="001B2EEB" w:rsidRPr="00B415D3">
        <w:rPr>
          <w:rFonts w:ascii="Tahoma" w:hAnsi="Tahoma" w:cs="Tahoma"/>
          <w:sz w:val="22"/>
          <w:szCs w:val="22"/>
        </w:rPr>
        <w:t>-</w:t>
      </w:r>
    </w:p>
    <w:p w:rsidR="001B2EEB" w:rsidRPr="00B415D3" w:rsidRDefault="001B2EEB" w:rsidP="001B2EEB">
      <w:pPr>
        <w:pStyle w:val="ListParagraph"/>
        <w:numPr>
          <w:ilvl w:val="0"/>
          <w:numId w:val="28"/>
        </w:numPr>
        <w:jc w:val="both"/>
        <w:rPr>
          <w:rFonts w:ascii="Tahoma" w:hAnsi="Tahoma" w:cs="Tahoma"/>
          <w:sz w:val="22"/>
          <w:szCs w:val="22"/>
        </w:rPr>
      </w:pPr>
      <w:r w:rsidRPr="00B415D3">
        <w:rPr>
          <w:rFonts w:ascii="Tahoma" w:hAnsi="Tahoma" w:cs="Tahoma"/>
          <w:sz w:val="22"/>
          <w:szCs w:val="22"/>
        </w:rPr>
        <w:t>2modules of 2.5 MLD each powered by open cycle OTEC system</w:t>
      </w:r>
    </w:p>
    <w:p w:rsidR="001B2EEB" w:rsidRDefault="001B2EEB" w:rsidP="001B2EEB">
      <w:pPr>
        <w:pStyle w:val="ListParagraph"/>
        <w:numPr>
          <w:ilvl w:val="0"/>
          <w:numId w:val="28"/>
        </w:numPr>
        <w:jc w:val="both"/>
        <w:rPr>
          <w:rFonts w:ascii="Tahoma" w:hAnsi="Tahoma" w:cs="Tahoma"/>
          <w:sz w:val="22"/>
          <w:szCs w:val="22"/>
        </w:rPr>
      </w:pPr>
      <w:r w:rsidRPr="00B415D3">
        <w:rPr>
          <w:rFonts w:ascii="Tahoma" w:hAnsi="Tahoma" w:cs="Tahoma"/>
          <w:sz w:val="22"/>
          <w:szCs w:val="22"/>
        </w:rPr>
        <w:t>2modules of gross 5 MW each – closed cycle OTEC system</w:t>
      </w:r>
    </w:p>
    <w:p w:rsidR="00F926AD" w:rsidRDefault="007800D9" w:rsidP="009305BB">
      <w:pPr>
        <w:jc w:val="center"/>
        <w:rPr>
          <w:rFonts w:cs="Times-New-Roman"/>
          <w:color w:val="FF0000"/>
          <w:sz w:val="48"/>
          <w:szCs w:val="48"/>
        </w:rPr>
      </w:pPr>
      <w:r>
        <w:rPr>
          <w:rFonts w:cs="Times-New-Roman"/>
          <w:noProof/>
          <w:color w:val="FF0000"/>
          <w:sz w:val="48"/>
          <w:szCs w:val="48"/>
          <w:lang w:val="en-IN" w:eastAsia="en-IN"/>
        </w:rPr>
        <w:drawing>
          <wp:inline distT="0" distB="0" distL="0" distR="0">
            <wp:extent cx="3712464" cy="2476500"/>
            <wp:effectExtent l="19050" t="0" r="21336" b="0"/>
            <wp:docPr id="1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00E26529">
        <w:rPr>
          <w:rFonts w:cs="Times-New-Roman"/>
          <w:color w:val="FF0000"/>
          <w:sz w:val="48"/>
          <w:szCs w:val="48"/>
        </w:rPr>
        <w:tab/>
      </w:r>
    </w:p>
    <w:p w:rsidR="00E26529" w:rsidRPr="0052402E" w:rsidRDefault="00E26529" w:rsidP="009305BB">
      <w:pPr>
        <w:jc w:val="center"/>
        <w:rPr>
          <w:rFonts w:cs="Times-New-Roman"/>
          <w:color w:val="FF0000"/>
        </w:rPr>
      </w:pPr>
    </w:p>
    <w:p w:rsidR="00332635" w:rsidRDefault="00140211">
      <w:pPr>
        <w:spacing w:line="276" w:lineRule="auto"/>
        <w:jc w:val="both"/>
        <w:rPr>
          <w:rFonts w:ascii="Tahoma" w:hAnsi="Tahoma" w:cs="Tahoma"/>
          <w:sz w:val="22"/>
          <w:szCs w:val="22"/>
        </w:rPr>
      </w:pPr>
      <w:r w:rsidRPr="00140211">
        <w:rPr>
          <w:rFonts w:ascii="Tahoma" w:hAnsi="Tahoma" w:cs="Tahoma"/>
          <w:sz w:val="22"/>
          <w:szCs w:val="22"/>
        </w:rPr>
        <w:t>The above modules to be designed for mounting on an offshore platform which will be moored in over  1000m water depth. The cold water from deep depths to be pumped to the platform using a specially designed conduit.</w:t>
      </w:r>
    </w:p>
    <w:p w:rsidR="00E26529" w:rsidRPr="001A74C0" w:rsidRDefault="00E26529" w:rsidP="009305BB">
      <w:pPr>
        <w:jc w:val="center"/>
        <w:rPr>
          <w:rFonts w:ascii="Tahoma" w:hAnsi="Tahoma" w:cs="Tahoma"/>
          <w:sz w:val="22"/>
          <w:szCs w:val="22"/>
        </w:rPr>
      </w:pPr>
    </w:p>
    <w:p w:rsidR="00E26529" w:rsidRPr="0052402E" w:rsidRDefault="00E26529" w:rsidP="009305BB">
      <w:pPr>
        <w:jc w:val="center"/>
        <w:rPr>
          <w:rFonts w:cs="Times-New-Roman"/>
          <w:color w:val="FF0000"/>
        </w:rPr>
      </w:pPr>
    </w:p>
    <w:p w:rsidR="00B24564" w:rsidRPr="0052402E" w:rsidRDefault="00B24564" w:rsidP="009305BB">
      <w:pPr>
        <w:jc w:val="center"/>
        <w:rPr>
          <w:rFonts w:cs="Times-New-Roman"/>
          <w:color w:val="FF0000"/>
        </w:rPr>
      </w:pPr>
    </w:p>
    <w:p w:rsidR="002E64F3" w:rsidRPr="0052402E" w:rsidRDefault="002E64F3" w:rsidP="009305BB">
      <w:pPr>
        <w:jc w:val="center"/>
        <w:rPr>
          <w:rFonts w:cs="Times-New-Roman"/>
          <w:color w:val="FF0000"/>
        </w:rPr>
      </w:pPr>
    </w:p>
    <w:p w:rsidR="00E26529" w:rsidRDefault="00E26529" w:rsidP="009305BB">
      <w:pPr>
        <w:jc w:val="center"/>
        <w:rPr>
          <w:rFonts w:cs="Times-New-Roman"/>
          <w:color w:val="FF0000"/>
          <w:sz w:val="48"/>
          <w:szCs w:val="48"/>
        </w:rPr>
      </w:pPr>
    </w:p>
    <w:p w:rsidR="0052402E" w:rsidRDefault="0052402E" w:rsidP="009305BB">
      <w:pPr>
        <w:jc w:val="center"/>
        <w:rPr>
          <w:rFonts w:cs="Times-New-Roman"/>
          <w:color w:val="FF0000"/>
          <w:sz w:val="48"/>
          <w:szCs w:val="48"/>
        </w:rPr>
      </w:pPr>
    </w:p>
    <w:p w:rsidR="00F6528C" w:rsidRDefault="00F6528C" w:rsidP="009305BB">
      <w:pPr>
        <w:jc w:val="center"/>
        <w:rPr>
          <w:rFonts w:cs="Times-New-Roman"/>
          <w:color w:val="FF0000"/>
          <w:sz w:val="48"/>
          <w:szCs w:val="48"/>
        </w:rPr>
      </w:pPr>
    </w:p>
    <w:p w:rsidR="00F92DCD" w:rsidRDefault="00F92DCD" w:rsidP="009305BB">
      <w:pPr>
        <w:jc w:val="center"/>
        <w:rPr>
          <w:b/>
          <w:sz w:val="40"/>
          <w:szCs w:val="40"/>
        </w:rPr>
      </w:pPr>
    </w:p>
    <w:p w:rsidR="009305BB" w:rsidRDefault="00140211" w:rsidP="009305BB">
      <w:pPr>
        <w:jc w:val="center"/>
        <w:rPr>
          <w:b/>
          <w:sz w:val="40"/>
          <w:szCs w:val="40"/>
        </w:rPr>
      </w:pPr>
      <w:r w:rsidRPr="00140211">
        <w:rPr>
          <w:b/>
          <w:sz w:val="40"/>
          <w:szCs w:val="40"/>
        </w:rPr>
        <w:lastRenderedPageBreak/>
        <w:t>Section 3</w:t>
      </w:r>
    </w:p>
    <w:p w:rsidR="008D04AF" w:rsidRPr="008D04AF" w:rsidRDefault="008D04AF" w:rsidP="009305BB">
      <w:pPr>
        <w:jc w:val="center"/>
        <w:rPr>
          <w:b/>
        </w:rPr>
      </w:pPr>
    </w:p>
    <w:p w:rsidR="00332635" w:rsidRDefault="00140211">
      <w:pPr>
        <w:jc w:val="center"/>
        <w:rPr>
          <w:b/>
          <w:sz w:val="40"/>
          <w:szCs w:val="40"/>
        </w:rPr>
      </w:pPr>
      <w:r w:rsidRPr="00140211">
        <w:rPr>
          <w:b/>
          <w:sz w:val="40"/>
          <w:szCs w:val="40"/>
        </w:rPr>
        <w:t xml:space="preserve">Description of the OTEC and LTTD process </w:t>
      </w:r>
    </w:p>
    <w:p w:rsidR="009305BB" w:rsidRDefault="009305BB" w:rsidP="009305BB">
      <w:pPr>
        <w:widowControl w:val="0"/>
        <w:autoSpaceDE w:val="0"/>
        <w:autoSpaceDN w:val="0"/>
        <w:adjustRightInd w:val="0"/>
        <w:spacing w:line="360" w:lineRule="auto"/>
        <w:ind w:left="20" w:right="-53"/>
        <w:jc w:val="both"/>
        <w:rPr>
          <w:rFonts w:ascii="Tahoma" w:hAnsi="Tahoma" w:cs="Tahoma"/>
          <w:sz w:val="22"/>
          <w:szCs w:val="22"/>
        </w:rPr>
      </w:pPr>
    </w:p>
    <w:p w:rsidR="00736A10" w:rsidRPr="00037A21" w:rsidRDefault="00E67771">
      <w:pPr>
        <w:rPr>
          <w:rFonts w:ascii="Tahoma" w:hAnsi="Tahoma" w:cs="Tahoma"/>
          <w:b/>
          <w:sz w:val="22"/>
          <w:szCs w:val="22"/>
        </w:rPr>
      </w:pPr>
      <w:r w:rsidRPr="00037A21">
        <w:rPr>
          <w:rFonts w:ascii="Tahoma" w:hAnsi="Tahoma" w:cs="Tahoma"/>
          <w:b/>
          <w:sz w:val="22"/>
          <w:szCs w:val="22"/>
        </w:rPr>
        <w:t>The Technology</w:t>
      </w:r>
    </w:p>
    <w:p w:rsidR="00DF3C61" w:rsidRPr="00F37C8A" w:rsidRDefault="00E67771" w:rsidP="009305BB">
      <w:pPr>
        <w:widowControl w:val="0"/>
        <w:autoSpaceDE w:val="0"/>
        <w:autoSpaceDN w:val="0"/>
        <w:adjustRightInd w:val="0"/>
        <w:spacing w:line="360" w:lineRule="auto"/>
        <w:ind w:left="20" w:right="-53"/>
        <w:jc w:val="both"/>
        <w:rPr>
          <w:rFonts w:ascii="Tahoma" w:hAnsi="Tahoma" w:cs="Tahoma"/>
          <w:sz w:val="22"/>
          <w:szCs w:val="22"/>
        </w:rPr>
      </w:pPr>
      <w:r w:rsidRPr="00F37C8A">
        <w:rPr>
          <w:rFonts w:ascii="Tahoma" w:hAnsi="Tahoma" w:cs="Tahoma"/>
          <w:sz w:val="22"/>
          <w:szCs w:val="22"/>
        </w:rPr>
        <w:t xml:space="preserve">As stated earlier NIOT </w:t>
      </w:r>
      <w:r w:rsidR="00C306C5" w:rsidRPr="00F37C8A">
        <w:rPr>
          <w:rFonts w:ascii="Tahoma" w:hAnsi="Tahoma" w:cs="Tahoma"/>
          <w:sz w:val="22"/>
          <w:szCs w:val="22"/>
        </w:rPr>
        <w:t>ha</w:t>
      </w:r>
      <w:r w:rsidR="00C306C5">
        <w:rPr>
          <w:rFonts w:ascii="Tahoma" w:hAnsi="Tahoma" w:cs="Tahoma"/>
          <w:sz w:val="22"/>
          <w:szCs w:val="22"/>
        </w:rPr>
        <w:t>s</w:t>
      </w:r>
      <w:r w:rsidRPr="00F37C8A">
        <w:rPr>
          <w:rFonts w:ascii="Tahoma" w:hAnsi="Tahoma" w:cs="Tahoma"/>
          <w:sz w:val="22"/>
          <w:szCs w:val="22"/>
        </w:rPr>
        <w:t>been involved in developing and demonstrating technologies such as Ocean Thermal Energy Conversion (OTEC) and Low Temperature Thermal desalination (LTTD) that uses the availability of a temperature gradient in ocean. The temperature difference that exists between the warm surface sea water (28~31</w:t>
      </w:r>
      <w:r w:rsidR="00C9395E" w:rsidRPr="00C9395E">
        <w:rPr>
          <w:rFonts w:ascii="Tahoma" w:hAnsi="Tahoma" w:cs="Tahoma"/>
          <w:sz w:val="22"/>
          <w:szCs w:val="22"/>
          <w:vertAlign w:val="superscript"/>
        </w:rPr>
        <w:t>o</w:t>
      </w:r>
      <w:r w:rsidRPr="00F37C8A">
        <w:rPr>
          <w:rFonts w:ascii="Tahoma" w:hAnsi="Tahoma" w:cs="Tahoma"/>
          <w:sz w:val="22"/>
          <w:szCs w:val="22"/>
        </w:rPr>
        <w:t>C) and deep sea cold water (7~8</w:t>
      </w:r>
      <w:r w:rsidR="00C9395E" w:rsidRPr="00C9395E">
        <w:rPr>
          <w:rFonts w:ascii="Tahoma" w:hAnsi="Tahoma" w:cs="Tahoma"/>
          <w:sz w:val="22"/>
          <w:szCs w:val="22"/>
          <w:vertAlign w:val="superscript"/>
        </w:rPr>
        <w:t>o</w:t>
      </w:r>
      <w:r w:rsidRPr="00F37C8A">
        <w:rPr>
          <w:rFonts w:ascii="Tahoma" w:hAnsi="Tahoma" w:cs="Tahoma"/>
          <w:sz w:val="22"/>
          <w:szCs w:val="22"/>
        </w:rPr>
        <w:t>C) available below 1000 m depth could be effectively utilized for co-generation of energy and fresh water.</w:t>
      </w:r>
    </w:p>
    <w:p w:rsidR="00D17139" w:rsidRPr="00F37C8A" w:rsidRDefault="00E67771" w:rsidP="00D17139">
      <w:pPr>
        <w:widowControl w:val="0"/>
        <w:autoSpaceDE w:val="0"/>
        <w:autoSpaceDN w:val="0"/>
        <w:adjustRightInd w:val="0"/>
        <w:spacing w:line="360" w:lineRule="auto"/>
        <w:ind w:left="20" w:right="-53"/>
        <w:jc w:val="both"/>
        <w:rPr>
          <w:rFonts w:ascii="Tahoma" w:hAnsi="Tahoma" w:cs="Tahoma"/>
          <w:sz w:val="22"/>
          <w:szCs w:val="22"/>
        </w:rPr>
      </w:pPr>
      <w:r w:rsidRPr="00F37C8A">
        <w:rPr>
          <w:rFonts w:ascii="Tahoma" w:hAnsi="Tahoma" w:cs="Tahoma"/>
          <w:sz w:val="22"/>
          <w:szCs w:val="22"/>
        </w:rPr>
        <w:t>In general, there are three main types of OTEC power generation systems, namely:</w:t>
      </w:r>
    </w:p>
    <w:p w:rsidR="00D17139" w:rsidRPr="00F37C8A" w:rsidRDefault="00E67771" w:rsidP="00D17139">
      <w:pPr>
        <w:widowControl w:val="0"/>
        <w:autoSpaceDE w:val="0"/>
        <w:autoSpaceDN w:val="0"/>
        <w:adjustRightInd w:val="0"/>
        <w:spacing w:line="360" w:lineRule="auto"/>
        <w:ind w:left="20" w:right="-53"/>
        <w:jc w:val="both"/>
        <w:rPr>
          <w:rFonts w:ascii="Tahoma" w:hAnsi="Tahoma" w:cs="Tahoma"/>
          <w:sz w:val="22"/>
          <w:szCs w:val="22"/>
        </w:rPr>
      </w:pPr>
      <w:r w:rsidRPr="00F37C8A">
        <w:rPr>
          <w:rFonts w:ascii="Tahoma" w:hAnsi="Tahoma" w:cs="Tahoma"/>
          <w:sz w:val="22"/>
          <w:szCs w:val="22"/>
        </w:rPr>
        <w:t>(a)</w:t>
      </w:r>
      <w:r w:rsidRPr="00F37C8A">
        <w:rPr>
          <w:rFonts w:ascii="Tahoma" w:hAnsi="Tahoma" w:cs="Tahoma"/>
          <w:sz w:val="22"/>
          <w:szCs w:val="22"/>
        </w:rPr>
        <w:tab/>
      </w:r>
      <w:r w:rsidR="009114DE">
        <w:rPr>
          <w:rFonts w:ascii="Tahoma" w:hAnsi="Tahoma" w:cs="Tahoma"/>
          <w:sz w:val="22"/>
          <w:szCs w:val="22"/>
        </w:rPr>
        <w:t>O</w:t>
      </w:r>
      <w:r w:rsidR="00684F0E" w:rsidRPr="00F37C8A">
        <w:rPr>
          <w:rFonts w:ascii="Tahoma" w:hAnsi="Tahoma" w:cs="Tahoma"/>
          <w:sz w:val="22"/>
          <w:szCs w:val="22"/>
        </w:rPr>
        <w:t xml:space="preserve">pen cycle (OC) OTEC </w:t>
      </w:r>
    </w:p>
    <w:p w:rsidR="00D17139" w:rsidRPr="00F37C8A" w:rsidRDefault="00E67771" w:rsidP="00D17139">
      <w:pPr>
        <w:widowControl w:val="0"/>
        <w:autoSpaceDE w:val="0"/>
        <w:autoSpaceDN w:val="0"/>
        <w:adjustRightInd w:val="0"/>
        <w:spacing w:line="360" w:lineRule="auto"/>
        <w:ind w:left="20" w:right="-53"/>
        <w:jc w:val="both"/>
        <w:rPr>
          <w:rFonts w:ascii="Tahoma" w:hAnsi="Tahoma" w:cs="Tahoma"/>
          <w:sz w:val="22"/>
          <w:szCs w:val="22"/>
        </w:rPr>
      </w:pPr>
      <w:r w:rsidRPr="00F37C8A">
        <w:rPr>
          <w:rFonts w:ascii="Tahoma" w:hAnsi="Tahoma" w:cs="Tahoma"/>
          <w:sz w:val="22"/>
          <w:szCs w:val="22"/>
        </w:rPr>
        <w:t>(b)</w:t>
      </w:r>
      <w:r w:rsidRPr="00F37C8A">
        <w:rPr>
          <w:rFonts w:ascii="Tahoma" w:hAnsi="Tahoma" w:cs="Tahoma"/>
          <w:sz w:val="22"/>
          <w:szCs w:val="22"/>
        </w:rPr>
        <w:tab/>
      </w:r>
      <w:r w:rsidR="009114DE">
        <w:rPr>
          <w:rFonts w:ascii="Tahoma" w:hAnsi="Tahoma" w:cs="Tahoma"/>
          <w:sz w:val="22"/>
          <w:szCs w:val="22"/>
        </w:rPr>
        <w:t>C</w:t>
      </w:r>
      <w:r w:rsidR="00684F0E" w:rsidRPr="00F37C8A">
        <w:rPr>
          <w:rFonts w:ascii="Tahoma" w:hAnsi="Tahoma" w:cs="Tahoma"/>
          <w:sz w:val="22"/>
          <w:szCs w:val="22"/>
        </w:rPr>
        <w:t>losed cycle (CC) OTEC</w:t>
      </w:r>
    </w:p>
    <w:p w:rsidR="00D17139" w:rsidRDefault="00E67771" w:rsidP="00D17139">
      <w:pPr>
        <w:widowControl w:val="0"/>
        <w:autoSpaceDE w:val="0"/>
        <w:autoSpaceDN w:val="0"/>
        <w:adjustRightInd w:val="0"/>
        <w:spacing w:line="360" w:lineRule="auto"/>
        <w:ind w:left="20" w:right="-53"/>
        <w:jc w:val="both"/>
        <w:rPr>
          <w:rFonts w:ascii="Tahoma" w:hAnsi="Tahoma" w:cs="Tahoma"/>
          <w:sz w:val="22"/>
          <w:szCs w:val="22"/>
        </w:rPr>
      </w:pPr>
      <w:r w:rsidRPr="00F37C8A">
        <w:rPr>
          <w:rFonts w:ascii="Tahoma" w:hAnsi="Tahoma" w:cs="Tahoma"/>
          <w:sz w:val="22"/>
          <w:szCs w:val="22"/>
        </w:rPr>
        <w:t>(c)</w:t>
      </w:r>
      <w:r w:rsidRPr="00F37C8A">
        <w:rPr>
          <w:rFonts w:ascii="Tahoma" w:hAnsi="Tahoma" w:cs="Tahoma"/>
          <w:sz w:val="22"/>
          <w:szCs w:val="22"/>
        </w:rPr>
        <w:tab/>
      </w:r>
      <w:r w:rsidR="009114DE">
        <w:rPr>
          <w:rFonts w:ascii="Tahoma" w:hAnsi="Tahoma" w:cs="Tahoma"/>
          <w:sz w:val="22"/>
          <w:szCs w:val="22"/>
        </w:rPr>
        <w:t>H</w:t>
      </w:r>
      <w:r w:rsidRPr="00F37C8A">
        <w:rPr>
          <w:rFonts w:ascii="Tahoma" w:hAnsi="Tahoma" w:cs="Tahoma"/>
          <w:sz w:val="22"/>
          <w:szCs w:val="22"/>
        </w:rPr>
        <w:t>ybrid OTEC, basically a combination of a) and b).</w:t>
      </w:r>
    </w:p>
    <w:p w:rsidR="008E3E2D" w:rsidRPr="00F37C8A" w:rsidRDefault="008E3E2D" w:rsidP="00D17139">
      <w:pPr>
        <w:widowControl w:val="0"/>
        <w:autoSpaceDE w:val="0"/>
        <w:autoSpaceDN w:val="0"/>
        <w:adjustRightInd w:val="0"/>
        <w:spacing w:line="360" w:lineRule="auto"/>
        <w:ind w:left="20" w:right="-53"/>
        <w:jc w:val="both"/>
        <w:rPr>
          <w:rFonts w:ascii="Tahoma" w:hAnsi="Tahoma" w:cs="Tahoma"/>
          <w:sz w:val="22"/>
          <w:szCs w:val="22"/>
        </w:rPr>
      </w:pPr>
    </w:p>
    <w:p w:rsidR="008E3E2D" w:rsidRDefault="008E3E2D" w:rsidP="008E3E2D">
      <w:pPr>
        <w:spacing w:line="360" w:lineRule="auto"/>
        <w:jc w:val="both"/>
        <w:rPr>
          <w:rFonts w:ascii="Tahoma" w:hAnsi="Tahoma" w:cs="Tahoma"/>
          <w:sz w:val="22"/>
          <w:szCs w:val="22"/>
        </w:rPr>
      </w:pPr>
      <w:r w:rsidRPr="00F37C8A">
        <w:rPr>
          <w:rFonts w:ascii="Tahoma" w:hAnsi="Tahoma" w:cs="Tahoma"/>
          <w:sz w:val="22"/>
          <w:szCs w:val="22"/>
        </w:rPr>
        <w:t>These types can be explained as follows, all of which require a minimum warm to cold seawater temperature difference of approximately 20°C.</w:t>
      </w:r>
    </w:p>
    <w:p w:rsidR="008E3E2D" w:rsidRDefault="008E3E2D" w:rsidP="008E3E2D">
      <w:pPr>
        <w:spacing w:line="360" w:lineRule="auto"/>
        <w:jc w:val="both"/>
        <w:rPr>
          <w:rFonts w:ascii="Tahoma" w:hAnsi="Tahoma" w:cs="Tahoma"/>
          <w:sz w:val="22"/>
          <w:szCs w:val="22"/>
        </w:rPr>
      </w:pPr>
    </w:p>
    <w:p w:rsidR="008E3E2D" w:rsidRPr="008E3E2D" w:rsidRDefault="008E3E2D" w:rsidP="008E3E2D">
      <w:pPr>
        <w:spacing w:line="360" w:lineRule="auto"/>
        <w:jc w:val="both"/>
        <w:rPr>
          <w:rFonts w:ascii="Tahoma" w:hAnsi="Tahoma" w:cs="Tahoma"/>
          <w:b/>
          <w:sz w:val="22"/>
          <w:szCs w:val="22"/>
        </w:rPr>
      </w:pPr>
      <w:r>
        <w:rPr>
          <w:rFonts w:ascii="Tahoma" w:hAnsi="Tahoma" w:cs="Tahoma"/>
          <w:b/>
          <w:sz w:val="22"/>
          <w:szCs w:val="22"/>
        </w:rPr>
        <w:t>Open C</w:t>
      </w:r>
      <w:r w:rsidR="00C9395E" w:rsidRPr="00C9395E">
        <w:rPr>
          <w:rFonts w:ascii="Tahoma" w:hAnsi="Tahoma" w:cs="Tahoma"/>
          <w:b/>
          <w:sz w:val="22"/>
          <w:szCs w:val="22"/>
        </w:rPr>
        <w:t>ycle (OC) OTEC</w:t>
      </w:r>
    </w:p>
    <w:p w:rsidR="002E56D6" w:rsidRDefault="00E67771" w:rsidP="00F37C8A">
      <w:pPr>
        <w:spacing w:line="360" w:lineRule="auto"/>
        <w:jc w:val="both"/>
        <w:rPr>
          <w:rFonts w:ascii="Tahoma" w:hAnsi="Tahoma" w:cs="Tahoma"/>
          <w:sz w:val="22"/>
          <w:szCs w:val="22"/>
        </w:rPr>
      </w:pPr>
      <w:r w:rsidRPr="00F37C8A">
        <w:rPr>
          <w:rFonts w:ascii="Tahoma" w:hAnsi="Tahoma" w:cs="Tahoma"/>
          <w:sz w:val="22"/>
          <w:szCs w:val="22"/>
        </w:rPr>
        <w:t xml:space="preserve">In OC-OTEC, a warm seawater stream is partially vaporized inside a flash chamber kept under a high vacuum condition using a pump. This vapour, in a desalinated state, expands inside a large diameter low-pressure turbine and generates mechanical power, which drives a generator to produce electricity.The expanded vapour is then condensed using cold seawater. The condenser is kept at a lower pressure than the flash chamber due to the gas to liquid phase change. The pressure difference between the flash chamber and the condenser provides the driving force for the vapour to flow towards the condenser via the turbine. </w:t>
      </w:r>
    </w:p>
    <w:p w:rsidR="00E31DB7" w:rsidRDefault="007800D9">
      <w:pPr>
        <w:spacing w:line="360" w:lineRule="auto"/>
        <w:jc w:val="center"/>
        <w:rPr>
          <w:rFonts w:ascii="Tahoma" w:hAnsi="Tahoma" w:cs="Tahoma"/>
          <w:sz w:val="22"/>
          <w:szCs w:val="22"/>
        </w:rPr>
      </w:pPr>
      <w:r>
        <w:rPr>
          <w:rFonts w:ascii="Tahoma" w:hAnsi="Tahoma" w:cs="Tahoma"/>
          <w:noProof/>
          <w:sz w:val="22"/>
          <w:szCs w:val="22"/>
          <w:lang w:val="en-IN" w:eastAsia="en-IN"/>
        </w:rPr>
        <w:lastRenderedPageBreak/>
        <w:drawing>
          <wp:inline distT="0" distB="0" distL="0" distR="0">
            <wp:extent cx="3819525" cy="2362200"/>
            <wp:effectExtent l="19050" t="0" r="9525" b="0"/>
            <wp:docPr id="14" name="Picture 44" descr="C:\Users\ashwani\Download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hwani\Downloads\Slide1.JPG"/>
                    <pic:cNvPicPr>
                      <a:picLocks noChangeAspect="1" noChangeArrowheads="1"/>
                    </pic:cNvPicPr>
                  </pic:nvPicPr>
                  <pic:blipFill>
                    <a:blip r:embed="rId38"/>
                    <a:srcRect l="4115" t="17889" r="4343" b="10040"/>
                    <a:stretch>
                      <a:fillRect/>
                    </a:stretch>
                  </pic:blipFill>
                  <pic:spPr bwMode="auto">
                    <a:xfrm>
                      <a:off x="0" y="0"/>
                      <a:ext cx="3819525" cy="2362200"/>
                    </a:xfrm>
                    <a:prstGeom prst="rect">
                      <a:avLst/>
                    </a:prstGeom>
                    <a:noFill/>
                    <a:ln w="9525">
                      <a:noFill/>
                      <a:miter lim="800000"/>
                      <a:headEnd/>
                      <a:tailEnd/>
                    </a:ln>
                  </pic:spPr>
                </pic:pic>
              </a:graphicData>
            </a:graphic>
          </wp:inline>
        </w:drawing>
      </w:r>
    </w:p>
    <w:p w:rsidR="00E31DB7" w:rsidRPr="005E1B55" w:rsidRDefault="00140211">
      <w:pPr>
        <w:spacing w:line="360" w:lineRule="auto"/>
        <w:jc w:val="center"/>
        <w:rPr>
          <w:rFonts w:ascii="Tahoma" w:hAnsi="Tahoma" w:cs="Tahoma"/>
          <w:b/>
          <w:sz w:val="22"/>
          <w:szCs w:val="22"/>
        </w:rPr>
      </w:pPr>
      <w:r w:rsidRPr="00140211">
        <w:rPr>
          <w:rFonts w:ascii="Tahoma" w:hAnsi="Tahoma" w:cs="Tahoma"/>
          <w:b/>
          <w:bCs/>
          <w:sz w:val="22"/>
          <w:szCs w:val="22"/>
        </w:rPr>
        <w:t>Schematic of open-cycle OTEC</w:t>
      </w:r>
    </w:p>
    <w:p w:rsidR="00F37C8A" w:rsidRDefault="00F37C8A" w:rsidP="00F37C8A">
      <w:pPr>
        <w:rPr>
          <w:rFonts w:ascii="Tahoma" w:hAnsi="Tahoma" w:cs="Tahoma"/>
          <w:sz w:val="22"/>
          <w:szCs w:val="22"/>
        </w:rPr>
      </w:pPr>
    </w:p>
    <w:p w:rsidR="00FB43D0" w:rsidRDefault="00FB43D0" w:rsidP="00F37C8A">
      <w:pPr>
        <w:rPr>
          <w:rFonts w:ascii="Tahoma" w:hAnsi="Tahoma" w:cs="Tahoma"/>
          <w:sz w:val="22"/>
          <w:szCs w:val="22"/>
        </w:rPr>
      </w:pPr>
      <w:r>
        <w:rPr>
          <w:rFonts w:ascii="Tahoma" w:hAnsi="Tahoma" w:cs="Tahoma"/>
          <w:sz w:val="22"/>
          <w:szCs w:val="22"/>
        </w:rPr>
        <w:t>The main equipments</w:t>
      </w:r>
      <w:r w:rsidR="0060531C">
        <w:rPr>
          <w:rFonts w:ascii="Tahoma" w:hAnsi="Tahoma" w:cs="Tahoma"/>
          <w:sz w:val="22"/>
          <w:szCs w:val="22"/>
        </w:rPr>
        <w:t xml:space="preserve">of </w:t>
      </w:r>
      <w:r>
        <w:rPr>
          <w:rFonts w:ascii="Tahoma" w:hAnsi="Tahoma" w:cs="Tahoma"/>
          <w:sz w:val="22"/>
          <w:szCs w:val="22"/>
        </w:rPr>
        <w:t>open cycle OTEC process plant are:</w:t>
      </w:r>
    </w:p>
    <w:p w:rsidR="00F37C8A" w:rsidRDefault="00F37C8A" w:rsidP="00F37C8A">
      <w:pPr>
        <w:rPr>
          <w:rFonts w:ascii="Tahoma" w:hAnsi="Tahoma" w:cs="Tahoma"/>
          <w:sz w:val="22"/>
          <w:szCs w:val="22"/>
        </w:rPr>
      </w:pPr>
    </w:p>
    <w:tbl>
      <w:tblPr>
        <w:tblW w:w="30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3"/>
        <w:gridCol w:w="4506"/>
      </w:tblGrid>
      <w:tr w:rsidR="00FB43D0" w:rsidRPr="00F37C8A" w:rsidTr="00F37C8A">
        <w:trPr>
          <w:trHeight w:val="671"/>
          <w:jc w:val="center"/>
        </w:trPr>
        <w:tc>
          <w:tcPr>
            <w:tcW w:w="827" w:type="pct"/>
            <w:shd w:val="clear" w:color="auto" w:fill="auto"/>
            <w:vAlign w:val="center"/>
          </w:tcPr>
          <w:p w:rsidR="00FB43D0" w:rsidRPr="00F37C8A" w:rsidRDefault="00FB43D0" w:rsidP="00F37C8A">
            <w:pPr>
              <w:jc w:val="center"/>
              <w:rPr>
                <w:rFonts w:ascii="Tahoma" w:hAnsi="Tahoma" w:cs="Tahoma"/>
                <w:sz w:val="22"/>
                <w:szCs w:val="22"/>
              </w:rPr>
            </w:pPr>
            <w:r w:rsidRPr="00F37C8A">
              <w:rPr>
                <w:rFonts w:ascii="Tahoma" w:hAnsi="Tahoma" w:cs="Tahoma"/>
                <w:sz w:val="22"/>
                <w:szCs w:val="22"/>
              </w:rPr>
              <w:t>Sl. No.</w:t>
            </w:r>
          </w:p>
        </w:tc>
        <w:tc>
          <w:tcPr>
            <w:tcW w:w="4173" w:type="pct"/>
            <w:shd w:val="clear" w:color="auto" w:fill="auto"/>
            <w:vAlign w:val="center"/>
          </w:tcPr>
          <w:p w:rsidR="00FB43D0" w:rsidRPr="00F37C8A" w:rsidRDefault="00FB43D0" w:rsidP="00F37C8A">
            <w:pPr>
              <w:jc w:val="center"/>
              <w:rPr>
                <w:rFonts w:ascii="Tahoma" w:hAnsi="Tahoma" w:cs="Tahoma"/>
                <w:sz w:val="22"/>
                <w:szCs w:val="22"/>
              </w:rPr>
            </w:pPr>
            <w:r w:rsidRPr="00F37C8A">
              <w:rPr>
                <w:rFonts w:ascii="Tahoma" w:hAnsi="Tahoma" w:cs="Tahoma"/>
                <w:sz w:val="22"/>
                <w:szCs w:val="22"/>
              </w:rPr>
              <w:t>Equipment</w:t>
            </w:r>
          </w:p>
        </w:tc>
      </w:tr>
      <w:tr w:rsidR="00FB43D0" w:rsidRPr="00F37C8A" w:rsidTr="00F37C8A">
        <w:trPr>
          <w:trHeight w:val="243"/>
          <w:jc w:val="center"/>
        </w:trPr>
        <w:tc>
          <w:tcPr>
            <w:tcW w:w="827" w:type="pct"/>
            <w:shd w:val="clear" w:color="auto" w:fill="auto"/>
            <w:vAlign w:val="center"/>
          </w:tcPr>
          <w:p w:rsidR="00FB43D0" w:rsidRPr="00F37C8A" w:rsidRDefault="00FB43D0" w:rsidP="00F37C8A">
            <w:pPr>
              <w:jc w:val="center"/>
              <w:rPr>
                <w:rFonts w:ascii="Tahoma" w:hAnsi="Tahoma" w:cs="Tahoma"/>
                <w:sz w:val="22"/>
                <w:szCs w:val="22"/>
              </w:rPr>
            </w:pPr>
            <w:r w:rsidRPr="00F37C8A">
              <w:rPr>
                <w:rFonts w:ascii="Tahoma" w:hAnsi="Tahoma" w:cs="Tahoma"/>
                <w:sz w:val="22"/>
                <w:szCs w:val="22"/>
              </w:rPr>
              <w:t>1</w:t>
            </w:r>
          </w:p>
        </w:tc>
        <w:tc>
          <w:tcPr>
            <w:tcW w:w="4173" w:type="pct"/>
            <w:shd w:val="clear" w:color="auto" w:fill="auto"/>
            <w:vAlign w:val="center"/>
          </w:tcPr>
          <w:p w:rsidR="00FB43D0" w:rsidRPr="00F37C8A" w:rsidRDefault="00FB43D0" w:rsidP="00F37C8A">
            <w:pPr>
              <w:rPr>
                <w:rFonts w:ascii="Tahoma" w:hAnsi="Tahoma" w:cs="Tahoma"/>
                <w:sz w:val="22"/>
                <w:szCs w:val="22"/>
              </w:rPr>
            </w:pPr>
            <w:r w:rsidRPr="00F37C8A">
              <w:rPr>
                <w:rFonts w:ascii="Tahoma" w:hAnsi="Tahoma" w:cs="Tahoma"/>
                <w:sz w:val="22"/>
                <w:szCs w:val="22"/>
              </w:rPr>
              <w:t>Flash chamber</w:t>
            </w:r>
          </w:p>
        </w:tc>
      </w:tr>
      <w:tr w:rsidR="00FB43D0" w:rsidRPr="00F37C8A" w:rsidTr="00F37C8A">
        <w:trPr>
          <w:trHeight w:val="247"/>
          <w:jc w:val="center"/>
        </w:trPr>
        <w:tc>
          <w:tcPr>
            <w:tcW w:w="827" w:type="pct"/>
            <w:shd w:val="clear" w:color="auto" w:fill="auto"/>
            <w:vAlign w:val="center"/>
          </w:tcPr>
          <w:p w:rsidR="00FB43D0" w:rsidRPr="00F37C8A" w:rsidRDefault="00FB43D0" w:rsidP="00F37C8A">
            <w:pPr>
              <w:jc w:val="center"/>
              <w:rPr>
                <w:rFonts w:ascii="Tahoma" w:hAnsi="Tahoma" w:cs="Tahoma"/>
                <w:sz w:val="22"/>
                <w:szCs w:val="22"/>
              </w:rPr>
            </w:pPr>
            <w:r w:rsidRPr="00F37C8A">
              <w:rPr>
                <w:rFonts w:ascii="Tahoma" w:hAnsi="Tahoma" w:cs="Tahoma"/>
                <w:sz w:val="22"/>
                <w:szCs w:val="22"/>
              </w:rPr>
              <w:t>2</w:t>
            </w:r>
          </w:p>
        </w:tc>
        <w:tc>
          <w:tcPr>
            <w:tcW w:w="4173" w:type="pct"/>
            <w:shd w:val="clear" w:color="auto" w:fill="auto"/>
            <w:vAlign w:val="center"/>
          </w:tcPr>
          <w:p w:rsidR="00FB43D0" w:rsidRPr="00F37C8A" w:rsidRDefault="00FB43D0" w:rsidP="00F37C8A">
            <w:pPr>
              <w:rPr>
                <w:rFonts w:ascii="Tahoma" w:hAnsi="Tahoma" w:cs="Tahoma"/>
                <w:sz w:val="22"/>
                <w:szCs w:val="22"/>
              </w:rPr>
            </w:pPr>
            <w:r w:rsidRPr="00F37C8A">
              <w:rPr>
                <w:rFonts w:ascii="Tahoma" w:hAnsi="Tahoma" w:cs="Tahoma"/>
                <w:sz w:val="22"/>
                <w:szCs w:val="22"/>
              </w:rPr>
              <w:t>Condenser</w:t>
            </w:r>
          </w:p>
        </w:tc>
      </w:tr>
      <w:tr w:rsidR="00FB43D0" w:rsidRPr="00F37C8A" w:rsidTr="00F37C8A">
        <w:trPr>
          <w:trHeight w:val="247"/>
          <w:jc w:val="center"/>
        </w:trPr>
        <w:tc>
          <w:tcPr>
            <w:tcW w:w="827" w:type="pct"/>
            <w:shd w:val="clear" w:color="auto" w:fill="auto"/>
            <w:vAlign w:val="center"/>
          </w:tcPr>
          <w:p w:rsidR="00FB43D0" w:rsidRPr="00F37C8A" w:rsidRDefault="00FB43D0" w:rsidP="00F37C8A">
            <w:pPr>
              <w:jc w:val="center"/>
              <w:rPr>
                <w:rFonts w:ascii="Tahoma" w:hAnsi="Tahoma" w:cs="Tahoma"/>
                <w:sz w:val="22"/>
                <w:szCs w:val="22"/>
              </w:rPr>
            </w:pPr>
            <w:r w:rsidRPr="00F37C8A">
              <w:rPr>
                <w:rFonts w:ascii="Tahoma" w:hAnsi="Tahoma" w:cs="Tahoma"/>
                <w:sz w:val="22"/>
                <w:szCs w:val="22"/>
              </w:rPr>
              <w:t>3</w:t>
            </w:r>
          </w:p>
        </w:tc>
        <w:tc>
          <w:tcPr>
            <w:tcW w:w="4173" w:type="pct"/>
            <w:shd w:val="clear" w:color="auto" w:fill="auto"/>
            <w:vAlign w:val="center"/>
          </w:tcPr>
          <w:p w:rsidR="00FB43D0" w:rsidRPr="00F37C8A" w:rsidRDefault="00FB43D0" w:rsidP="00F37C8A">
            <w:pPr>
              <w:rPr>
                <w:rFonts w:ascii="Tahoma" w:hAnsi="Tahoma" w:cs="Tahoma"/>
                <w:sz w:val="22"/>
                <w:szCs w:val="22"/>
              </w:rPr>
            </w:pPr>
            <w:r w:rsidRPr="00F37C8A">
              <w:rPr>
                <w:rFonts w:ascii="Tahoma" w:hAnsi="Tahoma" w:cs="Tahoma"/>
                <w:sz w:val="22"/>
                <w:szCs w:val="22"/>
              </w:rPr>
              <w:t>Low pressure Turbine</w:t>
            </w:r>
          </w:p>
        </w:tc>
      </w:tr>
      <w:tr w:rsidR="00FB43D0" w:rsidRPr="00F37C8A" w:rsidTr="00F37C8A">
        <w:trPr>
          <w:trHeight w:val="77"/>
          <w:jc w:val="center"/>
        </w:trPr>
        <w:tc>
          <w:tcPr>
            <w:tcW w:w="827" w:type="pct"/>
            <w:shd w:val="clear" w:color="auto" w:fill="auto"/>
            <w:vAlign w:val="center"/>
          </w:tcPr>
          <w:p w:rsidR="00FB43D0" w:rsidRPr="00F37C8A" w:rsidRDefault="00FB43D0" w:rsidP="00F37C8A">
            <w:pPr>
              <w:jc w:val="center"/>
              <w:rPr>
                <w:rFonts w:ascii="Tahoma" w:hAnsi="Tahoma" w:cs="Tahoma"/>
                <w:sz w:val="22"/>
                <w:szCs w:val="22"/>
              </w:rPr>
            </w:pPr>
            <w:r w:rsidRPr="00F37C8A">
              <w:rPr>
                <w:rFonts w:ascii="Tahoma" w:hAnsi="Tahoma" w:cs="Tahoma"/>
                <w:sz w:val="22"/>
                <w:szCs w:val="22"/>
              </w:rPr>
              <w:t>4</w:t>
            </w:r>
          </w:p>
        </w:tc>
        <w:tc>
          <w:tcPr>
            <w:tcW w:w="4173" w:type="pct"/>
            <w:shd w:val="clear" w:color="auto" w:fill="auto"/>
            <w:vAlign w:val="center"/>
          </w:tcPr>
          <w:p w:rsidR="00FB43D0" w:rsidRPr="00F37C8A" w:rsidRDefault="00FB43D0" w:rsidP="00F37C8A">
            <w:pPr>
              <w:rPr>
                <w:rFonts w:ascii="Tahoma" w:hAnsi="Tahoma" w:cs="Tahoma"/>
                <w:sz w:val="22"/>
                <w:szCs w:val="22"/>
              </w:rPr>
            </w:pPr>
            <w:r w:rsidRPr="00F37C8A">
              <w:rPr>
                <w:rFonts w:ascii="Tahoma" w:hAnsi="Tahoma" w:cs="Tahoma"/>
                <w:sz w:val="22"/>
                <w:szCs w:val="22"/>
              </w:rPr>
              <w:t>Vacuum System</w:t>
            </w:r>
          </w:p>
        </w:tc>
      </w:tr>
      <w:tr w:rsidR="00FB43D0" w:rsidRPr="00F37C8A" w:rsidTr="00F37C8A">
        <w:trPr>
          <w:trHeight w:val="77"/>
          <w:jc w:val="center"/>
        </w:trPr>
        <w:tc>
          <w:tcPr>
            <w:tcW w:w="827" w:type="pct"/>
            <w:shd w:val="clear" w:color="auto" w:fill="auto"/>
            <w:vAlign w:val="center"/>
          </w:tcPr>
          <w:p w:rsidR="00FB43D0" w:rsidRPr="00F37C8A" w:rsidRDefault="00FB43D0" w:rsidP="00F37C8A">
            <w:pPr>
              <w:jc w:val="center"/>
              <w:rPr>
                <w:rFonts w:ascii="Tahoma" w:hAnsi="Tahoma" w:cs="Tahoma"/>
                <w:sz w:val="22"/>
                <w:szCs w:val="22"/>
              </w:rPr>
            </w:pPr>
            <w:r w:rsidRPr="00F37C8A">
              <w:rPr>
                <w:rFonts w:ascii="Tahoma" w:hAnsi="Tahoma" w:cs="Tahoma"/>
                <w:sz w:val="22"/>
                <w:szCs w:val="22"/>
              </w:rPr>
              <w:t>5</w:t>
            </w:r>
          </w:p>
        </w:tc>
        <w:tc>
          <w:tcPr>
            <w:tcW w:w="4173" w:type="pct"/>
            <w:shd w:val="clear" w:color="auto" w:fill="auto"/>
            <w:vAlign w:val="center"/>
          </w:tcPr>
          <w:p w:rsidR="00FB43D0" w:rsidRPr="00F37C8A" w:rsidRDefault="00FB43D0" w:rsidP="00F37C8A">
            <w:pPr>
              <w:rPr>
                <w:rFonts w:ascii="Tahoma" w:hAnsi="Tahoma" w:cs="Tahoma"/>
                <w:sz w:val="22"/>
                <w:szCs w:val="22"/>
              </w:rPr>
            </w:pPr>
            <w:r w:rsidRPr="00F37C8A">
              <w:rPr>
                <w:rFonts w:ascii="Tahoma" w:hAnsi="Tahoma" w:cs="Tahoma"/>
                <w:sz w:val="22"/>
                <w:szCs w:val="22"/>
              </w:rPr>
              <w:t>Warm water pump</w:t>
            </w:r>
          </w:p>
        </w:tc>
      </w:tr>
      <w:tr w:rsidR="00BA4EA2" w:rsidRPr="00F37C8A" w:rsidTr="00F37C8A">
        <w:trPr>
          <w:trHeight w:val="77"/>
          <w:jc w:val="center"/>
        </w:trPr>
        <w:tc>
          <w:tcPr>
            <w:tcW w:w="827" w:type="pct"/>
            <w:shd w:val="clear" w:color="auto" w:fill="auto"/>
            <w:vAlign w:val="center"/>
          </w:tcPr>
          <w:p w:rsidR="00BA4EA2" w:rsidRPr="00F37C8A" w:rsidRDefault="00BA4EA2" w:rsidP="00F37C8A">
            <w:pPr>
              <w:jc w:val="center"/>
              <w:rPr>
                <w:rFonts w:ascii="Tahoma" w:hAnsi="Tahoma" w:cs="Tahoma"/>
                <w:sz w:val="22"/>
                <w:szCs w:val="22"/>
              </w:rPr>
            </w:pPr>
            <w:r w:rsidRPr="00F37C8A">
              <w:rPr>
                <w:rFonts w:ascii="Tahoma" w:hAnsi="Tahoma" w:cs="Tahoma"/>
                <w:sz w:val="22"/>
                <w:szCs w:val="22"/>
              </w:rPr>
              <w:t>6</w:t>
            </w:r>
          </w:p>
        </w:tc>
        <w:tc>
          <w:tcPr>
            <w:tcW w:w="4173" w:type="pct"/>
            <w:shd w:val="clear" w:color="auto" w:fill="auto"/>
            <w:vAlign w:val="center"/>
          </w:tcPr>
          <w:p w:rsidR="00BA4EA2" w:rsidRPr="00F37C8A" w:rsidRDefault="00BA4EA2" w:rsidP="00F37C8A">
            <w:pPr>
              <w:rPr>
                <w:rFonts w:ascii="Tahoma" w:hAnsi="Tahoma" w:cs="Tahoma"/>
                <w:sz w:val="22"/>
                <w:szCs w:val="22"/>
              </w:rPr>
            </w:pPr>
            <w:r>
              <w:rPr>
                <w:rFonts w:ascii="Tahoma" w:hAnsi="Tahoma" w:cs="Tahoma"/>
                <w:sz w:val="22"/>
                <w:szCs w:val="22"/>
              </w:rPr>
              <w:t>Fresh water pump</w:t>
            </w:r>
          </w:p>
        </w:tc>
      </w:tr>
      <w:tr w:rsidR="00BA4EA2" w:rsidRPr="00F37C8A" w:rsidTr="00F37C8A">
        <w:trPr>
          <w:trHeight w:val="77"/>
          <w:jc w:val="center"/>
        </w:trPr>
        <w:tc>
          <w:tcPr>
            <w:tcW w:w="827" w:type="pct"/>
            <w:shd w:val="clear" w:color="auto" w:fill="auto"/>
            <w:vAlign w:val="center"/>
          </w:tcPr>
          <w:p w:rsidR="00BA4EA2" w:rsidRPr="00F37C8A" w:rsidRDefault="00BA4EA2" w:rsidP="00F37C8A">
            <w:pPr>
              <w:jc w:val="center"/>
              <w:rPr>
                <w:rFonts w:ascii="Tahoma" w:hAnsi="Tahoma" w:cs="Tahoma"/>
                <w:sz w:val="22"/>
                <w:szCs w:val="22"/>
              </w:rPr>
            </w:pPr>
            <w:r>
              <w:rPr>
                <w:rFonts w:ascii="Tahoma" w:hAnsi="Tahoma" w:cs="Tahoma"/>
                <w:sz w:val="22"/>
                <w:szCs w:val="22"/>
              </w:rPr>
              <w:t>7</w:t>
            </w:r>
          </w:p>
        </w:tc>
        <w:tc>
          <w:tcPr>
            <w:tcW w:w="4173" w:type="pct"/>
            <w:shd w:val="clear" w:color="auto" w:fill="auto"/>
            <w:vAlign w:val="center"/>
          </w:tcPr>
          <w:p w:rsidR="00BA4EA2" w:rsidRPr="00F37C8A" w:rsidRDefault="00BA4EA2" w:rsidP="00F37C8A">
            <w:pPr>
              <w:rPr>
                <w:rFonts w:ascii="Tahoma" w:hAnsi="Tahoma" w:cs="Tahoma"/>
                <w:sz w:val="22"/>
                <w:szCs w:val="22"/>
              </w:rPr>
            </w:pPr>
            <w:r w:rsidRPr="00F37C8A">
              <w:rPr>
                <w:rFonts w:ascii="Tahoma" w:hAnsi="Tahoma" w:cs="Tahoma"/>
                <w:sz w:val="22"/>
                <w:szCs w:val="22"/>
              </w:rPr>
              <w:t>Cold water pump</w:t>
            </w:r>
          </w:p>
        </w:tc>
      </w:tr>
      <w:tr w:rsidR="00BA4EA2" w:rsidRPr="00F37C8A" w:rsidTr="00BA4EA2">
        <w:trPr>
          <w:trHeight w:val="70"/>
          <w:jc w:val="center"/>
        </w:trPr>
        <w:tc>
          <w:tcPr>
            <w:tcW w:w="827" w:type="pct"/>
            <w:shd w:val="clear" w:color="auto" w:fill="auto"/>
            <w:vAlign w:val="center"/>
          </w:tcPr>
          <w:p w:rsidR="00BA4EA2" w:rsidRPr="00F37C8A" w:rsidRDefault="00BA4EA2" w:rsidP="00F37C8A">
            <w:pPr>
              <w:jc w:val="center"/>
              <w:rPr>
                <w:rFonts w:ascii="Tahoma" w:hAnsi="Tahoma" w:cs="Tahoma"/>
                <w:sz w:val="22"/>
                <w:szCs w:val="22"/>
              </w:rPr>
            </w:pPr>
            <w:r>
              <w:rPr>
                <w:rFonts w:ascii="Tahoma" w:hAnsi="Tahoma" w:cs="Tahoma"/>
                <w:sz w:val="22"/>
                <w:szCs w:val="22"/>
              </w:rPr>
              <w:t>8</w:t>
            </w:r>
          </w:p>
        </w:tc>
        <w:tc>
          <w:tcPr>
            <w:tcW w:w="4173" w:type="pct"/>
            <w:shd w:val="clear" w:color="auto" w:fill="auto"/>
            <w:vAlign w:val="center"/>
          </w:tcPr>
          <w:p w:rsidR="00BA4EA2" w:rsidRPr="00F37C8A" w:rsidRDefault="00BA4EA2" w:rsidP="00F37C8A">
            <w:pPr>
              <w:rPr>
                <w:rFonts w:ascii="Tahoma" w:hAnsi="Tahoma" w:cs="Tahoma"/>
                <w:sz w:val="22"/>
                <w:szCs w:val="22"/>
              </w:rPr>
            </w:pPr>
            <w:r>
              <w:rPr>
                <w:rFonts w:ascii="Tahoma" w:hAnsi="Tahoma" w:cs="Tahoma"/>
                <w:sz w:val="22"/>
                <w:szCs w:val="22"/>
              </w:rPr>
              <w:t>Valves and piping</w:t>
            </w:r>
          </w:p>
        </w:tc>
      </w:tr>
    </w:tbl>
    <w:p w:rsidR="002E56D6" w:rsidRDefault="002E56D6" w:rsidP="00F37C8A">
      <w:pPr>
        <w:rPr>
          <w:rFonts w:ascii="Tahoma" w:hAnsi="Tahoma" w:cs="Tahoma"/>
          <w:sz w:val="22"/>
          <w:szCs w:val="22"/>
        </w:rPr>
      </w:pPr>
    </w:p>
    <w:p w:rsidR="008E3E2D" w:rsidRDefault="008E3E2D" w:rsidP="00F37C8A">
      <w:pPr>
        <w:rPr>
          <w:rFonts w:ascii="Tahoma" w:hAnsi="Tahoma" w:cs="Tahoma"/>
          <w:sz w:val="22"/>
          <w:szCs w:val="22"/>
        </w:rPr>
      </w:pPr>
    </w:p>
    <w:p w:rsidR="008E3E2D" w:rsidRPr="008E3E2D" w:rsidRDefault="00C9395E" w:rsidP="00F37C8A">
      <w:pPr>
        <w:rPr>
          <w:rFonts w:ascii="Tahoma" w:hAnsi="Tahoma" w:cs="Tahoma"/>
          <w:b/>
          <w:sz w:val="22"/>
          <w:szCs w:val="22"/>
        </w:rPr>
      </w:pPr>
      <w:r w:rsidRPr="00C9395E">
        <w:rPr>
          <w:rFonts w:ascii="Tahoma" w:hAnsi="Tahoma" w:cs="Tahoma"/>
          <w:b/>
          <w:sz w:val="22"/>
          <w:szCs w:val="22"/>
        </w:rPr>
        <w:t xml:space="preserve">Closed </w:t>
      </w:r>
      <w:r w:rsidR="008E3E2D">
        <w:rPr>
          <w:rFonts w:ascii="Tahoma" w:hAnsi="Tahoma" w:cs="Tahoma"/>
          <w:b/>
          <w:sz w:val="22"/>
          <w:szCs w:val="22"/>
        </w:rPr>
        <w:t>C</w:t>
      </w:r>
      <w:r w:rsidRPr="00C9395E">
        <w:rPr>
          <w:rFonts w:ascii="Tahoma" w:hAnsi="Tahoma" w:cs="Tahoma"/>
          <w:b/>
          <w:sz w:val="22"/>
          <w:szCs w:val="22"/>
        </w:rPr>
        <w:t>ycle</w:t>
      </w:r>
      <w:r w:rsidR="008E3E2D">
        <w:rPr>
          <w:rFonts w:ascii="Tahoma" w:hAnsi="Tahoma" w:cs="Tahoma"/>
          <w:b/>
          <w:sz w:val="22"/>
          <w:szCs w:val="22"/>
        </w:rPr>
        <w:t>(CC)</w:t>
      </w:r>
      <w:r w:rsidRPr="00C9395E">
        <w:rPr>
          <w:rFonts w:ascii="Tahoma" w:hAnsi="Tahoma" w:cs="Tahoma"/>
          <w:b/>
          <w:sz w:val="22"/>
          <w:szCs w:val="22"/>
        </w:rPr>
        <w:t xml:space="preserve"> OTEC</w:t>
      </w:r>
    </w:p>
    <w:p w:rsidR="008E3E2D" w:rsidRDefault="008E3E2D" w:rsidP="00F37C8A">
      <w:pPr>
        <w:rPr>
          <w:rFonts w:ascii="Tahoma" w:hAnsi="Tahoma" w:cs="Tahoma"/>
          <w:sz w:val="22"/>
          <w:szCs w:val="22"/>
        </w:rPr>
      </w:pPr>
    </w:p>
    <w:p w:rsidR="008E3E2D" w:rsidRDefault="008E3E2D" w:rsidP="008E3E2D">
      <w:pPr>
        <w:spacing w:line="360" w:lineRule="auto"/>
        <w:jc w:val="both"/>
        <w:rPr>
          <w:rFonts w:ascii="Tahoma" w:hAnsi="Tahoma" w:cs="Tahoma"/>
          <w:sz w:val="22"/>
          <w:szCs w:val="22"/>
        </w:rPr>
      </w:pPr>
      <w:r w:rsidRPr="00F37C8A">
        <w:rPr>
          <w:rFonts w:ascii="Tahoma" w:hAnsi="Tahoma" w:cs="Tahoma"/>
          <w:sz w:val="22"/>
          <w:szCs w:val="22"/>
        </w:rPr>
        <w:t>Closed cycle OTEC operates between pressures of 9.7 bar and 7 bar (1 bar = 1 atm pressure), corresponding to the chosen working fluid (anhydrous ammonia in this case) at temperatures of 24°C and 14°C, respectively. In a closed cycle system liquid ammonia is pumped into an evaporator (heat exchanger) heated by warm seawater. The resulting ammonia vapour expands in a turbine producing mechanical power, which can drive a conventional electricity generator. The expanded vapour is then condensed back to a liquid using cold seawater in another heat exchanger. The liquid ammonia is then pumped back to the evaporator, thus allowing the cycle to continue.</w:t>
      </w:r>
    </w:p>
    <w:p w:rsidR="005A7F85" w:rsidRDefault="007800D9" w:rsidP="005A7F85">
      <w:pPr>
        <w:widowControl w:val="0"/>
        <w:autoSpaceDE w:val="0"/>
        <w:autoSpaceDN w:val="0"/>
        <w:adjustRightInd w:val="0"/>
        <w:spacing w:line="360" w:lineRule="auto"/>
        <w:ind w:left="20" w:right="-53"/>
        <w:jc w:val="center"/>
        <w:rPr>
          <w:bCs/>
        </w:rPr>
      </w:pPr>
      <w:r>
        <w:rPr>
          <w:noProof/>
          <w:lang w:val="en-IN" w:eastAsia="en-IN"/>
        </w:rPr>
        <w:lastRenderedPageBreak/>
        <w:drawing>
          <wp:inline distT="0" distB="0" distL="0" distR="0">
            <wp:extent cx="3419475" cy="2800350"/>
            <wp:effectExtent l="19050" t="0" r="9525" b="0"/>
            <wp:docPr id="15" name="Picture 43" descr="C:\Users\ashwani\Download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hwani\Downloads\Slide2.JPG"/>
                    <pic:cNvPicPr>
                      <a:picLocks noChangeAspect="1" noChangeArrowheads="1"/>
                    </pic:cNvPicPr>
                  </pic:nvPicPr>
                  <pic:blipFill>
                    <a:blip r:embed="rId39"/>
                    <a:srcRect l="12306" t="12621" r="10139" b="6842"/>
                    <a:stretch>
                      <a:fillRect/>
                    </a:stretch>
                  </pic:blipFill>
                  <pic:spPr bwMode="auto">
                    <a:xfrm>
                      <a:off x="0" y="0"/>
                      <a:ext cx="3419475" cy="2800350"/>
                    </a:xfrm>
                    <a:prstGeom prst="rect">
                      <a:avLst/>
                    </a:prstGeom>
                    <a:noFill/>
                    <a:ln w="9525">
                      <a:noFill/>
                      <a:miter lim="800000"/>
                      <a:headEnd/>
                      <a:tailEnd/>
                    </a:ln>
                  </pic:spPr>
                </pic:pic>
              </a:graphicData>
            </a:graphic>
          </wp:inline>
        </w:drawing>
      </w:r>
    </w:p>
    <w:p w:rsidR="005A7F85" w:rsidRPr="005E1B55" w:rsidRDefault="00140211" w:rsidP="005A7F85">
      <w:pPr>
        <w:widowControl w:val="0"/>
        <w:autoSpaceDE w:val="0"/>
        <w:autoSpaceDN w:val="0"/>
        <w:adjustRightInd w:val="0"/>
        <w:spacing w:line="360" w:lineRule="auto"/>
        <w:ind w:left="20" w:right="-53"/>
        <w:jc w:val="center"/>
        <w:rPr>
          <w:rFonts w:ascii="Tahoma" w:hAnsi="Tahoma" w:cs="Tahoma"/>
          <w:b/>
          <w:sz w:val="22"/>
          <w:szCs w:val="22"/>
        </w:rPr>
      </w:pPr>
      <w:r w:rsidRPr="00140211">
        <w:rPr>
          <w:rFonts w:ascii="Tahoma" w:hAnsi="Tahoma" w:cs="Tahoma"/>
          <w:b/>
          <w:sz w:val="22"/>
          <w:szCs w:val="22"/>
        </w:rPr>
        <w:t>Schematic of closed-cycle OTEC</w:t>
      </w:r>
    </w:p>
    <w:p w:rsidR="005A7F85" w:rsidRDefault="005A7F85" w:rsidP="00D17139">
      <w:pPr>
        <w:widowControl w:val="0"/>
        <w:autoSpaceDE w:val="0"/>
        <w:autoSpaceDN w:val="0"/>
        <w:adjustRightInd w:val="0"/>
        <w:spacing w:line="360" w:lineRule="auto"/>
        <w:ind w:left="20" w:right="-53"/>
        <w:jc w:val="both"/>
        <w:rPr>
          <w:bCs/>
        </w:rPr>
      </w:pPr>
    </w:p>
    <w:p w:rsidR="00C641CD" w:rsidRDefault="00C641CD" w:rsidP="00F37C8A">
      <w:pPr>
        <w:spacing w:line="360" w:lineRule="auto"/>
        <w:jc w:val="both"/>
        <w:rPr>
          <w:rFonts w:ascii="Tahoma" w:hAnsi="Tahoma" w:cs="Tahoma"/>
          <w:sz w:val="22"/>
          <w:szCs w:val="22"/>
        </w:rPr>
      </w:pPr>
      <w:r>
        <w:rPr>
          <w:rFonts w:ascii="Tahoma" w:hAnsi="Tahoma" w:cs="Tahoma"/>
          <w:sz w:val="22"/>
          <w:szCs w:val="22"/>
        </w:rPr>
        <w:t>The main equipments</w:t>
      </w:r>
      <w:r w:rsidR="0060531C">
        <w:rPr>
          <w:rFonts w:ascii="Tahoma" w:hAnsi="Tahoma" w:cs="Tahoma"/>
          <w:sz w:val="22"/>
          <w:szCs w:val="22"/>
        </w:rPr>
        <w:t>of</w:t>
      </w:r>
      <w:r>
        <w:rPr>
          <w:rFonts w:ascii="Tahoma" w:hAnsi="Tahoma" w:cs="Tahoma"/>
          <w:sz w:val="22"/>
          <w:szCs w:val="22"/>
        </w:rPr>
        <w:t xml:space="preserve"> closed cycle OTEC process plant are:</w:t>
      </w:r>
    </w:p>
    <w:tbl>
      <w:tblPr>
        <w:tblW w:w="32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8"/>
        <w:gridCol w:w="4746"/>
      </w:tblGrid>
      <w:tr w:rsidR="00C641CD" w:rsidRPr="00F37C8A" w:rsidTr="009139D8">
        <w:trPr>
          <w:trHeight w:val="376"/>
          <w:jc w:val="center"/>
        </w:trPr>
        <w:tc>
          <w:tcPr>
            <w:tcW w:w="890" w:type="pct"/>
            <w:shd w:val="clear" w:color="auto" w:fill="auto"/>
            <w:vAlign w:val="center"/>
          </w:tcPr>
          <w:p w:rsidR="00C641CD" w:rsidRPr="00F37C8A" w:rsidRDefault="00C641CD" w:rsidP="00F37C8A">
            <w:pPr>
              <w:jc w:val="center"/>
              <w:rPr>
                <w:rFonts w:ascii="Tahoma" w:hAnsi="Tahoma" w:cs="Tahoma"/>
                <w:sz w:val="22"/>
                <w:szCs w:val="22"/>
              </w:rPr>
            </w:pPr>
            <w:r w:rsidRPr="00F37C8A">
              <w:rPr>
                <w:rFonts w:ascii="Tahoma" w:hAnsi="Tahoma" w:cs="Tahoma"/>
                <w:sz w:val="22"/>
                <w:szCs w:val="22"/>
              </w:rPr>
              <w:t>Sl. No.</w:t>
            </w:r>
          </w:p>
        </w:tc>
        <w:tc>
          <w:tcPr>
            <w:tcW w:w="4110" w:type="pct"/>
            <w:shd w:val="clear" w:color="auto" w:fill="auto"/>
            <w:vAlign w:val="center"/>
          </w:tcPr>
          <w:p w:rsidR="00C641CD" w:rsidRPr="00F37C8A" w:rsidRDefault="00C641CD" w:rsidP="00F37C8A">
            <w:pPr>
              <w:jc w:val="center"/>
              <w:rPr>
                <w:rFonts w:ascii="Tahoma" w:hAnsi="Tahoma" w:cs="Tahoma"/>
                <w:sz w:val="22"/>
                <w:szCs w:val="22"/>
              </w:rPr>
            </w:pPr>
            <w:r w:rsidRPr="00F37C8A">
              <w:rPr>
                <w:rFonts w:ascii="Tahoma" w:hAnsi="Tahoma" w:cs="Tahoma"/>
                <w:sz w:val="22"/>
                <w:szCs w:val="22"/>
              </w:rPr>
              <w:t>Equipment</w:t>
            </w:r>
          </w:p>
        </w:tc>
      </w:tr>
      <w:tr w:rsidR="00C641CD" w:rsidRPr="00F37C8A" w:rsidTr="009139D8">
        <w:trPr>
          <w:trHeight w:val="281"/>
          <w:jc w:val="center"/>
        </w:trPr>
        <w:tc>
          <w:tcPr>
            <w:tcW w:w="890" w:type="pct"/>
            <w:shd w:val="clear" w:color="auto" w:fill="auto"/>
            <w:vAlign w:val="center"/>
          </w:tcPr>
          <w:p w:rsidR="00C641CD" w:rsidRPr="00F37C8A" w:rsidRDefault="00C641CD" w:rsidP="00F37C8A">
            <w:pPr>
              <w:jc w:val="center"/>
              <w:rPr>
                <w:rFonts w:ascii="Tahoma" w:hAnsi="Tahoma" w:cs="Tahoma"/>
                <w:sz w:val="22"/>
                <w:szCs w:val="22"/>
              </w:rPr>
            </w:pPr>
            <w:r w:rsidRPr="00F37C8A">
              <w:rPr>
                <w:rFonts w:ascii="Tahoma" w:hAnsi="Tahoma" w:cs="Tahoma"/>
                <w:sz w:val="22"/>
                <w:szCs w:val="22"/>
              </w:rPr>
              <w:t>1</w:t>
            </w:r>
          </w:p>
        </w:tc>
        <w:tc>
          <w:tcPr>
            <w:tcW w:w="4110" w:type="pct"/>
            <w:shd w:val="clear" w:color="auto" w:fill="auto"/>
            <w:vAlign w:val="center"/>
          </w:tcPr>
          <w:p w:rsidR="00C641CD" w:rsidRPr="00F37C8A" w:rsidRDefault="00C641CD" w:rsidP="00F37C8A">
            <w:pPr>
              <w:rPr>
                <w:rFonts w:ascii="Tahoma" w:hAnsi="Tahoma" w:cs="Tahoma"/>
                <w:sz w:val="22"/>
                <w:szCs w:val="22"/>
              </w:rPr>
            </w:pPr>
            <w:r w:rsidRPr="00F37C8A">
              <w:rPr>
                <w:rFonts w:ascii="Tahoma" w:hAnsi="Tahoma" w:cs="Tahoma"/>
                <w:sz w:val="22"/>
                <w:szCs w:val="22"/>
              </w:rPr>
              <w:t>Evaporator</w:t>
            </w:r>
          </w:p>
        </w:tc>
      </w:tr>
      <w:tr w:rsidR="00C641CD" w:rsidRPr="00F37C8A" w:rsidTr="009139D8">
        <w:trPr>
          <w:trHeight w:val="283"/>
          <w:jc w:val="center"/>
        </w:trPr>
        <w:tc>
          <w:tcPr>
            <w:tcW w:w="890" w:type="pct"/>
            <w:shd w:val="clear" w:color="auto" w:fill="auto"/>
            <w:vAlign w:val="center"/>
          </w:tcPr>
          <w:p w:rsidR="00C641CD" w:rsidRPr="00F37C8A" w:rsidRDefault="00C641CD" w:rsidP="00F37C8A">
            <w:pPr>
              <w:jc w:val="center"/>
              <w:rPr>
                <w:rFonts w:ascii="Tahoma" w:hAnsi="Tahoma" w:cs="Tahoma"/>
                <w:sz w:val="22"/>
                <w:szCs w:val="22"/>
              </w:rPr>
            </w:pPr>
            <w:r w:rsidRPr="00F37C8A">
              <w:rPr>
                <w:rFonts w:ascii="Tahoma" w:hAnsi="Tahoma" w:cs="Tahoma"/>
                <w:sz w:val="22"/>
                <w:szCs w:val="22"/>
              </w:rPr>
              <w:t>2</w:t>
            </w:r>
          </w:p>
        </w:tc>
        <w:tc>
          <w:tcPr>
            <w:tcW w:w="4110" w:type="pct"/>
            <w:shd w:val="clear" w:color="auto" w:fill="auto"/>
            <w:vAlign w:val="center"/>
          </w:tcPr>
          <w:p w:rsidR="00C641CD" w:rsidRPr="00F37C8A" w:rsidRDefault="00C641CD" w:rsidP="00F37C8A">
            <w:pPr>
              <w:rPr>
                <w:rFonts w:ascii="Tahoma" w:hAnsi="Tahoma" w:cs="Tahoma"/>
                <w:sz w:val="22"/>
                <w:szCs w:val="22"/>
              </w:rPr>
            </w:pPr>
            <w:r w:rsidRPr="00F37C8A">
              <w:rPr>
                <w:rFonts w:ascii="Tahoma" w:hAnsi="Tahoma" w:cs="Tahoma"/>
                <w:sz w:val="22"/>
                <w:szCs w:val="22"/>
              </w:rPr>
              <w:t>Condenser</w:t>
            </w:r>
          </w:p>
        </w:tc>
      </w:tr>
      <w:tr w:rsidR="00C641CD" w:rsidRPr="00F37C8A" w:rsidTr="009139D8">
        <w:trPr>
          <w:trHeight w:val="353"/>
          <w:jc w:val="center"/>
        </w:trPr>
        <w:tc>
          <w:tcPr>
            <w:tcW w:w="890" w:type="pct"/>
            <w:shd w:val="clear" w:color="auto" w:fill="auto"/>
            <w:vAlign w:val="center"/>
          </w:tcPr>
          <w:p w:rsidR="00C641CD" w:rsidRPr="00F37C8A" w:rsidRDefault="00C641CD" w:rsidP="00F37C8A">
            <w:pPr>
              <w:jc w:val="center"/>
              <w:rPr>
                <w:rFonts w:ascii="Tahoma" w:hAnsi="Tahoma" w:cs="Tahoma"/>
                <w:sz w:val="22"/>
                <w:szCs w:val="22"/>
              </w:rPr>
            </w:pPr>
            <w:r w:rsidRPr="00F37C8A">
              <w:rPr>
                <w:rFonts w:ascii="Tahoma" w:hAnsi="Tahoma" w:cs="Tahoma"/>
                <w:sz w:val="22"/>
                <w:szCs w:val="22"/>
              </w:rPr>
              <w:t>3</w:t>
            </w:r>
          </w:p>
        </w:tc>
        <w:tc>
          <w:tcPr>
            <w:tcW w:w="4110" w:type="pct"/>
            <w:shd w:val="clear" w:color="auto" w:fill="auto"/>
            <w:vAlign w:val="center"/>
          </w:tcPr>
          <w:p w:rsidR="00C641CD" w:rsidRPr="00F37C8A" w:rsidRDefault="00C641CD" w:rsidP="00F37C8A">
            <w:pPr>
              <w:rPr>
                <w:rFonts w:ascii="Tahoma" w:hAnsi="Tahoma" w:cs="Tahoma"/>
                <w:sz w:val="22"/>
                <w:szCs w:val="22"/>
              </w:rPr>
            </w:pPr>
            <w:r w:rsidRPr="00F37C8A">
              <w:rPr>
                <w:rFonts w:ascii="Tahoma" w:hAnsi="Tahoma" w:cs="Tahoma"/>
                <w:sz w:val="22"/>
                <w:szCs w:val="22"/>
              </w:rPr>
              <w:t>Warm water pump</w:t>
            </w:r>
          </w:p>
        </w:tc>
      </w:tr>
      <w:tr w:rsidR="00C641CD" w:rsidRPr="00F37C8A" w:rsidTr="009139D8">
        <w:trPr>
          <w:trHeight w:val="353"/>
          <w:jc w:val="center"/>
        </w:trPr>
        <w:tc>
          <w:tcPr>
            <w:tcW w:w="890" w:type="pct"/>
            <w:shd w:val="clear" w:color="auto" w:fill="auto"/>
            <w:vAlign w:val="center"/>
          </w:tcPr>
          <w:p w:rsidR="00C641CD" w:rsidRPr="00F37C8A" w:rsidRDefault="00C641CD" w:rsidP="00F37C8A">
            <w:pPr>
              <w:jc w:val="center"/>
              <w:rPr>
                <w:rFonts w:ascii="Tahoma" w:hAnsi="Tahoma" w:cs="Tahoma"/>
                <w:sz w:val="22"/>
                <w:szCs w:val="22"/>
              </w:rPr>
            </w:pPr>
            <w:r w:rsidRPr="00F37C8A">
              <w:rPr>
                <w:rFonts w:ascii="Tahoma" w:hAnsi="Tahoma" w:cs="Tahoma"/>
                <w:sz w:val="22"/>
                <w:szCs w:val="22"/>
              </w:rPr>
              <w:t>4</w:t>
            </w:r>
          </w:p>
        </w:tc>
        <w:tc>
          <w:tcPr>
            <w:tcW w:w="4110" w:type="pct"/>
            <w:shd w:val="clear" w:color="auto" w:fill="auto"/>
            <w:vAlign w:val="center"/>
          </w:tcPr>
          <w:p w:rsidR="00C641CD" w:rsidRPr="00F37C8A" w:rsidRDefault="00C641CD" w:rsidP="00F37C8A">
            <w:pPr>
              <w:rPr>
                <w:rFonts w:ascii="Tahoma" w:hAnsi="Tahoma" w:cs="Tahoma"/>
                <w:sz w:val="22"/>
                <w:szCs w:val="22"/>
              </w:rPr>
            </w:pPr>
            <w:r w:rsidRPr="00F37C8A">
              <w:rPr>
                <w:rFonts w:ascii="Tahoma" w:hAnsi="Tahoma" w:cs="Tahoma"/>
                <w:sz w:val="22"/>
                <w:szCs w:val="22"/>
              </w:rPr>
              <w:t>Cold water pump</w:t>
            </w:r>
          </w:p>
        </w:tc>
      </w:tr>
      <w:tr w:rsidR="00C641CD" w:rsidRPr="00F37C8A" w:rsidTr="009139D8">
        <w:trPr>
          <w:trHeight w:val="353"/>
          <w:jc w:val="center"/>
        </w:trPr>
        <w:tc>
          <w:tcPr>
            <w:tcW w:w="890" w:type="pct"/>
            <w:shd w:val="clear" w:color="auto" w:fill="auto"/>
            <w:vAlign w:val="center"/>
          </w:tcPr>
          <w:p w:rsidR="00C641CD" w:rsidRPr="00F37C8A" w:rsidRDefault="00C641CD" w:rsidP="00F37C8A">
            <w:pPr>
              <w:jc w:val="center"/>
              <w:rPr>
                <w:rFonts w:ascii="Tahoma" w:hAnsi="Tahoma" w:cs="Tahoma"/>
                <w:sz w:val="22"/>
                <w:szCs w:val="22"/>
              </w:rPr>
            </w:pPr>
            <w:r w:rsidRPr="00F37C8A">
              <w:rPr>
                <w:rFonts w:ascii="Tahoma" w:hAnsi="Tahoma" w:cs="Tahoma"/>
                <w:sz w:val="22"/>
                <w:szCs w:val="22"/>
              </w:rPr>
              <w:t>5</w:t>
            </w:r>
          </w:p>
        </w:tc>
        <w:tc>
          <w:tcPr>
            <w:tcW w:w="4110" w:type="pct"/>
            <w:shd w:val="clear" w:color="auto" w:fill="auto"/>
            <w:vAlign w:val="center"/>
          </w:tcPr>
          <w:p w:rsidR="00C641CD" w:rsidRPr="00F37C8A" w:rsidRDefault="008C7243" w:rsidP="008C7243">
            <w:pPr>
              <w:rPr>
                <w:rFonts w:ascii="Tahoma" w:hAnsi="Tahoma" w:cs="Tahoma"/>
                <w:sz w:val="22"/>
                <w:szCs w:val="22"/>
              </w:rPr>
            </w:pPr>
            <w:r>
              <w:rPr>
                <w:rFonts w:ascii="Tahoma" w:hAnsi="Tahoma" w:cs="Tahoma"/>
                <w:sz w:val="22"/>
                <w:szCs w:val="22"/>
              </w:rPr>
              <w:t>Liquid a</w:t>
            </w:r>
            <w:r w:rsidR="00C641CD" w:rsidRPr="00F37C8A">
              <w:rPr>
                <w:rFonts w:ascii="Tahoma" w:hAnsi="Tahoma" w:cs="Tahoma"/>
                <w:sz w:val="22"/>
                <w:szCs w:val="22"/>
              </w:rPr>
              <w:t>mmonia pump</w:t>
            </w:r>
          </w:p>
        </w:tc>
      </w:tr>
      <w:tr w:rsidR="00C641CD" w:rsidRPr="00F37C8A" w:rsidTr="009139D8">
        <w:trPr>
          <w:trHeight w:val="353"/>
          <w:jc w:val="center"/>
        </w:trPr>
        <w:tc>
          <w:tcPr>
            <w:tcW w:w="890" w:type="pct"/>
            <w:shd w:val="clear" w:color="auto" w:fill="auto"/>
            <w:vAlign w:val="center"/>
          </w:tcPr>
          <w:p w:rsidR="00C641CD" w:rsidRPr="00F37C8A" w:rsidRDefault="00C641CD" w:rsidP="00F37C8A">
            <w:pPr>
              <w:jc w:val="center"/>
              <w:rPr>
                <w:rFonts w:ascii="Tahoma" w:hAnsi="Tahoma" w:cs="Tahoma"/>
                <w:sz w:val="22"/>
                <w:szCs w:val="22"/>
              </w:rPr>
            </w:pPr>
            <w:r w:rsidRPr="00F37C8A">
              <w:rPr>
                <w:rFonts w:ascii="Tahoma" w:hAnsi="Tahoma" w:cs="Tahoma"/>
                <w:sz w:val="22"/>
                <w:szCs w:val="22"/>
              </w:rPr>
              <w:t>6</w:t>
            </w:r>
          </w:p>
        </w:tc>
        <w:tc>
          <w:tcPr>
            <w:tcW w:w="4110" w:type="pct"/>
            <w:shd w:val="clear" w:color="auto" w:fill="auto"/>
            <w:vAlign w:val="center"/>
          </w:tcPr>
          <w:p w:rsidR="00C641CD" w:rsidRPr="00F37C8A" w:rsidRDefault="00C641CD" w:rsidP="00F37C8A">
            <w:pPr>
              <w:rPr>
                <w:rFonts w:ascii="Tahoma" w:hAnsi="Tahoma" w:cs="Tahoma"/>
                <w:sz w:val="22"/>
                <w:szCs w:val="22"/>
              </w:rPr>
            </w:pPr>
            <w:r w:rsidRPr="00F37C8A">
              <w:rPr>
                <w:rFonts w:ascii="Tahoma" w:hAnsi="Tahoma" w:cs="Tahoma"/>
                <w:sz w:val="22"/>
                <w:szCs w:val="22"/>
              </w:rPr>
              <w:t>Ammonia storage tank</w:t>
            </w:r>
          </w:p>
        </w:tc>
      </w:tr>
      <w:tr w:rsidR="00C641CD" w:rsidRPr="00F37C8A" w:rsidTr="009139D8">
        <w:trPr>
          <w:trHeight w:val="353"/>
          <w:jc w:val="center"/>
        </w:trPr>
        <w:tc>
          <w:tcPr>
            <w:tcW w:w="890" w:type="pct"/>
            <w:shd w:val="clear" w:color="auto" w:fill="auto"/>
            <w:vAlign w:val="center"/>
          </w:tcPr>
          <w:p w:rsidR="00C641CD" w:rsidRPr="00F37C8A" w:rsidRDefault="00C641CD" w:rsidP="00F37C8A">
            <w:pPr>
              <w:jc w:val="center"/>
              <w:rPr>
                <w:rFonts w:ascii="Tahoma" w:hAnsi="Tahoma" w:cs="Tahoma"/>
                <w:sz w:val="22"/>
                <w:szCs w:val="22"/>
              </w:rPr>
            </w:pPr>
            <w:r w:rsidRPr="00F37C8A">
              <w:rPr>
                <w:rFonts w:ascii="Tahoma" w:hAnsi="Tahoma" w:cs="Tahoma"/>
                <w:sz w:val="22"/>
                <w:szCs w:val="22"/>
              </w:rPr>
              <w:t>7</w:t>
            </w:r>
          </w:p>
        </w:tc>
        <w:tc>
          <w:tcPr>
            <w:tcW w:w="4110" w:type="pct"/>
            <w:shd w:val="clear" w:color="auto" w:fill="auto"/>
            <w:vAlign w:val="center"/>
          </w:tcPr>
          <w:p w:rsidR="00C641CD" w:rsidRPr="00F37C8A" w:rsidRDefault="00C641CD" w:rsidP="00F37C8A">
            <w:pPr>
              <w:rPr>
                <w:rFonts w:ascii="Tahoma" w:hAnsi="Tahoma" w:cs="Tahoma"/>
                <w:sz w:val="22"/>
                <w:szCs w:val="22"/>
              </w:rPr>
            </w:pPr>
            <w:r w:rsidRPr="00F37C8A">
              <w:rPr>
                <w:rFonts w:ascii="Tahoma" w:hAnsi="Tahoma" w:cs="Tahoma"/>
                <w:sz w:val="22"/>
                <w:szCs w:val="22"/>
              </w:rPr>
              <w:t>Separator</w:t>
            </w:r>
          </w:p>
        </w:tc>
      </w:tr>
      <w:tr w:rsidR="00C641CD" w:rsidRPr="00F37C8A" w:rsidTr="009139D8">
        <w:trPr>
          <w:trHeight w:val="376"/>
          <w:jc w:val="center"/>
        </w:trPr>
        <w:tc>
          <w:tcPr>
            <w:tcW w:w="890" w:type="pct"/>
            <w:shd w:val="clear" w:color="auto" w:fill="auto"/>
            <w:vAlign w:val="center"/>
          </w:tcPr>
          <w:p w:rsidR="00C641CD" w:rsidRPr="00F37C8A" w:rsidRDefault="00C641CD" w:rsidP="00F37C8A">
            <w:pPr>
              <w:jc w:val="center"/>
              <w:rPr>
                <w:rFonts w:ascii="Tahoma" w:hAnsi="Tahoma" w:cs="Tahoma"/>
                <w:sz w:val="22"/>
                <w:szCs w:val="22"/>
              </w:rPr>
            </w:pPr>
            <w:r w:rsidRPr="00F37C8A">
              <w:rPr>
                <w:rFonts w:ascii="Tahoma" w:hAnsi="Tahoma" w:cs="Tahoma"/>
                <w:sz w:val="22"/>
                <w:szCs w:val="22"/>
              </w:rPr>
              <w:t>8</w:t>
            </w:r>
          </w:p>
        </w:tc>
        <w:tc>
          <w:tcPr>
            <w:tcW w:w="4110" w:type="pct"/>
            <w:shd w:val="clear" w:color="auto" w:fill="auto"/>
            <w:vAlign w:val="center"/>
          </w:tcPr>
          <w:p w:rsidR="00C641CD" w:rsidRPr="00F37C8A" w:rsidRDefault="00C641CD" w:rsidP="00F37C8A">
            <w:pPr>
              <w:rPr>
                <w:rFonts w:ascii="Tahoma" w:hAnsi="Tahoma" w:cs="Tahoma"/>
                <w:sz w:val="22"/>
                <w:szCs w:val="22"/>
              </w:rPr>
            </w:pPr>
            <w:r w:rsidRPr="00F37C8A">
              <w:rPr>
                <w:rFonts w:ascii="Tahoma" w:hAnsi="Tahoma" w:cs="Tahoma"/>
                <w:sz w:val="22"/>
                <w:szCs w:val="22"/>
              </w:rPr>
              <w:t>Turbine</w:t>
            </w:r>
          </w:p>
        </w:tc>
      </w:tr>
      <w:tr w:rsidR="008C7243" w:rsidRPr="00F37C8A" w:rsidTr="009139D8">
        <w:trPr>
          <w:trHeight w:val="376"/>
          <w:jc w:val="center"/>
        </w:trPr>
        <w:tc>
          <w:tcPr>
            <w:tcW w:w="890" w:type="pct"/>
            <w:shd w:val="clear" w:color="auto" w:fill="auto"/>
            <w:vAlign w:val="center"/>
          </w:tcPr>
          <w:p w:rsidR="008C7243" w:rsidRPr="00F37C8A" w:rsidRDefault="008C7243" w:rsidP="00F37C8A">
            <w:pPr>
              <w:jc w:val="center"/>
              <w:rPr>
                <w:rFonts w:ascii="Tahoma" w:hAnsi="Tahoma" w:cs="Tahoma"/>
                <w:sz w:val="22"/>
                <w:szCs w:val="22"/>
              </w:rPr>
            </w:pPr>
            <w:r>
              <w:rPr>
                <w:rFonts w:ascii="Tahoma" w:hAnsi="Tahoma" w:cs="Tahoma"/>
                <w:sz w:val="22"/>
                <w:szCs w:val="22"/>
              </w:rPr>
              <w:t>9</w:t>
            </w:r>
          </w:p>
        </w:tc>
        <w:tc>
          <w:tcPr>
            <w:tcW w:w="4110" w:type="pct"/>
            <w:shd w:val="clear" w:color="auto" w:fill="auto"/>
            <w:vAlign w:val="center"/>
          </w:tcPr>
          <w:p w:rsidR="008C7243" w:rsidRPr="00F37C8A" w:rsidRDefault="008C7243" w:rsidP="00F37C8A">
            <w:pPr>
              <w:rPr>
                <w:rFonts w:ascii="Tahoma" w:hAnsi="Tahoma" w:cs="Tahoma"/>
                <w:sz w:val="22"/>
                <w:szCs w:val="22"/>
              </w:rPr>
            </w:pPr>
            <w:r>
              <w:rPr>
                <w:rFonts w:ascii="Tahoma" w:hAnsi="Tahoma" w:cs="Tahoma"/>
                <w:sz w:val="22"/>
                <w:szCs w:val="22"/>
              </w:rPr>
              <w:t>Sea water pumps</w:t>
            </w:r>
          </w:p>
        </w:tc>
      </w:tr>
      <w:tr w:rsidR="008C7243" w:rsidRPr="00F37C8A" w:rsidTr="009139D8">
        <w:trPr>
          <w:trHeight w:val="376"/>
          <w:jc w:val="center"/>
        </w:trPr>
        <w:tc>
          <w:tcPr>
            <w:tcW w:w="890" w:type="pct"/>
            <w:shd w:val="clear" w:color="auto" w:fill="auto"/>
            <w:vAlign w:val="center"/>
          </w:tcPr>
          <w:p w:rsidR="008C7243" w:rsidRPr="00F37C8A" w:rsidRDefault="008C7243" w:rsidP="00F37C8A">
            <w:pPr>
              <w:jc w:val="center"/>
              <w:rPr>
                <w:rFonts w:ascii="Tahoma" w:hAnsi="Tahoma" w:cs="Tahoma"/>
                <w:sz w:val="22"/>
                <w:szCs w:val="22"/>
              </w:rPr>
            </w:pPr>
            <w:r>
              <w:rPr>
                <w:rFonts w:ascii="Tahoma" w:hAnsi="Tahoma" w:cs="Tahoma"/>
                <w:sz w:val="22"/>
                <w:szCs w:val="22"/>
              </w:rPr>
              <w:t>10</w:t>
            </w:r>
          </w:p>
        </w:tc>
        <w:tc>
          <w:tcPr>
            <w:tcW w:w="4110" w:type="pct"/>
            <w:shd w:val="clear" w:color="auto" w:fill="auto"/>
            <w:vAlign w:val="center"/>
          </w:tcPr>
          <w:p w:rsidR="008C7243" w:rsidRPr="00F37C8A" w:rsidRDefault="008C7243" w:rsidP="00F37C8A">
            <w:pPr>
              <w:rPr>
                <w:rFonts w:ascii="Tahoma" w:hAnsi="Tahoma" w:cs="Tahoma"/>
                <w:sz w:val="22"/>
                <w:szCs w:val="22"/>
              </w:rPr>
            </w:pPr>
            <w:r>
              <w:rPr>
                <w:rFonts w:ascii="Tahoma" w:hAnsi="Tahoma" w:cs="Tahoma"/>
                <w:sz w:val="22"/>
                <w:szCs w:val="22"/>
              </w:rPr>
              <w:t>Valves and piping</w:t>
            </w:r>
          </w:p>
        </w:tc>
      </w:tr>
    </w:tbl>
    <w:p w:rsidR="005E1212" w:rsidRDefault="005E1212" w:rsidP="00D17139">
      <w:pPr>
        <w:widowControl w:val="0"/>
        <w:autoSpaceDE w:val="0"/>
        <w:autoSpaceDN w:val="0"/>
        <w:adjustRightInd w:val="0"/>
        <w:spacing w:line="360" w:lineRule="auto"/>
        <w:ind w:left="20" w:right="-53"/>
        <w:jc w:val="both"/>
        <w:rPr>
          <w:rFonts w:ascii="Tahoma" w:hAnsi="Tahoma" w:cs="Tahoma"/>
          <w:sz w:val="22"/>
          <w:szCs w:val="22"/>
        </w:rPr>
      </w:pPr>
    </w:p>
    <w:p w:rsidR="00334324" w:rsidRDefault="00C35523" w:rsidP="00334324">
      <w:pPr>
        <w:tabs>
          <w:tab w:val="num" w:pos="709"/>
        </w:tabs>
        <w:ind w:left="426" w:hanging="426"/>
        <w:jc w:val="both"/>
        <w:rPr>
          <w:rFonts w:ascii="Tahoma" w:hAnsi="Tahoma" w:cs="Tahoma"/>
          <w:sz w:val="22"/>
          <w:szCs w:val="22"/>
        </w:rPr>
      </w:pPr>
      <w:r>
        <w:tab/>
      </w:r>
      <w:r>
        <w:tab/>
      </w:r>
      <w:r>
        <w:tab/>
      </w:r>
      <w:r>
        <w:tab/>
      </w:r>
      <w:r>
        <w:tab/>
      </w:r>
    </w:p>
    <w:p w:rsidR="0060531C" w:rsidRDefault="0060531C">
      <w:pPr>
        <w:rPr>
          <w:rFonts w:ascii="Tahoma" w:hAnsi="Tahoma" w:cs="Tahoma"/>
          <w:sz w:val="22"/>
          <w:szCs w:val="22"/>
        </w:rPr>
      </w:pPr>
      <w:r>
        <w:rPr>
          <w:rFonts w:ascii="Tahoma" w:hAnsi="Tahoma" w:cs="Tahoma"/>
          <w:sz w:val="22"/>
          <w:szCs w:val="22"/>
        </w:rPr>
        <w:br w:type="page"/>
      </w:r>
    </w:p>
    <w:p w:rsidR="00ED05F5" w:rsidRPr="008D04AF" w:rsidRDefault="00140211">
      <w:pPr>
        <w:jc w:val="center"/>
        <w:rPr>
          <w:rFonts w:cs="Times-New-Roman"/>
          <w:b/>
          <w:sz w:val="40"/>
          <w:szCs w:val="40"/>
        </w:rPr>
      </w:pPr>
      <w:r w:rsidRPr="00140211">
        <w:rPr>
          <w:rFonts w:cs="Times-New-Roman"/>
          <w:b/>
          <w:sz w:val="40"/>
          <w:szCs w:val="40"/>
        </w:rPr>
        <w:lastRenderedPageBreak/>
        <w:t>Section 4</w:t>
      </w:r>
    </w:p>
    <w:p w:rsidR="00ED05F5" w:rsidRPr="008D04AF" w:rsidRDefault="00ED05F5">
      <w:pPr>
        <w:pStyle w:val="CM35"/>
        <w:spacing w:after="0"/>
        <w:ind w:left="720" w:right="-54" w:hanging="11"/>
        <w:jc w:val="center"/>
        <w:rPr>
          <w:rFonts w:cs="Times-New-Roman"/>
          <w:color w:val="FF0000"/>
          <w:lang w:val="en-US"/>
        </w:rPr>
      </w:pPr>
    </w:p>
    <w:p w:rsidR="00ED05F5" w:rsidRPr="008D04AF" w:rsidRDefault="00140211">
      <w:pPr>
        <w:pStyle w:val="CM35"/>
        <w:spacing w:after="0"/>
        <w:ind w:left="11" w:right="-54" w:hanging="11"/>
        <w:jc w:val="center"/>
        <w:rPr>
          <w:rFonts w:cs="Times-New-Roman"/>
          <w:b/>
          <w:sz w:val="40"/>
          <w:szCs w:val="40"/>
        </w:rPr>
      </w:pPr>
      <w:r w:rsidRPr="00140211">
        <w:rPr>
          <w:rFonts w:cs="Times-New-Roman"/>
          <w:b/>
          <w:sz w:val="40"/>
          <w:szCs w:val="40"/>
        </w:rPr>
        <w:t>Required System Configuration of the Offshore OTEC Plant</w:t>
      </w:r>
    </w:p>
    <w:p w:rsidR="00ED05F5" w:rsidRDefault="00ED05F5">
      <w:pPr>
        <w:jc w:val="both"/>
        <w:rPr>
          <w:rFonts w:ascii="Tahoma" w:hAnsi="Tahoma" w:cs="Tahoma"/>
          <w:sz w:val="22"/>
          <w:szCs w:val="22"/>
          <w:lang w:val="en-IN"/>
        </w:rPr>
      </w:pPr>
    </w:p>
    <w:p w:rsidR="00ED05F5" w:rsidRDefault="00ED05F5">
      <w:pPr>
        <w:jc w:val="both"/>
        <w:rPr>
          <w:rFonts w:ascii="Tahoma" w:hAnsi="Tahoma" w:cs="Tahoma"/>
          <w:sz w:val="22"/>
          <w:szCs w:val="22"/>
        </w:rPr>
      </w:pPr>
    </w:p>
    <w:p w:rsidR="00332635" w:rsidRDefault="00B415D3">
      <w:pPr>
        <w:numPr>
          <w:ilvl w:val="0"/>
          <w:numId w:val="1"/>
        </w:numPr>
        <w:ind w:hanging="720"/>
        <w:jc w:val="both"/>
        <w:rPr>
          <w:rFonts w:ascii="Tahoma" w:hAnsi="Tahoma" w:cs="Tahoma"/>
          <w:sz w:val="22"/>
          <w:szCs w:val="22"/>
        </w:rPr>
      </w:pPr>
      <w:r w:rsidRPr="00B415D3">
        <w:rPr>
          <w:rFonts w:ascii="Tahoma" w:hAnsi="Tahoma" w:cs="Tahoma"/>
          <w:sz w:val="22"/>
          <w:szCs w:val="22"/>
        </w:rPr>
        <w:t xml:space="preserve">The configuration for which the detailed design </w:t>
      </w:r>
      <w:r w:rsidR="00974233">
        <w:rPr>
          <w:rFonts w:ascii="Tahoma" w:hAnsi="Tahoma" w:cs="Tahoma"/>
          <w:sz w:val="22"/>
          <w:szCs w:val="22"/>
        </w:rPr>
        <w:t>to be</w:t>
      </w:r>
      <w:r w:rsidRPr="00B415D3">
        <w:rPr>
          <w:rFonts w:ascii="Tahoma" w:hAnsi="Tahoma" w:cs="Tahoma"/>
          <w:sz w:val="22"/>
          <w:szCs w:val="22"/>
        </w:rPr>
        <w:t>carried out</w:t>
      </w:r>
      <w:r w:rsidR="0052402E" w:rsidRPr="00B415D3">
        <w:rPr>
          <w:rFonts w:ascii="Tahoma" w:hAnsi="Tahoma" w:cs="Tahoma"/>
          <w:sz w:val="22"/>
          <w:szCs w:val="22"/>
        </w:rPr>
        <w:t>will be</w:t>
      </w:r>
      <w:r w:rsidR="0052402E">
        <w:rPr>
          <w:rFonts w:ascii="Tahoma" w:hAnsi="Tahoma" w:cs="Tahoma"/>
          <w:sz w:val="22"/>
          <w:szCs w:val="22"/>
        </w:rPr>
        <w:t>for :-</w:t>
      </w:r>
    </w:p>
    <w:p w:rsidR="00332635" w:rsidRDefault="00B415D3">
      <w:pPr>
        <w:pStyle w:val="ListParagraph"/>
        <w:numPr>
          <w:ilvl w:val="0"/>
          <w:numId w:val="28"/>
        </w:numPr>
        <w:spacing w:line="360" w:lineRule="auto"/>
        <w:jc w:val="both"/>
        <w:rPr>
          <w:rFonts w:ascii="Tahoma" w:hAnsi="Tahoma" w:cs="Tahoma"/>
          <w:sz w:val="22"/>
          <w:szCs w:val="22"/>
        </w:rPr>
      </w:pPr>
      <w:r w:rsidRPr="00B415D3">
        <w:rPr>
          <w:rFonts w:ascii="Tahoma" w:hAnsi="Tahoma" w:cs="Tahoma"/>
          <w:sz w:val="22"/>
          <w:szCs w:val="22"/>
        </w:rPr>
        <w:t>2modules of 2.5 MLD each powered by open cycle OTEC system</w:t>
      </w:r>
    </w:p>
    <w:p w:rsidR="00332635" w:rsidRDefault="00B415D3">
      <w:pPr>
        <w:pStyle w:val="ListParagraph"/>
        <w:numPr>
          <w:ilvl w:val="0"/>
          <w:numId w:val="28"/>
        </w:numPr>
        <w:spacing w:line="360" w:lineRule="auto"/>
        <w:jc w:val="both"/>
        <w:rPr>
          <w:rFonts w:ascii="Tahoma" w:hAnsi="Tahoma" w:cs="Tahoma"/>
          <w:sz w:val="22"/>
          <w:szCs w:val="22"/>
        </w:rPr>
      </w:pPr>
      <w:r w:rsidRPr="00B415D3">
        <w:rPr>
          <w:rFonts w:ascii="Tahoma" w:hAnsi="Tahoma" w:cs="Tahoma"/>
          <w:sz w:val="22"/>
          <w:szCs w:val="22"/>
        </w:rPr>
        <w:t>2modules of gross 5 MW each – closed cycle OTEC system</w:t>
      </w:r>
    </w:p>
    <w:p w:rsidR="004533E6" w:rsidRDefault="004533E6" w:rsidP="004533E6">
      <w:pPr>
        <w:ind w:left="720"/>
        <w:jc w:val="both"/>
        <w:rPr>
          <w:rFonts w:ascii="Tahoma" w:hAnsi="Tahoma" w:cs="Tahoma"/>
          <w:sz w:val="22"/>
          <w:szCs w:val="22"/>
        </w:rPr>
      </w:pPr>
    </w:p>
    <w:p w:rsidR="004533E6" w:rsidRPr="004533E6" w:rsidRDefault="004533E6" w:rsidP="004533E6">
      <w:pPr>
        <w:ind w:left="720"/>
        <w:jc w:val="both"/>
        <w:rPr>
          <w:rFonts w:ascii="Tahoma" w:hAnsi="Tahoma" w:cs="Tahoma"/>
          <w:sz w:val="22"/>
          <w:szCs w:val="22"/>
        </w:rPr>
      </w:pPr>
      <w:r>
        <w:rPr>
          <w:rFonts w:ascii="Tahoma" w:hAnsi="Tahoma" w:cs="Tahoma"/>
          <w:sz w:val="22"/>
          <w:szCs w:val="22"/>
        </w:rPr>
        <w:t>All the modules to be housed on the same platform.</w:t>
      </w:r>
    </w:p>
    <w:p w:rsidR="00B415D3" w:rsidRPr="00B415D3" w:rsidRDefault="00B415D3" w:rsidP="00B415D3">
      <w:pPr>
        <w:pStyle w:val="ListParagraph"/>
        <w:ind w:left="2160"/>
        <w:jc w:val="both"/>
        <w:rPr>
          <w:rFonts w:ascii="Tahoma" w:hAnsi="Tahoma" w:cs="Tahoma"/>
          <w:sz w:val="22"/>
          <w:szCs w:val="22"/>
        </w:rPr>
      </w:pPr>
    </w:p>
    <w:p w:rsidR="00D36BB6" w:rsidRPr="00486EEE" w:rsidRDefault="00D36BB6" w:rsidP="00037A21">
      <w:pPr>
        <w:pStyle w:val="ListParagraph"/>
        <w:numPr>
          <w:ilvl w:val="0"/>
          <w:numId w:val="1"/>
        </w:numPr>
        <w:tabs>
          <w:tab w:val="left" w:pos="720"/>
        </w:tabs>
        <w:ind w:hanging="720"/>
        <w:jc w:val="both"/>
        <w:rPr>
          <w:rFonts w:ascii="Tahoma" w:hAnsi="Tahoma" w:cs="Tahoma"/>
          <w:b/>
          <w:bCs/>
          <w:i/>
          <w:iCs/>
          <w:color w:val="000000"/>
          <w:sz w:val="22"/>
        </w:rPr>
      </w:pPr>
      <w:r w:rsidRPr="00486EEE">
        <w:rPr>
          <w:rFonts w:ascii="Tahoma" w:hAnsi="Tahoma" w:cs="Tahoma"/>
          <w:bCs/>
          <w:iCs/>
          <w:color w:val="000000"/>
          <w:sz w:val="22"/>
        </w:rPr>
        <w:t>Various major components</w:t>
      </w:r>
      <w:r w:rsidRPr="00486EEE">
        <w:rPr>
          <w:rFonts w:ascii="Tahoma" w:hAnsi="Tahoma" w:cs="Tahoma"/>
          <w:iCs/>
          <w:color w:val="000000"/>
          <w:sz w:val="22"/>
        </w:rPr>
        <w:t xml:space="preserve"> of project is as </w:t>
      </w:r>
      <w:r w:rsidR="004B7418" w:rsidRPr="00486EEE">
        <w:rPr>
          <w:rFonts w:ascii="Tahoma" w:hAnsi="Tahoma" w:cs="Tahoma"/>
          <w:iCs/>
          <w:color w:val="000000"/>
          <w:sz w:val="22"/>
        </w:rPr>
        <w:t>follows</w:t>
      </w:r>
      <w:r w:rsidR="004B7418" w:rsidRPr="00486EEE">
        <w:rPr>
          <w:rFonts w:ascii="Tahoma" w:hAnsi="Tahoma" w:cs="Tahoma"/>
          <w:i/>
          <w:iCs/>
          <w:color w:val="000000"/>
          <w:sz w:val="22"/>
        </w:rPr>
        <w:t>: -</w:t>
      </w:r>
    </w:p>
    <w:p w:rsidR="00D36BB6" w:rsidRPr="004533E6" w:rsidRDefault="00D36BB6" w:rsidP="00037A21">
      <w:pPr>
        <w:pStyle w:val="ListParagraph"/>
        <w:numPr>
          <w:ilvl w:val="0"/>
          <w:numId w:val="82"/>
        </w:numPr>
        <w:ind w:left="990" w:hanging="720"/>
        <w:jc w:val="both"/>
        <w:rPr>
          <w:rFonts w:ascii="Tahoma" w:hAnsi="Tahoma" w:cs="Tahoma"/>
          <w:b/>
          <w:bCs/>
          <w:color w:val="000000"/>
          <w:sz w:val="22"/>
        </w:rPr>
      </w:pPr>
      <w:r w:rsidRPr="004533E6">
        <w:rPr>
          <w:rFonts w:ascii="Tahoma" w:hAnsi="Tahoma" w:cs="Tahoma"/>
          <w:b/>
          <w:bCs/>
          <w:color w:val="000000"/>
          <w:sz w:val="22"/>
        </w:rPr>
        <w:t>Process components:</w:t>
      </w:r>
      <w:r w:rsidR="00E51492" w:rsidRPr="004533E6">
        <w:rPr>
          <w:rFonts w:ascii="Tahoma" w:hAnsi="Tahoma" w:cs="Tahoma"/>
          <w:bCs/>
          <w:color w:val="000000"/>
          <w:sz w:val="22"/>
        </w:rPr>
        <w:t xml:space="preserve">Major plant equipments for closed and open cycle OTEC system are listed in Section </w:t>
      </w:r>
      <w:r w:rsidR="008E3E2D">
        <w:rPr>
          <w:rFonts w:ascii="Tahoma" w:hAnsi="Tahoma" w:cs="Tahoma"/>
          <w:bCs/>
          <w:color w:val="000000"/>
          <w:sz w:val="22"/>
        </w:rPr>
        <w:t>3</w:t>
      </w:r>
      <w:r w:rsidR="00E51492" w:rsidRPr="004533E6">
        <w:rPr>
          <w:rFonts w:ascii="Tahoma" w:hAnsi="Tahoma" w:cs="Tahoma"/>
          <w:bCs/>
          <w:color w:val="000000"/>
          <w:sz w:val="22"/>
        </w:rPr>
        <w:t>.</w:t>
      </w:r>
    </w:p>
    <w:p w:rsidR="004533E6" w:rsidRPr="004533E6" w:rsidRDefault="004533E6" w:rsidP="004533E6">
      <w:pPr>
        <w:pStyle w:val="ListParagraph"/>
        <w:ind w:left="990"/>
        <w:jc w:val="both"/>
        <w:rPr>
          <w:rFonts w:ascii="Tahoma" w:hAnsi="Tahoma" w:cs="Tahoma"/>
          <w:b/>
          <w:bCs/>
          <w:color w:val="000000"/>
          <w:sz w:val="22"/>
        </w:rPr>
      </w:pPr>
    </w:p>
    <w:p w:rsidR="00D36BB6" w:rsidRDefault="00D36BB6" w:rsidP="00037A21">
      <w:pPr>
        <w:pStyle w:val="ListParagraph"/>
        <w:numPr>
          <w:ilvl w:val="0"/>
          <w:numId w:val="33"/>
        </w:numPr>
        <w:ind w:left="990" w:hanging="630"/>
        <w:jc w:val="both"/>
        <w:rPr>
          <w:rFonts w:ascii="Tahoma" w:hAnsi="Tahoma" w:cs="Tahoma"/>
          <w:b/>
          <w:bCs/>
          <w:color w:val="000000"/>
          <w:sz w:val="22"/>
        </w:rPr>
      </w:pPr>
      <w:r w:rsidRPr="00486EEE">
        <w:rPr>
          <w:rFonts w:ascii="Tahoma" w:hAnsi="Tahoma" w:cs="Tahoma"/>
          <w:b/>
          <w:bCs/>
          <w:color w:val="000000"/>
          <w:sz w:val="22"/>
        </w:rPr>
        <w:t>Open cycle OTEC with 5 MLD LTTD plant</w:t>
      </w:r>
    </w:p>
    <w:p w:rsidR="004533E6" w:rsidRPr="00486EEE" w:rsidRDefault="004533E6" w:rsidP="00037A21">
      <w:pPr>
        <w:pStyle w:val="ListParagraph"/>
        <w:ind w:left="1260" w:hanging="630"/>
        <w:jc w:val="both"/>
        <w:rPr>
          <w:rFonts w:ascii="Tahoma" w:hAnsi="Tahoma" w:cs="Tahoma"/>
          <w:b/>
          <w:bCs/>
          <w:color w:val="000000"/>
          <w:sz w:val="22"/>
        </w:rPr>
      </w:pPr>
    </w:p>
    <w:p w:rsidR="00D36BB6" w:rsidRDefault="00037A21" w:rsidP="00037A21">
      <w:pPr>
        <w:ind w:left="1260" w:hanging="630"/>
        <w:jc w:val="both"/>
        <w:rPr>
          <w:rFonts w:ascii="Tahoma" w:hAnsi="Tahoma" w:cs="Tahoma"/>
          <w:color w:val="000000"/>
          <w:sz w:val="22"/>
        </w:rPr>
      </w:pPr>
      <w:r>
        <w:rPr>
          <w:rFonts w:ascii="Tahoma" w:hAnsi="Tahoma" w:cs="Tahoma"/>
          <w:color w:val="000000"/>
          <w:sz w:val="22"/>
        </w:rPr>
        <w:tab/>
      </w:r>
      <w:r w:rsidR="00170298">
        <w:rPr>
          <w:rFonts w:ascii="Tahoma" w:hAnsi="Tahoma" w:cs="Tahoma"/>
          <w:color w:val="000000"/>
          <w:sz w:val="22"/>
        </w:rPr>
        <w:t xml:space="preserve">2 modules of 2.5MLD each </w:t>
      </w:r>
      <w:r w:rsidR="00D36BB6" w:rsidRPr="00486EEE">
        <w:rPr>
          <w:rFonts w:ascii="Tahoma" w:hAnsi="Tahoma" w:cs="Tahoma"/>
          <w:color w:val="000000"/>
          <w:sz w:val="22"/>
        </w:rPr>
        <w:t>desalination plant</w:t>
      </w:r>
      <w:r w:rsidR="00170298">
        <w:rPr>
          <w:rFonts w:ascii="Tahoma" w:hAnsi="Tahoma" w:cs="Tahoma"/>
          <w:color w:val="000000"/>
          <w:sz w:val="22"/>
        </w:rPr>
        <w:t>s</w:t>
      </w:r>
      <w:r w:rsidR="00D36BB6" w:rsidRPr="00486EEE">
        <w:rPr>
          <w:rFonts w:ascii="Tahoma" w:hAnsi="Tahoma" w:cs="Tahoma"/>
          <w:color w:val="000000"/>
          <w:sz w:val="22"/>
        </w:rPr>
        <w:t xml:space="preserve"> will be </w:t>
      </w:r>
      <w:r w:rsidR="004533E6">
        <w:rPr>
          <w:rFonts w:ascii="Tahoma" w:hAnsi="Tahoma" w:cs="Tahoma"/>
          <w:color w:val="000000"/>
          <w:sz w:val="22"/>
        </w:rPr>
        <w:t xml:space="preserve">based on open cycle OTEC principle and will be </w:t>
      </w:r>
      <w:r w:rsidR="00D36BB6" w:rsidRPr="00486EEE">
        <w:rPr>
          <w:rFonts w:ascii="Tahoma" w:hAnsi="Tahoma" w:cs="Tahoma"/>
          <w:color w:val="000000"/>
          <w:sz w:val="22"/>
        </w:rPr>
        <w:t xml:space="preserve">self-powered </w:t>
      </w:r>
      <w:r w:rsidR="004533E6">
        <w:rPr>
          <w:rFonts w:ascii="Tahoma" w:hAnsi="Tahoma" w:cs="Tahoma"/>
          <w:color w:val="000000"/>
          <w:sz w:val="22"/>
        </w:rPr>
        <w:t>by o</w:t>
      </w:r>
      <w:r w:rsidR="00D36BB6" w:rsidRPr="00486EEE">
        <w:rPr>
          <w:rFonts w:ascii="Tahoma" w:hAnsi="Tahoma" w:cs="Tahoma"/>
          <w:color w:val="000000"/>
          <w:sz w:val="22"/>
        </w:rPr>
        <w:t xml:space="preserve">pen cycle OTEC. The plant will resemble LTTD system with ultra low pressure turbine incorporated </w:t>
      </w:r>
      <w:r w:rsidR="004533E6">
        <w:rPr>
          <w:rFonts w:ascii="Tahoma" w:hAnsi="Tahoma" w:cs="Tahoma"/>
          <w:color w:val="000000"/>
          <w:sz w:val="22"/>
        </w:rPr>
        <w:t>between flash chamber and desalination condenser.</w:t>
      </w:r>
    </w:p>
    <w:p w:rsidR="004533E6" w:rsidRPr="00486EEE" w:rsidRDefault="004533E6" w:rsidP="00037A21">
      <w:pPr>
        <w:ind w:left="1260" w:hanging="630"/>
        <w:jc w:val="both"/>
        <w:rPr>
          <w:rFonts w:ascii="Tahoma" w:hAnsi="Tahoma" w:cs="Tahoma"/>
          <w:color w:val="000000"/>
          <w:sz w:val="22"/>
        </w:rPr>
      </w:pPr>
    </w:p>
    <w:p w:rsidR="00D36BB6" w:rsidRPr="00486EEE" w:rsidRDefault="00D36BB6" w:rsidP="00037A21">
      <w:pPr>
        <w:pStyle w:val="ListParagraph"/>
        <w:numPr>
          <w:ilvl w:val="0"/>
          <w:numId w:val="33"/>
        </w:numPr>
        <w:ind w:left="990" w:hanging="630"/>
        <w:jc w:val="both"/>
        <w:rPr>
          <w:rFonts w:ascii="Tahoma" w:hAnsi="Tahoma" w:cs="Tahoma"/>
          <w:b/>
          <w:bCs/>
          <w:color w:val="000000"/>
          <w:sz w:val="22"/>
        </w:rPr>
      </w:pPr>
      <w:r w:rsidRPr="00486EEE">
        <w:rPr>
          <w:rFonts w:ascii="Tahoma" w:hAnsi="Tahoma" w:cs="Tahoma"/>
          <w:b/>
          <w:bCs/>
          <w:color w:val="000000"/>
          <w:sz w:val="22"/>
        </w:rPr>
        <w:t>Closed cycle OTEC</w:t>
      </w:r>
    </w:p>
    <w:p w:rsidR="00D36BB6" w:rsidRPr="00486EEE" w:rsidRDefault="00037A21" w:rsidP="00037A21">
      <w:pPr>
        <w:ind w:left="1260" w:hanging="630"/>
        <w:jc w:val="both"/>
        <w:rPr>
          <w:rFonts w:ascii="Tahoma" w:hAnsi="Tahoma" w:cs="Tahoma"/>
          <w:color w:val="000000"/>
          <w:sz w:val="22"/>
        </w:rPr>
      </w:pPr>
      <w:r>
        <w:rPr>
          <w:rFonts w:ascii="Tahoma" w:hAnsi="Tahoma" w:cs="Tahoma"/>
          <w:color w:val="000000"/>
          <w:sz w:val="22"/>
        </w:rPr>
        <w:tab/>
      </w:r>
      <w:r w:rsidR="00D36BB6" w:rsidRPr="00486EEE">
        <w:rPr>
          <w:rFonts w:ascii="Tahoma" w:hAnsi="Tahoma" w:cs="Tahoma"/>
          <w:color w:val="000000"/>
          <w:sz w:val="22"/>
        </w:rPr>
        <w:t>Two modules of gross 5 MW each are proposed for closed cycle OTEC.</w:t>
      </w:r>
    </w:p>
    <w:p w:rsidR="00E51492" w:rsidRPr="00486EEE" w:rsidRDefault="00E51492" w:rsidP="004533E6">
      <w:pPr>
        <w:ind w:left="1440" w:hanging="360"/>
        <w:jc w:val="both"/>
        <w:rPr>
          <w:rFonts w:ascii="Tahoma" w:hAnsi="Tahoma" w:cs="Tahoma"/>
          <w:color w:val="000000"/>
          <w:sz w:val="22"/>
        </w:rPr>
      </w:pPr>
    </w:p>
    <w:p w:rsidR="00B415D3" w:rsidRPr="004533E6" w:rsidRDefault="00DD59AC" w:rsidP="00037A21">
      <w:pPr>
        <w:pStyle w:val="ListParagraph"/>
        <w:numPr>
          <w:ilvl w:val="0"/>
          <w:numId w:val="82"/>
        </w:numPr>
        <w:ind w:left="990" w:hanging="720"/>
        <w:jc w:val="both"/>
        <w:rPr>
          <w:rFonts w:ascii="Tahoma" w:hAnsi="Tahoma" w:cs="Tahoma"/>
          <w:color w:val="000000"/>
          <w:sz w:val="22"/>
        </w:rPr>
      </w:pPr>
      <w:r w:rsidRPr="004533E6">
        <w:rPr>
          <w:rFonts w:ascii="Tahoma" w:hAnsi="Tahoma" w:cs="Tahoma"/>
          <w:b/>
          <w:bCs/>
          <w:color w:val="000000"/>
          <w:sz w:val="22"/>
        </w:rPr>
        <w:t>Offshore components</w:t>
      </w:r>
      <w:r w:rsidR="00B415D3" w:rsidRPr="004533E6">
        <w:rPr>
          <w:rFonts w:ascii="Tahoma" w:hAnsi="Tahoma" w:cs="Tahoma"/>
          <w:b/>
          <w:bCs/>
          <w:color w:val="000000"/>
          <w:sz w:val="22"/>
        </w:rPr>
        <w:t>:</w:t>
      </w:r>
      <w:r w:rsidR="00B415D3" w:rsidRPr="004533E6">
        <w:rPr>
          <w:rFonts w:ascii="Tahoma" w:hAnsi="Tahoma" w:cs="Tahoma"/>
          <w:color w:val="000000"/>
          <w:sz w:val="22"/>
        </w:rPr>
        <w:t xml:space="preserve">The offshore components include </w:t>
      </w:r>
      <w:r w:rsidR="004533E6">
        <w:rPr>
          <w:rFonts w:ascii="Tahoma" w:hAnsi="Tahoma" w:cs="Tahoma"/>
          <w:color w:val="000000"/>
          <w:sz w:val="22"/>
        </w:rPr>
        <w:t xml:space="preserve">floating </w:t>
      </w:r>
      <w:r w:rsidR="00B415D3" w:rsidRPr="004533E6">
        <w:rPr>
          <w:rFonts w:ascii="Tahoma" w:hAnsi="Tahoma" w:cs="Tahoma"/>
          <w:color w:val="000000"/>
          <w:sz w:val="22"/>
        </w:rPr>
        <w:t xml:space="preserve">platform, mooring lines, warm and cold water intake and discharge </w:t>
      </w:r>
      <w:r w:rsidR="004533E6">
        <w:rPr>
          <w:rFonts w:ascii="Tahoma" w:hAnsi="Tahoma" w:cs="Tahoma"/>
          <w:color w:val="000000"/>
          <w:sz w:val="22"/>
        </w:rPr>
        <w:t xml:space="preserve">conduits </w:t>
      </w:r>
      <w:r w:rsidR="00B415D3" w:rsidRPr="004533E6">
        <w:rPr>
          <w:rFonts w:ascii="Tahoma" w:hAnsi="Tahoma" w:cs="Tahoma"/>
          <w:color w:val="000000"/>
          <w:sz w:val="22"/>
        </w:rPr>
        <w:t xml:space="preserve">and freshwater delivery riser system. </w:t>
      </w:r>
    </w:p>
    <w:p w:rsidR="00B415D3" w:rsidRPr="00486EEE" w:rsidRDefault="00B415D3" w:rsidP="00B415D3">
      <w:pPr>
        <w:pStyle w:val="ListParagraph"/>
        <w:ind w:left="360"/>
        <w:jc w:val="both"/>
        <w:rPr>
          <w:rFonts w:ascii="Tahoma" w:hAnsi="Tahoma" w:cs="Tahoma"/>
          <w:color w:val="000000"/>
          <w:sz w:val="22"/>
        </w:rPr>
      </w:pPr>
    </w:p>
    <w:p w:rsidR="00B415D3" w:rsidRPr="004533E6" w:rsidRDefault="00B415D3" w:rsidP="004533E6">
      <w:pPr>
        <w:pStyle w:val="ListParagraph"/>
        <w:numPr>
          <w:ilvl w:val="0"/>
          <w:numId w:val="83"/>
        </w:numPr>
        <w:ind w:left="1350" w:hanging="270"/>
        <w:jc w:val="both"/>
        <w:rPr>
          <w:rFonts w:ascii="Tahoma" w:hAnsi="Tahoma" w:cs="Tahoma"/>
          <w:b/>
          <w:bCs/>
          <w:color w:val="000000"/>
          <w:sz w:val="22"/>
        </w:rPr>
      </w:pPr>
      <w:r w:rsidRPr="004533E6">
        <w:rPr>
          <w:rFonts w:ascii="Tahoma" w:hAnsi="Tahoma" w:cs="Tahoma"/>
          <w:b/>
          <w:bCs/>
          <w:color w:val="000000"/>
          <w:sz w:val="22"/>
        </w:rPr>
        <w:t>Platform and mooring system:</w:t>
      </w:r>
    </w:p>
    <w:p w:rsidR="00B415D3" w:rsidRDefault="00DD59AC" w:rsidP="00037A21">
      <w:pPr>
        <w:pStyle w:val="ListParagraph"/>
        <w:autoSpaceDE w:val="0"/>
        <w:autoSpaceDN w:val="0"/>
        <w:adjustRightInd w:val="0"/>
        <w:ind w:left="630"/>
        <w:jc w:val="both"/>
        <w:rPr>
          <w:rFonts w:ascii="Tahoma" w:hAnsi="Tahoma" w:cs="Tahoma"/>
          <w:color w:val="000000"/>
          <w:sz w:val="22"/>
        </w:rPr>
      </w:pPr>
      <w:r w:rsidRPr="00486EEE">
        <w:rPr>
          <w:rFonts w:ascii="Tahoma" w:eastAsia="TimesNewRoman" w:hAnsi="Tahoma" w:cs="Tahoma"/>
          <w:color w:val="000000"/>
          <w:sz w:val="22"/>
        </w:rPr>
        <w:t>The hull would be designed to support the main equipments along with the necessary utilit</w:t>
      </w:r>
      <w:r w:rsidR="004533E6">
        <w:rPr>
          <w:rFonts w:ascii="Tahoma" w:eastAsia="TimesNewRoman" w:hAnsi="Tahoma" w:cs="Tahoma"/>
          <w:color w:val="000000"/>
          <w:sz w:val="22"/>
        </w:rPr>
        <w:t xml:space="preserve">ies need to be defined </w:t>
      </w:r>
      <w:r w:rsidRPr="00486EEE">
        <w:rPr>
          <w:rFonts w:ascii="Tahoma" w:eastAsia="TimesNewRoman" w:hAnsi="Tahoma" w:cs="Tahoma"/>
          <w:color w:val="000000"/>
          <w:sz w:val="22"/>
        </w:rPr>
        <w:t>in the main deck to generate requisite electricity and fresh water.</w:t>
      </w:r>
      <w:r w:rsidR="00B415D3" w:rsidRPr="00486EEE">
        <w:rPr>
          <w:rFonts w:ascii="Tahoma" w:hAnsi="Tahoma" w:cs="Tahoma"/>
          <w:color w:val="000000"/>
          <w:sz w:val="22"/>
        </w:rPr>
        <w:t xml:space="preserve">The following major </w:t>
      </w:r>
      <w:r w:rsidR="00E51492" w:rsidRPr="00486EEE">
        <w:rPr>
          <w:rFonts w:ascii="Tahoma" w:hAnsi="Tahoma" w:cs="Tahoma"/>
          <w:color w:val="000000"/>
          <w:sz w:val="22"/>
        </w:rPr>
        <w:t>design</w:t>
      </w:r>
      <w:r w:rsidR="00B415D3" w:rsidRPr="00486EEE">
        <w:rPr>
          <w:rFonts w:ascii="Tahoma" w:hAnsi="Tahoma" w:cs="Tahoma"/>
          <w:color w:val="000000"/>
          <w:sz w:val="22"/>
        </w:rPr>
        <w:t xml:space="preserve"> need</w:t>
      </w:r>
      <w:r w:rsidR="004533E6">
        <w:rPr>
          <w:rFonts w:ascii="Tahoma" w:hAnsi="Tahoma" w:cs="Tahoma"/>
          <w:color w:val="000000"/>
          <w:sz w:val="22"/>
        </w:rPr>
        <w:t>s</w:t>
      </w:r>
      <w:r w:rsidR="00B415D3" w:rsidRPr="00486EEE">
        <w:rPr>
          <w:rFonts w:ascii="Tahoma" w:hAnsi="Tahoma" w:cs="Tahoma"/>
          <w:color w:val="000000"/>
          <w:sz w:val="22"/>
        </w:rPr>
        <w:t xml:space="preserve"> to be carried out for the hull and topside </w:t>
      </w:r>
      <w:r w:rsidR="004533E6">
        <w:rPr>
          <w:rFonts w:ascii="Tahoma" w:hAnsi="Tahoma" w:cs="Tahoma"/>
          <w:color w:val="000000"/>
          <w:sz w:val="22"/>
        </w:rPr>
        <w:t>–</w:t>
      </w:r>
    </w:p>
    <w:p w:rsidR="004533E6" w:rsidRPr="00486EEE" w:rsidRDefault="004533E6" w:rsidP="00C77FBA">
      <w:pPr>
        <w:pStyle w:val="ListParagraph"/>
        <w:autoSpaceDE w:val="0"/>
        <w:autoSpaceDN w:val="0"/>
        <w:adjustRightInd w:val="0"/>
        <w:ind w:left="1350"/>
        <w:jc w:val="both"/>
        <w:rPr>
          <w:rFonts w:ascii="Tahoma" w:hAnsi="Tahoma" w:cs="Tahoma"/>
          <w:color w:val="000000"/>
          <w:sz w:val="22"/>
        </w:rPr>
      </w:pPr>
    </w:p>
    <w:p w:rsidR="00B415D3" w:rsidRPr="00486EEE" w:rsidRDefault="00B415D3" w:rsidP="00C77FBA">
      <w:pPr>
        <w:numPr>
          <w:ilvl w:val="0"/>
          <w:numId w:val="34"/>
        </w:numPr>
        <w:ind w:left="1800" w:hanging="450"/>
        <w:jc w:val="both"/>
        <w:rPr>
          <w:rFonts w:ascii="Tahoma" w:hAnsi="Tahoma" w:cs="Tahoma"/>
          <w:color w:val="000000"/>
          <w:sz w:val="22"/>
        </w:rPr>
      </w:pPr>
      <w:r w:rsidRPr="00486EEE">
        <w:rPr>
          <w:rFonts w:ascii="Tahoma" w:hAnsi="Tahoma" w:cs="Tahoma"/>
          <w:color w:val="000000"/>
          <w:sz w:val="22"/>
        </w:rPr>
        <w:t>Platform Hull Sizing</w:t>
      </w:r>
    </w:p>
    <w:p w:rsidR="00B415D3" w:rsidRPr="00486EEE" w:rsidRDefault="00B415D3" w:rsidP="00C77FBA">
      <w:pPr>
        <w:numPr>
          <w:ilvl w:val="0"/>
          <w:numId w:val="34"/>
        </w:numPr>
        <w:ind w:left="1800" w:hanging="450"/>
        <w:jc w:val="both"/>
        <w:rPr>
          <w:rFonts w:ascii="Tahoma" w:hAnsi="Tahoma" w:cs="Tahoma"/>
          <w:color w:val="000000"/>
          <w:sz w:val="22"/>
        </w:rPr>
      </w:pPr>
      <w:r w:rsidRPr="00486EEE">
        <w:rPr>
          <w:rFonts w:ascii="Tahoma" w:hAnsi="Tahoma" w:cs="Tahoma"/>
          <w:color w:val="000000"/>
          <w:sz w:val="22"/>
        </w:rPr>
        <w:t xml:space="preserve">Scantling Calculations </w:t>
      </w:r>
    </w:p>
    <w:p w:rsidR="00B415D3" w:rsidRPr="00486EEE" w:rsidRDefault="00B415D3" w:rsidP="00C77FBA">
      <w:pPr>
        <w:numPr>
          <w:ilvl w:val="0"/>
          <w:numId w:val="34"/>
        </w:numPr>
        <w:ind w:left="1800" w:hanging="450"/>
        <w:jc w:val="both"/>
        <w:rPr>
          <w:rFonts w:ascii="Tahoma" w:hAnsi="Tahoma" w:cs="Tahoma"/>
          <w:color w:val="000000"/>
          <w:sz w:val="22"/>
        </w:rPr>
      </w:pPr>
      <w:r w:rsidRPr="00486EEE">
        <w:rPr>
          <w:rFonts w:ascii="Tahoma" w:hAnsi="Tahoma" w:cs="Tahoma"/>
          <w:color w:val="000000"/>
          <w:sz w:val="22"/>
        </w:rPr>
        <w:t>Stability Analysis</w:t>
      </w:r>
    </w:p>
    <w:p w:rsidR="00B415D3" w:rsidRPr="00486EEE" w:rsidRDefault="00B415D3" w:rsidP="00C77FBA">
      <w:pPr>
        <w:numPr>
          <w:ilvl w:val="0"/>
          <w:numId w:val="34"/>
        </w:numPr>
        <w:ind w:left="1800" w:hanging="450"/>
        <w:jc w:val="both"/>
        <w:rPr>
          <w:rFonts w:ascii="Tahoma" w:hAnsi="Tahoma" w:cs="Tahoma"/>
          <w:color w:val="000000"/>
          <w:sz w:val="22"/>
        </w:rPr>
      </w:pPr>
      <w:r w:rsidRPr="00486EEE">
        <w:rPr>
          <w:rFonts w:ascii="Tahoma" w:hAnsi="Tahoma" w:cs="Tahoma"/>
          <w:color w:val="000000"/>
          <w:sz w:val="22"/>
        </w:rPr>
        <w:t>Hydrodynamic Motion Analysis</w:t>
      </w:r>
    </w:p>
    <w:p w:rsidR="00B415D3" w:rsidRDefault="00B415D3" w:rsidP="00C77FBA">
      <w:pPr>
        <w:numPr>
          <w:ilvl w:val="0"/>
          <w:numId w:val="34"/>
        </w:numPr>
        <w:ind w:left="1800" w:hanging="450"/>
        <w:jc w:val="both"/>
        <w:rPr>
          <w:rFonts w:ascii="Tahoma" w:hAnsi="Tahoma" w:cs="Tahoma"/>
          <w:color w:val="000000"/>
          <w:sz w:val="22"/>
        </w:rPr>
      </w:pPr>
      <w:r w:rsidRPr="00486EEE">
        <w:rPr>
          <w:rFonts w:ascii="Tahoma" w:hAnsi="Tahoma" w:cs="Tahoma"/>
          <w:color w:val="000000"/>
          <w:sz w:val="22"/>
        </w:rPr>
        <w:t>Mooring Design and Analysis</w:t>
      </w:r>
    </w:p>
    <w:p w:rsidR="002E3D97" w:rsidRPr="00486EEE" w:rsidRDefault="006A3448" w:rsidP="00C77FBA">
      <w:pPr>
        <w:numPr>
          <w:ilvl w:val="0"/>
          <w:numId w:val="34"/>
        </w:numPr>
        <w:ind w:left="1800" w:hanging="450"/>
        <w:jc w:val="both"/>
        <w:rPr>
          <w:rFonts w:ascii="Tahoma" w:hAnsi="Tahoma" w:cs="Tahoma"/>
          <w:color w:val="000000"/>
          <w:sz w:val="22"/>
        </w:rPr>
      </w:pPr>
      <w:r>
        <w:rPr>
          <w:rFonts w:ascii="Tahoma" w:hAnsi="Tahoma" w:cs="Tahoma"/>
          <w:color w:val="000000"/>
          <w:sz w:val="22"/>
        </w:rPr>
        <w:t>T</w:t>
      </w:r>
      <w:r w:rsidR="002E3D97" w:rsidRPr="002E3D97">
        <w:rPr>
          <w:rFonts w:ascii="Tahoma" w:hAnsi="Tahoma" w:cs="Tahoma"/>
          <w:color w:val="000000"/>
          <w:sz w:val="22"/>
        </w:rPr>
        <w:t>owing and installation at site</w:t>
      </w:r>
    </w:p>
    <w:p w:rsidR="00B415D3" w:rsidRDefault="00B415D3" w:rsidP="00B415D3">
      <w:pPr>
        <w:autoSpaceDE w:val="0"/>
        <w:autoSpaceDN w:val="0"/>
        <w:adjustRightInd w:val="0"/>
        <w:jc w:val="both"/>
        <w:rPr>
          <w:rFonts w:ascii="Tahoma" w:hAnsi="Tahoma" w:cs="Tahoma"/>
          <w:color w:val="000000"/>
          <w:sz w:val="22"/>
        </w:rPr>
      </w:pPr>
    </w:p>
    <w:p w:rsidR="00037A21" w:rsidRPr="00486EEE" w:rsidRDefault="00037A21" w:rsidP="00B415D3">
      <w:pPr>
        <w:autoSpaceDE w:val="0"/>
        <w:autoSpaceDN w:val="0"/>
        <w:adjustRightInd w:val="0"/>
        <w:jc w:val="both"/>
        <w:rPr>
          <w:rFonts w:ascii="Tahoma" w:hAnsi="Tahoma" w:cs="Tahoma"/>
          <w:color w:val="000000"/>
          <w:sz w:val="22"/>
        </w:rPr>
      </w:pPr>
    </w:p>
    <w:p w:rsidR="00B415D3" w:rsidRDefault="00C42E5D" w:rsidP="004533E6">
      <w:pPr>
        <w:pStyle w:val="ListParagraph"/>
        <w:numPr>
          <w:ilvl w:val="0"/>
          <w:numId w:val="83"/>
        </w:numPr>
        <w:ind w:firstLine="360"/>
        <w:jc w:val="both"/>
        <w:rPr>
          <w:rFonts w:ascii="Tahoma" w:hAnsi="Tahoma" w:cs="Tahoma"/>
          <w:b/>
          <w:bCs/>
          <w:color w:val="000000"/>
          <w:sz w:val="22"/>
        </w:rPr>
      </w:pPr>
      <w:r>
        <w:rPr>
          <w:rFonts w:ascii="Tahoma" w:hAnsi="Tahoma" w:cs="Tahoma"/>
          <w:b/>
          <w:bCs/>
          <w:color w:val="000000"/>
          <w:sz w:val="22"/>
        </w:rPr>
        <w:t xml:space="preserve">Cold water </w:t>
      </w:r>
      <w:r w:rsidR="00B415D3" w:rsidRPr="004533E6">
        <w:rPr>
          <w:rFonts w:ascii="Tahoma" w:hAnsi="Tahoma" w:cs="Tahoma"/>
          <w:b/>
          <w:bCs/>
          <w:color w:val="000000"/>
          <w:sz w:val="22"/>
        </w:rPr>
        <w:t>Pipeline:</w:t>
      </w:r>
    </w:p>
    <w:p w:rsidR="004533E6" w:rsidRPr="004533E6" w:rsidRDefault="004533E6" w:rsidP="004533E6">
      <w:pPr>
        <w:pStyle w:val="ListParagraph"/>
        <w:ind w:left="1080"/>
        <w:jc w:val="both"/>
        <w:rPr>
          <w:rFonts w:ascii="Tahoma" w:hAnsi="Tahoma" w:cs="Tahoma"/>
          <w:b/>
          <w:bCs/>
          <w:color w:val="000000"/>
          <w:sz w:val="22"/>
        </w:rPr>
      </w:pPr>
    </w:p>
    <w:p w:rsidR="00B415D3" w:rsidRPr="00486EEE" w:rsidRDefault="00B415D3" w:rsidP="00DD59AC">
      <w:pPr>
        <w:ind w:left="1350"/>
        <w:jc w:val="both"/>
        <w:rPr>
          <w:rFonts w:ascii="Tahoma" w:hAnsi="Tahoma" w:cs="Tahoma"/>
          <w:color w:val="000000"/>
          <w:sz w:val="22"/>
        </w:rPr>
      </w:pPr>
      <w:r w:rsidRPr="00486EEE">
        <w:rPr>
          <w:rFonts w:ascii="Tahoma" w:hAnsi="Tahoma" w:cs="Tahoma"/>
          <w:color w:val="000000"/>
          <w:sz w:val="22"/>
        </w:rPr>
        <w:t>The large diameter HDPE pipes would be used for drawing surface warm water and deep sea cold water (</w:t>
      </w:r>
      <w:r w:rsidR="004533E6">
        <w:rPr>
          <w:rFonts w:ascii="Tahoma" w:hAnsi="Tahoma" w:cs="Tahoma"/>
          <w:color w:val="000000"/>
          <w:sz w:val="22"/>
        </w:rPr>
        <w:t xml:space="preserve">min. </w:t>
      </w:r>
      <w:r w:rsidRPr="00486EEE">
        <w:rPr>
          <w:rFonts w:ascii="Tahoma" w:hAnsi="Tahoma" w:cs="Tahoma"/>
          <w:color w:val="000000"/>
          <w:sz w:val="22"/>
        </w:rPr>
        <w:t xml:space="preserve">1000 m length) and the </w:t>
      </w:r>
      <w:r w:rsidR="004533E6">
        <w:rPr>
          <w:rFonts w:ascii="Tahoma" w:hAnsi="Tahoma" w:cs="Tahoma"/>
          <w:color w:val="000000"/>
          <w:sz w:val="22"/>
        </w:rPr>
        <w:t xml:space="preserve">pipe </w:t>
      </w:r>
      <w:r w:rsidRPr="00486EEE">
        <w:rPr>
          <w:rFonts w:ascii="Tahoma" w:hAnsi="Tahoma" w:cs="Tahoma"/>
          <w:color w:val="000000"/>
          <w:sz w:val="22"/>
        </w:rPr>
        <w:t xml:space="preserve">will be </w:t>
      </w:r>
      <w:r w:rsidRPr="00486EEE">
        <w:rPr>
          <w:rFonts w:ascii="Tahoma" w:hAnsi="Tahoma" w:cs="Tahoma"/>
          <w:color w:val="000000"/>
          <w:sz w:val="22"/>
        </w:rPr>
        <w:lastRenderedPageBreak/>
        <w:t xml:space="preserve">designed to withstand the environmental loads with return periods of </w:t>
      </w:r>
      <w:r w:rsidR="004533E6">
        <w:rPr>
          <w:rFonts w:ascii="Tahoma" w:hAnsi="Tahoma" w:cs="Tahoma"/>
          <w:color w:val="000000"/>
          <w:sz w:val="22"/>
        </w:rPr>
        <w:t xml:space="preserve">both </w:t>
      </w:r>
      <w:r w:rsidRPr="00486EEE">
        <w:rPr>
          <w:rFonts w:ascii="Tahoma" w:hAnsi="Tahoma" w:cs="Tahoma"/>
          <w:color w:val="000000"/>
          <w:sz w:val="22"/>
        </w:rPr>
        <w:t xml:space="preserve">50 and 100 years. </w:t>
      </w:r>
      <w:r w:rsidR="00DD59AC" w:rsidRPr="00486EEE">
        <w:rPr>
          <w:rFonts w:ascii="Tahoma" w:hAnsi="Tahoma" w:cs="Tahoma"/>
          <w:color w:val="000000"/>
          <w:sz w:val="22"/>
        </w:rPr>
        <w:t xml:space="preserve">The following major design </w:t>
      </w:r>
      <w:r w:rsidR="004533E6">
        <w:rPr>
          <w:rFonts w:ascii="Tahoma" w:hAnsi="Tahoma" w:cs="Tahoma"/>
          <w:color w:val="000000"/>
          <w:sz w:val="22"/>
        </w:rPr>
        <w:t xml:space="preserve">exercises </w:t>
      </w:r>
      <w:r w:rsidR="00DD59AC" w:rsidRPr="00486EEE">
        <w:rPr>
          <w:rFonts w:ascii="Tahoma" w:hAnsi="Tahoma" w:cs="Tahoma"/>
          <w:color w:val="000000"/>
          <w:sz w:val="22"/>
        </w:rPr>
        <w:t>need to be carried out</w:t>
      </w:r>
      <w:r w:rsidRPr="00486EEE">
        <w:rPr>
          <w:rFonts w:ascii="Tahoma" w:hAnsi="Tahoma" w:cs="Tahoma"/>
          <w:color w:val="000000"/>
          <w:sz w:val="22"/>
        </w:rPr>
        <w:t xml:space="preserve"> such as –</w:t>
      </w:r>
    </w:p>
    <w:p w:rsidR="00B415D3" w:rsidRPr="00486EEE" w:rsidRDefault="00B415D3" w:rsidP="00B415D3">
      <w:pPr>
        <w:ind w:left="426"/>
        <w:jc w:val="both"/>
        <w:rPr>
          <w:rFonts w:ascii="Tahoma" w:hAnsi="Tahoma" w:cs="Tahoma"/>
          <w:color w:val="000000"/>
          <w:sz w:val="22"/>
        </w:rPr>
      </w:pPr>
    </w:p>
    <w:p w:rsidR="00B415D3" w:rsidRPr="00486EEE" w:rsidRDefault="00B415D3" w:rsidP="00DD59AC">
      <w:pPr>
        <w:numPr>
          <w:ilvl w:val="0"/>
          <w:numId w:val="35"/>
        </w:numPr>
        <w:tabs>
          <w:tab w:val="left" w:pos="1080"/>
        </w:tabs>
        <w:jc w:val="both"/>
        <w:rPr>
          <w:rFonts w:ascii="Tahoma" w:hAnsi="Tahoma" w:cs="Tahoma"/>
          <w:color w:val="000000"/>
          <w:sz w:val="22"/>
        </w:rPr>
      </w:pPr>
      <w:r w:rsidRPr="00486EEE">
        <w:rPr>
          <w:rFonts w:ascii="Tahoma" w:hAnsi="Tahoma" w:cs="Tahoma"/>
          <w:color w:val="000000"/>
          <w:sz w:val="22"/>
        </w:rPr>
        <w:t>HDPE Conduits – Global In Place Analysis</w:t>
      </w:r>
    </w:p>
    <w:p w:rsidR="00B415D3" w:rsidRPr="00486EEE" w:rsidRDefault="00B415D3" w:rsidP="00DD59AC">
      <w:pPr>
        <w:numPr>
          <w:ilvl w:val="0"/>
          <w:numId w:val="35"/>
        </w:numPr>
        <w:tabs>
          <w:tab w:val="left" w:pos="1080"/>
        </w:tabs>
        <w:jc w:val="both"/>
        <w:rPr>
          <w:rFonts w:ascii="Tahoma" w:hAnsi="Tahoma" w:cs="Tahoma"/>
          <w:color w:val="000000"/>
          <w:sz w:val="22"/>
        </w:rPr>
      </w:pPr>
      <w:r w:rsidRPr="00486EEE">
        <w:rPr>
          <w:rFonts w:ascii="Tahoma" w:hAnsi="Tahoma" w:cs="Tahoma"/>
          <w:color w:val="000000"/>
          <w:sz w:val="22"/>
        </w:rPr>
        <w:t>Modal / VIV / Fatigue Analysis</w:t>
      </w:r>
    </w:p>
    <w:p w:rsidR="00B415D3" w:rsidRDefault="00B415D3" w:rsidP="00DD59AC">
      <w:pPr>
        <w:numPr>
          <w:ilvl w:val="0"/>
          <w:numId w:val="35"/>
        </w:numPr>
        <w:tabs>
          <w:tab w:val="left" w:pos="1080"/>
        </w:tabs>
        <w:jc w:val="both"/>
        <w:rPr>
          <w:rFonts w:ascii="Tahoma" w:hAnsi="Tahoma" w:cs="Tahoma"/>
          <w:color w:val="000000"/>
          <w:sz w:val="22"/>
        </w:rPr>
      </w:pPr>
      <w:r w:rsidRPr="00486EEE">
        <w:rPr>
          <w:rFonts w:ascii="Tahoma" w:hAnsi="Tahoma" w:cs="Tahoma"/>
          <w:color w:val="000000"/>
          <w:sz w:val="22"/>
        </w:rPr>
        <w:t xml:space="preserve">Load out, Towing &amp; Upending </w:t>
      </w:r>
      <w:r w:rsidR="00FD060A">
        <w:rPr>
          <w:rFonts w:ascii="Tahoma" w:hAnsi="Tahoma" w:cs="Tahoma"/>
          <w:color w:val="000000"/>
          <w:sz w:val="22"/>
        </w:rPr>
        <w:t>m</w:t>
      </w:r>
      <w:r w:rsidRPr="00486EEE">
        <w:rPr>
          <w:rFonts w:ascii="Tahoma" w:hAnsi="Tahoma" w:cs="Tahoma"/>
          <w:color w:val="000000"/>
          <w:sz w:val="22"/>
        </w:rPr>
        <w:t>ethodology</w:t>
      </w:r>
    </w:p>
    <w:p w:rsidR="006A3448" w:rsidRPr="00486EEE" w:rsidRDefault="006A3448" w:rsidP="006A3448">
      <w:pPr>
        <w:numPr>
          <w:ilvl w:val="0"/>
          <w:numId w:val="35"/>
        </w:numPr>
        <w:tabs>
          <w:tab w:val="left" w:pos="1080"/>
        </w:tabs>
        <w:jc w:val="both"/>
        <w:rPr>
          <w:rFonts w:ascii="Tahoma" w:hAnsi="Tahoma" w:cs="Tahoma"/>
          <w:color w:val="000000"/>
          <w:sz w:val="22"/>
        </w:rPr>
      </w:pPr>
      <w:r>
        <w:rPr>
          <w:rFonts w:ascii="Tahoma" w:hAnsi="Tahoma" w:cs="Tahoma"/>
          <w:color w:val="000000"/>
          <w:sz w:val="22"/>
        </w:rPr>
        <w:t>Integration with platform</w:t>
      </w:r>
    </w:p>
    <w:p w:rsidR="00B415D3" w:rsidRPr="00486EEE" w:rsidRDefault="00B415D3" w:rsidP="00DD59AC">
      <w:pPr>
        <w:numPr>
          <w:ilvl w:val="0"/>
          <w:numId w:val="35"/>
        </w:numPr>
        <w:tabs>
          <w:tab w:val="left" w:pos="1080"/>
        </w:tabs>
        <w:jc w:val="both"/>
        <w:rPr>
          <w:rFonts w:ascii="Tahoma" w:hAnsi="Tahoma" w:cs="Tahoma"/>
          <w:color w:val="000000"/>
          <w:sz w:val="22"/>
        </w:rPr>
      </w:pPr>
      <w:r w:rsidRPr="00486EEE">
        <w:rPr>
          <w:rFonts w:ascii="Tahoma" w:hAnsi="Tahoma" w:cs="Tahoma"/>
          <w:color w:val="000000"/>
          <w:sz w:val="22"/>
        </w:rPr>
        <w:t xml:space="preserve">Method of Transportation of </w:t>
      </w:r>
      <w:r w:rsidR="00FD060A">
        <w:rPr>
          <w:rFonts w:ascii="Tahoma" w:hAnsi="Tahoma" w:cs="Tahoma"/>
          <w:color w:val="000000"/>
          <w:sz w:val="22"/>
        </w:rPr>
        <w:t>f</w:t>
      </w:r>
      <w:r w:rsidRPr="00486EEE">
        <w:rPr>
          <w:rFonts w:ascii="Tahoma" w:hAnsi="Tahoma" w:cs="Tahoma"/>
          <w:color w:val="000000"/>
          <w:sz w:val="22"/>
        </w:rPr>
        <w:t xml:space="preserve">reshwater </w:t>
      </w:r>
      <w:r w:rsidR="00FD060A">
        <w:rPr>
          <w:rFonts w:ascii="Tahoma" w:hAnsi="Tahoma" w:cs="Tahoma"/>
          <w:color w:val="000000"/>
          <w:sz w:val="22"/>
        </w:rPr>
        <w:t>f</w:t>
      </w:r>
      <w:r w:rsidRPr="00486EEE">
        <w:rPr>
          <w:rFonts w:ascii="Tahoma" w:hAnsi="Tahoma" w:cs="Tahoma"/>
          <w:color w:val="000000"/>
          <w:sz w:val="22"/>
        </w:rPr>
        <w:t xml:space="preserve">rom </w:t>
      </w:r>
      <w:r w:rsidR="00FD060A">
        <w:rPr>
          <w:rFonts w:ascii="Tahoma" w:hAnsi="Tahoma" w:cs="Tahoma"/>
          <w:color w:val="000000"/>
          <w:sz w:val="22"/>
        </w:rPr>
        <w:t>p</w:t>
      </w:r>
      <w:r w:rsidRPr="00486EEE">
        <w:rPr>
          <w:rFonts w:ascii="Tahoma" w:hAnsi="Tahoma" w:cs="Tahoma"/>
          <w:color w:val="000000"/>
          <w:sz w:val="22"/>
        </w:rPr>
        <w:t xml:space="preserve">latform to </w:t>
      </w:r>
      <w:r w:rsidR="00FD060A">
        <w:rPr>
          <w:rFonts w:ascii="Tahoma" w:hAnsi="Tahoma" w:cs="Tahoma"/>
          <w:color w:val="000000"/>
          <w:sz w:val="22"/>
        </w:rPr>
        <w:t>m</w:t>
      </w:r>
      <w:r w:rsidRPr="00486EEE">
        <w:rPr>
          <w:rFonts w:ascii="Tahoma" w:hAnsi="Tahoma" w:cs="Tahoma"/>
          <w:color w:val="000000"/>
          <w:sz w:val="22"/>
        </w:rPr>
        <w:t>ainland and pipeline / riser configuration</w:t>
      </w:r>
    </w:p>
    <w:p w:rsidR="00B415D3" w:rsidRDefault="00B415D3" w:rsidP="00DD59AC">
      <w:pPr>
        <w:numPr>
          <w:ilvl w:val="0"/>
          <w:numId w:val="35"/>
        </w:numPr>
        <w:tabs>
          <w:tab w:val="left" w:pos="1080"/>
        </w:tabs>
        <w:jc w:val="both"/>
        <w:rPr>
          <w:rFonts w:ascii="Tahoma" w:hAnsi="Tahoma" w:cs="Tahoma"/>
          <w:color w:val="000000"/>
          <w:sz w:val="22"/>
        </w:rPr>
      </w:pPr>
      <w:r w:rsidRPr="00486EEE">
        <w:rPr>
          <w:rFonts w:ascii="Tahoma" w:hAnsi="Tahoma" w:cs="Tahoma"/>
          <w:color w:val="000000"/>
          <w:sz w:val="22"/>
        </w:rPr>
        <w:t xml:space="preserve">Design and </w:t>
      </w:r>
      <w:r w:rsidR="00FD060A">
        <w:rPr>
          <w:rFonts w:ascii="Tahoma" w:hAnsi="Tahoma" w:cs="Tahoma"/>
          <w:color w:val="000000"/>
          <w:sz w:val="22"/>
        </w:rPr>
        <w:t>a</w:t>
      </w:r>
      <w:r w:rsidRPr="00486EEE">
        <w:rPr>
          <w:rFonts w:ascii="Tahoma" w:hAnsi="Tahoma" w:cs="Tahoma"/>
          <w:color w:val="000000"/>
          <w:sz w:val="22"/>
        </w:rPr>
        <w:t>nalysis of offshore connection components</w:t>
      </w:r>
    </w:p>
    <w:p w:rsidR="00C77FBA" w:rsidRDefault="00C77FBA" w:rsidP="00DD59AC">
      <w:pPr>
        <w:numPr>
          <w:ilvl w:val="0"/>
          <w:numId w:val="35"/>
        </w:numPr>
        <w:tabs>
          <w:tab w:val="left" w:pos="1080"/>
        </w:tabs>
        <w:jc w:val="both"/>
        <w:rPr>
          <w:rFonts w:ascii="Tahoma" w:hAnsi="Tahoma" w:cs="Tahoma"/>
          <w:color w:val="000000"/>
          <w:sz w:val="22"/>
        </w:rPr>
      </w:pPr>
      <w:r>
        <w:rPr>
          <w:rFonts w:ascii="Tahoma" w:hAnsi="Tahoma" w:cs="Tahoma"/>
          <w:color w:val="000000"/>
          <w:sz w:val="22"/>
        </w:rPr>
        <w:t xml:space="preserve">Design and analysis of subsea cables for electricity </w:t>
      </w:r>
      <w:r w:rsidR="00BB212A">
        <w:rPr>
          <w:rFonts w:ascii="Tahoma" w:hAnsi="Tahoma" w:cs="Tahoma"/>
          <w:color w:val="000000"/>
          <w:sz w:val="22"/>
        </w:rPr>
        <w:t xml:space="preserve">transmission </w:t>
      </w:r>
      <w:r>
        <w:rPr>
          <w:rFonts w:ascii="Tahoma" w:hAnsi="Tahoma" w:cs="Tahoma"/>
          <w:color w:val="000000"/>
          <w:sz w:val="22"/>
        </w:rPr>
        <w:t>to mainland.</w:t>
      </w:r>
    </w:p>
    <w:p w:rsidR="00C77FBA" w:rsidRDefault="00C77FBA" w:rsidP="00C77FBA">
      <w:pPr>
        <w:pStyle w:val="ListParagraph"/>
        <w:tabs>
          <w:tab w:val="left" w:pos="1080"/>
        </w:tabs>
        <w:ind w:left="810"/>
        <w:jc w:val="both"/>
        <w:rPr>
          <w:rFonts w:ascii="Calibri" w:hAnsi="Calibri" w:cs="Calibri"/>
          <w:color w:val="000000"/>
          <w:sz w:val="22"/>
        </w:rPr>
      </w:pPr>
    </w:p>
    <w:p w:rsidR="00B415D3" w:rsidRPr="00C77FBA" w:rsidRDefault="00C77FBA" w:rsidP="00C77FBA">
      <w:pPr>
        <w:pStyle w:val="ListParagraph"/>
        <w:numPr>
          <w:ilvl w:val="0"/>
          <w:numId w:val="82"/>
        </w:numPr>
        <w:tabs>
          <w:tab w:val="left" w:pos="1080"/>
        </w:tabs>
        <w:jc w:val="both"/>
        <w:rPr>
          <w:rFonts w:ascii="Tahoma" w:hAnsi="Tahoma" w:cs="Tahoma"/>
          <w:b/>
          <w:bCs/>
          <w:color w:val="000000"/>
          <w:sz w:val="22"/>
        </w:rPr>
      </w:pPr>
      <w:r w:rsidRPr="00C77FBA">
        <w:rPr>
          <w:rFonts w:ascii="Tahoma" w:hAnsi="Tahoma" w:cs="Tahoma"/>
          <w:b/>
          <w:bCs/>
          <w:color w:val="000000"/>
          <w:sz w:val="22"/>
        </w:rPr>
        <w:t>Other Important Components</w:t>
      </w:r>
    </w:p>
    <w:p w:rsidR="00C77FBA" w:rsidRPr="00C77FBA" w:rsidRDefault="00C77FBA" w:rsidP="00C77FBA">
      <w:pPr>
        <w:pStyle w:val="ListParagraph"/>
        <w:tabs>
          <w:tab w:val="left" w:pos="1080"/>
        </w:tabs>
        <w:ind w:left="810"/>
        <w:jc w:val="both"/>
        <w:rPr>
          <w:rFonts w:ascii="Calibri" w:hAnsi="Calibri" w:cs="Calibri"/>
          <w:color w:val="000000"/>
          <w:sz w:val="22"/>
        </w:rPr>
      </w:pPr>
    </w:p>
    <w:p w:rsidR="00C77FBA" w:rsidRPr="00C77FBA" w:rsidRDefault="00B415D3" w:rsidP="00C77FBA">
      <w:pPr>
        <w:pStyle w:val="ListParagraph"/>
        <w:numPr>
          <w:ilvl w:val="0"/>
          <w:numId w:val="86"/>
        </w:numPr>
        <w:ind w:left="1260" w:hanging="450"/>
        <w:jc w:val="both"/>
        <w:rPr>
          <w:rFonts w:ascii="Tahoma" w:hAnsi="Tahoma" w:cs="Tahoma"/>
          <w:sz w:val="22"/>
          <w:szCs w:val="22"/>
        </w:rPr>
      </w:pPr>
      <w:r w:rsidRPr="00C77FBA">
        <w:rPr>
          <w:rFonts w:ascii="Tahoma" w:hAnsi="Tahoma" w:cs="Tahoma"/>
          <w:bCs/>
          <w:iCs/>
          <w:color w:val="000000"/>
          <w:sz w:val="22"/>
        </w:rPr>
        <w:t xml:space="preserve">The subsea pipeline for freshwater </w:t>
      </w:r>
      <w:r w:rsidR="005125F0" w:rsidRPr="00C77FBA">
        <w:rPr>
          <w:rFonts w:ascii="Tahoma" w:hAnsi="Tahoma" w:cs="Tahoma"/>
          <w:bCs/>
          <w:iCs/>
          <w:color w:val="000000"/>
          <w:sz w:val="22"/>
        </w:rPr>
        <w:t xml:space="preserve">(5 MLD) </w:t>
      </w:r>
      <w:r w:rsidRPr="00C77FBA">
        <w:rPr>
          <w:rFonts w:ascii="Tahoma" w:hAnsi="Tahoma" w:cs="Tahoma"/>
          <w:bCs/>
          <w:iCs/>
          <w:color w:val="000000"/>
          <w:sz w:val="22"/>
        </w:rPr>
        <w:t>transportation from the plant to the mainland</w:t>
      </w:r>
      <w:r w:rsidR="005125F0" w:rsidRPr="00C77FBA">
        <w:rPr>
          <w:rFonts w:ascii="Tahoma" w:hAnsi="Tahoma" w:cs="Tahoma"/>
          <w:bCs/>
          <w:iCs/>
          <w:color w:val="000000"/>
          <w:sz w:val="22"/>
        </w:rPr>
        <w:t xml:space="preserve"> needs to be designed.</w:t>
      </w:r>
      <w:r w:rsidRPr="00C77FBA">
        <w:rPr>
          <w:rFonts w:ascii="Tahoma" w:hAnsi="Tahoma" w:cs="Tahoma"/>
          <w:bCs/>
          <w:iCs/>
          <w:color w:val="000000"/>
          <w:sz w:val="22"/>
        </w:rPr>
        <w:t xml:space="preserve"> In addition</w:t>
      </w:r>
      <w:r w:rsidR="005125F0" w:rsidRPr="00C77FBA">
        <w:rPr>
          <w:rFonts w:ascii="Tahoma" w:hAnsi="Tahoma" w:cs="Tahoma"/>
          <w:bCs/>
          <w:iCs/>
          <w:color w:val="000000"/>
          <w:sz w:val="22"/>
        </w:rPr>
        <w:t>,</w:t>
      </w:r>
      <w:r w:rsidRPr="00C77FBA">
        <w:rPr>
          <w:rFonts w:ascii="Tahoma" w:hAnsi="Tahoma" w:cs="Tahoma"/>
          <w:bCs/>
          <w:iCs/>
          <w:color w:val="000000"/>
          <w:sz w:val="22"/>
        </w:rPr>
        <w:t xml:space="preserve"> the power export cable to supply </w:t>
      </w:r>
      <w:r w:rsidR="005125F0" w:rsidRPr="00C77FBA">
        <w:rPr>
          <w:rFonts w:ascii="Tahoma" w:hAnsi="Tahoma" w:cs="Tahoma"/>
          <w:bCs/>
          <w:iCs/>
          <w:color w:val="000000"/>
          <w:sz w:val="22"/>
        </w:rPr>
        <w:t xml:space="preserve">net </w:t>
      </w:r>
      <w:r w:rsidRPr="00C77FBA">
        <w:rPr>
          <w:rFonts w:ascii="Tahoma" w:hAnsi="Tahoma" w:cs="Tahoma"/>
          <w:bCs/>
          <w:iCs/>
          <w:color w:val="000000"/>
          <w:sz w:val="22"/>
        </w:rPr>
        <w:t xml:space="preserve">electricity to nearest shore generated from the closed cycle OTEC system needs to be incorporated in the plant system. </w:t>
      </w:r>
    </w:p>
    <w:p w:rsidR="00C77FBA" w:rsidRPr="00C77FBA" w:rsidRDefault="00C77FBA" w:rsidP="00C77FBA">
      <w:pPr>
        <w:pStyle w:val="ListParagraph"/>
        <w:ind w:left="1260"/>
        <w:jc w:val="both"/>
        <w:rPr>
          <w:rFonts w:ascii="Tahoma" w:hAnsi="Tahoma" w:cs="Tahoma"/>
          <w:sz w:val="22"/>
          <w:szCs w:val="22"/>
        </w:rPr>
      </w:pPr>
    </w:p>
    <w:p w:rsidR="00C77FBA" w:rsidRDefault="00ED05F5" w:rsidP="00C77FBA">
      <w:pPr>
        <w:pStyle w:val="ListParagraph"/>
        <w:numPr>
          <w:ilvl w:val="0"/>
          <w:numId w:val="86"/>
        </w:numPr>
        <w:ind w:left="1260" w:hanging="450"/>
        <w:jc w:val="both"/>
        <w:rPr>
          <w:rFonts w:ascii="Tahoma" w:hAnsi="Tahoma" w:cs="Tahoma"/>
          <w:sz w:val="22"/>
          <w:szCs w:val="22"/>
        </w:rPr>
      </w:pPr>
      <w:r w:rsidRPr="00C77FBA">
        <w:rPr>
          <w:rFonts w:ascii="Tahoma" w:hAnsi="Tahoma" w:cs="Tahoma"/>
          <w:sz w:val="22"/>
          <w:szCs w:val="22"/>
        </w:rPr>
        <w:t>Instrumentation and control and data acquisition for all system parameters and also for behavior of platform, mooring and cold water conduit.</w:t>
      </w:r>
      <w:r w:rsidR="00E406ED" w:rsidRPr="00C77FBA">
        <w:rPr>
          <w:rFonts w:ascii="Tahoma" w:hAnsi="Tahoma" w:cs="Tahoma"/>
          <w:sz w:val="22"/>
          <w:szCs w:val="22"/>
        </w:rPr>
        <w:t xml:space="preserve"> Provision for periodic calibration of all instruments during operation.</w:t>
      </w:r>
    </w:p>
    <w:p w:rsidR="00C77FBA" w:rsidRPr="00C77FBA" w:rsidRDefault="00C77FBA" w:rsidP="00C77FBA">
      <w:pPr>
        <w:pStyle w:val="ListParagraph"/>
        <w:rPr>
          <w:rFonts w:ascii="Tahoma" w:hAnsi="Tahoma" w:cs="Tahoma"/>
          <w:sz w:val="22"/>
          <w:szCs w:val="22"/>
        </w:rPr>
      </w:pPr>
    </w:p>
    <w:p w:rsidR="00ED05F5" w:rsidRDefault="00ED05F5" w:rsidP="00C77FBA">
      <w:pPr>
        <w:pStyle w:val="ListParagraph"/>
        <w:numPr>
          <w:ilvl w:val="0"/>
          <w:numId w:val="86"/>
        </w:numPr>
        <w:ind w:left="1260" w:hanging="450"/>
        <w:jc w:val="both"/>
        <w:rPr>
          <w:rFonts w:ascii="Tahoma" w:hAnsi="Tahoma" w:cs="Tahoma"/>
          <w:sz w:val="22"/>
          <w:szCs w:val="22"/>
        </w:rPr>
      </w:pPr>
      <w:r w:rsidRPr="00C77FBA">
        <w:rPr>
          <w:rFonts w:ascii="Tahoma" w:hAnsi="Tahoma" w:cs="Tahoma"/>
          <w:sz w:val="22"/>
          <w:szCs w:val="22"/>
        </w:rPr>
        <w:t xml:space="preserve">Manning and safety requirements of </w:t>
      </w:r>
      <w:r w:rsidR="00DD59AC" w:rsidRPr="00C77FBA">
        <w:rPr>
          <w:rFonts w:ascii="Tahoma" w:hAnsi="Tahoma" w:cs="Tahoma"/>
          <w:sz w:val="22"/>
          <w:szCs w:val="22"/>
        </w:rPr>
        <w:t>platform</w:t>
      </w:r>
    </w:p>
    <w:p w:rsidR="000C3DB0" w:rsidRDefault="000C3DB0">
      <w:pPr>
        <w:pStyle w:val="ListParagraph"/>
        <w:rPr>
          <w:rFonts w:ascii="Tahoma" w:hAnsi="Tahoma" w:cs="Tahoma"/>
          <w:sz w:val="22"/>
          <w:szCs w:val="22"/>
        </w:rPr>
      </w:pPr>
    </w:p>
    <w:p w:rsidR="009F7069" w:rsidRPr="00C77FBA" w:rsidRDefault="00F17456" w:rsidP="00C77FBA">
      <w:pPr>
        <w:pStyle w:val="ListParagraph"/>
        <w:numPr>
          <w:ilvl w:val="0"/>
          <w:numId w:val="86"/>
        </w:numPr>
        <w:ind w:left="1260" w:hanging="450"/>
        <w:jc w:val="both"/>
        <w:rPr>
          <w:rFonts w:ascii="Tahoma" w:hAnsi="Tahoma" w:cs="Tahoma"/>
          <w:sz w:val="22"/>
          <w:szCs w:val="22"/>
        </w:rPr>
      </w:pPr>
      <w:r>
        <w:rPr>
          <w:rFonts w:ascii="Tahoma" w:hAnsi="Tahoma" w:cs="Tahoma"/>
          <w:sz w:val="22"/>
          <w:szCs w:val="22"/>
        </w:rPr>
        <w:t>Modules of green H</w:t>
      </w:r>
      <w:r w:rsidR="009F7069">
        <w:rPr>
          <w:rFonts w:ascii="Tahoma" w:hAnsi="Tahoma" w:cs="Tahoma"/>
          <w:sz w:val="22"/>
          <w:szCs w:val="22"/>
        </w:rPr>
        <w:t>ydrogen</w:t>
      </w:r>
      <w:r>
        <w:rPr>
          <w:rFonts w:ascii="Tahoma" w:hAnsi="Tahoma" w:cs="Tahoma"/>
          <w:sz w:val="22"/>
          <w:szCs w:val="22"/>
        </w:rPr>
        <w:t>/Ammonia</w:t>
      </w:r>
      <w:r w:rsidR="009F7069">
        <w:rPr>
          <w:rFonts w:ascii="Tahoma" w:hAnsi="Tahoma" w:cs="Tahoma"/>
          <w:sz w:val="22"/>
          <w:szCs w:val="22"/>
        </w:rPr>
        <w:t xml:space="preserve"> production units</w:t>
      </w:r>
      <w:r w:rsidR="00C82EE0">
        <w:rPr>
          <w:rFonts w:ascii="Tahoma" w:hAnsi="Tahoma" w:cs="Tahoma"/>
          <w:sz w:val="22"/>
          <w:szCs w:val="22"/>
        </w:rPr>
        <w:t xml:space="preserve"> with </w:t>
      </w:r>
      <w:r w:rsidR="00762E21">
        <w:rPr>
          <w:rFonts w:ascii="Tahoma" w:hAnsi="Tahoma" w:cs="Tahoma"/>
          <w:sz w:val="22"/>
          <w:szCs w:val="22"/>
        </w:rPr>
        <w:t>transportation</w:t>
      </w:r>
      <w:r w:rsidR="00C82EE0">
        <w:rPr>
          <w:rFonts w:ascii="Tahoma" w:hAnsi="Tahoma" w:cs="Tahoma"/>
          <w:sz w:val="22"/>
          <w:szCs w:val="22"/>
        </w:rPr>
        <w:t xml:space="preserve"> system</w:t>
      </w:r>
      <w:r>
        <w:rPr>
          <w:rFonts w:ascii="Tahoma" w:hAnsi="Tahoma" w:cs="Tahoma"/>
          <w:sz w:val="22"/>
          <w:szCs w:val="22"/>
        </w:rPr>
        <w:t xml:space="preserve">to be </w:t>
      </w:r>
      <w:r w:rsidR="0052402E">
        <w:rPr>
          <w:rFonts w:ascii="Tahoma" w:hAnsi="Tahoma" w:cs="Tahoma"/>
          <w:sz w:val="22"/>
          <w:szCs w:val="22"/>
        </w:rPr>
        <w:t xml:space="preserve">designed </w:t>
      </w:r>
      <w:r w:rsidR="009F7069">
        <w:rPr>
          <w:rFonts w:ascii="Tahoma" w:hAnsi="Tahoma" w:cs="Tahoma"/>
          <w:sz w:val="22"/>
          <w:szCs w:val="22"/>
        </w:rPr>
        <w:t xml:space="preserve">for </w:t>
      </w:r>
      <w:r w:rsidR="00BD0397">
        <w:rPr>
          <w:rFonts w:ascii="Tahoma" w:hAnsi="Tahoma" w:cs="Tahoma"/>
          <w:sz w:val="22"/>
          <w:szCs w:val="22"/>
        </w:rPr>
        <w:t>and which is powered by</w:t>
      </w:r>
      <w:r w:rsidR="00C82EE0">
        <w:rPr>
          <w:rFonts w:ascii="Tahoma" w:hAnsi="Tahoma" w:cs="Tahoma"/>
          <w:sz w:val="22"/>
          <w:szCs w:val="22"/>
        </w:rPr>
        <w:t xml:space="preserve"> the OTEC system to enhance</w:t>
      </w:r>
      <w:r w:rsidR="009F7069">
        <w:rPr>
          <w:rFonts w:ascii="Tahoma" w:hAnsi="Tahoma" w:cs="Tahoma"/>
          <w:sz w:val="22"/>
          <w:szCs w:val="22"/>
        </w:rPr>
        <w:t xml:space="preserve"> the commercial viability of the </w:t>
      </w:r>
      <w:r w:rsidR="00762E21">
        <w:rPr>
          <w:rFonts w:ascii="Tahoma" w:hAnsi="Tahoma" w:cs="Tahoma"/>
          <w:sz w:val="22"/>
          <w:szCs w:val="22"/>
        </w:rPr>
        <w:t>OTEC system.</w:t>
      </w:r>
    </w:p>
    <w:p w:rsidR="00ED05F5" w:rsidRDefault="00ED05F5">
      <w:pPr>
        <w:ind w:left="360"/>
        <w:jc w:val="both"/>
        <w:rPr>
          <w:rFonts w:ascii="Tahoma" w:hAnsi="Tahoma" w:cs="Tahoma"/>
          <w:sz w:val="22"/>
          <w:szCs w:val="22"/>
        </w:rPr>
      </w:pPr>
    </w:p>
    <w:p w:rsidR="00ED05F5" w:rsidRPr="00C77FBA" w:rsidRDefault="00ED05F5">
      <w:pPr>
        <w:jc w:val="both"/>
        <w:rPr>
          <w:rFonts w:ascii="Tahoma" w:hAnsi="Tahoma" w:cs="Tahoma"/>
          <w:sz w:val="22"/>
          <w:szCs w:val="22"/>
        </w:rPr>
      </w:pPr>
    </w:p>
    <w:p w:rsidR="00ED05F5" w:rsidRDefault="00ED05F5">
      <w:pPr>
        <w:jc w:val="both"/>
        <w:rPr>
          <w:rFonts w:ascii="Tahoma" w:hAnsi="Tahoma" w:cs="Tahoma"/>
          <w:sz w:val="22"/>
          <w:szCs w:val="22"/>
        </w:rPr>
      </w:pPr>
    </w:p>
    <w:p w:rsidR="0060531C" w:rsidRDefault="0060531C">
      <w:pPr>
        <w:jc w:val="both"/>
        <w:rPr>
          <w:rFonts w:ascii="Tahoma" w:hAnsi="Tahoma" w:cs="Tahoma"/>
          <w:sz w:val="22"/>
          <w:szCs w:val="22"/>
        </w:rPr>
      </w:pPr>
    </w:p>
    <w:p w:rsidR="0060531C" w:rsidRDefault="0060531C">
      <w:pPr>
        <w:jc w:val="both"/>
        <w:rPr>
          <w:rFonts w:ascii="Tahoma" w:hAnsi="Tahoma" w:cs="Tahoma"/>
          <w:sz w:val="22"/>
          <w:szCs w:val="22"/>
        </w:rPr>
      </w:pPr>
    </w:p>
    <w:p w:rsidR="0060531C" w:rsidRDefault="0060531C">
      <w:pPr>
        <w:jc w:val="both"/>
        <w:rPr>
          <w:rFonts w:ascii="Tahoma" w:hAnsi="Tahoma" w:cs="Tahoma"/>
          <w:sz w:val="22"/>
          <w:szCs w:val="22"/>
        </w:rPr>
      </w:pPr>
    </w:p>
    <w:p w:rsidR="0060531C" w:rsidRDefault="0060531C">
      <w:pPr>
        <w:rPr>
          <w:rFonts w:ascii="Tahoma" w:hAnsi="Tahoma" w:cs="Tahoma"/>
          <w:sz w:val="22"/>
          <w:szCs w:val="22"/>
        </w:rPr>
      </w:pPr>
      <w:r>
        <w:rPr>
          <w:rFonts w:ascii="Tahoma" w:hAnsi="Tahoma" w:cs="Tahoma"/>
          <w:sz w:val="22"/>
          <w:szCs w:val="22"/>
        </w:rPr>
        <w:br w:type="page"/>
      </w:r>
    </w:p>
    <w:p w:rsidR="00332635" w:rsidRDefault="00140211">
      <w:pPr>
        <w:pStyle w:val="CM35"/>
        <w:spacing w:after="0"/>
        <w:ind w:left="11" w:right="-54" w:hanging="11"/>
        <w:jc w:val="center"/>
        <w:rPr>
          <w:rFonts w:cs="Times-New-Roman"/>
          <w:b/>
          <w:sz w:val="40"/>
          <w:szCs w:val="40"/>
        </w:rPr>
      </w:pPr>
      <w:r w:rsidRPr="00140211">
        <w:rPr>
          <w:rFonts w:cs="Times-New-Roman"/>
          <w:b/>
          <w:sz w:val="40"/>
          <w:szCs w:val="40"/>
        </w:rPr>
        <w:lastRenderedPageBreak/>
        <w:t>Section 5</w:t>
      </w:r>
    </w:p>
    <w:p w:rsidR="00332635" w:rsidRDefault="00332635">
      <w:pPr>
        <w:pStyle w:val="Default"/>
        <w:rPr>
          <w:b/>
          <w:color w:val="auto"/>
        </w:rPr>
      </w:pPr>
    </w:p>
    <w:p w:rsidR="0060531C" w:rsidRDefault="00140211" w:rsidP="0060531C">
      <w:pPr>
        <w:pStyle w:val="CM35"/>
        <w:spacing w:after="0"/>
        <w:ind w:left="11" w:right="-54" w:hanging="11"/>
        <w:jc w:val="center"/>
        <w:rPr>
          <w:rFonts w:cs="Times-New-Roman"/>
          <w:b/>
          <w:sz w:val="40"/>
          <w:szCs w:val="40"/>
        </w:rPr>
      </w:pPr>
      <w:r w:rsidRPr="00140211">
        <w:rPr>
          <w:rFonts w:cs="Times-New-Roman"/>
          <w:b/>
          <w:sz w:val="40"/>
          <w:szCs w:val="40"/>
        </w:rPr>
        <w:t xml:space="preserve">Scope of DPR </w:t>
      </w:r>
    </w:p>
    <w:p w:rsidR="00332635" w:rsidRDefault="00332635">
      <w:pPr>
        <w:pStyle w:val="Default"/>
      </w:pPr>
    </w:p>
    <w:p w:rsidR="0060531C" w:rsidRDefault="0060531C" w:rsidP="0060531C">
      <w:pPr>
        <w:jc w:val="both"/>
        <w:rPr>
          <w:rFonts w:ascii="Tahoma" w:hAnsi="Tahoma" w:cs="Tahoma"/>
          <w:sz w:val="22"/>
          <w:szCs w:val="22"/>
        </w:rPr>
      </w:pPr>
    </w:p>
    <w:p w:rsidR="0060531C" w:rsidRDefault="0060531C" w:rsidP="0060531C">
      <w:pPr>
        <w:jc w:val="both"/>
        <w:rPr>
          <w:rFonts w:ascii="Tahoma" w:hAnsi="Tahoma" w:cs="Tahoma"/>
          <w:sz w:val="22"/>
          <w:szCs w:val="22"/>
        </w:rPr>
      </w:pPr>
      <w:r>
        <w:rPr>
          <w:rFonts w:ascii="Tahoma" w:hAnsi="Tahoma" w:cs="Tahoma"/>
          <w:sz w:val="22"/>
          <w:szCs w:val="22"/>
        </w:rPr>
        <w:t xml:space="preserve">The DPR should contain the following </w:t>
      </w:r>
      <w:r w:rsidR="00FD555F">
        <w:rPr>
          <w:rFonts w:ascii="Tahoma" w:hAnsi="Tahoma" w:cs="Tahoma"/>
          <w:sz w:val="22"/>
          <w:szCs w:val="22"/>
        </w:rPr>
        <w:t>details: -</w:t>
      </w:r>
    </w:p>
    <w:p w:rsidR="0060531C" w:rsidRDefault="0060531C" w:rsidP="0060531C">
      <w:pPr>
        <w:jc w:val="both"/>
        <w:rPr>
          <w:rFonts w:ascii="Tahoma" w:hAnsi="Tahoma" w:cs="Tahoma"/>
          <w:sz w:val="22"/>
          <w:szCs w:val="22"/>
        </w:rPr>
      </w:pPr>
    </w:p>
    <w:p w:rsidR="0060531C" w:rsidRDefault="0060531C" w:rsidP="0060531C">
      <w:pPr>
        <w:jc w:val="both"/>
        <w:rPr>
          <w:rFonts w:ascii="Tahoma" w:hAnsi="Tahoma" w:cs="Tahoma"/>
          <w:sz w:val="22"/>
          <w:szCs w:val="22"/>
        </w:rPr>
      </w:pPr>
      <w:r>
        <w:rPr>
          <w:rFonts w:ascii="Tahoma" w:hAnsi="Tahoma" w:cs="Tahoma"/>
          <w:sz w:val="22"/>
          <w:szCs w:val="22"/>
        </w:rPr>
        <w:t xml:space="preserve">1.   Plant design for covering the system configuration outlined in section 4 including - </w:t>
      </w:r>
    </w:p>
    <w:p w:rsidR="00332635" w:rsidRDefault="00332635">
      <w:pPr>
        <w:spacing w:line="276" w:lineRule="auto"/>
        <w:jc w:val="both"/>
        <w:rPr>
          <w:rFonts w:ascii="Tahoma" w:hAnsi="Tahoma" w:cs="Tahoma"/>
          <w:sz w:val="22"/>
          <w:szCs w:val="22"/>
        </w:rPr>
      </w:pPr>
    </w:p>
    <w:p w:rsidR="00332635" w:rsidRDefault="0060531C">
      <w:pPr>
        <w:numPr>
          <w:ilvl w:val="0"/>
          <w:numId w:val="6"/>
        </w:numPr>
        <w:tabs>
          <w:tab w:val="clear" w:pos="1080"/>
        </w:tabs>
        <w:spacing w:line="276" w:lineRule="auto"/>
        <w:ind w:left="567" w:hanging="283"/>
        <w:jc w:val="both"/>
        <w:rPr>
          <w:rFonts w:ascii="Tahoma" w:hAnsi="Tahoma" w:cs="Tahoma"/>
          <w:sz w:val="22"/>
          <w:szCs w:val="22"/>
        </w:rPr>
      </w:pPr>
      <w:r w:rsidRPr="00014722">
        <w:rPr>
          <w:rFonts w:ascii="Tahoma" w:hAnsi="Tahoma" w:cs="Tahoma"/>
          <w:sz w:val="22"/>
          <w:szCs w:val="22"/>
        </w:rPr>
        <w:t xml:space="preserve">Cycle design </w:t>
      </w:r>
      <w:r w:rsidR="00FD060A">
        <w:rPr>
          <w:rFonts w:ascii="Tahoma" w:hAnsi="Tahoma" w:cs="Tahoma"/>
          <w:sz w:val="22"/>
          <w:szCs w:val="22"/>
        </w:rPr>
        <w:t>- Open cycle OTEC and Closed Cycle OTEC</w:t>
      </w:r>
    </w:p>
    <w:p w:rsidR="00332635" w:rsidRDefault="0060531C">
      <w:pPr>
        <w:numPr>
          <w:ilvl w:val="0"/>
          <w:numId w:val="6"/>
        </w:numPr>
        <w:tabs>
          <w:tab w:val="clear" w:pos="1080"/>
        </w:tabs>
        <w:spacing w:line="276" w:lineRule="auto"/>
        <w:ind w:left="567" w:hanging="283"/>
        <w:jc w:val="both"/>
        <w:rPr>
          <w:rFonts w:ascii="Tahoma" w:hAnsi="Tahoma" w:cs="Tahoma"/>
          <w:sz w:val="22"/>
          <w:szCs w:val="22"/>
        </w:rPr>
      </w:pPr>
      <w:r w:rsidRPr="00014722">
        <w:rPr>
          <w:rFonts w:ascii="Tahoma" w:hAnsi="Tahoma" w:cs="Tahoma"/>
          <w:sz w:val="22"/>
          <w:szCs w:val="22"/>
        </w:rPr>
        <w:t xml:space="preserve">Detailed sizing of plant </w:t>
      </w:r>
      <w:r w:rsidR="00FD555F" w:rsidRPr="00014722">
        <w:rPr>
          <w:rFonts w:ascii="Tahoma" w:hAnsi="Tahoma" w:cs="Tahoma"/>
          <w:sz w:val="22"/>
          <w:szCs w:val="22"/>
        </w:rPr>
        <w:t>equipment’s</w:t>
      </w:r>
      <w:r w:rsidR="00FD060A">
        <w:rPr>
          <w:rFonts w:ascii="Tahoma" w:hAnsi="Tahoma" w:cs="Tahoma"/>
          <w:sz w:val="22"/>
          <w:szCs w:val="22"/>
        </w:rPr>
        <w:t xml:space="preserve"> including power </w:t>
      </w:r>
      <w:r w:rsidR="00FD555F">
        <w:rPr>
          <w:rFonts w:ascii="Tahoma" w:hAnsi="Tahoma" w:cs="Tahoma"/>
          <w:sz w:val="22"/>
          <w:szCs w:val="22"/>
        </w:rPr>
        <w:t>modules (</w:t>
      </w:r>
      <w:r w:rsidR="00016454">
        <w:rPr>
          <w:rFonts w:ascii="Tahoma" w:hAnsi="Tahoma" w:cs="Tahoma"/>
          <w:sz w:val="22"/>
          <w:szCs w:val="22"/>
        </w:rPr>
        <w:t>i.e. turbines and generators)</w:t>
      </w:r>
      <w:r w:rsidR="00FD060A">
        <w:rPr>
          <w:rFonts w:ascii="Tahoma" w:hAnsi="Tahoma" w:cs="Tahoma"/>
          <w:sz w:val="22"/>
          <w:szCs w:val="22"/>
        </w:rPr>
        <w:t xml:space="preserve"> for both open cycle OTEC and closed cycle OTEC syst</w:t>
      </w:r>
      <w:r w:rsidR="007A0BC7">
        <w:rPr>
          <w:rFonts w:ascii="Tahoma" w:hAnsi="Tahoma" w:cs="Tahoma"/>
          <w:sz w:val="22"/>
          <w:szCs w:val="22"/>
        </w:rPr>
        <w:t>e</w:t>
      </w:r>
      <w:r w:rsidR="00FD060A">
        <w:rPr>
          <w:rFonts w:ascii="Tahoma" w:hAnsi="Tahoma" w:cs="Tahoma"/>
          <w:sz w:val="22"/>
          <w:szCs w:val="22"/>
        </w:rPr>
        <w:t>ms</w:t>
      </w:r>
    </w:p>
    <w:p w:rsidR="00332635" w:rsidRDefault="0060531C">
      <w:pPr>
        <w:numPr>
          <w:ilvl w:val="0"/>
          <w:numId w:val="6"/>
        </w:numPr>
        <w:tabs>
          <w:tab w:val="clear" w:pos="1080"/>
        </w:tabs>
        <w:spacing w:line="276" w:lineRule="auto"/>
        <w:ind w:left="567" w:hanging="283"/>
        <w:jc w:val="both"/>
        <w:rPr>
          <w:rFonts w:ascii="Tahoma" w:hAnsi="Tahoma" w:cs="Tahoma"/>
          <w:sz w:val="22"/>
          <w:szCs w:val="22"/>
        </w:rPr>
      </w:pPr>
      <w:r>
        <w:rPr>
          <w:rFonts w:ascii="Tahoma" w:hAnsi="Tahoma" w:cs="Tahoma"/>
          <w:sz w:val="22"/>
          <w:szCs w:val="22"/>
        </w:rPr>
        <w:t>Simulations for thermal cycle</w:t>
      </w:r>
      <w:r w:rsidR="00A04C71">
        <w:rPr>
          <w:rFonts w:ascii="Tahoma" w:hAnsi="Tahoma" w:cs="Tahoma"/>
          <w:sz w:val="22"/>
          <w:szCs w:val="22"/>
        </w:rPr>
        <w:t>s</w:t>
      </w:r>
      <w:r>
        <w:rPr>
          <w:rFonts w:ascii="Tahoma" w:hAnsi="Tahoma" w:cs="Tahoma"/>
          <w:sz w:val="22"/>
          <w:szCs w:val="22"/>
        </w:rPr>
        <w:t xml:space="preserve"> (</w:t>
      </w:r>
      <w:r w:rsidR="009316AF">
        <w:rPr>
          <w:rFonts w:ascii="Tahoma" w:hAnsi="Tahoma" w:cs="Tahoma"/>
          <w:sz w:val="22"/>
          <w:szCs w:val="22"/>
        </w:rPr>
        <w:t xml:space="preserve">OC </w:t>
      </w:r>
      <w:r>
        <w:rPr>
          <w:rFonts w:ascii="Tahoma" w:hAnsi="Tahoma" w:cs="Tahoma"/>
          <w:sz w:val="22"/>
          <w:szCs w:val="22"/>
        </w:rPr>
        <w:t>&amp;</w:t>
      </w:r>
      <w:r w:rsidR="009316AF">
        <w:rPr>
          <w:rFonts w:ascii="Tahoma" w:hAnsi="Tahoma" w:cs="Tahoma"/>
          <w:sz w:val="22"/>
          <w:szCs w:val="22"/>
        </w:rPr>
        <w:t xml:space="preserve">CC </w:t>
      </w:r>
      <w:r w:rsidR="00FD555F">
        <w:rPr>
          <w:rFonts w:ascii="Tahoma" w:hAnsi="Tahoma" w:cs="Tahoma"/>
          <w:sz w:val="22"/>
          <w:szCs w:val="22"/>
        </w:rPr>
        <w:t>separately) and</w:t>
      </w:r>
      <w:r w:rsidR="00A04C71">
        <w:rPr>
          <w:rFonts w:ascii="Tahoma" w:hAnsi="Tahoma" w:cs="Tahoma"/>
          <w:sz w:val="22"/>
          <w:szCs w:val="22"/>
        </w:rPr>
        <w:t xml:space="preserve"> turbines</w:t>
      </w:r>
    </w:p>
    <w:p w:rsidR="00332635" w:rsidRDefault="0060531C">
      <w:pPr>
        <w:numPr>
          <w:ilvl w:val="0"/>
          <w:numId w:val="6"/>
        </w:numPr>
        <w:tabs>
          <w:tab w:val="clear" w:pos="1080"/>
        </w:tabs>
        <w:spacing w:line="276" w:lineRule="auto"/>
        <w:ind w:left="567" w:hanging="283"/>
        <w:jc w:val="both"/>
        <w:rPr>
          <w:rFonts w:ascii="Tahoma" w:hAnsi="Tahoma" w:cs="Tahoma"/>
          <w:sz w:val="22"/>
          <w:szCs w:val="22"/>
        </w:rPr>
      </w:pPr>
      <w:r>
        <w:rPr>
          <w:rFonts w:ascii="Tahoma" w:hAnsi="Tahoma" w:cs="Tahoma"/>
          <w:sz w:val="22"/>
          <w:szCs w:val="22"/>
        </w:rPr>
        <w:t>Sensitivity analysis for complete process</w:t>
      </w:r>
      <w:r w:rsidR="00A04C71">
        <w:rPr>
          <w:rFonts w:ascii="Tahoma" w:hAnsi="Tahoma" w:cs="Tahoma"/>
          <w:sz w:val="22"/>
          <w:szCs w:val="22"/>
        </w:rPr>
        <w:t>equipment</w:t>
      </w:r>
    </w:p>
    <w:p w:rsidR="00332635" w:rsidRDefault="0060531C">
      <w:pPr>
        <w:numPr>
          <w:ilvl w:val="0"/>
          <w:numId w:val="6"/>
        </w:numPr>
        <w:tabs>
          <w:tab w:val="clear" w:pos="1080"/>
        </w:tabs>
        <w:spacing w:line="276" w:lineRule="auto"/>
        <w:ind w:left="567" w:hanging="283"/>
        <w:jc w:val="both"/>
        <w:rPr>
          <w:rFonts w:ascii="Tahoma" w:hAnsi="Tahoma" w:cs="Tahoma"/>
          <w:sz w:val="22"/>
          <w:szCs w:val="22"/>
        </w:rPr>
      </w:pPr>
      <w:r>
        <w:rPr>
          <w:rFonts w:ascii="Tahoma" w:hAnsi="Tahoma" w:cs="Tahoma"/>
          <w:sz w:val="22"/>
          <w:szCs w:val="22"/>
        </w:rPr>
        <w:t>Number of modules, location and layout</w:t>
      </w:r>
    </w:p>
    <w:p w:rsidR="00332635" w:rsidRDefault="009316AF">
      <w:pPr>
        <w:numPr>
          <w:ilvl w:val="0"/>
          <w:numId w:val="6"/>
        </w:numPr>
        <w:tabs>
          <w:tab w:val="clear" w:pos="1080"/>
        </w:tabs>
        <w:spacing w:line="276" w:lineRule="auto"/>
        <w:ind w:left="567" w:hanging="283"/>
        <w:jc w:val="both"/>
        <w:rPr>
          <w:rFonts w:ascii="Tahoma" w:hAnsi="Tahoma" w:cs="Tahoma"/>
          <w:sz w:val="22"/>
          <w:szCs w:val="22"/>
        </w:rPr>
      </w:pPr>
      <w:r>
        <w:rPr>
          <w:rFonts w:ascii="Tahoma" w:hAnsi="Tahoma" w:cs="Tahoma"/>
          <w:sz w:val="22"/>
          <w:szCs w:val="22"/>
        </w:rPr>
        <w:t>Design and m</w:t>
      </w:r>
      <w:r w:rsidR="0060531C">
        <w:rPr>
          <w:rFonts w:ascii="Tahoma" w:hAnsi="Tahoma" w:cs="Tahoma"/>
          <w:sz w:val="22"/>
          <w:szCs w:val="22"/>
        </w:rPr>
        <w:t>aterials of construction for turbines, generators and all heat exchangers</w:t>
      </w:r>
    </w:p>
    <w:p w:rsidR="00332635" w:rsidRDefault="0060531C">
      <w:pPr>
        <w:numPr>
          <w:ilvl w:val="0"/>
          <w:numId w:val="6"/>
        </w:numPr>
        <w:tabs>
          <w:tab w:val="clear" w:pos="1080"/>
        </w:tabs>
        <w:spacing w:line="276" w:lineRule="auto"/>
        <w:ind w:left="567" w:hanging="283"/>
        <w:jc w:val="both"/>
        <w:rPr>
          <w:rFonts w:ascii="Tahoma" w:hAnsi="Tahoma" w:cs="Tahoma"/>
          <w:sz w:val="22"/>
          <w:szCs w:val="22"/>
        </w:rPr>
      </w:pPr>
      <w:r>
        <w:rPr>
          <w:rFonts w:ascii="Tahoma" w:hAnsi="Tahoma" w:cs="Tahoma"/>
          <w:sz w:val="22"/>
          <w:szCs w:val="22"/>
        </w:rPr>
        <w:t>Piping layout head, loss calculations, pump selection, location and material selection</w:t>
      </w:r>
    </w:p>
    <w:p w:rsidR="00332635" w:rsidRDefault="0060531C">
      <w:pPr>
        <w:numPr>
          <w:ilvl w:val="0"/>
          <w:numId w:val="6"/>
        </w:numPr>
        <w:tabs>
          <w:tab w:val="clear" w:pos="1080"/>
        </w:tabs>
        <w:spacing w:line="276" w:lineRule="auto"/>
        <w:ind w:left="567" w:hanging="283"/>
        <w:jc w:val="both"/>
        <w:rPr>
          <w:rFonts w:ascii="Tahoma" w:hAnsi="Tahoma" w:cs="Tahoma"/>
          <w:sz w:val="22"/>
          <w:szCs w:val="22"/>
        </w:rPr>
      </w:pPr>
      <w:r>
        <w:rPr>
          <w:rFonts w:ascii="Tahoma" w:hAnsi="Tahoma" w:cs="Tahoma"/>
          <w:sz w:val="22"/>
          <w:szCs w:val="22"/>
        </w:rPr>
        <w:t>Vacuum system load calculations, no. of modules</w:t>
      </w:r>
      <w:r w:rsidR="00BB212A">
        <w:rPr>
          <w:rFonts w:ascii="Tahoma" w:hAnsi="Tahoma" w:cs="Tahoma"/>
          <w:sz w:val="22"/>
          <w:szCs w:val="22"/>
        </w:rPr>
        <w:t>, etc.</w:t>
      </w:r>
    </w:p>
    <w:p w:rsidR="00332635" w:rsidRDefault="0060531C">
      <w:pPr>
        <w:numPr>
          <w:ilvl w:val="0"/>
          <w:numId w:val="6"/>
        </w:numPr>
        <w:tabs>
          <w:tab w:val="clear" w:pos="1080"/>
        </w:tabs>
        <w:spacing w:line="276" w:lineRule="auto"/>
        <w:ind w:left="567" w:hanging="283"/>
        <w:jc w:val="both"/>
        <w:rPr>
          <w:rFonts w:ascii="Tahoma" w:hAnsi="Tahoma" w:cs="Tahoma"/>
          <w:sz w:val="22"/>
          <w:szCs w:val="22"/>
        </w:rPr>
      </w:pPr>
      <w:r>
        <w:rPr>
          <w:rFonts w:ascii="Tahoma" w:hAnsi="Tahoma" w:cs="Tahoma"/>
          <w:sz w:val="22"/>
          <w:szCs w:val="22"/>
        </w:rPr>
        <w:t>All</w:t>
      </w:r>
      <w:r w:rsidR="009316AF">
        <w:rPr>
          <w:rFonts w:ascii="Tahoma" w:hAnsi="Tahoma" w:cs="Tahoma"/>
          <w:sz w:val="22"/>
          <w:szCs w:val="22"/>
        </w:rPr>
        <w:t xml:space="preserve"> other</w:t>
      </w:r>
      <w:r>
        <w:rPr>
          <w:rFonts w:ascii="Tahoma" w:hAnsi="Tahoma" w:cs="Tahoma"/>
          <w:sz w:val="22"/>
          <w:szCs w:val="22"/>
        </w:rPr>
        <w:t xml:space="preserve"> associated accessories like </w:t>
      </w:r>
      <w:r w:rsidR="00A04C71">
        <w:rPr>
          <w:rFonts w:ascii="Tahoma" w:hAnsi="Tahoma" w:cs="Tahoma"/>
          <w:sz w:val="22"/>
          <w:szCs w:val="22"/>
        </w:rPr>
        <w:t>separators</w:t>
      </w:r>
      <w:r w:rsidR="00FD555F">
        <w:rPr>
          <w:rFonts w:ascii="Tahoma" w:hAnsi="Tahoma" w:cs="Tahoma"/>
          <w:sz w:val="22"/>
          <w:szCs w:val="22"/>
        </w:rPr>
        <w:t>,</w:t>
      </w:r>
      <w:r w:rsidR="00A04C71">
        <w:rPr>
          <w:rFonts w:ascii="Tahoma" w:hAnsi="Tahoma" w:cs="Tahoma"/>
          <w:sz w:val="22"/>
          <w:szCs w:val="22"/>
        </w:rPr>
        <w:t xml:space="preserve"> special pumps, </w:t>
      </w:r>
      <w:r>
        <w:rPr>
          <w:rFonts w:ascii="Tahoma" w:hAnsi="Tahoma" w:cs="Tahoma"/>
          <w:sz w:val="22"/>
          <w:szCs w:val="22"/>
        </w:rPr>
        <w:t xml:space="preserve">valves, </w:t>
      </w:r>
      <w:r w:rsidR="009D762D">
        <w:rPr>
          <w:rFonts w:ascii="Tahoma" w:hAnsi="Tahoma" w:cs="Tahoma"/>
          <w:sz w:val="22"/>
          <w:szCs w:val="22"/>
        </w:rPr>
        <w:t xml:space="preserve">piping </w:t>
      </w:r>
      <w:r>
        <w:rPr>
          <w:rFonts w:ascii="Tahoma" w:hAnsi="Tahoma" w:cs="Tahoma"/>
          <w:sz w:val="22"/>
          <w:szCs w:val="22"/>
        </w:rPr>
        <w:t>etc.</w:t>
      </w:r>
      <w:r w:rsidR="00A04C71">
        <w:rPr>
          <w:rFonts w:ascii="Tahoma" w:hAnsi="Tahoma" w:cs="Tahoma"/>
          <w:sz w:val="22"/>
          <w:szCs w:val="22"/>
        </w:rPr>
        <w:t>, power loading devices if required.</w:t>
      </w:r>
    </w:p>
    <w:p w:rsidR="00332635" w:rsidRDefault="009176F5">
      <w:pPr>
        <w:numPr>
          <w:ilvl w:val="0"/>
          <w:numId w:val="6"/>
        </w:numPr>
        <w:tabs>
          <w:tab w:val="clear" w:pos="1080"/>
        </w:tabs>
        <w:spacing w:line="276" w:lineRule="auto"/>
        <w:ind w:left="567" w:hanging="283"/>
        <w:jc w:val="both"/>
        <w:rPr>
          <w:rFonts w:ascii="Tahoma" w:hAnsi="Tahoma" w:cs="Tahoma"/>
          <w:sz w:val="22"/>
          <w:szCs w:val="22"/>
        </w:rPr>
      </w:pPr>
      <w:r>
        <w:rPr>
          <w:rFonts w:ascii="Tahoma" w:hAnsi="Tahoma" w:cs="Tahoma"/>
          <w:sz w:val="22"/>
          <w:szCs w:val="22"/>
        </w:rPr>
        <w:t xml:space="preserve">Power generation, consumption </w:t>
      </w:r>
      <w:r w:rsidR="00F6528C">
        <w:rPr>
          <w:rFonts w:ascii="Tahoma" w:hAnsi="Tahoma" w:cs="Tahoma"/>
          <w:sz w:val="22"/>
          <w:szCs w:val="22"/>
        </w:rPr>
        <w:t>of open</w:t>
      </w:r>
      <w:r>
        <w:rPr>
          <w:rFonts w:ascii="Tahoma" w:hAnsi="Tahoma" w:cs="Tahoma"/>
          <w:sz w:val="22"/>
          <w:szCs w:val="22"/>
        </w:rPr>
        <w:t xml:space="preserve"> cycle OTEC and closed cycle OTEC plants including utilities.</w:t>
      </w:r>
    </w:p>
    <w:p w:rsidR="00332635" w:rsidRDefault="00332635">
      <w:pPr>
        <w:ind w:left="567"/>
        <w:jc w:val="both"/>
        <w:rPr>
          <w:rFonts w:ascii="Tahoma" w:hAnsi="Tahoma" w:cs="Tahoma"/>
          <w:sz w:val="22"/>
          <w:szCs w:val="22"/>
        </w:rPr>
      </w:pPr>
    </w:p>
    <w:p w:rsidR="0060531C" w:rsidRDefault="0060531C" w:rsidP="0060531C">
      <w:pPr>
        <w:ind w:firstLine="360"/>
        <w:jc w:val="both"/>
        <w:rPr>
          <w:rFonts w:ascii="Tahoma" w:hAnsi="Tahoma" w:cs="Tahoma"/>
          <w:sz w:val="22"/>
          <w:szCs w:val="22"/>
        </w:rPr>
      </w:pPr>
      <w:r>
        <w:rPr>
          <w:rFonts w:ascii="Tahoma" w:hAnsi="Tahoma" w:cs="Tahoma"/>
          <w:sz w:val="22"/>
          <w:szCs w:val="22"/>
        </w:rPr>
        <w:t>All designs and selections should be backed with detailed calculations /analyses.</w:t>
      </w:r>
    </w:p>
    <w:p w:rsidR="0060531C" w:rsidRDefault="0060531C" w:rsidP="0060531C">
      <w:pPr>
        <w:ind w:firstLine="360"/>
        <w:jc w:val="both"/>
        <w:rPr>
          <w:rFonts w:ascii="Tahoma" w:hAnsi="Tahoma" w:cs="Tahoma"/>
          <w:sz w:val="22"/>
          <w:szCs w:val="22"/>
        </w:rPr>
      </w:pPr>
    </w:p>
    <w:p w:rsidR="0060531C" w:rsidRPr="00334324" w:rsidRDefault="0060531C" w:rsidP="0060531C">
      <w:pPr>
        <w:jc w:val="both"/>
        <w:rPr>
          <w:rFonts w:ascii="Tahoma" w:hAnsi="Tahoma" w:cs="Tahoma"/>
          <w:bCs/>
          <w:sz w:val="22"/>
          <w:szCs w:val="22"/>
        </w:rPr>
      </w:pPr>
      <w:r w:rsidRPr="00334324">
        <w:rPr>
          <w:rFonts w:ascii="Tahoma" w:hAnsi="Tahoma" w:cs="Tahoma"/>
          <w:bCs/>
          <w:sz w:val="22"/>
          <w:szCs w:val="22"/>
        </w:rPr>
        <w:t>*</w:t>
      </w:r>
      <w:r w:rsidRPr="00B479AB">
        <w:rPr>
          <w:rFonts w:ascii="Tahoma" w:hAnsi="Tahoma" w:cs="Tahoma"/>
          <w:b/>
          <w:bCs/>
          <w:i/>
          <w:sz w:val="22"/>
          <w:szCs w:val="22"/>
        </w:rPr>
        <w:t>Baseline parameters and tentative equipment sizing of Open Cycle and Closed Cycle modules are outlined in section 6.</w:t>
      </w:r>
    </w:p>
    <w:p w:rsidR="0060531C" w:rsidRDefault="0060531C" w:rsidP="0060531C">
      <w:pPr>
        <w:jc w:val="both"/>
        <w:rPr>
          <w:rFonts w:ascii="Tahoma" w:hAnsi="Tahoma" w:cs="Tahoma"/>
          <w:sz w:val="22"/>
          <w:szCs w:val="22"/>
        </w:rPr>
      </w:pPr>
    </w:p>
    <w:p w:rsidR="0060531C" w:rsidRPr="00037A21" w:rsidRDefault="0060531C" w:rsidP="0060531C">
      <w:pPr>
        <w:numPr>
          <w:ilvl w:val="0"/>
          <w:numId w:val="4"/>
        </w:numPr>
        <w:tabs>
          <w:tab w:val="clear" w:pos="1080"/>
        </w:tabs>
        <w:ind w:left="360" w:hanging="360"/>
        <w:jc w:val="both"/>
        <w:rPr>
          <w:rFonts w:ascii="Tahoma" w:hAnsi="Tahoma" w:cs="Tahoma"/>
          <w:b/>
          <w:sz w:val="22"/>
          <w:szCs w:val="22"/>
        </w:rPr>
      </w:pPr>
      <w:r w:rsidRPr="00037A21">
        <w:rPr>
          <w:rFonts w:ascii="Tahoma" w:hAnsi="Tahoma" w:cs="Tahoma"/>
          <w:b/>
          <w:sz w:val="22"/>
          <w:szCs w:val="22"/>
        </w:rPr>
        <w:t xml:space="preserve">Platform to house plant components </w:t>
      </w:r>
    </w:p>
    <w:p w:rsidR="0060531C" w:rsidRDefault="0060531C" w:rsidP="0060531C">
      <w:pPr>
        <w:jc w:val="bot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A suitable platform should be selected for accommodating the plant components as listed above in (1)</w:t>
      </w:r>
    </w:p>
    <w:p w:rsidR="0060531C" w:rsidRDefault="0060531C" w:rsidP="0060531C">
      <w:pPr>
        <w:ind w:left="360"/>
        <w:jc w:val="bot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Complete hydrodynamic analysis and motion response of the platform (like RAOs) should be presented in the report.</w:t>
      </w:r>
    </w:p>
    <w:p w:rsidR="0060531C" w:rsidRDefault="0060531C" w:rsidP="0060531C">
      <w:pPr>
        <w:jc w:val="bot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Details of mooring selection, loads considered, mooring analysis to be presented.</w:t>
      </w:r>
    </w:p>
    <w:p w:rsidR="0060531C" w:rsidRDefault="0060531C" w:rsidP="0060531C">
      <w:pPr>
        <w:jc w:val="bot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 xml:space="preserve">Detailed design of conduit for cold water (sizing should come out of plant design) i.e. it should include design loads, material used and its properties, stresses induced, long term behaviour under all weather conditions </w:t>
      </w:r>
      <w:r w:rsidR="00A04C71">
        <w:rPr>
          <w:rFonts w:ascii="Tahoma" w:hAnsi="Tahoma" w:cs="Tahoma"/>
          <w:sz w:val="22"/>
          <w:szCs w:val="22"/>
        </w:rPr>
        <w:t>, F</w:t>
      </w:r>
      <w:r>
        <w:rPr>
          <w:rFonts w:ascii="Tahoma" w:hAnsi="Tahoma" w:cs="Tahoma"/>
          <w:sz w:val="22"/>
          <w:szCs w:val="22"/>
        </w:rPr>
        <w:t>atigue analysis</w:t>
      </w:r>
      <w:r w:rsidR="00A04C71">
        <w:rPr>
          <w:rFonts w:ascii="Tahoma" w:hAnsi="Tahoma" w:cs="Tahoma"/>
          <w:sz w:val="22"/>
          <w:szCs w:val="22"/>
        </w:rPr>
        <w:t xml:space="preserve"> and</w:t>
      </w:r>
      <w:r>
        <w:rPr>
          <w:rFonts w:ascii="Tahoma" w:hAnsi="Tahoma" w:cs="Tahoma"/>
          <w:sz w:val="22"/>
          <w:szCs w:val="22"/>
        </w:rPr>
        <w:t xml:space="preserve"> VIV, etc.</w:t>
      </w:r>
      <w:r w:rsidR="00A04C71">
        <w:rPr>
          <w:rFonts w:ascii="Tahoma" w:hAnsi="Tahoma" w:cs="Tahoma"/>
          <w:sz w:val="22"/>
          <w:szCs w:val="22"/>
        </w:rPr>
        <w:t>, also to be addressed and detailed.</w:t>
      </w:r>
      <w:r w:rsidR="007C3D87">
        <w:rPr>
          <w:rFonts w:ascii="Tahoma" w:hAnsi="Tahoma" w:cs="Tahoma"/>
          <w:sz w:val="22"/>
          <w:szCs w:val="22"/>
        </w:rPr>
        <w:t xml:space="preserve"> Global analysis of platform, mooring and pipeline to be detailed and addressed.</w:t>
      </w:r>
    </w:p>
    <w:p w:rsidR="0060531C" w:rsidRDefault="0060531C" w:rsidP="0060531C">
      <w:pPr>
        <w:ind w:left="360"/>
        <w:jc w:val="both"/>
        <w:rPr>
          <w:rFonts w:ascii="Tahoma" w:hAnsi="Tahoma" w:cs="Tahoma"/>
          <w:sz w:val="22"/>
          <w:szCs w:val="22"/>
        </w:rPr>
      </w:pPr>
    </w:p>
    <w:p w:rsidR="007C3D87" w:rsidRDefault="0060531C" w:rsidP="007C3D87">
      <w:pPr>
        <w:pStyle w:val="ListParagraph"/>
        <w:numPr>
          <w:ilvl w:val="0"/>
          <w:numId w:val="7"/>
        </w:numPr>
        <w:spacing w:line="276" w:lineRule="auto"/>
        <w:jc w:val="both"/>
        <w:rPr>
          <w:rFonts w:ascii="Tahoma" w:hAnsi="Tahoma" w:cs="Tahoma"/>
          <w:sz w:val="22"/>
          <w:szCs w:val="22"/>
        </w:rPr>
      </w:pPr>
      <w:r>
        <w:rPr>
          <w:rFonts w:ascii="Tahoma" w:hAnsi="Tahoma" w:cs="Tahoma"/>
          <w:sz w:val="22"/>
          <w:szCs w:val="22"/>
        </w:rPr>
        <w:lastRenderedPageBreak/>
        <w:t>Stages of construction of platform (shipyard for construction should be identified along with details like draft available &amp; handling facilities, etc.) infrastructure for offshore construction, if any should be detailed.  Deployment sequence including load out, towage and installation of platform (or stage of platform), cold water conduit and mooring components.  If floats like buoys or spar, etc. are used, the detailed in-place and installation analysis is to be presented.</w:t>
      </w:r>
      <w:r w:rsidR="007C3D87">
        <w:rPr>
          <w:rFonts w:ascii="Tahoma" w:hAnsi="Tahoma" w:cs="Tahoma"/>
          <w:sz w:val="22"/>
          <w:szCs w:val="22"/>
        </w:rPr>
        <w:t xml:space="preserve">The list of shipyards, possible contractors and designers should be provided. </w:t>
      </w:r>
    </w:p>
    <w:p w:rsidR="0060531C" w:rsidRDefault="0060531C" w:rsidP="0060531C">
      <w:pPr>
        <w:jc w:val="both"/>
        <w:rPr>
          <w:rFonts w:ascii="Tahoma" w:hAnsi="Tahoma" w:cs="Tahoma"/>
          <w:sz w:val="22"/>
          <w:szCs w:val="22"/>
        </w:rPr>
      </w:pPr>
    </w:p>
    <w:p w:rsidR="0060531C" w:rsidRDefault="00BB212A" w:rsidP="0060531C">
      <w:pPr>
        <w:numPr>
          <w:ilvl w:val="0"/>
          <w:numId w:val="7"/>
        </w:numPr>
        <w:jc w:val="both"/>
        <w:rPr>
          <w:rFonts w:ascii="Tahoma" w:hAnsi="Tahoma" w:cs="Tahoma"/>
          <w:sz w:val="22"/>
          <w:szCs w:val="22"/>
        </w:rPr>
      </w:pPr>
      <w:r>
        <w:rPr>
          <w:rFonts w:ascii="Tahoma" w:hAnsi="Tahoma" w:cs="Tahoma"/>
          <w:sz w:val="22"/>
          <w:szCs w:val="22"/>
        </w:rPr>
        <w:t>Mechanism of connection of cold water conduit/conduits to the platform should be detailed with proper calculations.</w:t>
      </w:r>
    </w:p>
    <w:p w:rsidR="00332635" w:rsidRDefault="00332635">
      <w:pPr>
        <w:ind w:left="720"/>
        <w:jc w:val="both"/>
        <w:rPr>
          <w:rFonts w:ascii="Tahoma" w:hAnsi="Tahoma" w:cs="Tahoma"/>
          <w:sz w:val="22"/>
          <w:szCs w:val="22"/>
        </w:rPr>
      </w:pPr>
    </w:p>
    <w:p w:rsidR="007C3D87" w:rsidRDefault="007C3D87" w:rsidP="007C3D87">
      <w:pPr>
        <w:pStyle w:val="ListParagraph"/>
        <w:numPr>
          <w:ilvl w:val="0"/>
          <w:numId w:val="7"/>
        </w:numPr>
        <w:spacing w:line="276" w:lineRule="auto"/>
        <w:jc w:val="both"/>
        <w:rPr>
          <w:rFonts w:ascii="Tahoma" w:hAnsi="Tahoma" w:cs="Tahoma"/>
          <w:sz w:val="22"/>
          <w:szCs w:val="22"/>
        </w:rPr>
      </w:pPr>
      <w:r>
        <w:rPr>
          <w:rFonts w:ascii="Tahoma" w:hAnsi="Tahoma" w:cs="Tahoma"/>
          <w:sz w:val="22"/>
          <w:szCs w:val="22"/>
        </w:rPr>
        <w:t>Disconnection strategy for platform and mooring during cyclone conditions, if required</w:t>
      </w:r>
    </w:p>
    <w:p w:rsidR="00332635" w:rsidRDefault="00332635">
      <w:pPr>
        <w:ind w:left="720"/>
        <w:jc w:val="bot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Apart from installation and deployment analysis a detailed in place analysis of platform / cold water conduit / mooring should be presented with relevant load conditions and detailed results like time histories, stresses, strains in all components.</w:t>
      </w:r>
    </w:p>
    <w:p w:rsidR="0060531C" w:rsidRDefault="0060531C" w:rsidP="0060531C">
      <w:pPr>
        <w:jc w:val="bot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Final design of each component should be as per standard offshore design codes, which need to be referred and relevant portions attached.</w:t>
      </w:r>
    </w:p>
    <w:p w:rsidR="0060531C" w:rsidRDefault="0060531C" w:rsidP="0060531C">
      <w:pPr>
        <w:jc w:val="both"/>
        <w:rPr>
          <w:rFonts w:ascii="Tahoma" w:hAnsi="Tahoma" w:cs="Tahoma"/>
          <w:sz w:val="22"/>
          <w:szCs w:val="22"/>
        </w:rPr>
      </w:pPr>
    </w:p>
    <w:p w:rsidR="0060531C" w:rsidRDefault="009316AF" w:rsidP="00037A21">
      <w:pPr>
        <w:numPr>
          <w:ilvl w:val="0"/>
          <w:numId w:val="7"/>
        </w:numPr>
        <w:spacing w:after="120"/>
        <w:jc w:val="both"/>
        <w:rPr>
          <w:rFonts w:ascii="Tahoma" w:hAnsi="Tahoma" w:cs="Tahoma"/>
          <w:sz w:val="22"/>
          <w:szCs w:val="22"/>
        </w:rPr>
      </w:pPr>
      <w:r>
        <w:rPr>
          <w:rFonts w:ascii="Tahoma" w:hAnsi="Tahoma" w:cs="Tahoma"/>
          <w:sz w:val="22"/>
          <w:szCs w:val="22"/>
        </w:rPr>
        <w:t>Scale</w:t>
      </w:r>
      <w:r w:rsidR="00D640C4">
        <w:rPr>
          <w:rFonts w:ascii="Tahoma" w:hAnsi="Tahoma" w:cs="Tahoma"/>
          <w:sz w:val="22"/>
          <w:szCs w:val="22"/>
        </w:rPr>
        <w:t>d</w:t>
      </w:r>
      <w:r>
        <w:rPr>
          <w:rFonts w:ascii="Tahoma" w:hAnsi="Tahoma" w:cs="Tahoma"/>
          <w:sz w:val="22"/>
          <w:szCs w:val="22"/>
        </w:rPr>
        <w:t xml:space="preserve"> down</w:t>
      </w:r>
      <w:r w:rsidR="00BB212A">
        <w:rPr>
          <w:rFonts w:ascii="Tahoma" w:hAnsi="Tahoma" w:cs="Tahoma"/>
          <w:sz w:val="22"/>
          <w:szCs w:val="22"/>
        </w:rPr>
        <w:t>Physical m</w:t>
      </w:r>
      <w:r w:rsidR="0060531C">
        <w:rPr>
          <w:rFonts w:ascii="Tahoma" w:hAnsi="Tahoma" w:cs="Tahoma"/>
          <w:sz w:val="22"/>
          <w:szCs w:val="22"/>
        </w:rPr>
        <w:t xml:space="preserve">odel studies for </w:t>
      </w:r>
      <w:r w:rsidR="00BB212A">
        <w:rPr>
          <w:rFonts w:ascii="Tahoma" w:hAnsi="Tahoma" w:cs="Tahoma"/>
          <w:sz w:val="22"/>
          <w:szCs w:val="22"/>
        </w:rPr>
        <w:t xml:space="preserve">assessing hydrodynamic behavior of </w:t>
      </w:r>
      <w:r w:rsidR="0060531C">
        <w:rPr>
          <w:rFonts w:ascii="Tahoma" w:hAnsi="Tahoma" w:cs="Tahoma"/>
          <w:sz w:val="22"/>
          <w:szCs w:val="22"/>
        </w:rPr>
        <w:t>platform / conduit / mooring motion in</w:t>
      </w:r>
      <w:r w:rsidR="00BB212A">
        <w:rPr>
          <w:rFonts w:ascii="Tahoma" w:hAnsi="Tahoma" w:cs="Tahoma"/>
          <w:sz w:val="22"/>
          <w:szCs w:val="22"/>
        </w:rPr>
        <w:t>-</w:t>
      </w:r>
      <w:r w:rsidR="0060531C">
        <w:rPr>
          <w:rFonts w:ascii="Tahoma" w:hAnsi="Tahoma" w:cs="Tahoma"/>
          <w:sz w:val="22"/>
          <w:szCs w:val="22"/>
        </w:rPr>
        <w:t xml:space="preserve">place </w:t>
      </w:r>
      <w:r w:rsidR="00BB212A">
        <w:rPr>
          <w:rFonts w:ascii="Tahoma" w:hAnsi="Tahoma" w:cs="Tahoma"/>
          <w:sz w:val="22"/>
          <w:szCs w:val="22"/>
        </w:rPr>
        <w:t xml:space="preserve">condition. </w:t>
      </w:r>
    </w:p>
    <w:p w:rsidR="000A4389" w:rsidRDefault="000A4389" w:rsidP="00037A21">
      <w:pPr>
        <w:numPr>
          <w:ilvl w:val="0"/>
          <w:numId w:val="7"/>
        </w:numPr>
        <w:spacing w:after="120"/>
        <w:jc w:val="both"/>
        <w:rPr>
          <w:rFonts w:ascii="Tahoma" w:hAnsi="Tahoma" w:cs="Tahoma"/>
          <w:sz w:val="22"/>
          <w:szCs w:val="22"/>
        </w:rPr>
      </w:pPr>
      <w:r>
        <w:rPr>
          <w:rFonts w:ascii="Tahoma" w:hAnsi="Tahoma" w:cs="Tahoma"/>
          <w:sz w:val="22"/>
          <w:szCs w:val="22"/>
        </w:rPr>
        <w:t>The platform design to be certified by the relevant classification society.</w:t>
      </w:r>
    </w:p>
    <w:p w:rsidR="00037A21" w:rsidRPr="00BB212A" w:rsidRDefault="00037A21" w:rsidP="00037A21">
      <w:pPr>
        <w:spacing w:after="120"/>
        <w:ind w:left="720"/>
        <w:jc w:val="both"/>
        <w:rPr>
          <w:rFonts w:ascii="Tahoma" w:hAnsi="Tahoma" w:cs="Tahoma"/>
          <w:sz w:val="22"/>
          <w:szCs w:val="22"/>
        </w:rPr>
      </w:pPr>
    </w:p>
    <w:p w:rsidR="0060531C" w:rsidRPr="00037A21" w:rsidRDefault="00140211" w:rsidP="0060531C">
      <w:pPr>
        <w:jc w:val="both"/>
        <w:rPr>
          <w:rFonts w:ascii="Tahoma" w:hAnsi="Tahoma" w:cs="Tahoma"/>
          <w:b/>
          <w:sz w:val="22"/>
          <w:szCs w:val="22"/>
        </w:rPr>
      </w:pPr>
      <w:r w:rsidRPr="00140211">
        <w:rPr>
          <w:rFonts w:ascii="Tahoma" w:hAnsi="Tahoma" w:cs="Tahoma"/>
          <w:b/>
          <w:sz w:val="22"/>
          <w:szCs w:val="22"/>
        </w:rPr>
        <w:t>3.</w:t>
      </w:r>
      <w:r w:rsidR="0060531C" w:rsidRPr="00037A21">
        <w:rPr>
          <w:rFonts w:ascii="Tahoma" w:hAnsi="Tahoma" w:cs="Tahoma"/>
          <w:b/>
          <w:sz w:val="22"/>
          <w:szCs w:val="22"/>
        </w:rPr>
        <w:t xml:space="preserve">  Instrumentation, Control, Data Acquisition, Electrical:</w:t>
      </w:r>
    </w:p>
    <w:p w:rsidR="0060531C" w:rsidRPr="00BB212A" w:rsidRDefault="0060531C" w:rsidP="0060531C">
      <w:pPr>
        <w:jc w:val="both"/>
        <w:rPr>
          <w:rFonts w:ascii="Tahoma" w:hAnsi="Tahoma" w:cs="Tahoma"/>
          <w:sz w:val="22"/>
          <w:szCs w:val="22"/>
        </w:rPr>
      </w:pPr>
    </w:p>
    <w:p w:rsidR="0060531C" w:rsidRPr="00BB212A" w:rsidRDefault="0060531C" w:rsidP="0060531C">
      <w:pPr>
        <w:numPr>
          <w:ilvl w:val="0"/>
          <w:numId w:val="7"/>
        </w:numPr>
        <w:jc w:val="both"/>
        <w:rPr>
          <w:rFonts w:ascii="Tahoma" w:hAnsi="Tahoma" w:cs="Tahoma"/>
          <w:sz w:val="22"/>
          <w:szCs w:val="22"/>
        </w:rPr>
      </w:pPr>
      <w:r w:rsidRPr="00BB212A">
        <w:rPr>
          <w:rFonts w:ascii="Tahoma" w:hAnsi="Tahoma" w:cs="Tahoma"/>
          <w:sz w:val="22"/>
          <w:szCs w:val="22"/>
        </w:rPr>
        <w:t xml:space="preserve">A detailed P &amp; ID shall be provided </w:t>
      </w:r>
    </w:p>
    <w:p w:rsidR="0060531C" w:rsidRPr="00BB212A" w:rsidRDefault="0060531C" w:rsidP="0060531C">
      <w:pPr>
        <w:ind w:left="360"/>
        <w:jc w:val="bot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sidRPr="00BB212A">
        <w:rPr>
          <w:rFonts w:ascii="Tahoma" w:hAnsi="Tahoma" w:cs="Tahoma"/>
          <w:sz w:val="22"/>
          <w:szCs w:val="22"/>
        </w:rPr>
        <w:t>Instrumentation should be provided for</w:t>
      </w:r>
      <w:r>
        <w:rPr>
          <w:rFonts w:ascii="Tahoma" w:hAnsi="Tahoma" w:cs="Tahoma"/>
          <w:sz w:val="22"/>
          <w:szCs w:val="22"/>
        </w:rPr>
        <w:t xml:space="preserve"> flows, vacuum, temperatures at critical locations</w:t>
      </w:r>
    </w:p>
    <w:p w:rsidR="0060531C" w:rsidRDefault="0060531C" w:rsidP="0060531C">
      <w:pPr>
        <w:jc w:val="bot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If control is desired proper integration into the system with appropriate control software to be detailed.</w:t>
      </w:r>
    </w:p>
    <w:p w:rsidR="0060531C" w:rsidRDefault="0060531C" w:rsidP="0060531C">
      <w:pPr>
        <w:jc w:val="bot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Data acquisition should be continuous for monitoring and / or control purposes.  Standard good software / hardware to be used.</w:t>
      </w:r>
    </w:p>
    <w:p w:rsidR="0060531C" w:rsidRDefault="0060531C" w:rsidP="0060531C">
      <w:pPr>
        <w:pStyle w:val="ListParagraph"/>
        <w:rPr>
          <w:rFonts w:ascii="Tahoma" w:hAnsi="Tahoma" w:cs="Tahoma"/>
          <w:sz w:val="22"/>
          <w:szCs w:val="22"/>
        </w:rPr>
      </w:pPr>
    </w:p>
    <w:p w:rsidR="0060531C" w:rsidRDefault="0060531C" w:rsidP="0060531C">
      <w:pPr>
        <w:ind w:left="720"/>
        <w:jc w:val="both"/>
        <w:rPr>
          <w:rFonts w:ascii="Tahoma" w:hAnsi="Tahoma" w:cs="Tahoma"/>
          <w:sz w:val="22"/>
          <w:szCs w:val="22"/>
        </w:rPr>
      </w:pPr>
      <w:r>
        <w:rPr>
          <w:rFonts w:ascii="Tahoma" w:hAnsi="Tahoma" w:cs="Tahoma"/>
          <w:sz w:val="22"/>
          <w:szCs w:val="22"/>
        </w:rPr>
        <w:t xml:space="preserve"> The central control for power for plant, platform, instrumentation and all utilities should be properly designed with appropriate redundancies incorporated.</w:t>
      </w: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As the plant is to be operated offshore, all subsystems selected should qualify environmentally</w:t>
      </w:r>
    </w:p>
    <w:p w:rsidR="0060531C" w:rsidRDefault="0060531C" w:rsidP="0060531C">
      <w:pPr>
        <w:pStyle w:val="ListParagrap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Periodic calibration of all control instruments, electronic equipments etc.</w:t>
      </w:r>
    </w:p>
    <w:p w:rsidR="0060531C" w:rsidRDefault="0060531C" w:rsidP="0060531C">
      <w:pPr>
        <w:pStyle w:val="ListParagraph"/>
        <w:rPr>
          <w:rFonts w:ascii="Tahoma" w:hAnsi="Tahoma" w:cs="Tahoma"/>
          <w:sz w:val="22"/>
          <w:szCs w:val="22"/>
        </w:rPr>
      </w:pPr>
    </w:p>
    <w:p w:rsidR="0060531C" w:rsidRDefault="0060531C" w:rsidP="0060531C">
      <w:pPr>
        <w:numPr>
          <w:ilvl w:val="0"/>
          <w:numId w:val="7"/>
        </w:numPr>
        <w:jc w:val="both"/>
        <w:rPr>
          <w:rFonts w:ascii="Tahoma" w:hAnsi="Tahoma" w:cs="Tahoma"/>
          <w:sz w:val="22"/>
          <w:szCs w:val="22"/>
        </w:rPr>
      </w:pPr>
      <w:r>
        <w:rPr>
          <w:rFonts w:ascii="Tahoma" w:hAnsi="Tahoma" w:cs="Tahoma"/>
          <w:sz w:val="22"/>
          <w:szCs w:val="22"/>
        </w:rPr>
        <w:t>Detailing of electrical systems- sizing of transformer, generator, protection systems, illumination systems, etc.</w:t>
      </w:r>
    </w:p>
    <w:p w:rsidR="009059ED" w:rsidRDefault="009059ED" w:rsidP="009059ED">
      <w:pPr>
        <w:pStyle w:val="ListParagraph"/>
        <w:rPr>
          <w:rFonts w:ascii="Tahoma" w:hAnsi="Tahoma" w:cs="Tahoma"/>
          <w:sz w:val="22"/>
          <w:szCs w:val="22"/>
        </w:rPr>
      </w:pPr>
    </w:p>
    <w:p w:rsidR="009059ED" w:rsidRDefault="009059ED" w:rsidP="0060531C">
      <w:pPr>
        <w:numPr>
          <w:ilvl w:val="0"/>
          <w:numId w:val="7"/>
        </w:numPr>
        <w:jc w:val="both"/>
        <w:rPr>
          <w:rFonts w:ascii="Tahoma" w:hAnsi="Tahoma" w:cs="Tahoma"/>
          <w:sz w:val="22"/>
          <w:szCs w:val="22"/>
        </w:rPr>
      </w:pPr>
      <w:r>
        <w:rPr>
          <w:rFonts w:ascii="Tahoma" w:hAnsi="Tahoma" w:cs="Tahoma"/>
          <w:sz w:val="22"/>
          <w:szCs w:val="22"/>
        </w:rPr>
        <w:t>D</w:t>
      </w:r>
      <w:r w:rsidRPr="005E5EF1">
        <w:rPr>
          <w:rFonts w:ascii="Tahoma" w:hAnsi="Tahoma" w:cs="Tahoma"/>
          <w:sz w:val="22"/>
          <w:szCs w:val="22"/>
        </w:rPr>
        <w:t xml:space="preserve">esign of </w:t>
      </w:r>
      <w:r>
        <w:rPr>
          <w:rFonts w:ascii="Tahoma" w:hAnsi="Tahoma" w:cs="Tahoma"/>
          <w:sz w:val="22"/>
          <w:szCs w:val="22"/>
        </w:rPr>
        <w:t>power system such as short-circuit, voltage drop, load flow analysis, etc.,</w:t>
      </w:r>
    </w:p>
    <w:p w:rsidR="005E5EF1" w:rsidRDefault="005E5EF1" w:rsidP="005E5EF1">
      <w:pPr>
        <w:pStyle w:val="ListParagraph"/>
        <w:rPr>
          <w:rFonts w:ascii="Tahoma" w:hAnsi="Tahoma" w:cs="Tahoma"/>
          <w:sz w:val="22"/>
          <w:szCs w:val="22"/>
        </w:rPr>
      </w:pPr>
    </w:p>
    <w:p w:rsidR="009059ED" w:rsidRDefault="005E5EF1" w:rsidP="005E5EF1">
      <w:pPr>
        <w:pStyle w:val="ListParagraph"/>
        <w:numPr>
          <w:ilvl w:val="0"/>
          <w:numId w:val="7"/>
        </w:numPr>
        <w:jc w:val="both"/>
        <w:rPr>
          <w:rFonts w:ascii="Tahoma" w:hAnsi="Tahoma" w:cs="Tahoma"/>
          <w:sz w:val="22"/>
          <w:szCs w:val="22"/>
        </w:rPr>
      </w:pPr>
      <w:r w:rsidRPr="005E5EF1">
        <w:rPr>
          <w:rFonts w:ascii="Tahoma" w:hAnsi="Tahoma" w:cs="Tahoma"/>
          <w:sz w:val="22"/>
          <w:szCs w:val="22"/>
        </w:rPr>
        <w:t xml:space="preserve">Installation methodology of sub-sea cable </w:t>
      </w:r>
      <w:r w:rsidR="008C0F96">
        <w:rPr>
          <w:rFonts w:ascii="Tahoma" w:hAnsi="Tahoma" w:cs="Tahoma"/>
          <w:sz w:val="22"/>
          <w:szCs w:val="22"/>
        </w:rPr>
        <w:t xml:space="preserve">and sequence of operation </w:t>
      </w:r>
      <w:r w:rsidR="005B6C8C">
        <w:rPr>
          <w:rFonts w:ascii="Tahoma" w:hAnsi="Tahoma" w:cs="Tahoma"/>
          <w:sz w:val="22"/>
          <w:szCs w:val="22"/>
        </w:rPr>
        <w:t>of electrical power transmission system</w:t>
      </w:r>
    </w:p>
    <w:p w:rsidR="009059ED" w:rsidRPr="009059ED" w:rsidRDefault="009059ED" w:rsidP="009059ED">
      <w:pPr>
        <w:pStyle w:val="ListParagraph"/>
        <w:rPr>
          <w:rFonts w:ascii="Tahoma" w:hAnsi="Tahoma" w:cs="Tahoma"/>
          <w:sz w:val="22"/>
          <w:szCs w:val="22"/>
        </w:rPr>
      </w:pPr>
    </w:p>
    <w:p w:rsidR="005E5EF1" w:rsidRPr="005E5EF1" w:rsidRDefault="009059ED" w:rsidP="005E5EF1">
      <w:pPr>
        <w:pStyle w:val="ListParagraph"/>
        <w:numPr>
          <w:ilvl w:val="0"/>
          <w:numId w:val="7"/>
        </w:numPr>
        <w:jc w:val="both"/>
        <w:rPr>
          <w:rFonts w:ascii="Tahoma" w:hAnsi="Tahoma" w:cs="Tahoma"/>
          <w:sz w:val="22"/>
          <w:szCs w:val="22"/>
        </w:rPr>
      </w:pPr>
      <w:r>
        <w:rPr>
          <w:rFonts w:ascii="Tahoma" w:hAnsi="Tahoma" w:cs="Tahoma"/>
          <w:sz w:val="22"/>
          <w:szCs w:val="22"/>
        </w:rPr>
        <w:t xml:space="preserve">Design of </w:t>
      </w:r>
      <w:r w:rsidR="005E5EF1" w:rsidRPr="005E5EF1">
        <w:rPr>
          <w:rFonts w:ascii="Tahoma" w:hAnsi="Tahoma" w:cs="Tahoma"/>
          <w:sz w:val="22"/>
          <w:szCs w:val="22"/>
        </w:rPr>
        <w:t>on-shore and offshore substation, component sizing such as power transformer, breaker, protection relay, etc.</w:t>
      </w:r>
    </w:p>
    <w:p w:rsidR="005E5EF1" w:rsidRDefault="005E5EF1" w:rsidP="005E5EF1">
      <w:pPr>
        <w:ind w:left="720"/>
        <w:jc w:val="both"/>
        <w:rPr>
          <w:rFonts w:ascii="Tahoma" w:hAnsi="Tahoma" w:cs="Tahoma"/>
          <w:sz w:val="22"/>
          <w:szCs w:val="22"/>
        </w:rPr>
      </w:pPr>
    </w:p>
    <w:p w:rsidR="0060531C" w:rsidRDefault="0060531C" w:rsidP="0060531C">
      <w:pPr>
        <w:pStyle w:val="ListParagraph"/>
        <w:rPr>
          <w:rFonts w:ascii="Tahoma" w:hAnsi="Tahoma" w:cs="Tahoma"/>
          <w:sz w:val="22"/>
          <w:szCs w:val="22"/>
        </w:rPr>
      </w:pPr>
    </w:p>
    <w:p w:rsidR="0060531C" w:rsidRDefault="0060531C" w:rsidP="0060531C">
      <w:pPr>
        <w:ind w:left="360" w:hanging="360"/>
        <w:jc w:val="both"/>
        <w:rPr>
          <w:rFonts w:ascii="Tahoma" w:hAnsi="Tahoma" w:cs="Tahoma"/>
          <w:sz w:val="22"/>
          <w:szCs w:val="22"/>
        </w:rPr>
      </w:pPr>
      <w:r w:rsidRPr="00037A21">
        <w:rPr>
          <w:rFonts w:ascii="Tahoma" w:hAnsi="Tahoma" w:cs="Tahoma"/>
          <w:b/>
          <w:sz w:val="22"/>
          <w:szCs w:val="22"/>
        </w:rPr>
        <w:t>4.</w:t>
      </w:r>
      <w:r>
        <w:rPr>
          <w:rFonts w:ascii="Tahoma" w:hAnsi="Tahoma" w:cs="Tahoma"/>
          <w:sz w:val="22"/>
          <w:szCs w:val="22"/>
        </w:rPr>
        <w:tab/>
      </w:r>
      <w:r w:rsidRPr="00037A21">
        <w:rPr>
          <w:rFonts w:ascii="Tahoma" w:hAnsi="Tahoma" w:cs="Tahoma"/>
          <w:b/>
          <w:sz w:val="22"/>
          <w:szCs w:val="22"/>
        </w:rPr>
        <w:t>Implementation</w:t>
      </w:r>
      <w:r w:rsidR="009316AF">
        <w:rPr>
          <w:rFonts w:ascii="Tahoma" w:hAnsi="Tahoma" w:cs="Tahoma"/>
          <w:b/>
          <w:sz w:val="22"/>
          <w:szCs w:val="22"/>
        </w:rPr>
        <w:t>/</w:t>
      </w:r>
      <w:r w:rsidRPr="00037A21">
        <w:rPr>
          <w:rFonts w:ascii="Tahoma" w:hAnsi="Tahoma" w:cs="Tahoma"/>
          <w:b/>
          <w:sz w:val="22"/>
          <w:szCs w:val="22"/>
        </w:rPr>
        <w:t xml:space="preserve"> Installation / Commissioning:</w:t>
      </w:r>
    </w:p>
    <w:p w:rsidR="0060531C" w:rsidRDefault="0060531C" w:rsidP="0060531C">
      <w:pPr>
        <w:ind w:left="360" w:hanging="360"/>
        <w:jc w:val="both"/>
        <w:rPr>
          <w:rFonts w:ascii="Tahoma" w:hAnsi="Tahoma" w:cs="Tahoma"/>
          <w:sz w:val="22"/>
          <w:szCs w:val="22"/>
        </w:rPr>
      </w:pPr>
    </w:p>
    <w:p w:rsidR="0060531C" w:rsidRDefault="0060531C" w:rsidP="0060531C">
      <w:pPr>
        <w:ind w:left="360" w:hanging="360"/>
        <w:jc w:val="both"/>
        <w:rPr>
          <w:rFonts w:ascii="Tahoma" w:hAnsi="Tahoma" w:cs="Tahoma"/>
          <w:sz w:val="22"/>
          <w:szCs w:val="22"/>
        </w:rPr>
      </w:pPr>
      <w:r>
        <w:rPr>
          <w:rFonts w:ascii="Tahoma" w:hAnsi="Tahoma" w:cs="Tahoma"/>
          <w:sz w:val="22"/>
          <w:szCs w:val="22"/>
        </w:rPr>
        <w:tab/>
        <w:t>The DPR should contain the detailed installation sequence inclusive of shipyard fabrication and construction in offshore if any, and all these stages should be substantiated as specified in No.2.</w:t>
      </w:r>
    </w:p>
    <w:p w:rsidR="0060531C" w:rsidRDefault="0060531C" w:rsidP="0060531C">
      <w:pPr>
        <w:ind w:left="360" w:hanging="360"/>
        <w:jc w:val="both"/>
        <w:rPr>
          <w:rFonts w:ascii="Tahoma" w:hAnsi="Tahoma" w:cs="Tahoma"/>
          <w:sz w:val="22"/>
          <w:szCs w:val="22"/>
        </w:rPr>
      </w:pPr>
    </w:p>
    <w:p w:rsidR="0060531C" w:rsidRPr="00037A21" w:rsidRDefault="0060531C" w:rsidP="0060531C">
      <w:pPr>
        <w:ind w:left="360" w:hanging="360"/>
        <w:jc w:val="both"/>
        <w:rPr>
          <w:rFonts w:ascii="Tahoma" w:hAnsi="Tahoma" w:cs="Tahoma"/>
          <w:b/>
          <w:sz w:val="22"/>
          <w:szCs w:val="22"/>
        </w:rPr>
      </w:pPr>
      <w:r w:rsidRPr="00037A21">
        <w:rPr>
          <w:rFonts w:ascii="Tahoma" w:hAnsi="Tahoma" w:cs="Tahoma"/>
          <w:b/>
          <w:sz w:val="22"/>
          <w:szCs w:val="22"/>
        </w:rPr>
        <w:t>5.</w:t>
      </w:r>
      <w:r w:rsidRPr="00037A21">
        <w:rPr>
          <w:rFonts w:ascii="Tahoma" w:hAnsi="Tahoma" w:cs="Tahoma"/>
          <w:b/>
          <w:sz w:val="22"/>
          <w:szCs w:val="22"/>
        </w:rPr>
        <w:tab/>
        <w:t>Water Transport and electricity transmission:</w:t>
      </w:r>
    </w:p>
    <w:p w:rsidR="0060531C" w:rsidRDefault="0060531C" w:rsidP="0060531C">
      <w:pPr>
        <w:ind w:left="360" w:hanging="360"/>
        <w:jc w:val="both"/>
        <w:rPr>
          <w:rFonts w:ascii="Tahoma" w:hAnsi="Tahoma" w:cs="Tahoma"/>
          <w:sz w:val="22"/>
          <w:szCs w:val="22"/>
        </w:rPr>
      </w:pPr>
    </w:p>
    <w:p w:rsidR="0060531C" w:rsidRDefault="0060531C" w:rsidP="0060531C">
      <w:pPr>
        <w:ind w:left="360" w:hanging="360"/>
        <w:jc w:val="both"/>
        <w:rPr>
          <w:rFonts w:ascii="Tahoma" w:hAnsi="Tahoma" w:cs="Tahoma"/>
          <w:sz w:val="22"/>
          <w:szCs w:val="22"/>
        </w:rPr>
      </w:pPr>
      <w:r>
        <w:rPr>
          <w:rFonts w:ascii="Tahoma" w:hAnsi="Tahoma" w:cs="Tahoma"/>
          <w:sz w:val="22"/>
          <w:szCs w:val="22"/>
        </w:rPr>
        <w:tab/>
        <w:t xml:space="preserve">The design for transporting the fresh water and electricity transmission to shore </w:t>
      </w:r>
      <w:r w:rsidR="00CD50C4">
        <w:rPr>
          <w:rFonts w:ascii="Tahoma" w:hAnsi="Tahoma" w:cs="Tahoma"/>
          <w:sz w:val="22"/>
          <w:szCs w:val="22"/>
        </w:rPr>
        <w:t>from the offshore platform</w:t>
      </w:r>
      <w:r w:rsidR="00CD50C4">
        <w:rPr>
          <w:rFonts w:ascii="Tahoma" w:hAnsi="Tahoma" w:cs="Tahoma"/>
          <w:color w:val="000000"/>
          <w:sz w:val="22"/>
          <w:szCs w:val="22"/>
        </w:rPr>
        <w:t>40km</w:t>
      </w:r>
      <w:r w:rsidR="00CD50C4" w:rsidRPr="00CE5512">
        <w:rPr>
          <w:rFonts w:ascii="Tahoma" w:hAnsi="Tahoma" w:cs="Tahoma"/>
          <w:color w:val="000000"/>
          <w:sz w:val="22"/>
          <w:szCs w:val="22"/>
        </w:rPr>
        <w:t xml:space="preserve"> off </w:t>
      </w:r>
      <w:r w:rsidR="00CD50C4">
        <w:rPr>
          <w:rFonts w:ascii="Tahoma" w:hAnsi="Tahoma" w:cs="Tahoma"/>
          <w:color w:val="000000"/>
          <w:sz w:val="22"/>
          <w:szCs w:val="22"/>
        </w:rPr>
        <w:t xml:space="preserve">Ennore,North </w:t>
      </w:r>
      <w:r w:rsidR="00F6528C">
        <w:rPr>
          <w:rFonts w:ascii="Tahoma" w:hAnsi="Tahoma" w:cs="Tahoma"/>
          <w:color w:val="000000"/>
          <w:sz w:val="22"/>
          <w:szCs w:val="22"/>
        </w:rPr>
        <w:t>Chennai</w:t>
      </w:r>
      <w:r w:rsidR="00F6528C">
        <w:rPr>
          <w:rFonts w:ascii="Tahoma" w:hAnsi="Tahoma" w:cs="Tahoma"/>
          <w:sz w:val="22"/>
          <w:szCs w:val="22"/>
        </w:rPr>
        <w:t xml:space="preserve"> should</w:t>
      </w:r>
      <w:r>
        <w:rPr>
          <w:rFonts w:ascii="Tahoma" w:hAnsi="Tahoma" w:cs="Tahoma"/>
          <w:sz w:val="22"/>
          <w:szCs w:val="22"/>
        </w:rPr>
        <w:t xml:space="preserve"> be detailed.  The transfer location will be identified by NIOT.  Whichever method is suggested, it should be backed by technical and commercial calculations. </w:t>
      </w:r>
    </w:p>
    <w:p w:rsidR="0060531C" w:rsidRDefault="0060531C" w:rsidP="0060531C">
      <w:pPr>
        <w:ind w:left="360" w:hanging="360"/>
        <w:jc w:val="both"/>
        <w:rPr>
          <w:rFonts w:ascii="Tahoma" w:hAnsi="Tahoma" w:cs="Tahoma"/>
          <w:sz w:val="22"/>
          <w:szCs w:val="22"/>
        </w:rPr>
      </w:pPr>
    </w:p>
    <w:p w:rsidR="0060531C" w:rsidRPr="00037A21" w:rsidRDefault="0060531C" w:rsidP="0060531C">
      <w:pPr>
        <w:ind w:left="360" w:hanging="360"/>
        <w:jc w:val="both"/>
        <w:rPr>
          <w:rFonts w:ascii="Tahoma" w:hAnsi="Tahoma" w:cs="Tahoma"/>
          <w:b/>
          <w:sz w:val="22"/>
          <w:szCs w:val="22"/>
        </w:rPr>
      </w:pPr>
      <w:r w:rsidRPr="00037A21">
        <w:rPr>
          <w:rFonts w:ascii="Tahoma" w:hAnsi="Tahoma" w:cs="Tahoma"/>
          <w:b/>
          <w:sz w:val="22"/>
          <w:szCs w:val="22"/>
        </w:rPr>
        <w:t>6.</w:t>
      </w:r>
      <w:r w:rsidRPr="00037A21">
        <w:rPr>
          <w:rFonts w:ascii="Tahoma" w:hAnsi="Tahoma" w:cs="Tahoma"/>
          <w:b/>
          <w:sz w:val="22"/>
          <w:szCs w:val="22"/>
        </w:rPr>
        <w:tab/>
        <w:t xml:space="preserve">Techno-commercial viability </w:t>
      </w:r>
    </w:p>
    <w:p w:rsidR="00332635" w:rsidRDefault="0060531C">
      <w:pPr>
        <w:ind w:left="450"/>
        <w:jc w:val="both"/>
        <w:rPr>
          <w:rFonts w:ascii="Tahoma" w:hAnsi="Tahoma" w:cs="Tahoma"/>
          <w:sz w:val="22"/>
          <w:szCs w:val="22"/>
        </w:rPr>
      </w:pPr>
      <w:r>
        <w:rPr>
          <w:rFonts w:ascii="Tahoma" w:hAnsi="Tahoma" w:cs="Tahoma"/>
          <w:sz w:val="22"/>
          <w:szCs w:val="22"/>
        </w:rPr>
        <w:t>A detailed cost analysis is required to be presented with actual costs including O&amp;M for the life of the plant</w:t>
      </w:r>
      <w:r w:rsidR="007C3D87">
        <w:rPr>
          <w:rFonts w:ascii="Tahoma" w:hAnsi="Tahoma" w:cs="Tahoma"/>
          <w:sz w:val="22"/>
          <w:szCs w:val="22"/>
        </w:rPr>
        <w:t xml:space="preserve"> and transportation of fresh water generated from open cycle OTEC  and power generated from closed cycle OTEC</w:t>
      </w:r>
      <w:r>
        <w:rPr>
          <w:rFonts w:ascii="Tahoma" w:hAnsi="Tahoma" w:cs="Tahoma"/>
          <w:sz w:val="22"/>
          <w:szCs w:val="22"/>
        </w:rPr>
        <w:t xml:space="preserve">.  Viability or otherwise by projecting </w:t>
      </w:r>
      <w:r w:rsidRPr="007B52EC">
        <w:rPr>
          <w:rFonts w:ascii="Tahoma" w:hAnsi="Tahoma" w:cs="Tahoma"/>
          <w:sz w:val="22"/>
          <w:szCs w:val="22"/>
        </w:rPr>
        <w:t>Internal Rate of Return</w:t>
      </w:r>
      <w:r>
        <w:rPr>
          <w:rFonts w:ascii="Tahoma" w:hAnsi="Tahoma" w:cs="Tahoma"/>
          <w:sz w:val="22"/>
          <w:szCs w:val="22"/>
        </w:rPr>
        <w:t xml:space="preserve"> and calculations to this effect are to be presented in the document.</w:t>
      </w:r>
    </w:p>
    <w:p w:rsidR="00332635" w:rsidRDefault="00332635">
      <w:pPr>
        <w:ind w:left="450"/>
        <w:jc w:val="both"/>
        <w:rPr>
          <w:rFonts w:ascii="Tahoma" w:hAnsi="Tahoma" w:cs="Tahoma"/>
          <w:sz w:val="22"/>
          <w:szCs w:val="22"/>
        </w:rPr>
      </w:pPr>
    </w:p>
    <w:p w:rsidR="00332635" w:rsidRDefault="007817CD">
      <w:pPr>
        <w:ind w:left="450"/>
        <w:jc w:val="both"/>
        <w:rPr>
          <w:rFonts w:ascii="Tahoma" w:hAnsi="Tahoma" w:cs="Tahoma"/>
          <w:sz w:val="22"/>
          <w:szCs w:val="22"/>
        </w:rPr>
      </w:pPr>
      <w:r>
        <w:rPr>
          <w:rFonts w:ascii="Tahoma" w:hAnsi="Tahoma" w:cs="Tahoma"/>
          <w:sz w:val="22"/>
          <w:szCs w:val="22"/>
        </w:rPr>
        <w:t xml:space="preserve">Option to enhance commercial viability of the OTEC by augmenting with a hydrogen/ammonia production unit onshore/offshore to be explored. Vendors have to envisage the best possible way of producing green hydrogen considering any one of the  following choices </w:t>
      </w:r>
    </w:p>
    <w:p w:rsidR="00332635" w:rsidRDefault="00332635">
      <w:pPr>
        <w:ind w:left="270"/>
        <w:jc w:val="both"/>
        <w:rPr>
          <w:rFonts w:ascii="Tahoma" w:hAnsi="Tahoma" w:cs="Tahoma"/>
          <w:sz w:val="22"/>
          <w:szCs w:val="22"/>
        </w:rPr>
      </w:pPr>
    </w:p>
    <w:p w:rsidR="00332635" w:rsidRDefault="007817CD">
      <w:pPr>
        <w:pStyle w:val="ListParagraph"/>
        <w:numPr>
          <w:ilvl w:val="0"/>
          <w:numId w:val="102"/>
        </w:numPr>
        <w:spacing w:line="276" w:lineRule="auto"/>
        <w:jc w:val="both"/>
        <w:rPr>
          <w:rFonts w:ascii="Tahoma" w:hAnsi="Tahoma" w:cs="Tahoma"/>
          <w:sz w:val="22"/>
          <w:szCs w:val="22"/>
        </w:rPr>
      </w:pPr>
      <w:r>
        <w:rPr>
          <w:rFonts w:ascii="Tahoma" w:hAnsi="Tahoma" w:cs="Tahoma"/>
          <w:sz w:val="22"/>
          <w:szCs w:val="22"/>
        </w:rPr>
        <w:t>P</w:t>
      </w:r>
      <w:r w:rsidR="00140211" w:rsidRPr="00140211">
        <w:rPr>
          <w:rFonts w:ascii="Tahoma" w:hAnsi="Tahoma" w:cs="Tahoma"/>
          <w:sz w:val="22"/>
          <w:szCs w:val="22"/>
        </w:rPr>
        <w:t xml:space="preserve">roducing hydrogen onboard using power generated by OTEC plant and transportation to shore for further use </w:t>
      </w:r>
    </w:p>
    <w:p w:rsidR="00332635" w:rsidRDefault="007817CD">
      <w:pPr>
        <w:pStyle w:val="ListParagraph"/>
        <w:numPr>
          <w:ilvl w:val="0"/>
          <w:numId w:val="102"/>
        </w:numPr>
        <w:spacing w:line="276" w:lineRule="auto"/>
        <w:jc w:val="both"/>
        <w:rPr>
          <w:rFonts w:ascii="Tahoma" w:hAnsi="Tahoma" w:cs="Tahoma"/>
          <w:sz w:val="22"/>
          <w:szCs w:val="22"/>
        </w:rPr>
      </w:pPr>
      <w:r>
        <w:rPr>
          <w:rFonts w:ascii="Tahoma" w:hAnsi="Tahoma" w:cs="Tahoma"/>
          <w:sz w:val="22"/>
          <w:szCs w:val="22"/>
        </w:rPr>
        <w:t>P</w:t>
      </w:r>
      <w:r w:rsidR="00140211" w:rsidRPr="00140211">
        <w:rPr>
          <w:rFonts w:ascii="Tahoma" w:hAnsi="Tahoma" w:cs="Tahoma"/>
          <w:sz w:val="22"/>
          <w:szCs w:val="22"/>
        </w:rPr>
        <w:t xml:space="preserve">roducing ammonia onboard using power generated by OTEC plant and transportation of ammonia as hydrogen carrier to shore for further use </w:t>
      </w:r>
    </w:p>
    <w:p w:rsidR="00332635" w:rsidRDefault="007817CD">
      <w:pPr>
        <w:pStyle w:val="ListParagraph"/>
        <w:numPr>
          <w:ilvl w:val="0"/>
          <w:numId w:val="102"/>
        </w:numPr>
        <w:spacing w:line="276" w:lineRule="auto"/>
        <w:jc w:val="both"/>
        <w:rPr>
          <w:rFonts w:ascii="Tahoma" w:hAnsi="Tahoma" w:cs="Tahoma"/>
          <w:sz w:val="22"/>
          <w:szCs w:val="22"/>
        </w:rPr>
      </w:pPr>
      <w:r>
        <w:rPr>
          <w:rFonts w:ascii="Tahoma" w:hAnsi="Tahoma" w:cs="Tahoma"/>
          <w:sz w:val="22"/>
          <w:szCs w:val="22"/>
        </w:rPr>
        <w:t>Producing</w:t>
      </w:r>
      <w:r w:rsidR="00140211" w:rsidRPr="00140211">
        <w:rPr>
          <w:rFonts w:ascii="Tahoma" w:hAnsi="Tahoma" w:cs="Tahoma"/>
          <w:sz w:val="22"/>
          <w:szCs w:val="22"/>
        </w:rPr>
        <w:t xml:space="preserve"> hydrogen/ammonia on shore using the power transmitted by the OTEC plant to shore</w:t>
      </w:r>
    </w:p>
    <w:p w:rsidR="00332635" w:rsidRDefault="00332635">
      <w:pPr>
        <w:ind w:left="270"/>
        <w:jc w:val="both"/>
        <w:rPr>
          <w:rFonts w:ascii="Tahoma" w:hAnsi="Tahoma" w:cs="Tahoma"/>
          <w:sz w:val="22"/>
          <w:szCs w:val="22"/>
        </w:rPr>
      </w:pPr>
    </w:p>
    <w:p w:rsidR="00332635" w:rsidRDefault="007817CD">
      <w:pPr>
        <w:ind w:left="270"/>
        <w:jc w:val="both"/>
        <w:rPr>
          <w:rFonts w:ascii="Tahoma" w:hAnsi="Tahoma" w:cs="Tahoma"/>
          <w:sz w:val="22"/>
          <w:szCs w:val="22"/>
        </w:rPr>
      </w:pPr>
      <w:r>
        <w:rPr>
          <w:rFonts w:ascii="Tahoma" w:hAnsi="Tahoma" w:cs="Tahoma"/>
          <w:sz w:val="22"/>
          <w:szCs w:val="22"/>
        </w:rPr>
        <w:t xml:space="preserve"> Vendor shall submit detailed document covering all techno-commercial viability aspects for all choices and should </w:t>
      </w:r>
      <w:r w:rsidR="00140211" w:rsidRPr="00140211">
        <w:rPr>
          <w:rFonts w:ascii="Tahoma" w:hAnsi="Tahoma" w:cs="Tahoma"/>
          <w:sz w:val="22"/>
          <w:szCs w:val="22"/>
        </w:rPr>
        <w:t>come up</w:t>
      </w:r>
      <w:r>
        <w:rPr>
          <w:rFonts w:ascii="Tahoma" w:hAnsi="Tahoma" w:cs="Tahoma"/>
          <w:sz w:val="22"/>
          <w:szCs w:val="22"/>
        </w:rPr>
        <w:t xml:space="preserve"> clearly </w:t>
      </w:r>
      <w:r w:rsidR="00140211" w:rsidRPr="00140211">
        <w:rPr>
          <w:rFonts w:ascii="Tahoma" w:hAnsi="Tahoma" w:cs="Tahoma"/>
          <w:sz w:val="22"/>
          <w:szCs w:val="22"/>
        </w:rPr>
        <w:t xml:space="preserve">with </w:t>
      </w:r>
      <w:r>
        <w:rPr>
          <w:rFonts w:ascii="Tahoma" w:hAnsi="Tahoma" w:cs="Tahoma"/>
          <w:sz w:val="22"/>
          <w:szCs w:val="22"/>
        </w:rPr>
        <w:t xml:space="preserve">the methodology </w:t>
      </w:r>
      <w:r w:rsidR="00140211" w:rsidRPr="00140211">
        <w:rPr>
          <w:rFonts w:ascii="Tahoma" w:hAnsi="Tahoma" w:cs="Tahoma"/>
          <w:sz w:val="22"/>
          <w:szCs w:val="22"/>
        </w:rPr>
        <w:t xml:space="preserve">of transportation of ammonia or hydrogen, as the case may be, </w:t>
      </w:r>
      <w:r>
        <w:rPr>
          <w:rFonts w:ascii="Tahoma" w:hAnsi="Tahoma" w:cs="Tahoma"/>
          <w:sz w:val="22"/>
          <w:szCs w:val="22"/>
        </w:rPr>
        <w:t>to be adopted for all choices</w:t>
      </w:r>
      <w:r w:rsidR="00557836">
        <w:rPr>
          <w:rFonts w:ascii="Tahoma" w:hAnsi="Tahoma" w:cs="Tahoma"/>
          <w:sz w:val="22"/>
          <w:szCs w:val="22"/>
        </w:rPr>
        <w:t>.</w:t>
      </w:r>
    </w:p>
    <w:p w:rsidR="00332635" w:rsidRDefault="00332635">
      <w:pPr>
        <w:ind w:left="270"/>
        <w:jc w:val="both"/>
        <w:rPr>
          <w:rFonts w:ascii="Tahoma" w:hAnsi="Tahoma" w:cs="Tahoma"/>
          <w:sz w:val="22"/>
          <w:szCs w:val="22"/>
        </w:rPr>
      </w:pPr>
    </w:p>
    <w:p w:rsidR="00332635" w:rsidRDefault="004B6D65">
      <w:pPr>
        <w:ind w:left="270"/>
        <w:jc w:val="both"/>
        <w:rPr>
          <w:rFonts w:ascii="Tahoma" w:hAnsi="Tahoma" w:cs="Tahoma"/>
          <w:sz w:val="22"/>
          <w:szCs w:val="22"/>
        </w:rPr>
      </w:pPr>
      <w:r>
        <w:rPr>
          <w:rFonts w:ascii="Tahoma" w:hAnsi="Tahoma" w:cs="Tahoma"/>
          <w:sz w:val="22"/>
          <w:szCs w:val="22"/>
        </w:rPr>
        <w:t xml:space="preserve">The recommended choice of either hydrogen generation or ammonia generation should be duly incorporated in the detailed design of the plant and the </w:t>
      </w:r>
      <w:r>
        <w:rPr>
          <w:rFonts w:ascii="Tahoma" w:hAnsi="Tahoma" w:cs="Tahoma"/>
          <w:sz w:val="22"/>
          <w:szCs w:val="22"/>
        </w:rPr>
        <w:lastRenderedPageBreak/>
        <w:t xml:space="preserve">hydrogen/ammonia unit </w:t>
      </w:r>
      <w:r w:rsidR="004728A0">
        <w:rPr>
          <w:rFonts w:ascii="Tahoma" w:hAnsi="Tahoma" w:cs="Tahoma"/>
          <w:sz w:val="22"/>
          <w:szCs w:val="22"/>
        </w:rPr>
        <w:t xml:space="preserve">with gas </w:t>
      </w:r>
      <w:r>
        <w:rPr>
          <w:rFonts w:ascii="Tahoma" w:hAnsi="Tahoma" w:cs="Tahoma"/>
          <w:sz w:val="22"/>
          <w:szCs w:val="22"/>
        </w:rPr>
        <w:t>transportation method should suitably reflect in all documents and drawings related to the plant.</w:t>
      </w:r>
    </w:p>
    <w:p w:rsidR="00332635" w:rsidRDefault="00332635">
      <w:pPr>
        <w:ind w:left="270"/>
        <w:jc w:val="both"/>
        <w:rPr>
          <w:rFonts w:ascii="Tahoma" w:hAnsi="Tahoma" w:cs="Tahoma"/>
          <w:sz w:val="22"/>
          <w:szCs w:val="22"/>
        </w:rPr>
      </w:pPr>
    </w:p>
    <w:p w:rsidR="00332635" w:rsidRDefault="0060531C">
      <w:pPr>
        <w:ind w:left="270"/>
        <w:jc w:val="both"/>
        <w:rPr>
          <w:rFonts w:ascii="Tahoma" w:hAnsi="Tahoma" w:cs="Tahoma"/>
          <w:sz w:val="22"/>
          <w:szCs w:val="22"/>
        </w:rPr>
      </w:pPr>
      <w:r>
        <w:rPr>
          <w:rFonts w:ascii="Tahoma" w:hAnsi="Tahoma" w:cs="Tahoma"/>
          <w:sz w:val="22"/>
          <w:szCs w:val="22"/>
        </w:rPr>
        <w:t xml:space="preserve">The successful bidder shall as far as possible obtain valid offers from potential bidders / subcontractors for all components forming part of the DPR with view to ensure the cost estimates made in the DPR are realistic. </w:t>
      </w:r>
    </w:p>
    <w:p w:rsidR="0060531C" w:rsidRDefault="0060531C" w:rsidP="0060531C">
      <w:pPr>
        <w:ind w:left="360" w:hanging="360"/>
        <w:jc w:val="both"/>
        <w:rPr>
          <w:rFonts w:ascii="Tahoma" w:hAnsi="Tahoma" w:cs="Tahoma"/>
          <w:sz w:val="22"/>
          <w:szCs w:val="22"/>
        </w:rPr>
      </w:pPr>
    </w:p>
    <w:p w:rsidR="0060531C" w:rsidRPr="00BD373F" w:rsidRDefault="00140211" w:rsidP="0060531C">
      <w:pPr>
        <w:tabs>
          <w:tab w:val="num" w:pos="709"/>
        </w:tabs>
        <w:ind w:left="426" w:hanging="426"/>
        <w:jc w:val="both"/>
        <w:rPr>
          <w:rFonts w:ascii="Tahoma" w:hAnsi="Tahoma" w:cs="Tahoma"/>
          <w:b/>
          <w:sz w:val="22"/>
          <w:szCs w:val="22"/>
        </w:rPr>
      </w:pPr>
      <w:r w:rsidRPr="00140211">
        <w:rPr>
          <w:rFonts w:ascii="Tahoma" w:hAnsi="Tahoma" w:cs="Tahoma"/>
          <w:b/>
          <w:sz w:val="22"/>
          <w:szCs w:val="22"/>
        </w:rPr>
        <w:t>Note:Wherever cost estimates are being made, the same need to be authenticated with valid offers.</w:t>
      </w: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F86EC9" w:rsidRDefault="00F86EC9" w:rsidP="00C641CD">
      <w:pPr>
        <w:jc w:val="center"/>
        <w:rPr>
          <w:rFonts w:cs="Times-New-Roman"/>
          <w:b/>
          <w:sz w:val="40"/>
          <w:szCs w:val="40"/>
        </w:rPr>
      </w:pPr>
    </w:p>
    <w:p w:rsidR="002F087A" w:rsidRDefault="002F087A" w:rsidP="00C641CD">
      <w:pPr>
        <w:jc w:val="center"/>
        <w:rPr>
          <w:rFonts w:cs="Times-New-Roman"/>
          <w:b/>
          <w:sz w:val="40"/>
          <w:szCs w:val="40"/>
        </w:rPr>
      </w:pPr>
    </w:p>
    <w:p w:rsidR="00C641CD" w:rsidRPr="008D04AF" w:rsidRDefault="00140211" w:rsidP="00C641CD">
      <w:pPr>
        <w:jc w:val="center"/>
        <w:rPr>
          <w:rFonts w:cs="Times-New-Roman"/>
          <w:b/>
          <w:sz w:val="40"/>
          <w:szCs w:val="40"/>
        </w:rPr>
      </w:pPr>
      <w:r w:rsidRPr="00140211">
        <w:rPr>
          <w:rFonts w:cs="Times-New-Roman"/>
          <w:b/>
          <w:sz w:val="40"/>
          <w:szCs w:val="40"/>
        </w:rPr>
        <w:lastRenderedPageBreak/>
        <w:t>Section 6</w:t>
      </w:r>
    </w:p>
    <w:p w:rsidR="00C641CD" w:rsidRPr="008D04AF" w:rsidRDefault="00C641CD" w:rsidP="00C641CD">
      <w:pPr>
        <w:pStyle w:val="CM35"/>
        <w:spacing w:after="0"/>
        <w:ind w:left="11" w:right="-54" w:hanging="11"/>
        <w:jc w:val="center"/>
        <w:rPr>
          <w:rFonts w:cs="Times-New-Roman"/>
          <w:b/>
        </w:rPr>
      </w:pPr>
    </w:p>
    <w:p w:rsidR="00C641CD" w:rsidRPr="008D04AF" w:rsidRDefault="00140211" w:rsidP="00C641CD">
      <w:pPr>
        <w:pStyle w:val="CM35"/>
        <w:spacing w:after="0"/>
        <w:ind w:left="11" w:right="-54" w:hanging="11"/>
        <w:jc w:val="center"/>
        <w:rPr>
          <w:rFonts w:cs="Times-New-Roman"/>
          <w:b/>
          <w:sz w:val="40"/>
          <w:szCs w:val="40"/>
        </w:rPr>
      </w:pPr>
      <w:r w:rsidRPr="00140211">
        <w:rPr>
          <w:rFonts w:cs="Times-New-Roman"/>
          <w:b/>
          <w:sz w:val="40"/>
          <w:szCs w:val="40"/>
        </w:rPr>
        <w:t xml:space="preserve">Baseline Design </w:t>
      </w:r>
    </w:p>
    <w:p w:rsidR="00C641CD" w:rsidRPr="008D04AF" w:rsidRDefault="00C641CD">
      <w:pPr>
        <w:jc w:val="center"/>
        <w:rPr>
          <w:rFonts w:cs="Times-New-Roman"/>
          <w:color w:val="FF0000"/>
        </w:rPr>
      </w:pPr>
    </w:p>
    <w:p w:rsidR="00414ABA" w:rsidRPr="00F92CB9" w:rsidRDefault="00414ABA" w:rsidP="00FD7085">
      <w:pPr>
        <w:spacing w:line="360" w:lineRule="auto"/>
        <w:rPr>
          <w:rFonts w:ascii="Tahoma" w:hAnsi="Tahoma" w:cs="Tahoma"/>
          <w:bCs/>
          <w:sz w:val="22"/>
          <w:szCs w:val="22"/>
        </w:rPr>
      </w:pPr>
      <w:r w:rsidRPr="00F92CB9">
        <w:rPr>
          <w:rFonts w:ascii="Tahoma" w:hAnsi="Tahoma" w:cs="Tahoma"/>
          <w:bCs/>
          <w:sz w:val="22"/>
          <w:szCs w:val="22"/>
        </w:rPr>
        <w:t xml:space="preserve">The section gives a baseline parameters / design </w:t>
      </w:r>
      <w:r w:rsidR="00632798">
        <w:rPr>
          <w:rFonts w:ascii="Tahoma" w:hAnsi="Tahoma" w:cs="Tahoma"/>
          <w:bCs/>
          <w:sz w:val="22"/>
          <w:szCs w:val="22"/>
        </w:rPr>
        <w:t>for the process</w:t>
      </w:r>
      <w:r w:rsidRPr="00F92CB9">
        <w:rPr>
          <w:rFonts w:ascii="Tahoma" w:hAnsi="Tahoma" w:cs="Tahoma"/>
          <w:bCs/>
          <w:sz w:val="22"/>
          <w:szCs w:val="22"/>
        </w:rPr>
        <w:t>. This baseline is only for reference and detailed design has to be done by the vendor while preparing DPR.</w:t>
      </w:r>
    </w:p>
    <w:p w:rsidR="00414ABA" w:rsidRDefault="00414ABA" w:rsidP="00414ABA">
      <w:pPr>
        <w:rPr>
          <w:color w:val="000000"/>
        </w:rPr>
      </w:pPr>
    </w:p>
    <w:p w:rsidR="00C641CD" w:rsidRPr="00414ABA" w:rsidRDefault="00414ABA" w:rsidP="00414ABA">
      <w:pPr>
        <w:rPr>
          <w:b/>
          <w:bCs/>
        </w:rPr>
      </w:pPr>
      <w:r w:rsidRPr="00414ABA">
        <w:rPr>
          <w:b/>
          <w:bCs/>
          <w:color w:val="000000"/>
        </w:rPr>
        <w:t xml:space="preserve">1. </w:t>
      </w:r>
      <w:r w:rsidR="00C641CD" w:rsidRPr="00F92CB9">
        <w:rPr>
          <w:rFonts w:ascii="Tahoma" w:hAnsi="Tahoma" w:cs="Tahoma"/>
          <w:b/>
          <w:bCs/>
          <w:sz w:val="22"/>
          <w:szCs w:val="22"/>
        </w:rPr>
        <w:t>Baseline design parameters for 2.5MLD open cycle OTEC</w:t>
      </w:r>
    </w:p>
    <w:p w:rsidR="009001EF" w:rsidRPr="00F92CB9" w:rsidRDefault="00C641CD">
      <w:pPr>
        <w:spacing w:before="180" w:after="180" w:line="360" w:lineRule="auto"/>
        <w:jc w:val="both"/>
        <w:rPr>
          <w:rFonts w:ascii="Tahoma" w:hAnsi="Tahoma" w:cs="Tahoma"/>
          <w:bCs/>
          <w:sz w:val="22"/>
          <w:szCs w:val="22"/>
        </w:rPr>
      </w:pPr>
      <w:r w:rsidRPr="00F92CB9">
        <w:rPr>
          <w:rFonts w:ascii="Tahoma" w:hAnsi="Tahoma" w:cs="Tahoma"/>
          <w:bCs/>
          <w:sz w:val="22"/>
          <w:szCs w:val="22"/>
        </w:rPr>
        <w:t>Total temperature difference between warm surface sea water(28</w:t>
      </w:r>
      <w:r w:rsidRPr="00F92CB9">
        <w:rPr>
          <w:rFonts w:ascii="Tahoma" w:hAnsi="Tahoma" w:cs="Tahoma"/>
          <w:bCs/>
          <w:sz w:val="22"/>
          <w:szCs w:val="22"/>
          <w:vertAlign w:val="superscript"/>
        </w:rPr>
        <w:t>o</w:t>
      </w:r>
      <w:r w:rsidRPr="00F92CB9">
        <w:rPr>
          <w:rFonts w:ascii="Tahoma" w:hAnsi="Tahoma" w:cs="Tahoma"/>
          <w:bCs/>
          <w:sz w:val="22"/>
          <w:szCs w:val="22"/>
        </w:rPr>
        <w:t>C) and deep sea cold water(8</w:t>
      </w:r>
      <w:r w:rsidRPr="00F92CB9">
        <w:rPr>
          <w:rFonts w:ascii="Tahoma" w:hAnsi="Tahoma" w:cs="Tahoma"/>
          <w:bCs/>
          <w:sz w:val="22"/>
          <w:szCs w:val="22"/>
          <w:vertAlign w:val="superscript"/>
        </w:rPr>
        <w:t>o</w:t>
      </w:r>
      <w:r w:rsidRPr="00F92CB9">
        <w:rPr>
          <w:rFonts w:ascii="Tahoma" w:hAnsi="Tahoma" w:cs="Tahoma"/>
          <w:bCs/>
          <w:sz w:val="22"/>
          <w:szCs w:val="22"/>
        </w:rPr>
        <w:t xml:space="preserve">C) </w:t>
      </w:r>
      <w:r w:rsidR="00452B11" w:rsidRPr="00F92CB9">
        <w:rPr>
          <w:rFonts w:ascii="Tahoma" w:hAnsi="Tahoma" w:cs="Tahoma"/>
          <w:bCs/>
          <w:sz w:val="22"/>
          <w:szCs w:val="22"/>
        </w:rPr>
        <w:t>at ~100</w:t>
      </w:r>
      <w:r w:rsidR="00C44F6C">
        <w:rPr>
          <w:rFonts w:ascii="Tahoma" w:hAnsi="Tahoma" w:cs="Tahoma"/>
          <w:bCs/>
          <w:sz w:val="22"/>
          <w:szCs w:val="22"/>
        </w:rPr>
        <w:t>0</w:t>
      </w:r>
      <w:r w:rsidR="00452B11" w:rsidRPr="00F92CB9">
        <w:rPr>
          <w:rFonts w:ascii="Tahoma" w:hAnsi="Tahoma" w:cs="Tahoma"/>
          <w:bCs/>
          <w:sz w:val="22"/>
          <w:szCs w:val="22"/>
        </w:rPr>
        <w:t xml:space="preserve">m depth </w:t>
      </w:r>
      <w:r w:rsidRPr="00F92CB9">
        <w:rPr>
          <w:rFonts w:ascii="Tahoma" w:hAnsi="Tahoma" w:cs="Tahoma"/>
          <w:bCs/>
          <w:sz w:val="22"/>
          <w:szCs w:val="22"/>
        </w:rPr>
        <w:t>is 20</w:t>
      </w:r>
      <w:r w:rsidRPr="00F92CB9">
        <w:rPr>
          <w:rFonts w:ascii="Tahoma" w:hAnsi="Tahoma" w:cs="Tahoma"/>
          <w:bCs/>
          <w:sz w:val="22"/>
          <w:szCs w:val="22"/>
          <w:vertAlign w:val="superscript"/>
        </w:rPr>
        <w:t>o</w:t>
      </w:r>
      <w:r w:rsidRPr="00F92CB9">
        <w:rPr>
          <w:rFonts w:ascii="Tahoma" w:hAnsi="Tahoma" w:cs="Tahoma"/>
          <w:bCs/>
          <w:sz w:val="22"/>
          <w:szCs w:val="22"/>
        </w:rPr>
        <w:t>C and is to be utilized to generate electricity using open cycle OTEC turbine to suffice the power requirement to produce a nominal production rate of 2500m</w:t>
      </w:r>
      <w:r w:rsidRPr="00F92CB9">
        <w:rPr>
          <w:rFonts w:ascii="Tahoma" w:hAnsi="Tahoma" w:cs="Tahoma"/>
          <w:bCs/>
          <w:sz w:val="22"/>
          <w:szCs w:val="22"/>
          <w:vertAlign w:val="superscript"/>
        </w:rPr>
        <w:t>3</w:t>
      </w:r>
      <w:r w:rsidRPr="00F92CB9">
        <w:rPr>
          <w:rFonts w:ascii="Tahoma" w:hAnsi="Tahoma" w:cs="Tahoma"/>
          <w:bCs/>
          <w:sz w:val="22"/>
          <w:szCs w:val="22"/>
        </w:rPr>
        <w:t>/day fresh water by desalination. A temperature drop of 3.2</w:t>
      </w:r>
      <w:r w:rsidRPr="00F92CB9">
        <w:rPr>
          <w:rFonts w:ascii="Tahoma" w:hAnsi="Tahoma" w:cs="Tahoma"/>
          <w:bCs/>
          <w:sz w:val="22"/>
          <w:szCs w:val="22"/>
          <w:vertAlign w:val="superscript"/>
        </w:rPr>
        <w:t>o</w:t>
      </w:r>
      <w:r w:rsidRPr="00F92CB9">
        <w:rPr>
          <w:rFonts w:ascii="Tahoma" w:hAnsi="Tahoma" w:cs="Tahoma"/>
          <w:bCs/>
          <w:sz w:val="22"/>
          <w:szCs w:val="22"/>
        </w:rPr>
        <w:t>C is considered for warm water in the flash chamber and a temperature rise of 3.6</w:t>
      </w:r>
      <w:r w:rsidRPr="00F92CB9">
        <w:rPr>
          <w:rFonts w:ascii="Tahoma" w:hAnsi="Tahoma" w:cs="Tahoma"/>
          <w:bCs/>
          <w:sz w:val="22"/>
          <w:szCs w:val="22"/>
          <w:vertAlign w:val="superscript"/>
        </w:rPr>
        <w:t>o</w:t>
      </w:r>
      <w:r w:rsidRPr="00F92CB9">
        <w:rPr>
          <w:rFonts w:ascii="Tahoma" w:hAnsi="Tahoma" w:cs="Tahoma"/>
          <w:bCs/>
          <w:sz w:val="22"/>
          <w:szCs w:val="22"/>
        </w:rPr>
        <w:t>C is allowed for the cold water in the condenser. The inlet temperature of warm seawater is taken as 28</w:t>
      </w:r>
      <w:r w:rsidRPr="00F92CB9">
        <w:rPr>
          <w:rFonts w:ascii="Tahoma" w:hAnsi="Tahoma" w:cs="Tahoma"/>
          <w:bCs/>
          <w:sz w:val="22"/>
          <w:szCs w:val="22"/>
          <w:vertAlign w:val="superscript"/>
        </w:rPr>
        <w:t>o</w:t>
      </w:r>
      <w:r w:rsidRPr="00F92CB9">
        <w:rPr>
          <w:rFonts w:ascii="Tahoma" w:hAnsi="Tahoma" w:cs="Tahoma"/>
          <w:bCs/>
          <w:sz w:val="22"/>
          <w:szCs w:val="22"/>
        </w:rPr>
        <w:t xml:space="preserve">C and that of cold water 8 </w:t>
      </w:r>
      <w:r w:rsidRPr="00F92CB9">
        <w:rPr>
          <w:rFonts w:ascii="Tahoma" w:hAnsi="Tahoma" w:cs="Tahoma"/>
          <w:bCs/>
          <w:sz w:val="22"/>
          <w:szCs w:val="22"/>
          <w:vertAlign w:val="superscript"/>
        </w:rPr>
        <w:t>o</w:t>
      </w:r>
      <w:r w:rsidRPr="00F92CB9">
        <w:rPr>
          <w:rFonts w:ascii="Tahoma" w:hAnsi="Tahoma" w:cs="Tahoma"/>
          <w:bCs/>
          <w:sz w:val="22"/>
          <w:szCs w:val="22"/>
        </w:rPr>
        <w:t>C. Considering an approach temperature of 1</w:t>
      </w:r>
      <w:r w:rsidRPr="00F92CB9">
        <w:rPr>
          <w:rFonts w:ascii="Tahoma" w:hAnsi="Tahoma" w:cs="Tahoma"/>
          <w:bCs/>
          <w:sz w:val="22"/>
          <w:szCs w:val="22"/>
          <w:vertAlign w:val="superscript"/>
        </w:rPr>
        <w:t>o</w:t>
      </w:r>
      <w:r w:rsidRPr="00F92CB9">
        <w:rPr>
          <w:rFonts w:ascii="Tahoma" w:hAnsi="Tahoma" w:cs="Tahoma"/>
          <w:bCs/>
          <w:sz w:val="22"/>
          <w:szCs w:val="22"/>
        </w:rPr>
        <w:t>C towards Boiling Point Elevation(BPE) and Non Equilibrium Allowance(NEA) , the vapour temperature in flash chamber is considered as 23.8</w:t>
      </w:r>
      <w:r w:rsidRPr="00F92CB9">
        <w:rPr>
          <w:rFonts w:ascii="Tahoma" w:hAnsi="Tahoma" w:cs="Tahoma"/>
          <w:bCs/>
          <w:sz w:val="22"/>
          <w:szCs w:val="22"/>
          <w:vertAlign w:val="superscript"/>
        </w:rPr>
        <w:t>o</w:t>
      </w:r>
      <w:r w:rsidRPr="00F92CB9">
        <w:rPr>
          <w:rFonts w:ascii="Tahoma" w:hAnsi="Tahoma" w:cs="Tahoma"/>
          <w:bCs/>
          <w:sz w:val="22"/>
          <w:szCs w:val="22"/>
        </w:rPr>
        <w:t>C.An approach temperature of 3</w:t>
      </w:r>
      <w:r w:rsidRPr="00F92CB9">
        <w:rPr>
          <w:rFonts w:ascii="Tahoma" w:hAnsi="Tahoma" w:cs="Tahoma"/>
          <w:bCs/>
          <w:sz w:val="22"/>
          <w:szCs w:val="22"/>
          <w:vertAlign w:val="superscript"/>
        </w:rPr>
        <w:t>o</w:t>
      </w:r>
      <w:r w:rsidRPr="00F92CB9">
        <w:rPr>
          <w:rFonts w:ascii="Tahoma" w:hAnsi="Tahoma" w:cs="Tahoma"/>
          <w:bCs/>
          <w:sz w:val="22"/>
          <w:szCs w:val="22"/>
        </w:rPr>
        <w:t>C is considered in the condenser and vapour temperature at the turbine outlet  is fixed as 14.6</w:t>
      </w:r>
      <w:r w:rsidRPr="00F92CB9">
        <w:rPr>
          <w:rFonts w:ascii="Tahoma" w:hAnsi="Tahoma" w:cs="Tahoma"/>
          <w:bCs/>
          <w:sz w:val="22"/>
          <w:szCs w:val="22"/>
          <w:vertAlign w:val="superscript"/>
        </w:rPr>
        <w:t>o</w:t>
      </w:r>
      <w:r w:rsidRPr="00F92CB9">
        <w:rPr>
          <w:rFonts w:ascii="Tahoma" w:hAnsi="Tahoma" w:cs="Tahoma"/>
          <w:bCs/>
          <w:sz w:val="22"/>
          <w:szCs w:val="22"/>
        </w:rPr>
        <w:t>C. The vapour from flash chamber at a pressure of 29.5mbar corresponding to 23.8</w:t>
      </w:r>
      <w:r w:rsidRPr="00F92CB9">
        <w:rPr>
          <w:rFonts w:ascii="Tahoma" w:hAnsi="Tahoma" w:cs="Tahoma"/>
          <w:bCs/>
          <w:sz w:val="22"/>
          <w:szCs w:val="22"/>
          <w:vertAlign w:val="superscript"/>
        </w:rPr>
        <w:t>o</w:t>
      </w:r>
      <w:r w:rsidRPr="00F92CB9">
        <w:rPr>
          <w:rFonts w:ascii="Tahoma" w:hAnsi="Tahoma" w:cs="Tahoma"/>
          <w:bCs/>
          <w:sz w:val="22"/>
          <w:szCs w:val="22"/>
        </w:rPr>
        <w:t>C enters the open cycle OTEC turbine and leaves the turbine at 16.63 mbar corresponding to 14.6</w:t>
      </w:r>
      <w:r w:rsidRPr="00F92CB9">
        <w:rPr>
          <w:rFonts w:ascii="Tahoma" w:hAnsi="Tahoma" w:cs="Tahoma"/>
          <w:bCs/>
          <w:sz w:val="22"/>
          <w:szCs w:val="22"/>
          <w:vertAlign w:val="superscript"/>
        </w:rPr>
        <w:t>o</w:t>
      </w:r>
      <w:r w:rsidRPr="00F92CB9">
        <w:rPr>
          <w:rFonts w:ascii="Tahoma" w:hAnsi="Tahoma" w:cs="Tahoma"/>
          <w:bCs/>
          <w:sz w:val="22"/>
          <w:szCs w:val="22"/>
        </w:rPr>
        <w:t>C. Total temperature difference across turbine is considered as 9.2</w:t>
      </w:r>
      <w:r w:rsidRPr="00F92CB9">
        <w:rPr>
          <w:rFonts w:ascii="Tahoma" w:hAnsi="Tahoma" w:cs="Tahoma"/>
          <w:bCs/>
          <w:sz w:val="22"/>
          <w:szCs w:val="22"/>
          <w:vertAlign w:val="superscript"/>
        </w:rPr>
        <w:t>o</w:t>
      </w:r>
      <w:r w:rsidRPr="00F92CB9">
        <w:rPr>
          <w:rFonts w:ascii="Tahoma" w:hAnsi="Tahoma" w:cs="Tahoma"/>
          <w:bCs/>
          <w:sz w:val="22"/>
          <w:szCs w:val="22"/>
        </w:rPr>
        <w:t xml:space="preserve">C. </w:t>
      </w:r>
      <w:r w:rsidR="005603B6" w:rsidRPr="00F92CB9">
        <w:rPr>
          <w:rFonts w:ascii="Tahoma" w:hAnsi="Tahoma" w:cs="Tahoma"/>
          <w:bCs/>
          <w:sz w:val="22"/>
          <w:szCs w:val="22"/>
        </w:rPr>
        <w:t xml:space="preserve">The heat and mass balance diagram is shown in Figure </w:t>
      </w:r>
      <w:r w:rsidR="00D20DDA">
        <w:rPr>
          <w:rFonts w:ascii="Tahoma" w:hAnsi="Tahoma" w:cs="Tahoma"/>
          <w:bCs/>
          <w:sz w:val="22"/>
          <w:szCs w:val="22"/>
        </w:rPr>
        <w:t>1</w:t>
      </w:r>
      <w:r w:rsidR="00B843F5">
        <w:rPr>
          <w:rFonts w:ascii="Tahoma" w:hAnsi="Tahoma" w:cs="Tahoma"/>
          <w:bCs/>
          <w:sz w:val="22"/>
          <w:szCs w:val="22"/>
        </w:rPr>
        <w:t>.</w:t>
      </w:r>
    </w:p>
    <w:p w:rsidR="00736A10" w:rsidRDefault="007800D9">
      <w:pPr>
        <w:spacing w:before="180" w:after="180" w:line="360" w:lineRule="auto"/>
        <w:ind w:left="90"/>
        <w:jc w:val="center"/>
        <w:rPr>
          <w:b/>
          <w:bCs/>
          <w:i/>
        </w:rPr>
      </w:pPr>
      <w:r>
        <w:rPr>
          <w:rFonts w:cs="Calibri"/>
          <w:noProof/>
          <w:lang w:val="en-IN" w:eastAsia="en-IN"/>
        </w:rPr>
        <w:drawing>
          <wp:inline distT="0" distB="0" distL="0" distR="0">
            <wp:extent cx="3899535" cy="2438400"/>
            <wp:effectExtent l="19050" t="0" r="5715" b="0"/>
            <wp:docPr id="16"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6172200"/>
                      <a:chOff x="457200" y="304800"/>
                      <a:chExt cx="8153400" cy="6172200"/>
                    </a:xfrm>
                  </a:grpSpPr>
                  <a:grpSp>
                    <a:nvGrpSpPr>
                      <a:cNvPr id="18" name="Group 17"/>
                      <a:cNvGrpSpPr/>
                    </a:nvGrpSpPr>
                    <a:grpSpPr>
                      <a:xfrm>
                        <a:off x="457200" y="304800"/>
                        <a:ext cx="8153400" cy="6172200"/>
                        <a:chOff x="457200" y="304800"/>
                        <a:chExt cx="8153400" cy="6172200"/>
                      </a:xfrm>
                    </a:grpSpPr>
                    <a:pic>
                      <a:nvPicPr>
                        <a:cNvPr id="4" name="Picture 3"/>
                        <a:cNvPicPr/>
                      </a:nvPicPr>
                      <a:blipFill>
                        <a:blip r:embed="rId40"/>
                        <a:srcRect l="2137" t="3398" r="3276" b="1845"/>
                        <a:stretch>
                          <a:fillRect/>
                        </a:stretch>
                      </a:blipFill>
                      <a:spPr bwMode="auto">
                        <a:xfrm>
                          <a:off x="457200" y="304800"/>
                          <a:ext cx="8153400" cy="6172200"/>
                        </a:xfrm>
                        <a:prstGeom prst="rect">
                          <a:avLst/>
                        </a:prstGeom>
                        <a:noFill/>
                        <a:ln w="9525">
                          <a:noFill/>
                          <a:miter lim="800000"/>
                          <a:headEnd/>
                          <a:tailEnd/>
                        </a:ln>
                        <a:effectLst/>
                      </a:spPr>
                    </a:pic>
                    <a:sp>
                      <a:nvSpPr>
                        <a:cNvPr id="5" name="TextBox 4"/>
                        <a:cNvSpPr txBox="1"/>
                      </a:nvSpPr>
                      <a:spPr>
                        <a:xfrm>
                          <a:off x="6324600" y="2907268"/>
                          <a:ext cx="19812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14.6</a:t>
                            </a:r>
                            <a:r>
                              <a:rPr lang="en-US" baseline="30000" dirty="0" smtClean="0"/>
                              <a:t>o</a:t>
                            </a:r>
                            <a:r>
                              <a:rPr lang="en-US" dirty="0" smtClean="0"/>
                              <a:t>C</a:t>
                            </a:r>
                            <a:endParaRPr lang="en-US" dirty="0"/>
                          </a:p>
                        </a:txBody>
                        <a:useSpRect/>
                      </a:txSp>
                    </a:sp>
                    <a:sp>
                      <a:nvSpPr>
                        <a:cNvPr id="7" name="TextBox 6"/>
                        <a:cNvSpPr txBox="1"/>
                      </a:nvSpPr>
                      <a:spPr>
                        <a:xfrm>
                          <a:off x="609600" y="5791200"/>
                          <a:ext cx="13716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5600kg/s</a:t>
                            </a:r>
                            <a:endParaRPr lang="en-US" dirty="0"/>
                          </a:p>
                        </a:txBody>
                        <a:useSpRect/>
                      </a:txSp>
                    </a:sp>
                    <a:sp>
                      <a:nvSpPr>
                        <a:cNvPr id="8" name="TextBox 7"/>
                        <a:cNvSpPr txBox="1"/>
                      </a:nvSpPr>
                      <a:spPr>
                        <a:xfrm>
                          <a:off x="990600" y="2286000"/>
                          <a:ext cx="13716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6293kg/s</a:t>
                            </a:r>
                            <a:endParaRPr lang="en-US" dirty="0"/>
                          </a:p>
                        </a:txBody>
                        <a:useSpRect/>
                      </a:txSp>
                    </a:sp>
                    <a:sp>
                      <a:nvSpPr>
                        <a:cNvPr id="9" name="TextBox 8"/>
                        <a:cNvSpPr txBox="1"/>
                      </a:nvSpPr>
                      <a:spPr>
                        <a:xfrm>
                          <a:off x="6553200" y="914400"/>
                          <a:ext cx="13716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6325kg/s</a:t>
                            </a:r>
                            <a:endParaRPr lang="en-US" dirty="0"/>
                          </a:p>
                        </a:txBody>
                        <a:useSpRect/>
                      </a:txSp>
                    </a:sp>
                    <a:sp>
                      <a:nvSpPr>
                        <a:cNvPr id="15" name="TextBox 14"/>
                        <a:cNvSpPr txBox="1"/>
                      </a:nvSpPr>
                      <a:spPr>
                        <a:xfrm>
                          <a:off x="6934200" y="3962400"/>
                          <a:ext cx="8382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11.6</a:t>
                            </a:r>
                            <a:r>
                              <a:rPr lang="en-US" baseline="30000" dirty="0" smtClean="0"/>
                              <a:t>o</a:t>
                            </a:r>
                            <a:r>
                              <a:rPr lang="en-US" dirty="0" smtClean="0"/>
                              <a:t>C</a:t>
                            </a:r>
                            <a:endParaRPr lang="en-US" dirty="0"/>
                          </a:p>
                        </a:txBody>
                        <a:useSpRect/>
                      </a:txSp>
                    </a:sp>
                    <a:sp>
                      <a:nvSpPr>
                        <a:cNvPr id="16" name="TextBox 15"/>
                        <a:cNvSpPr txBox="1"/>
                      </a:nvSpPr>
                      <a:spPr>
                        <a:xfrm>
                          <a:off x="1371600" y="5410200"/>
                          <a:ext cx="8382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8</a:t>
                            </a:r>
                            <a:r>
                              <a:rPr lang="en-US" baseline="30000" dirty="0" smtClean="0"/>
                              <a:t>o</a:t>
                            </a:r>
                            <a:r>
                              <a:rPr lang="en-US" dirty="0" smtClean="0"/>
                              <a:t>C</a:t>
                            </a:r>
                            <a:endParaRPr lang="en-US" dirty="0"/>
                          </a:p>
                        </a:txBody>
                        <a:useSpRect/>
                      </a:txSp>
                    </a:sp>
                    <a:sp>
                      <a:nvSpPr>
                        <a:cNvPr id="17" name="TextBox 16"/>
                        <a:cNvSpPr txBox="1"/>
                      </a:nvSpPr>
                      <a:spPr>
                        <a:xfrm>
                          <a:off x="6629400" y="4343400"/>
                          <a:ext cx="13716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5600kg/s</a:t>
                            </a:r>
                            <a:endParaRPr lang="en-US" dirty="0"/>
                          </a:p>
                        </a:txBody>
                        <a:useSpRect/>
                      </a:txSp>
                    </a:sp>
                  </a:grpSp>
                </lc:lockedCanvas>
              </a:graphicData>
            </a:graphic>
          </wp:inline>
        </w:drawing>
      </w:r>
    </w:p>
    <w:p w:rsidR="00C641CD" w:rsidRPr="00F92CB9" w:rsidRDefault="00C641CD" w:rsidP="00C641CD">
      <w:pPr>
        <w:spacing w:before="180" w:after="180" w:line="360" w:lineRule="auto"/>
        <w:ind w:left="90"/>
        <w:jc w:val="both"/>
        <w:rPr>
          <w:rFonts w:ascii="Tahoma" w:hAnsi="Tahoma" w:cs="Tahoma"/>
          <w:b/>
          <w:bCs/>
          <w:i/>
          <w:sz w:val="22"/>
          <w:szCs w:val="22"/>
        </w:rPr>
      </w:pPr>
      <w:r w:rsidRPr="00F92CB9">
        <w:rPr>
          <w:rFonts w:ascii="Tahoma" w:hAnsi="Tahoma" w:cs="Tahoma"/>
          <w:b/>
          <w:bCs/>
          <w:i/>
          <w:sz w:val="22"/>
          <w:szCs w:val="22"/>
        </w:rPr>
        <w:t xml:space="preserve">Figure </w:t>
      </w:r>
      <w:r w:rsidR="00D20DDA">
        <w:rPr>
          <w:rFonts w:ascii="Tahoma" w:hAnsi="Tahoma" w:cs="Tahoma"/>
          <w:b/>
          <w:bCs/>
          <w:i/>
          <w:sz w:val="22"/>
          <w:szCs w:val="22"/>
        </w:rPr>
        <w:t>1</w:t>
      </w:r>
      <w:r w:rsidRPr="00F92CB9">
        <w:rPr>
          <w:rFonts w:ascii="Tahoma" w:hAnsi="Tahoma" w:cs="Tahoma"/>
          <w:b/>
          <w:bCs/>
          <w:i/>
          <w:sz w:val="22"/>
          <w:szCs w:val="22"/>
        </w:rPr>
        <w:t xml:space="preserve">.  Heat and mass balance for the </w:t>
      </w:r>
      <w:r w:rsidR="005603B6" w:rsidRPr="00F92CB9">
        <w:rPr>
          <w:rFonts w:ascii="Tahoma" w:hAnsi="Tahoma" w:cs="Tahoma"/>
          <w:b/>
          <w:bCs/>
          <w:i/>
          <w:sz w:val="22"/>
          <w:szCs w:val="22"/>
        </w:rPr>
        <w:t>2.5 MLDopen cycle OTEC module</w:t>
      </w:r>
    </w:p>
    <w:p w:rsidR="00D95CCE" w:rsidRPr="00F92CB9" w:rsidRDefault="00D95CCE" w:rsidP="00D95CCE">
      <w:pPr>
        <w:spacing w:before="180" w:after="180" w:line="360" w:lineRule="auto"/>
        <w:jc w:val="both"/>
        <w:rPr>
          <w:rFonts w:ascii="Tahoma" w:hAnsi="Tahoma" w:cs="Tahoma"/>
          <w:bCs/>
          <w:sz w:val="22"/>
          <w:szCs w:val="22"/>
        </w:rPr>
      </w:pPr>
      <w:r w:rsidRPr="00F92CB9">
        <w:rPr>
          <w:rFonts w:ascii="Tahoma" w:hAnsi="Tahoma" w:cs="Tahoma"/>
          <w:bCs/>
          <w:sz w:val="22"/>
          <w:szCs w:val="22"/>
        </w:rPr>
        <w:lastRenderedPageBreak/>
        <w:t>Successful Bidder shall carry out detailed engineering design for two modules of 2.5 MLD open cycle OTEC system. Baseline thermal design parameters for the detailed design of  open cycle OTEC module</w:t>
      </w:r>
      <w:r>
        <w:rPr>
          <w:rFonts w:ascii="Tahoma" w:hAnsi="Tahoma" w:cs="Tahoma"/>
          <w:bCs/>
          <w:sz w:val="22"/>
          <w:szCs w:val="22"/>
        </w:rPr>
        <w:t xml:space="preserve"> of 2.5MLD is</w:t>
      </w:r>
      <w:r w:rsidRPr="00F92CB9">
        <w:rPr>
          <w:rFonts w:ascii="Tahoma" w:hAnsi="Tahoma" w:cs="Tahoma"/>
          <w:bCs/>
          <w:sz w:val="22"/>
          <w:szCs w:val="22"/>
        </w:rPr>
        <w:t xml:space="preserve"> shown in Table 1.</w:t>
      </w:r>
      <w:r w:rsidRPr="00F92CB9">
        <w:rPr>
          <w:rFonts w:ascii="Tahoma" w:hAnsi="Tahoma" w:cs="Tahoma"/>
          <w:sz w:val="22"/>
          <w:szCs w:val="22"/>
        </w:rPr>
        <w:t xml:space="preserve">Tentative mass flow rates of both warm and cold sea water are </w:t>
      </w:r>
      <w:r>
        <w:rPr>
          <w:rFonts w:ascii="Tahoma" w:hAnsi="Tahoma" w:cs="Tahoma"/>
          <w:sz w:val="22"/>
          <w:szCs w:val="22"/>
        </w:rPr>
        <w:t>given</w:t>
      </w:r>
      <w:r w:rsidRPr="00F92CB9">
        <w:rPr>
          <w:rFonts w:ascii="Tahoma" w:hAnsi="Tahoma" w:cs="Tahoma"/>
          <w:sz w:val="22"/>
          <w:szCs w:val="22"/>
        </w:rPr>
        <w:t xml:space="preserve"> for a nominal </w:t>
      </w:r>
      <w:r>
        <w:rPr>
          <w:rFonts w:ascii="Tahoma" w:hAnsi="Tahoma" w:cs="Tahoma"/>
          <w:sz w:val="22"/>
          <w:szCs w:val="22"/>
        </w:rPr>
        <w:t xml:space="preserve">fresh water </w:t>
      </w:r>
      <w:r w:rsidRPr="00F92CB9">
        <w:rPr>
          <w:rFonts w:ascii="Tahoma" w:hAnsi="Tahoma" w:cs="Tahoma"/>
          <w:sz w:val="22"/>
          <w:szCs w:val="22"/>
        </w:rPr>
        <w:t>capacity of 2.5MLD with 10% overdesign considered</w:t>
      </w:r>
      <w:r>
        <w:rPr>
          <w:rFonts w:ascii="Tahoma" w:hAnsi="Tahoma" w:cs="Tahoma"/>
          <w:sz w:val="22"/>
          <w:szCs w:val="22"/>
        </w:rPr>
        <w:t>.</w:t>
      </w:r>
      <w:r w:rsidRPr="00F92CB9">
        <w:rPr>
          <w:rFonts w:ascii="Tahoma" w:hAnsi="Tahoma" w:cs="Tahoma"/>
          <w:bCs/>
          <w:sz w:val="22"/>
          <w:szCs w:val="22"/>
        </w:rPr>
        <w:t>Each 2.5MLD module consists of flash chamber, condenser, turbine, vacuum system, pumps</w:t>
      </w:r>
      <w:r>
        <w:rPr>
          <w:rFonts w:ascii="Tahoma" w:hAnsi="Tahoma" w:cs="Tahoma"/>
          <w:bCs/>
          <w:sz w:val="22"/>
          <w:szCs w:val="22"/>
        </w:rPr>
        <w:t>,valves</w:t>
      </w:r>
      <w:r w:rsidRPr="00F92CB9">
        <w:rPr>
          <w:rFonts w:ascii="Tahoma" w:hAnsi="Tahoma" w:cs="Tahoma"/>
          <w:bCs/>
          <w:sz w:val="22"/>
          <w:szCs w:val="22"/>
        </w:rPr>
        <w:t xml:space="preserve"> etc.</w:t>
      </w:r>
    </w:p>
    <w:p w:rsidR="00D95CCE" w:rsidRPr="00591A12" w:rsidRDefault="00140211" w:rsidP="00D95CCE">
      <w:pPr>
        <w:spacing w:before="180" w:after="180" w:line="360" w:lineRule="auto"/>
        <w:jc w:val="center"/>
        <w:rPr>
          <w:rFonts w:ascii="Tahoma" w:hAnsi="Tahoma" w:cs="Tahoma"/>
          <w:b/>
          <w:sz w:val="22"/>
          <w:szCs w:val="22"/>
        </w:rPr>
      </w:pPr>
      <w:r w:rsidRPr="00140211">
        <w:rPr>
          <w:rFonts w:ascii="Tahoma" w:hAnsi="Tahoma" w:cs="Tahoma"/>
          <w:b/>
          <w:sz w:val="22"/>
          <w:szCs w:val="22"/>
        </w:rPr>
        <w:t>Table 1. Preliminary thermal design parameters of 2.5MLD open cycle OTEC module</w:t>
      </w:r>
    </w:p>
    <w:tbl>
      <w:tblPr>
        <w:tblW w:w="8524"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tblPr>
      <w:tblGrid>
        <w:gridCol w:w="836"/>
        <w:gridCol w:w="5220"/>
        <w:gridCol w:w="1219"/>
        <w:gridCol w:w="1249"/>
      </w:tblGrid>
      <w:tr w:rsidR="00D95CCE" w:rsidRPr="00F92CB9" w:rsidTr="008D04AF">
        <w:trPr>
          <w:trHeight w:val="481"/>
          <w:jc w:val="center"/>
        </w:trPr>
        <w:tc>
          <w:tcPr>
            <w:tcW w:w="836" w:type="dxa"/>
          </w:tcPr>
          <w:p w:rsidR="00D95CCE" w:rsidRPr="00F92CB9" w:rsidRDefault="00D95CCE" w:rsidP="00D877A9">
            <w:pPr>
              <w:spacing w:before="180" w:after="180"/>
              <w:jc w:val="center"/>
              <w:rPr>
                <w:rFonts w:ascii="Tahoma" w:hAnsi="Tahoma" w:cs="Tahoma"/>
                <w:b/>
                <w:sz w:val="22"/>
                <w:szCs w:val="22"/>
              </w:rPr>
            </w:pPr>
            <w:r w:rsidRPr="00F92CB9">
              <w:rPr>
                <w:rFonts w:ascii="Tahoma" w:hAnsi="Tahoma" w:cs="Tahoma"/>
                <w:b/>
                <w:sz w:val="22"/>
                <w:szCs w:val="22"/>
              </w:rPr>
              <w:t>SI.No</w:t>
            </w:r>
          </w:p>
        </w:tc>
        <w:tc>
          <w:tcPr>
            <w:tcW w:w="5220" w:type="dxa"/>
            <w:shd w:val="clear" w:color="auto" w:fill="auto"/>
            <w:noWrap/>
            <w:vAlign w:val="center"/>
          </w:tcPr>
          <w:p w:rsidR="00D95CCE" w:rsidRPr="00F92CB9" w:rsidRDefault="00D95CCE" w:rsidP="00D877A9">
            <w:pPr>
              <w:spacing w:before="180" w:after="180"/>
              <w:jc w:val="center"/>
              <w:rPr>
                <w:rFonts w:ascii="Tahoma" w:hAnsi="Tahoma" w:cs="Tahoma"/>
                <w:b/>
                <w:sz w:val="22"/>
                <w:szCs w:val="22"/>
              </w:rPr>
            </w:pPr>
            <w:r w:rsidRPr="00F92CB9">
              <w:rPr>
                <w:rFonts w:ascii="Tahoma" w:hAnsi="Tahoma" w:cs="Tahoma"/>
                <w:b/>
                <w:sz w:val="22"/>
                <w:szCs w:val="22"/>
              </w:rPr>
              <w:t>Parameter</w:t>
            </w:r>
          </w:p>
        </w:tc>
        <w:tc>
          <w:tcPr>
            <w:tcW w:w="1219" w:type="dxa"/>
            <w:vAlign w:val="center"/>
          </w:tcPr>
          <w:p w:rsidR="00D95CCE" w:rsidRPr="00F92CB9" w:rsidRDefault="00D95CCE" w:rsidP="00D877A9">
            <w:pPr>
              <w:spacing w:before="180" w:after="180"/>
              <w:jc w:val="center"/>
              <w:rPr>
                <w:rFonts w:ascii="Tahoma" w:hAnsi="Tahoma" w:cs="Tahoma"/>
                <w:b/>
                <w:sz w:val="22"/>
                <w:szCs w:val="22"/>
              </w:rPr>
            </w:pPr>
            <w:r w:rsidRPr="00F92CB9">
              <w:rPr>
                <w:rFonts w:ascii="Tahoma" w:hAnsi="Tahoma" w:cs="Tahoma"/>
                <w:b/>
                <w:sz w:val="22"/>
                <w:szCs w:val="22"/>
              </w:rPr>
              <w:t>Units</w:t>
            </w:r>
          </w:p>
        </w:tc>
        <w:tc>
          <w:tcPr>
            <w:tcW w:w="1249" w:type="dxa"/>
            <w:shd w:val="clear" w:color="auto" w:fill="auto"/>
            <w:noWrap/>
            <w:vAlign w:val="center"/>
          </w:tcPr>
          <w:p w:rsidR="00D95CCE" w:rsidRDefault="00D95CCE" w:rsidP="00D877A9">
            <w:pPr>
              <w:spacing w:before="180" w:after="180"/>
              <w:jc w:val="center"/>
              <w:rPr>
                <w:rFonts w:ascii="Tahoma" w:hAnsi="Tahoma" w:cs="Tahoma"/>
                <w:b/>
                <w:sz w:val="22"/>
                <w:szCs w:val="22"/>
              </w:rPr>
            </w:pPr>
            <w:r w:rsidRPr="00F92CB9">
              <w:rPr>
                <w:rFonts w:ascii="Tahoma" w:hAnsi="Tahoma" w:cs="Tahoma"/>
                <w:b/>
                <w:sz w:val="22"/>
                <w:szCs w:val="22"/>
              </w:rPr>
              <w:t>Value</w:t>
            </w:r>
          </w:p>
          <w:p w:rsidR="00332635" w:rsidRPr="00F92CB9" w:rsidRDefault="00332635" w:rsidP="00D877A9">
            <w:pPr>
              <w:spacing w:before="180" w:after="180"/>
              <w:jc w:val="center"/>
              <w:rPr>
                <w:rFonts w:ascii="Tahoma" w:hAnsi="Tahoma" w:cs="Tahoma"/>
                <w:b/>
                <w:sz w:val="22"/>
                <w:szCs w:val="22"/>
              </w:rPr>
            </w:pPr>
            <w:r>
              <w:rPr>
                <w:rFonts w:ascii="Tahoma" w:hAnsi="Tahoma" w:cs="Tahoma"/>
                <w:b/>
                <w:sz w:val="22"/>
                <w:szCs w:val="22"/>
              </w:rPr>
              <w:t>(typical)</w:t>
            </w:r>
          </w:p>
        </w:tc>
      </w:tr>
      <w:tr w:rsidR="00D95CCE" w:rsidRPr="00F92CB9" w:rsidTr="008D04AF">
        <w:trPr>
          <w:trHeight w:val="255"/>
          <w:jc w:val="center"/>
        </w:trPr>
        <w:tc>
          <w:tcPr>
            <w:tcW w:w="836" w:type="dxa"/>
          </w:tcPr>
          <w:p w:rsidR="00D95CCE" w:rsidRPr="00F92CB9" w:rsidRDefault="00D95CCE" w:rsidP="00D877A9">
            <w:pPr>
              <w:spacing w:before="180" w:after="180"/>
              <w:rPr>
                <w:rFonts w:ascii="Tahoma" w:hAnsi="Tahoma" w:cs="Tahoma"/>
                <w:sz w:val="22"/>
                <w:szCs w:val="22"/>
              </w:rPr>
            </w:pPr>
            <w:r w:rsidRPr="00F92CB9">
              <w:rPr>
                <w:rFonts w:ascii="Tahoma" w:hAnsi="Tahoma" w:cs="Tahoma"/>
                <w:sz w:val="22"/>
                <w:szCs w:val="22"/>
              </w:rPr>
              <w:t>1</w:t>
            </w:r>
          </w:p>
        </w:tc>
        <w:tc>
          <w:tcPr>
            <w:tcW w:w="5220" w:type="dxa"/>
            <w:shd w:val="clear" w:color="auto" w:fill="auto"/>
            <w:noWrap/>
            <w:vAlign w:val="center"/>
          </w:tcPr>
          <w:p w:rsidR="00D95CCE" w:rsidRPr="00F92CB9" w:rsidRDefault="00D95CCE" w:rsidP="00D877A9">
            <w:pPr>
              <w:spacing w:before="180" w:after="180"/>
              <w:rPr>
                <w:rFonts w:ascii="Tahoma" w:hAnsi="Tahoma" w:cs="Tahoma"/>
                <w:sz w:val="22"/>
                <w:szCs w:val="22"/>
              </w:rPr>
            </w:pPr>
            <w:r w:rsidRPr="00F92CB9">
              <w:rPr>
                <w:rFonts w:ascii="Tahoma" w:hAnsi="Tahoma" w:cs="Tahoma"/>
                <w:sz w:val="22"/>
                <w:szCs w:val="22"/>
              </w:rPr>
              <w:t xml:space="preserve">Nominal capacity </w:t>
            </w:r>
          </w:p>
        </w:tc>
        <w:tc>
          <w:tcPr>
            <w:tcW w:w="1219" w:type="dxa"/>
            <w:vAlign w:val="center"/>
          </w:tcPr>
          <w:p w:rsidR="00D95CCE" w:rsidRPr="00F92CB9" w:rsidRDefault="00D95CCE" w:rsidP="00D877A9">
            <w:pPr>
              <w:spacing w:before="180" w:after="180"/>
              <w:jc w:val="center"/>
              <w:rPr>
                <w:rFonts w:ascii="Tahoma" w:hAnsi="Tahoma" w:cs="Tahoma"/>
                <w:sz w:val="22"/>
                <w:szCs w:val="22"/>
              </w:rPr>
            </w:pPr>
            <w:r w:rsidRPr="00F92CB9">
              <w:rPr>
                <w:rFonts w:ascii="Tahoma" w:hAnsi="Tahoma" w:cs="Tahoma"/>
                <w:bCs/>
                <w:sz w:val="22"/>
                <w:szCs w:val="22"/>
              </w:rPr>
              <w:t>m</w:t>
            </w:r>
            <w:r w:rsidRPr="00F92CB9">
              <w:rPr>
                <w:rFonts w:ascii="Tahoma" w:hAnsi="Tahoma" w:cs="Tahoma"/>
                <w:bCs/>
                <w:sz w:val="22"/>
                <w:szCs w:val="22"/>
                <w:vertAlign w:val="superscript"/>
              </w:rPr>
              <w:t>3</w:t>
            </w:r>
            <w:r w:rsidRPr="00F92CB9">
              <w:rPr>
                <w:rFonts w:ascii="Tahoma" w:hAnsi="Tahoma" w:cs="Tahoma"/>
                <w:bCs/>
                <w:sz w:val="22"/>
                <w:szCs w:val="22"/>
              </w:rPr>
              <w:t>/day</w:t>
            </w:r>
          </w:p>
        </w:tc>
        <w:tc>
          <w:tcPr>
            <w:tcW w:w="1249" w:type="dxa"/>
            <w:shd w:val="clear" w:color="auto" w:fill="auto"/>
            <w:noWrap/>
            <w:vAlign w:val="center"/>
          </w:tcPr>
          <w:p w:rsidR="00D95CCE" w:rsidRPr="00F92CB9" w:rsidRDefault="00D95CCE" w:rsidP="00D877A9">
            <w:pPr>
              <w:spacing w:before="180" w:after="180"/>
              <w:jc w:val="center"/>
              <w:rPr>
                <w:rFonts w:ascii="Tahoma" w:hAnsi="Tahoma" w:cs="Tahoma"/>
                <w:sz w:val="22"/>
                <w:szCs w:val="22"/>
              </w:rPr>
            </w:pPr>
            <w:r w:rsidRPr="00F92CB9">
              <w:rPr>
                <w:rFonts w:ascii="Tahoma" w:hAnsi="Tahoma" w:cs="Tahoma"/>
                <w:sz w:val="22"/>
                <w:szCs w:val="22"/>
              </w:rPr>
              <w:t>2500</w:t>
            </w:r>
          </w:p>
        </w:tc>
      </w:tr>
      <w:tr w:rsidR="00D95CCE" w:rsidRPr="00F92CB9" w:rsidTr="008D04AF">
        <w:trPr>
          <w:trHeight w:val="255"/>
          <w:jc w:val="center"/>
        </w:trPr>
        <w:tc>
          <w:tcPr>
            <w:tcW w:w="836" w:type="dxa"/>
          </w:tcPr>
          <w:p w:rsidR="00D95CCE" w:rsidRPr="00F92CB9" w:rsidRDefault="00D95CCE" w:rsidP="00D877A9">
            <w:pPr>
              <w:spacing w:before="180" w:after="180"/>
              <w:rPr>
                <w:rFonts w:ascii="Tahoma" w:hAnsi="Tahoma" w:cs="Tahoma"/>
                <w:sz w:val="22"/>
                <w:szCs w:val="22"/>
              </w:rPr>
            </w:pPr>
            <w:r w:rsidRPr="00F92CB9">
              <w:rPr>
                <w:rFonts w:ascii="Tahoma" w:hAnsi="Tahoma" w:cs="Tahoma"/>
                <w:sz w:val="22"/>
                <w:szCs w:val="22"/>
              </w:rPr>
              <w:t>2</w:t>
            </w:r>
          </w:p>
        </w:tc>
        <w:tc>
          <w:tcPr>
            <w:tcW w:w="5220" w:type="dxa"/>
            <w:shd w:val="clear" w:color="auto" w:fill="auto"/>
            <w:noWrap/>
            <w:vAlign w:val="center"/>
          </w:tcPr>
          <w:p w:rsidR="00D95CCE" w:rsidRPr="00F92CB9" w:rsidRDefault="00D95CCE" w:rsidP="00D877A9">
            <w:pPr>
              <w:spacing w:before="180" w:after="180"/>
              <w:rPr>
                <w:rFonts w:ascii="Tahoma" w:hAnsi="Tahoma" w:cs="Tahoma"/>
                <w:sz w:val="22"/>
                <w:szCs w:val="22"/>
              </w:rPr>
            </w:pPr>
            <w:r w:rsidRPr="00F92CB9">
              <w:rPr>
                <w:rFonts w:ascii="Tahoma" w:hAnsi="Tahoma" w:cs="Tahoma"/>
                <w:sz w:val="22"/>
                <w:szCs w:val="22"/>
              </w:rPr>
              <w:t>Overdesign</w:t>
            </w:r>
          </w:p>
        </w:tc>
        <w:tc>
          <w:tcPr>
            <w:tcW w:w="1219" w:type="dxa"/>
            <w:vAlign w:val="center"/>
          </w:tcPr>
          <w:p w:rsidR="00D95CCE" w:rsidRPr="00F92CB9" w:rsidRDefault="00D95CCE" w:rsidP="00D877A9">
            <w:pPr>
              <w:spacing w:before="180" w:after="180"/>
              <w:jc w:val="center"/>
              <w:rPr>
                <w:rFonts w:ascii="Tahoma" w:hAnsi="Tahoma" w:cs="Tahoma"/>
                <w:bCs/>
                <w:sz w:val="22"/>
                <w:szCs w:val="22"/>
              </w:rPr>
            </w:pPr>
            <w:r w:rsidRPr="00F92CB9">
              <w:rPr>
                <w:rFonts w:ascii="Tahoma" w:hAnsi="Tahoma" w:cs="Tahoma"/>
                <w:bCs/>
                <w:sz w:val="22"/>
                <w:szCs w:val="22"/>
              </w:rPr>
              <w:t>%</w:t>
            </w:r>
          </w:p>
        </w:tc>
        <w:tc>
          <w:tcPr>
            <w:tcW w:w="1249" w:type="dxa"/>
            <w:shd w:val="clear" w:color="auto" w:fill="auto"/>
            <w:noWrap/>
            <w:vAlign w:val="center"/>
          </w:tcPr>
          <w:p w:rsidR="00D95CCE" w:rsidRPr="00F92CB9" w:rsidRDefault="00D95CCE" w:rsidP="00D877A9">
            <w:pPr>
              <w:spacing w:before="180" w:after="180"/>
              <w:jc w:val="center"/>
              <w:rPr>
                <w:rFonts w:ascii="Tahoma" w:hAnsi="Tahoma" w:cs="Tahoma"/>
                <w:sz w:val="22"/>
                <w:szCs w:val="22"/>
              </w:rPr>
            </w:pPr>
            <w:r w:rsidRPr="00F92CB9">
              <w:rPr>
                <w:rFonts w:ascii="Tahoma" w:hAnsi="Tahoma" w:cs="Tahoma"/>
                <w:sz w:val="22"/>
                <w:szCs w:val="22"/>
              </w:rPr>
              <w:t>10</w:t>
            </w:r>
          </w:p>
        </w:tc>
      </w:tr>
      <w:tr w:rsidR="008D04AF" w:rsidRPr="00F92CB9" w:rsidTr="008D04AF">
        <w:trPr>
          <w:trHeight w:val="255"/>
          <w:jc w:val="center"/>
        </w:trPr>
        <w:tc>
          <w:tcPr>
            <w:tcW w:w="836" w:type="dxa"/>
          </w:tcPr>
          <w:p w:rsidR="008D04AF" w:rsidRPr="00F92CB9" w:rsidRDefault="008D04AF" w:rsidP="00D877A9">
            <w:pPr>
              <w:spacing w:before="180" w:after="180"/>
              <w:rPr>
                <w:rFonts w:ascii="Tahoma" w:hAnsi="Tahoma" w:cs="Tahoma"/>
                <w:sz w:val="22"/>
                <w:szCs w:val="22"/>
              </w:rPr>
            </w:pPr>
            <w:r w:rsidRPr="00F92CB9">
              <w:rPr>
                <w:rFonts w:ascii="Tahoma" w:hAnsi="Tahoma" w:cs="Tahoma"/>
                <w:sz w:val="22"/>
                <w:szCs w:val="22"/>
              </w:rPr>
              <w:t>3</w:t>
            </w:r>
          </w:p>
        </w:tc>
        <w:tc>
          <w:tcPr>
            <w:tcW w:w="5220" w:type="dxa"/>
            <w:shd w:val="clear" w:color="auto" w:fill="auto"/>
            <w:noWrap/>
            <w:vAlign w:val="center"/>
          </w:tcPr>
          <w:p w:rsidR="008D04AF" w:rsidRPr="00F92CB9" w:rsidRDefault="00977934" w:rsidP="00D877A9">
            <w:pPr>
              <w:spacing w:before="180" w:after="180"/>
              <w:rPr>
                <w:rFonts w:ascii="Tahoma" w:hAnsi="Tahoma" w:cs="Tahoma"/>
                <w:sz w:val="22"/>
                <w:szCs w:val="22"/>
              </w:rPr>
            </w:pPr>
            <w:r>
              <w:rPr>
                <w:rFonts w:ascii="Tahoma" w:hAnsi="Tahoma" w:cs="Tahoma"/>
                <w:sz w:val="22"/>
                <w:szCs w:val="22"/>
              </w:rPr>
              <w:t>Mass flow rate of vapour</w:t>
            </w:r>
          </w:p>
        </w:tc>
        <w:tc>
          <w:tcPr>
            <w:tcW w:w="1219" w:type="dxa"/>
            <w:vAlign w:val="center"/>
          </w:tcPr>
          <w:p w:rsidR="008D04AF" w:rsidRPr="00F92CB9" w:rsidRDefault="00977934" w:rsidP="00D877A9">
            <w:pPr>
              <w:spacing w:before="180" w:after="180"/>
              <w:jc w:val="center"/>
              <w:rPr>
                <w:rFonts w:ascii="Tahoma" w:hAnsi="Tahoma" w:cs="Tahoma"/>
                <w:sz w:val="22"/>
                <w:szCs w:val="22"/>
              </w:rPr>
            </w:pPr>
            <w:r>
              <w:rPr>
                <w:rFonts w:ascii="Tahoma" w:hAnsi="Tahoma" w:cs="Tahoma"/>
                <w:sz w:val="22"/>
                <w:szCs w:val="22"/>
              </w:rPr>
              <w:t>Kg/s</w:t>
            </w:r>
          </w:p>
        </w:tc>
        <w:tc>
          <w:tcPr>
            <w:tcW w:w="1249" w:type="dxa"/>
            <w:shd w:val="clear" w:color="auto" w:fill="auto"/>
            <w:noWrap/>
            <w:vAlign w:val="center"/>
          </w:tcPr>
          <w:p w:rsidR="008D04AF" w:rsidRPr="00F92CB9" w:rsidRDefault="00977934" w:rsidP="00D877A9">
            <w:pPr>
              <w:spacing w:before="180" w:after="180"/>
              <w:jc w:val="center"/>
              <w:rPr>
                <w:rFonts w:ascii="Tahoma" w:hAnsi="Tahoma" w:cs="Tahoma"/>
                <w:sz w:val="22"/>
                <w:szCs w:val="22"/>
              </w:rPr>
            </w:pPr>
            <w:r>
              <w:rPr>
                <w:rFonts w:ascii="Tahoma" w:hAnsi="Tahoma" w:cs="Tahoma"/>
                <w:sz w:val="22"/>
                <w:szCs w:val="22"/>
              </w:rPr>
              <w:t>32</w:t>
            </w:r>
          </w:p>
        </w:tc>
      </w:tr>
      <w:tr w:rsidR="00977934" w:rsidRPr="00F92CB9" w:rsidTr="008D04AF">
        <w:trPr>
          <w:trHeight w:val="255"/>
          <w:jc w:val="center"/>
        </w:trPr>
        <w:tc>
          <w:tcPr>
            <w:tcW w:w="836" w:type="dxa"/>
          </w:tcPr>
          <w:p w:rsidR="00977934" w:rsidRPr="00F92CB9" w:rsidRDefault="00977934" w:rsidP="00D877A9">
            <w:pPr>
              <w:spacing w:before="180" w:after="180"/>
              <w:rPr>
                <w:rFonts w:ascii="Tahoma" w:hAnsi="Tahoma" w:cs="Tahoma"/>
                <w:sz w:val="22"/>
                <w:szCs w:val="22"/>
              </w:rPr>
            </w:pPr>
            <w:r>
              <w:rPr>
                <w:rFonts w:ascii="Tahoma" w:hAnsi="Tahoma" w:cs="Tahoma"/>
                <w:sz w:val="22"/>
                <w:szCs w:val="22"/>
              </w:rPr>
              <w:t>4</w:t>
            </w:r>
          </w:p>
        </w:tc>
        <w:tc>
          <w:tcPr>
            <w:tcW w:w="5220" w:type="dxa"/>
            <w:shd w:val="clear" w:color="auto" w:fill="auto"/>
            <w:noWrap/>
            <w:vAlign w:val="center"/>
          </w:tcPr>
          <w:p w:rsidR="00977934" w:rsidRPr="00F92CB9" w:rsidRDefault="00977934" w:rsidP="00D877A9">
            <w:pPr>
              <w:spacing w:before="180" w:after="180"/>
              <w:rPr>
                <w:rFonts w:ascii="Tahoma" w:hAnsi="Tahoma" w:cs="Tahoma"/>
                <w:sz w:val="22"/>
                <w:szCs w:val="22"/>
              </w:rPr>
            </w:pPr>
            <w:r w:rsidRPr="00F92CB9">
              <w:rPr>
                <w:rFonts w:ascii="Tahoma" w:hAnsi="Tahoma" w:cs="Tahoma"/>
                <w:sz w:val="22"/>
                <w:szCs w:val="22"/>
              </w:rPr>
              <w:t>Vapour pressure at turbine inlet</w:t>
            </w:r>
          </w:p>
        </w:tc>
        <w:tc>
          <w:tcPr>
            <w:tcW w:w="1219" w:type="dxa"/>
            <w:vAlign w:val="center"/>
          </w:tcPr>
          <w:p w:rsidR="00977934" w:rsidRPr="00F92CB9" w:rsidRDefault="00977934" w:rsidP="00D877A9">
            <w:pPr>
              <w:spacing w:before="180" w:after="180"/>
              <w:jc w:val="center"/>
              <w:rPr>
                <w:rFonts w:ascii="Tahoma" w:hAnsi="Tahoma" w:cs="Tahoma"/>
                <w:sz w:val="22"/>
                <w:szCs w:val="22"/>
              </w:rPr>
            </w:pPr>
            <w:r w:rsidRPr="00F92CB9">
              <w:rPr>
                <w:rFonts w:ascii="Tahoma" w:hAnsi="Tahoma" w:cs="Tahoma"/>
                <w:sz w:val="22"/>
                <w:szCs w:val="22"/>
              </w:rPr>
              <w:t>mbar</w:t>
            </w:r>
          </w:p>
        </w:tc>
        <w:tc>
          <w:tcPr>
            <w:tcW w:w="1249" w:type="dxa"/>
            <w:shd w:val="clear" w:color="auto" w:fill="auto"/>
            <w:noWrap/>
            <w:vAlign w:val="center"/>
          </w:tcPr>
          <w:p w:rsidR="00977934" w:rsidRPr="00F92CB9" w:rsidRDefault="00977934" w:rsidP="00D877A9">
            <w:pPr>
              <w:spacing w:before="180" w:after="180"/>
              <w:jc w:val="center"/>
              <w:rPr>
                <w:rFonts w:ascii="Tahoma" w:hAnsi="Tahoma" w:cs="Tahoma"/>
                <w:sz w:val="22"/>
                <w:szCs w:val="22"/>
              </w:rPr>
            </w:pPr>
            <w:r w:rsidRPr="00F92CB9">
              <w:rPr>
                <w:rFonts w:ascii="Tahoma" w:hAnsi="Tahoma" w:cs="Tahoma"/>
                <w:sz w:val="22"/>
                <w:szCs w:val="22"/>
              </w:rPr>
              <w:t>29.5</w:t>
            </w:r>
          </w:p>
        </w:tc>
      </w:tr>
      <w:tr w:rsidR="00977934" w:rsidRPr="00F92CB9" w:rsidTr="008D04AF">
        <w:trPr>
          <w:trHeight w:val="255"/>
          <w:jc w:val="center"/>
        </w:trPr>
        <w:tc>
          <w:tcPr>
            <w:tcW w:w="836" w:type="dxa"/>
          </w:tcPr>
          <w:p w:rsidR="00977934" w:rsidRPr="00F92CB9" w:rsidRDefault="00977934" w:rsidP="00D877A9">
            <w:pPr>
              <w:spacing w:before="180" w:after="180"/>
              <w:rPr>
                <w:rFonts w:ascii="Tahoma" w:hAnsi="Tahoma" w:cs="Tahoma"/>
                <w:sz w:val="22"/>
                <w:szCs w:val="22"/>
              </w:rPr>
            </w:pPr>
            <w:r>
              <w:rPr>
                <w:rFonts w:ascii="Tahoma" w:hAnsi="Tahoma" w:cs="Tahoma"/>
                <w:sz w:val="22"/>
                <w:szCs w:val="22"/>
              </w:rPr>
              <w:t>5</w:t>
            </w:r>
          </w:p>
        </w:tc>
        <w:tc>
          <w:tcPr>
            <w:tcW w:w="5220" w:type="dxa"/>
            <w:shd w:val="clear" w:color="auto" w:fill="auto"/>
            <w:noWrap/>
            <w:vAlign w:val="center"/>
          </w:tcPr>
          <w:p w:rsidR="00977934" w:rsidRPr="00F92CB9" w:rsidRDefault="00977934" w:rsidP="00D877A9">
            <w:pPr>
              <w:spacing w:before="180" w:after="180"/>
              <w:rPr>
                <w:rFonts w:ascii="Tahoma" w:hAnsi="Tahoma" w:cs="Tahoma"/>
                <w:sz w:val="22"/>
                <w:szCs w:val="22"/>
              </w:rPr>
            </w:pPr>
            <w:r w:rsidRPr="00F92CB9">
              <w:rPr>
                <w:rFonts w:ascii="Tahoma" w:hAnsi="Tahoma" w:cs="Tahoma"/>
                <w:sz w:val="22"/>
                <w:szCs w:val="22"/>
              </w:rPr>
              <w:t>Vapour pressure at turbine outlet</w:t>
            </w:r>
          </w:p>
        </w:tc>
        <w:tc>
          <w:tcPr>
            <w:tcW w:w="1219" w:type="dxa"/>
            <w:vAlign w:val="center"/>
          </w:tcPr>
          <w:p w:rsidR="00977934" w:rsidRPr="00F92CB9" w:rsidRDefault="00977934" w:rsidP="00D877A9">
            <w:pPr>
              <w:spacing w:before="180" w:after="180"/>
              <w:jc w:val="center"/>
              <w:rPr>
                <w:rFonts w:ascii="Tahoma" w:hAnsi="Tahoma" w:cs="Tahoma"/>
                <w:sz w:val="22"/>
                <w:szCs w:val="22"/>
              </w:rPr>
            </w:pPr>
            <w:r w:rsidRPr="00F92CB9">
              <w:rPr>
                <w:rFonts w:ascii="Tahoma" w:hAnsi="Tahoma" w:cs="Tahoma"/>
                <w:sz w:val="22"/>
                <w:szCs w:val="22"/>
              </w:rPr>
              <w:t>mbar</w:t>
            </w:r>
          </w:p>
        </w:tc>
        <w:tc>
          <w:tcPr>
            <w:tcW w:w="1249" w:type="dxa"/>
            <w:shd w:val="clear" w:color="auto" w:fill="auto"/>
            <w:noWrap/>
            <w:vAlign w:val="center"/>
          </w:tcPr>
          <w:p w:rsidR="00977934" w:rsidRPr="00F92CB9" w:rsidRDefault="00977934" w:rsidP="00D877A9">
            <w:pPr>
              <w:spacing w:before="180" w:after="180"/>
              <w:jc w:val="center"/>
              <w:rPr>
                <w:rFonts w:ascii="Tahoma" w:hAnsi="Tahoma" w:cs="Tahoma"/>
                <w:sz w:val="22"/>
                <w:szCs w:val="22"/>
              </w:rPr>
            </w:pPr>
            <w:r w:rsidRPr="00F92CB9">
              <w:rPr>
                <w:rFonts w:ascii="Tahoma" w:hAnsi="Tahoma" w:cs="Tahoma"/>
                <w:sz w:val="22"/>
                <w:szCs w:val="22"/>
              </w:rPr>
              <w:t>16.</w:t>
            </w:r>
            <w:r w:rsidR="00332635">
              <w:rPr>
                <w:rFonts w:ascii="Tahoma" w:hAnsi="Tahoma" w:cs="Tahoma"/>
                <w:sz w:val="22"/>
                <w:szCs w:val="22"/>
              </w:rPr>
              <w:t>7</w:t>
            </w:r>
          </w:p>
        </w:tc>
      </w:tr>
      <w:tr w:rsidR="00977934" w:rsidRPr="00F92CB9" w:rsidTr="00977934">
        <w:trPr>
          <w:trHeight w:val="255"/>
          <w:jc w:val="center"/>
        </w:trPr>
        <w:tc>
          <w:tcPr>
            <w:tcW w:w="836" w:type="dxa"/>
          </w:tcPr>
          <w:p w:rsidR="00977934" w:rsidRPr="00F92CB9" w:rsidRDefault="00977934" w:rsidP="00D877A9">
            <w:pPr>
              <w:spacing w:before="180" w:after="180"/>
              <w:rPr>
                <w:rFonts w:ascii="Tahoma" w:hAnsi="Tahoma" w:cs="Tahoma"/>
                <w:sz w:val="22"/>
                <w:szCs w:val="22"/>
              </w:rPr>
            </w:pPr>
            <w:r>
              <w:rPr>
                <w:rFonts w:ascii="Tahoma" w:hAnsi="Tahoma" w:cs="Tahoma"/>
                <w:sz w:val="22"/>
                <w:szCs w:val="22"/>
              </w:rPr>
              <w:t>6</w:t>
            </w:r>
          </w:p>
        </w:tc>
        <w:tc>
          <w:tcPr>
            <w:tcW w:w="5220" w:type="dxa"/>
            <w:shd w:val="clear" w:color="auto" w:fill="auto"/>
            <w:noWrap/>
            <w:vAlign w:val="center"/>
          </w:tcPr>
          <w:p w:rsidR="00977934" w:rsidRPr="00F92CB9" w:rsidRDefault="00977934" w:rsidP="00D877A9">
            <w:pPr>
              <w:spacing w:before="180" w:after="180"/>
              <w:rPr>
                <w:rFonts w:ascii="Tahoma" w:hAnsi="Tahoma" w:cs="Tahoma"/>
                <w:sz w:val="22"/>
                <w:szCs w:val="22"/>
              </w:rPr>
            </w:pPr>
            <w:r>
              <w:rPr>
                <w:rFonts w:ascii="Tahoma" w:hAnsi="Tahoma" w:cs="Tahoma"/>
                <w:sz w:val="22"/>
                <w:szCs w:val="22"/>
              </w:rPr>
              <w:t>Warm water flow rate</w:t>
            </w:r>
          </w:p>
        </w:tc>
        <w:tc>
          <w:tcPr>
            <w:tcW w:w="1219" w:type="dxa"/>
            <w:vAlign w:val="center"/>
          </w:tcPr>
          <w:p w:rsidR="00977934" w:rsidRPr="00F92CB9" w:rsidRDefault="00977934" w:rsidP="00D877A9">
            <w:pPr>
              <w:spacing w:before="180" w:after="180"/>
              <w:jc w:val="center"/>
              <w:rPr>
                <w:rFonts w:ascii="Tahoma" w:hAnsi="Tahoma" w:cs="Tahoma"/>
                <w:sz w:val="22"/>
                <w:szCs w:val="22"/>
                <w:vertAlign w:val="superscript"/>
              </w:rPr>
            </w:pPr>
            <w:r>
              <w:rPr>
                <w:rFonts w:ascii="Tahoma" w:hAnsi="Tahoma" w:cs="Tahoma"/>
                <w:sz w:val="22"/>
                <w:szCs w:val="22"/>
              </w:rPr>
              <w:t>kg/s</w:t>
            </w:r>
          </w:p>
        </w:tc>
        <w:tc>
          <w:tcPr>
            <w:tcW w:w="1249" w:type="dxa"/>
            <w:shd w:val="clear" w:color="auto" w:fill="auto"/>
            <w:noWrap/>
            <w:vAlign w:val="center"/>
          </w:tcPr>
          <w:p w:rsidR="00977934" w:rsidRPr="00F92CB9" w:rsidRDefault="00977934" w:rsidP="00D877A9">
            <w:pPr>
              <w:spacing w:before="180" w:after="180"/>
              <w:jc w:val="center"/>
              <w:rPr>
                <w:rFonts w:ascii="Tahoma" w:hAnsi="Tahoma" w:cs="Tahoma"/>
                <w:sz w:val="22"/>
                <w:szCs w:val="22"/>
              </w:rPr>
            </w:pPr>
            <w:r>
              <w:rPr>
                <w:rFonts w:ascii="Tahoma" w:hAnsi="Tahoma" w:cs="Tahoma"/>
                <w:sz w:val="22"/>
                <w:szCs w:val="22"/>
              </w:rPr>
              <w:t>6325</w:t>
            </w:r>
          </w:p>
        </w:tc>
      </w:tr>
      <w:tr w:rsidR="00977934" w:rsidRPr="00F92CB9" w:rsidTr="00977934">
        <w:trPr>
          <w:trHeight w:val="255"/>
          <w:jc w:val="center"/>
        </w:trPr>
        <w:tc>
          <w:tcPr>
            <w:tcW w:w="836" w:type="dxa"/>
          </w:tcPr>
          <w:p w:rsidR="00977934" w:rsidRDefault="00977934" w:rsidP="00D877A9">
            <w:pPr>
              <w:spacing w:before="180" w:after="180"/>
              <w:rPr>
                <w:rFonts w:ascii="Tahoma" w:hAnsi="Tahoma" w:cs="Tahoma"/>
                <w:sz w:val="22"/>
                <w:szCs w:val="22"/>
              </w:rPr>
            </w:pPr>
            <w:r>
              <w:rPr>
                <w:rFonts w:ascii="Tahoma" w:hAnsi="Tahoma" w:cs="Tahoma"/>
                <w:sz w:val="22"/>
                <w:szCs w:val="22"/>
              </w:rPr>
              <w:t>7</w:t>
            </w:r>
          </w:p>
        </w:tc>
        <w:tc>
          <w:tcPr>
            <w:tcW w:w="5220" w:type="dxa"/>
            <w:shd w:val="clear" w:color="auto" w:fill="auto"/>
            <w:noWrap/>
            <w:vAlign w:val="center"/>
          </w:tcPr>
          <w:p w:rsidR="00977934" w:rsidRPr="00F92CB9" w:rsidRDefault="00977934" w:rsidP="00D877A9">
            <w:pPr>
              <w:spacing w:before="180" w:after="180"/>
              <w:rPr>
                <w:rFonts w:ascii="Tahoma" w:hAnsi="Tahoma" w:cs="Tahoma"/>
                <w:sz w:val="22"/>
                <w:szCs w:val="22"/>
              </w:rPr>
            </w:pPr>
            <w:r>
              <w:rPr>
                <w:rFonts w:ascii="Tahoma" w:hAnsi="Tahoma" w:cs="Tahoma"/>
                <w:sz w:val="22"/>
                <w:szCs w:val="22"/>
              </w:rPr>
              <w:t>Cold water flow rate</w:t>
            </w:r>
          </w:p>
        </w:tc>
        <w:tc>
          <w:tcPr>
            <w:tcW w:w="1219" w:type="dxa"/>
            <w:vAlign w:val="center"/>
          </w:tcPr>
          <w:p w:rsidR="00977934" w:rsidRPr="00F92CB9" w:rsidRDefault="00977934" w:rsidP="00D877A9">
            <w:pPr>
              <w:spacing w:before="180" w:after="180"/>
              <w:jc w:val="center"/>
              <w:rPr>
                <w:rFonts w:ascii="Tahoma" w:hAnsi="Tahoma" w:cs="Tahoma"/>
                <w:sz w:val="22"/>
                <w:szCs w:val="22"/>
              </w:rPr>
            </w:pPr>
            <w:r>
              <w:rPr>
                <w:rFonts w:ascii="Tahoma" w:hAnsi="Tahoma" w:cs="Tahoma"/>
                <w:sz w:val="22"/>
                <w:szCs w:val="22"/>
              </w:rPr>
              <w:t>Kg/s</w:t>
            </w:r>
          </w:p>
        </w:tc>
        <w:tc>
          <w:tcPr>
            <w:tcW w:w="1249" w:type="dxa"/>
            <w:shd w:val="clear" w:color="auto" w:fill="auto"/>
            <w:noWrap/>
            <w:vAlign w:val="center"/>
          </w:tcPr>
          <w:p w:rsidR="00977934" w:rsidRPr="00F92CB9" w:rsidRDefault="00977934" w:rsidP="00D877A9">
            <w:pPr>
              <w:spacing w:before="180" w:after="180"/>
              <w:jc w:val="center"/>
              <w:rPr>
                <w:rFonts w:ascii="Tahoma" w:hAnsi="Tahoma" w:cs="Tahoma"/>
                <w:sz w:val="22"/>
                <w:szCs w:val="22"/>
              </w:rPr>
            </w:pPr>
            <w:r>
              <w:rPr>
                <w:rFonts w:ascii="Tahoma" w:hAnsi="Tahoma" w:cs="Tahoma"/>
                <w:sz w:val="22"/>
                <w:szCs w:val="22"/>
              </w:rPr>
              <w:t>5600</w:t>
            </w:r>
          </w:p>
        </w:tc>
      </w:tr>
      <w:tr w:rsidR="00977934" w:rsidRPr="00F92CB9" w:rsidTr="00977934">
        <w:trPr>
          <w:trHeight w:val="255"/>
          <w:jc w:val="center"/>
        </w:trPr>
        <w:tc>
          <w:tcPr>
            <w:tcW w:w="836" w:type="dxa"/>
          </w:tcPr>
          <w:p w:rsidR="00977934" w:rsidRDefault="00977934" w:rsidP="00D877A9">
            <w:pPr>
              <w:spacing w:before="180" w:after="180"/>
              <w:rPr>
                <w:rFonts w:ascii="Tahoma" w:hAnsi="Tahoma" w:cs="Tahoma"/>
                <w:sz w:val="22"/>
                <w:szCs w:val="22"/>
              </w:rPr>
            </w:pPr>
            <w:r>
              <w:rPr>
                <w:rFonts w:ascii="Tahoma" w:hAnsi="Tahoma" w:cs="Tahoma"/>
                <w:sz w:val="22"/>
                <w:szCs w:val="22"/>
              </w:rPr>
              <w:t>8</w:t>
            </w:r>
          </w:p>
        </w:tc>
        <w:tc>
          <w:tcPr>
            <w:tcW w:w="5220" w:type="dxa"/>
            <w:shd w:val="clear" w:color="auto" w:fill="auto"/>
            <w:noWrap/>
          </w:tcPr>
          <w:p w:rsidR="00977934" w:rsidRDefault="00977934" w:rsidP="00D877A9">
            <w:pPr>
              <w:spacing w:before="180" w:after="180"/>
              <w:rPr>
                <w:rFonts w:ascii="Tahoma" w:hAnsi="Tahoma" w:cs="Tahoma"/>
                <w:sz w:val="22"/>
                <w:szCs w:val="22"/>
              </w:rPr>
            </w:pPr>
            <w:r w:rsidRPr="00F92CB9">
              <w:rPr>
                <w:rFonts w:ascii="Tahoma" w:hAnsi="Tahoma" w:cs="Tahoma"/>
                <w:sz w:val="22"/>
                <w:szCs w:val="22"/>
              </w:rPr>
              <w:t xml:space="preserve">Heat load </w:t>
            </w:r>
            <w:r>
              <w:rPr>
                <w:rFonts w:ascii="Tahoma" w:hAnsi="Tahoma" w:cs="Tahoma"/>
                <w:sz w:val="22"/>
                <w:szCs w:val="22"/>
              </w:rPr>
              <w:t>of evaporator and condenser</w:t>
            </w:r>
          </w:p>
        </w:tc>
        <w:tc>
          <w:tcPr>
            <w:tcW w:w="1219" w:type="dxa"/>
          </w:tcPr>
          <w:p w:rsidR="00977934" w:rsidRDefault="00977934" w:rsidP="00D877A9">
            <w:pPr>
              <w:spacing w:before="180" w:after="180"/>
              <w:jc w:val="center"/>
              <w:rPr>
                <w:rFonts w:ascii="Tahoma" w:hAnsi="Tahoma" w:cs="Tahoma"/>
                <w:sz w:val="22"/>
                <w:szCs w:val="22"/>
              </w:rPr>
            </w:pPr>
            <w:r w:rsidRPr="00F92CB9">
              <w:rPr>
                <w:rFonts w:ascii="Tahoma" w:hAnsi="Tahoma" w:cs="Tahoma"/>
                <w:sz w:val="22"/>
                <w:szCs w:val="22"/>
              </w:rPr>
              <w:t>MW</w:t>
            </w:r>
          </w:p>
        </w:tc>
        <w:tc>
          <w:tcPr>
            <w:tcW w:w="1249" w:type="dxa"/>
            <w:shd w:val="clear" w:color="auto" w:fill="auto"/>
            <w:noWrap/>
          </w:tcPr>
          <w:p w:rsidR="00977934" w:rsidRPr="00F92CB9" w:rsidRDefault="00977934" w:rsidP="00D877A9">
            <w:pPr>
              <w:spacing w:before="180" w:after="180"/>
              <w:jc w:val="center"/>
              <w:rPr>
                <w:rFonts w:ascii="Tahoma" w:hAnsi="Tahoma" w:cs="Tahoma"/>
                <w:sz w:val="22"/>
                <w:szCs w:val="22"/>
              </w:rPr>
            </w:pPr>
            <w:r>
              <w:rPr>
                <w:rFonts w:ascii="Tahoma" w:hAnsi="Tahoma" w:cs="Tahoma"/>
                <w:sz w:val="22"/>
                <w:szCs w:val="22"/>
              </w:rPr>
              <w:t>41</w:t>
            </w:r>
          </w:p>
        </w:tc>
      </w:tr>
    </w:tbl>
    <w:p w:rsidR="008A1974" w:rsidRDefault="008A1974" w:rsidP="00D95CCE">
      <w:pPr>
        <w:rPr>
          <w:b/>
        </w:rPr>
      </w:pPr>
    </w:p>
    <w:p w:rsidR="00D95CCE" w:rsidRDefault="00D95CCE" w:rsidP="00D95CCE">
      <w:pPr>
        <w:rPr>
          <w:rFonts w:cs="Calibri"/>
        </w:rPr>
      </w:pPr>
    </w:p>
    <w:p w:rsidR="00D95CCE" w:rsidRDefault="00D95CCE" w:rsidP="00D95CCE">
      <w:pPr>
        <w:pStyle w:val="ListParagraph"/>
        <w:numPr>
          <w:ilvl w:val="1"/>
          <w:numId w:val="43"/>
        </w:numPr>
        <w:ind w:left="0" w:firstLine="0"/>
        <w:contextualSpacing w:val="0"/>
        <w:rPr>
          <w:rFonts w:ascii="Tahoma" w:hAnsi="Tahoma" w:cs="Tahoma"/>
          <w:b/>
          <w:sz w:val="22"/>
          <w:szCs w:val="22"/>
        </w:rPr>
      </w:pPr>
      <w:r w:rsidRPr="00F92CB9">
        <w:rPr>
          <w:rFonts w:ascii="Tahoma" w:hAnsi="Tahoma" w:cs="Tahoma"/>
          <w:b/>
          <w:sz w:val="22"/>
          <w:szCs w:val="22"/>
        </w:rPr>
        <w:t xml:space="preserve">Baseline design of the 2.5 MLD </w:t>
      </w:r>
      <w:r>
        <w:rPr>
          <w:rFonts w:ascii="Tahoma" w:hAnsi="Tahoma" w:cs="Tahoma"/>
          <w:b/>
          <w:sz w:val="22"/>
          <w:szCs w:val="22"/>
        </w:rPr>
        <w:t>open cycle OTEC components</w:t>
      </w:r>
    </w:p>
    <w:p w:rsidR="00D95CCE" w:rsidRPr="00F92CB9" w:rsidRDefault="00D95CCE" w:rsidP="00D95CCE">
      <w:pPr>
        <w:pStyle w:val="ListParagraph"/>
        <w:ind w:left="0"/>
        <w:contextualSpacing w:val="0"/>
        <w:rPr>
          <w:rFonts w:ascii="Tahoma" w:hAnsi="Tahoma" w:cs="Tahoma"/>
          <w:b/>
          <w:sz w:val="22"/>
          <w:szCs w:val="22"/>
        </w:rPr>
      </w:pPr>
    </w:p>
    <w:p w:rsidR="00332635" w:rsidRDefault="00D95CCE">
      <w:pPr>
        <w:pStyle w:val="ListParagraph"/>
        <w:numPr>
          <w:ilvl w:val="2"/>
          <w:numId w:val="43"/>
        </w:numPr>
        <w:spacing w:before="360" w:after="180" w:line="360" w:lineRule="auto"/>
        <w:ind w:hanging="1224"/>
        <w:jc w:val="both"/>
        <w:rPr>
          <w:rFonts w:ascii="Tahoma" w:hAnsi="Tahoma" w:cs="Tahoma"/>
          <w:b/>
          <w:sz w:val="22"/>
          <w:szCs w:val="22"/>
        </w:rPr>
      </w:pPr>
      <w:r w:rsidRPr="002445BF">
        <w:rPr>
          <w:rFonts w:ascii="Tahoma" w:hAnsi="Tahoma" w:cs="Tahoma"/>
          <w:b/>
          <w:sz w:val="22"/>
          <w:szCs w:val="22"/>
        </w:rPr>
        <w:t>Flash Chamber</w:t>
      </w:r>
    </w:p>
    <w:p w:rsidR="00D95CCE" w:rsidRDefault="00D95CCE" w:rsidP="00FD7085">
      <w:pPr>
        <w:spacing w:line="360" w:lineRule="auto"/>
        <w:jc w:val="both"/>
        <w:rPr>
          <w:rFonts w:ascii="Tahoma" w:eastAsia="Arial Unicode MS" w:hAnsi="Tahoma" w:cs="Tahoma"/>
          <w:bCs/>
          <w:sz w:val="22"/>
          <w:szCs w:val="22"/>
          <w:lang w:val="en-GB"/>
        </w:rPr>
      </w:pPr>
      <w:r w:rsidRPr="0077679F">
        <w:rPr>
          <w:rFonts w:ascii="Tahoma" w:eastAsia="Arial Unicode MS" w:hAnsi="Tahoma" w:cs="Tahoma"/>
          <w:bCs/>
          <w:sz w:val="22"/>
          <w:szCs w:val="22"/>
          <w:lang w:val="en-GB"/>
        </w:rPr>
        <w:t>A vapour velocity of 6 m/s is considered in the design of flash chamber</w:t>
      </w:r>
      <w:r w:rsidR="0077679F">
        <w:rPr>
          <w:rFonts w:ascii="Tahoma" w:eastAsia="Arial Unicode MS" w:hAnsi="Tahoma" w:cs="Tahoma"/>
          <w:bCs/>
          <w:sz w:val="22"/>
          <w:szCs w:val="22"/>
          <w:lang w:val="en-GB"/>
        </w:rPr>
        <w:t>.</w:t>
      </w:r>
      <w:r w:rsidRPr="0077679F">
        <w:rPr>
          <w:rFonts w:ascii="Tahoma" w:eastAsia="Arial Unicode MS" w:hAnsi="Tahoma" w:cs="Tahoma"/>
          <w:bCs/>
          <w:sz w:val="22"/>
          <w:szCs w:val="22"/>
          <w:lang w:val="en-GB"/>
        </w:rPr>
        <w:t xml:space="preserve">Vapour generation rate in each flash chamber is </w:t>
      </w:r>
      <w:r w:rsidR="008D04AF">
        <w:rPr>
          <w:rFonts w:ascii="Tahoma" w:eastAsia="Arial Unicode MS" w:hAnsi="Tahoma" w:cs="Tahoma"/>
          <w:bCs/>
          <w:sz w:val="22"/>
          <w:szCs w:val="22"/>
          <w:lang w:val="en-GB"/>
        </w:rPr>
        <w:t>about 32</w:t>
      </w:r>
      <w:r w:rsidRPr="0077679F">
        <w:rPr>
          <w:rFonts w:ascii="Tahoma" w:eastAsia="Arial Unicode MS" w:hAnsi="Tahoma" w:cs="Tahoma"/>
          <w:bCs/>
          <w:sz w:val="22"/>
          <w:szCs w:val="22"/>
          <w:lang w:val="en-GB"/>
        </w:rPr>
        <w:t xml:space="preserve"> kg/s and the specific volume of the water vapo</w:t>
      </w:r>
      <w:r w:rsidR="005F085B">
        <w:rPr>
          <w:rFonts w:ascii="Tahoma" w:eastAsia="Arial Unicode MS" w:hAnsi="Tahoma" w:cs="Tahoma"/>
          <w:bCs/>
          <w:sz w:val="22"/>
          <w:szCs w:val="22"/>
          <w:lang w:val="en-GB"/>
        </w:rPr>
        <w:t>u</w:t>
      </w:r>
      <w:r w:rsidRPr="0077679F">
        <w:rPr>
          <w:rFonts w:ascii="Tahoma" w:eastAsia="Arial Unicode MS" w:hAnsi="Tahoma" w:cs="Tahoma"/>
          <w:bCs/>
          <w:sz w:val="22"/>
          <w:szCs w:val="22"/>
          <w:lang w:val="en-GB"/>
        </w:rPr>
        <w:t>r at 24.8</w:t>
      </w:r>
      <w:r w:rsidRPr="0077679F">
        <w:rPr>
          <w:rFonts w:ascii="Tahoma" w:eastAsia="Arial Unicode MS" w:hAnsi="Tahoma" w:cs="Tahoma"/>
          <w:bCs/>
          <w:sz w:val="22"/>
          <w:szCs w:val="22"/>
          <w:vertAlign w:val="superscript"/>
          <w:lang w:val="en-GB"/>
        </w:rPr>
        <w:t>o</w:t>
      </w:r>
      <w:r w:rsidRPr="0077679F">
        <w:rPr>
          <w:rFonts w:ascii="Tahoma" w:eastAsia="Arial Unicode MS" w:hAnsi="Tahoma" w:cs="Tahoma"/>
          <w:bCs/>
          <w:sz w:val="22"/>
          <w:szCs w:val="22"/>
          <w:lang w:val="en-GB"/>
        </w:rPr>
        <w:t>C is 43.8 m</w:t>
      </w:r>
      <w:r w:rsidRPr="0077679F">
        <w:rPr>
          <w:rFonts w:ascii="Tahoma" w:eastAsia="Arial Unicode MS" w:hAnsi="Tahoma" w:cs="Tahoma"/>
          <w:bCs/>
          <w:sz w:val="22"/>
          <w:szCs w:val="22"/>
          <w:vertAlign w:val="superscript"/>
          <w:lang w:val="en-GB"/>
        </w:rPr>
        <w:t>3</w:t>
      </w:r>
      <w:r w:rsidRPr="0077679F">
        <w:rPr>
          <w:rFonts w:ascii="Tahoma" w:eastAsia="Arial Unicode MS" w:hAnsi="Tahoma" w:cs="Tahoma"/>
          <w:bCs/>
          <w:sz w:val="22"/>
          <w:szCs w:val="22"/>
          <w:lang w:val="en-GB"/>
        </w:rPr>
        <w:t xml:space="preserve">/kg. A rectangular cross </w:t>
      </w:r>
      <w:r w:rsidR="00FE3F7F" w:rsidRPr="0077679F">
        <w:rPr>
          <w:rFonts w:ascii="Tahoma" w:eastAsia="Arial Unicode MS" w:hAnsi="Tahoma" w:cs="Tahoma"/>
          <w:bCs/>
          <w:sz w:val="22"/>
          <w:szCs w:val="22"/>
          <w:lang w:val="en-GB"/>
        </w:rPr>
        <w:t>section with</w:t>
      </w:r>
      <w:r w:rsidRPr="0077679F">
        <w:rPr>
          <w:rFonts w:ascii="Tahoma" w:eastAsia="Arial Unicode MS" w:hAnsi="Tahoma" w:cs="Tahoma"/>
          <w:bCs/>
          <w:sz w:val="22"/>
          <w:szCs w:val="22"/>
          <w:lang w:val="en-GB"/>
        </w:rPr>
        <w:t xml:space="preserve"> 6m width is considered for flash chamber and length arrived. </w:t>
      </w:r>
    </w:p>
    <w:p w:rsidR="00AC4325" w:rsidRDefault="00AC4325" w:rsidP="00FD7085">
      <w:pPr>
        <w:spacing w:line="360" w:lineRule="auto"/>
        <w:jc w:val="both"/>
        <w:rPr>
          <w:rFonts w:ascii="Tahoma" w:eastAsia="Arial Unicode MS" w:hAnsi="Tahoma" w:cs="Tahoma"/>
          <w:bCs/>
          <w:sz w:val="22"/>
          <w:szCs w:val="22"/>
          <w:lang w:val="en-GB"/>
        </w:rPr>
      </w:pPr>
    </w:p>
    <w:p w:rsidR="00977934" w:rsidRPr="0077679F" w:rsidRDefault="00977934" w:rsidP="00FD7085">
      <w:pPr>
        <w:spacing w:line="360" w:lineRule="auto"/>
        <w:jc w:val="both"/>
        <w:rPr>
          <w:rFonts w:ascii="Tahoma" w:eastAsia="Arial Unicode MS" w:hAnsi="Tahoma" w:cs="Tahoma"/>
          <w:bCs/>
          <w:sz w:val="22"/>
          <w:szCs w:val="22"/>
          <w:lang w:val="en-GB"/>
        </w:rPr>
      </w:pPr>
    </w:p>
    <w:p w:rsidR="00332635" w:rsidRDefault="00D95CCE">
      <w:pPr>
        <w:pStyle w:val="ListParagraph"/>
        <w:numPr>
          <w:ilvl w:val="2"/>
          <w:numId w:val="43"/>
        </w:numPr>
        <w:spacing w:before="180" w:after="180" w:line="360" w:lineRule="auto"/>
        <w:ind w:hanging="1224"/>
        <w:jc w:val="both"/>
        <w:rPr>
          <w:rFonts w:ascii="Tahoma" w:hAnsi="Tahoma" w:cs="Tahoma"/>
          <w:b/>
          <w:sz w:val="22"/>
          <w:szCs w:val="22"/>
        </w:rPr>
      </w:pPr>
      <w:r w:rsidRPr="00F92CB9">
        <w:rPr>
          <w:rFonts w:ascii="Tahoma" w:hAnsi="Tahoma" w:cs="Tahoma"/>
          <w:b/>
          <w:sz w:val="22"/>
          <w:szCs w:val="22"/>
        </w:rPr>
        <w:lastRenderedPageBreak/>
        <w:t>Condenser</w:t>
      </w:r>
    </w:p>
    <w:p w:rsidR="00D95CCE" w:rsidRDefault="00D95CCE" w:rsidP="00FD7085">
      <w:pPr>
        <w:spacing w:line="360" w:lineRule="auto"/>
        <w:jc w:val="both"/>
        <w:rPr>
          <w:rFonts w:ascii="Tahoma" w:eastAsia="Arial Unicode MS" w:hAnsi="Tahoma" w:cs="Tahoma"/>
          <w:bCs/>
          <w:sz w:val="22"/>
          <w:szCs w:val="22"/>
          <w:lang w:val="en-GB"/>
        </w:rPr>
      </w:pPr>
      <w:r w:rsidRPr="00F92CB9">
        <w:rPr>
          <w:rFonts w:ascii="Tahoma" w:eastAsia="Arial Unicode MS" w:hAnsi="Tahoma" w:cs="Tahoma"/>
          <w:bCs/>
          <w:sz w:val="22"/>
          <w:szCs w:val="22"/>
          <w:lang w:val="en-GB"/>
        </w:rPr>
        <w:t xml:space="preserve">Low pressure water vapour exiting the open cycle OTEC turbine enters on shell side of the condenser. Deep sea cold water is allowed to pass through the tube side to extract latent heat from vapour. Vapour generated in 2.5MLD flash chamber will be passed over the open cycle turbines by means of suitable vapour ducts and piping arrangement and the  collective exhaust from turbines would be condensed in condensers to obtain fresh water. </w:t>
      </w:r>
    </w:p>
    <w:p w:rsidR="00D95CCE" w:rsidRDefault="00D95CCE" w:rsidP="00FD7085">
      <w:pPr>
        <w:spacing w:line="360" w:lineRule="auto"/>
        <w:jc w:val="both"/>
        <w:rPr>
          <w:rFonts w:ascii="Tahoma" w:eastAsia="Arial Unicode MS" w:hAnsi="Tahoma" w:cs="Tahoma"/>
          <w:bCs/>
          <w:sz w:val="22"/>
          <w:szCs w:val="22"/>
          <w:lang w:val="en-GB"/>
        </w:rPr>
      </w:pPr>
    </w:p>
    <w:p w:rsidR="00D95CCE" w:rsidRPr="00F92CB9" w:rsidRDefault="00767A43" w:rsidP="00FD7085">
      <w:pPr>
        <w:spacing w:line="360" w:lineRule="auto"/>
        <w:jc w:val="both"/>
        <w:rPr>
          <w:rFonts w:ascii="Tahoma" w:eastAsia="Arial Unicode MS" w:hAnsi="Tahoma" w:cs="Tahoma"/>
          <w:bCs/>
          <w:sz w:val="22"/>
          <w:szCs w:val="22"/>
          <w:lang w:val="en-GB"/>
        </w:rPr>
      </w:pPr>
      <w:r>
        <w:rPr>
          <w:rFonts w:ascii="Tahoma" w:eastAsia="Arial Unicode MS" w:hAnsi="Tahoma" w:cs="Tahoma"/>
          <w:bCs/>
          <w:sz w:val="22"/>
          <w:szCs w:val="22"/>
          <w:lang w:val="en-GB"/>
        </w:rPr>
        <w:t xml:space="preserve">Design of flash chamber and </w:t>
      </w:r>
      <w:r w:rsidR="00FB6080">
        <w:rPr>
          <w:rFonts w:ascii="Tahoma" w:eastAsia="Arial Unicode MS" w:hAnsi="Tahoma" w:cs="Tahoma"/>
          <w:bCs/>
          <w:sz w:val="22"/>
          <w:szCs w:val="22"/>
          <w:lang w:val="en-GB"/>
        </w:rPr>
        <w:t>condenser</w:t>
      </w:r>
      <w:r>
        <w:rPr>
          <w:rFonts w:ascii="Tahoma" w:eastAsia="Arial Unicode MS" w:hAnsi="Tahoma" w:cs="Tahoma"/>
          <w:bCs/>
          <w:sz w:val="22"/>
          <w:szCs w:val="22"/>
          <w:lang w:val="en-GB"/>
        </w:rPr>
        <w:t xml:space="preserve"> shall be as per ASME section VIII division 1 &amp;</w:t>
      </w:r>
      <w:r w:rsidRPr="00F92CB9">
        <w:rPr>
          <w:rFonts w:ascii="Tahoma" w:hAnsi="Tahoma" w:cs="Tahoma"/>
          <w:sz w:val="22"/>
          <w:szCs w:val="22"/>
          <w:lang w:val="fr-FR"/>
        </w:rPr>
        <w:t>TEMA Class C, ASME section VIII</w:t>
      </w:r>
      <w:r w:rsidRPr="00F92CB9">
        <w:rPr>
          <w:rFonts w:ascii="Tahoma" w:hAnsi="Tahoma" w:cs="Tahoma"/>
          <w:sz w:val="22"/>
          <w:szCs w:val="22"/>
          <w:lang w:val="it-IT"/>
        </w:rPr>
        <w:t>, Division I</w:t>
      </w:r>
      <w:r>
        <w:rPr>
          <w:rFonts w:ascii="Tahoma" w:eastAsia="Arial Unicode MS" w:hAnsi="Tahoma" w:cs="Tahoma"/>
          <w:bCs/>
          <w:sz w:val="22"/>
          <w:szCs w:val="22"/>
          <w:lang w:val="en-GB"/>
        </w:rPr>
        <w:t xml:space="preserve">. Material of construction for shell of both </w:t>
      </w:r>
      <w:r w:rsidR="00632798">
        <w:rPr>
          <w:rFonts w:ascii="Tahoma" w:eastAsia="Arial Unicode MS" w:hAnsi="Tahoma" w:cs="Tahoma"/>
          <w:bCs/>
          <w:sz w:val="22"/>
          <w:szCs w:val="22"/>
          <w:lang w:val="en-GB"/>
        </w:rPr>
        <w:t>flash</w:t>
      </w:r>
      <w:r>
        <w:rPr>
          <w:rFonts w:ascii="Tahoma" w:eastAsia="Arial Unicode MS" w:hAnsi="Tahoma" w:cs="Tahoma"/>
          <w:bCs/>
          <w:sz w:val="22"/>
          <w:szCs w:val="22"/>
          <w:lang w:val="en-GB"/>
        </w:rPr>
        <w:t xml:space="preserve"> chamber and condenser is considered as ASTM A240 316L.</w:t>
      </w:r>
    </w:p>
    <w:p w:rsidR="00D95CCE" w:rsidRDefault="00D95CCE" w:rsidP="00D95CCE">
      <w:pPr>
        <w:spacing w:line="360" w:lineRule="auto"/>
        <w:jc w:val="both"/>
        <w:rPr>
          <w:rFonts w:ascii="Tahoma" w:hAnsi="Tahoma" w:cs="Tahoma"/>
          <w:sz w:val="22"/>
          <w:szCs w:val="22"/>
        </w:rPr>
      </w:pPr>
    </w:p>
    <w:p w:rsidR="00332635" w:rsidRDefault="00140211">
      <w:pPr>
        <w:pStyle w:val="ListParagraph"/>
        <w:numPr>
          <w:ilvl w:val="2"/>
          <w:numId w:val="43"/>
        </w:numPr>
        <w:spacing w:before="180" w:after="180" w:line="360" w:lineRule="auto"/>
        <w:ind w:hanging="1224"/>
        <w:jc w:val="both"/>
        <w:rPr>
          <w:rFonts w:ascii="Tahoma" w:hAnsi="Tahoma" w:cs="Tahoma"/>
          <w:b/>
          <w:sz w:val="22"/>
          <w:szCs w:val="22"/>
        </w:rPr>
      </w:pPr>
      <w:r w:rsidRPr="00140211">
        <w:rPr>
          <w:rFonts w:ascii="Tahoma" w:hAnsi="Tahoma" w:cs="Tahoma"/>
          <w:b/>
          <w:sz w:val="22"/>
          <w:szCs w:val="22"/>
        </w:rPr>
        <w:t xml:space="preserve"> Open cycle OTEC turbine</w:t>
      </w:r>
    </w:p>
    <w:p w:rsidR="00D95CCE" w:rsidRPr="00F92CB9" w:rsidRDefault="00D95CCE" w:rsidP="00FD7085">
      <w:pPr>
        <w:spacing w:before="120" w:after="120" w:line="360" w:lineRule="auto"/>
        <w:jc w:val="both"/>
        <w:rPr>
          <w:rFonts w:ascii="Tahoma" w:hAnsi="Tahoma" w:cs="Tahoma"/>
          <w:sz w:val="22"/>
          <w:szCs w:val="22"/>
          <w:lang w:val="en-IN"/>
        </w:rPr>
      </w:pPr>
      <w:r w:rsidRPr="00F92CB9">
        <w:rPr>
          <w:rFonts w:ascii="Tahoma" w:hAnsi="Tahoma" w:cs="Tahoma"/>
          <w:sz w:val="22"/>
          <w:szCs w:val="22"/>
          <w:lang w:val="en-IN"/>
        </w:rPr>
        <w:t xml:space="preserve">Power module in open cycle OTEC plant comprises of a turbine and an electrical generator mechanically coupled to each other. Turbine is connected to the flash chamber on upstream side and to the condenser on downstream side by appropriately designed vapour ducts. The pressure difference between flash chamber and condenser drives the water vapour to flow towards condenser after expansion inside the turbine. Plant design should ensure that the vapour ducts, carrying water vapour from flash chamber to turbine and from turbine to condenser, should cause minimum pressure drop. The design should also ensure that the pressure drop taking place inside the turbine leading to </w:t>
      </w:r>
      <w:r>
        <w:rPr>
          <w:rFonts w:ascii="Tahoma" w:hAnsi="Tahoma" w:cs="Tahoma"/>
          <w:sz w:val="22"/>
          <w:szCs w:val="22"/>
          <w:lang w:val="en-IN"/>
        </w:rPr>
        <w:t>power</w:t>
      </w:r>
      <w:r w:rsidRPr="00F92CB9">
        <w:rPr>
          <w:rFonts w:ascii="Tahoma" w:hAnsi="Tahoma" w:cs="Tahoma"/>
          <w:sz w:val="22"/>
          <w:szCs w:val="22"/>
          <w:lang w:val="en-IN"/>
        </w:rPr>
        <w:t xml:space="preserve"> is maximised by minimizing pressure losses by carefully designed vapour flow path.</w:t>
      </w:r>
    </w:p>
    <w:p w:rsidR="00D95CCE" w:rsidRPr="00F92CB9" w:rsidRDefault="00D95CCE" w:rsidP="00FD7085">
      <w:pPr>
        <w:spacing w:before="120" w:after="120" w:line="360" w:lineRule="auto"/>
        <w:jc w:val="both"/>
        <w:rPr>
          <w:rFonts w:ascii="Tahoma" w:hAnsi="Tahoma" w:cs="Tahoma"/>
          <w:sz w:val="22"/>
          <w:szCs w:val="22"/>
          <w:lang w:val="en-IN"/>
        </w:rPr>
      </w:pPr>
      <w:r w:rsidRPr="00F92CB9">
        <w:rPr>
          <w:rFonts w:ascii="Tahoma" w:hAnsi="Tahoma" w:cs="Tahoma"/>
          <w:sz w:val="22"/>
          <w:szCs w:val="22"/>
          <w:lang w:val="en-IN"/>
        </w:rPr>
        <w:t xml:space="preserve">The turbine in open cycle OTEC system operates in a similar way as the turbines in steam based conventional thermal power plants operate. However in the system under consideration, the turbine governing system does not use any water vapour bypass for governing the flow to the turbine and the turbine speed has to be controlled either by controlling water vapour generation rate or by regulating load on the electricity generator coupled to the turbine or both. </w:t>
      </w:r>
    </w:p>
    <w:p w:rsidR="00D95CCE" w:rsidRPr="00F92CB9" w:rsidRDefault="00D95CCE" w:rsidP="00FD7085">
      <w:pPr>
        <w:spacing w:before="120" w:after="120" w:line="360" w:lineRule="auto"/>
        <w:jc w:val="both"/>
        <w:rPr>
          <w:rFonts w:ascii="Tahoma" w:hAnsi="Tahoma" w:cs="Tahoma"/>
          <w:sz w:val="22"/>
          <w:szCs w:val="22"/>
          <w:lang w:val="en-IN"/>
        </w:rPr>
      </w:pPr>
      <w:r w:rsidRPr="00F92CB9">
        <w:rPr>
          <w:rFonts w:ascii="Tahoma" w:hAnsi="Tahoma" w:cs="Tahoma"/>
          <w:sz w:val="22"/>
          <w:szCs w:val="22"/>
          <w:lang w:val="en-IN"/>
        </w:rPr>
        <w:t xml:space="preserve">Due to absence of conventional governing system, system response in emergency situation needs a careful consideration as the turbine might accelerate to fly away speeds when the load on the turbine is cut-off due to malfunctioning in generator or its </w:t>
      </w:r>
      <w:r w:rsidRPr="00F92CB9">
        <w:rPr>
          <w:rFonts w:ascii="Tahoma" w:hAnsi="Tahoma" w:cs="Tahoma"/>
          <w:sz w:val="22"/>
          <w:szCs w:val="22"/>
          <w:lang w:val="en-IN"/>
        </w:rPr>
        <w:lastRenderedPageBreak/>
        <w:t xml:space="preserve">load management or damaged coupling between turbine and generator. It will be important in such situation to reduce or stop altogether the water vapour generation. However, the acceleration of turbine rotor can be controlled by choosing an optimum inertia of turbine rotor assembly in such a way that time needed for turbine rotor to accelerate to fly away speed always remains larger than the response time of vapour generation control measures. </w:t>
      </w:r>
    </w:p>
    <w:p w:rsidR="00D95CCE" w:rsidRPr="00F92CB9" w:rsidRDefault="00D95CCE" w:rsidP="008A1974">
      <w:pPr>
        <w:spacing w:before="120" w:after="120" w:line="360" w:lineRule="auto"/>
        <w:jc w:val="both"/>
        <w:rPr>
          <w:rFonts w:ascii="Tahoma" w:hAnsi="Tahoma" w:cs="Tahoma"/>
          <w:sz w:val="22"/>
          <w:szCs w:val="22"/>
          <w:lang w:val="en-IN"/>
        </w:rPr>
      </w:pPr>
      <w:r w:rsidRPr="00F92CB9">
        <w:rPr>
          <w:rFonts w:ascii="Tahoma" w:hAnsi="Tahoma" w:cs="Tahoma"/>
          <w:sz w:val="22"/>
          <w:szCs w:val="22"/>
          <w:lang w:val="en-IN"/>
        </w:rPr>
        <w:t>Efficient operation of power module is of paramount importance for OTEC powered desalination plant. The contractor shall ensure that power module supplied by him is capable to self power the whole system to produce fresh water at a nominal capacity of 2500 m</w:t>
      </w:r>
      <w:r w:rsidRPr="00F92CB9">
        <w:rPr>
          <w:rFonts w:ascii="Tahoma" w:hAnsi="Tahoma" w:cs="Tahoma"/>
          <w:sz w:val="22"/>
          <w:szCs w:val="22"/>
          <w:vertAlign w:val="superscript"/>
          <w:lang w:val="en-IN"/>
        </w:rPr>
        <w:t>3</w:t>
      </w:r>
      <w:r w:rsidRPr="00F92CB9">
        <w:rPr>
          <w:rFonts w:ascii="Tahoma" w:hAnsi="Tahoma" w:cs="Tahoma"/>
          <w:sz w:val="22"/>
          <w:szCs w:val="22"/>
          <w:lang w:val="en-IN"/>
        </w:rPr>
        <w:t>/day with 10% over design.Four nos. of turbines for a 2.5 MLD module are considered. However bidder shall do detailed design and arrive the size and number of turbines.</w:t>
      </w:r>
    </w:p>
    <w:p w:rsidR="00E31DB7" w:rsidRDefault="00D95CCE">
      <w:pPr>
        <w:spacing w:line="360" w:lineRule="auto"/>
        <w:jc w:val="both"/>
        <w:rPr>
          <w:rFonts w:ascii="Tahoma" w:hAnsi="Tahoma" w:cs="Tahoma"/>
          <w:sz w:val="22"/>
          <w:szCs w:val="22"/>
          <w:lang w:val="en-IN"/>
        </w:rPr>
      </w:pPr>
      <w:r w:rsidRPr="00F92CB9">
        <w:rPr>
          <w:rFonts w:ascii="Tahoma" w:hAnsi="Tahoma" w:cs="Tahoma"/>
          <w:sz w:val="22"/>
          <w:szCs w:val="22"/>
          <w:lang w:val="en-IN"/>
        </w:rPr>
        <w:t xml:space="preserve">Turbine will use saturated water vapour from flash chamber as the working fluid. Owing to violent flashing of water vapour inside flash chamber, the water vapour reaching turbine may occasionally be laden with mist in spite of provision of mist eliminator on the top of flash chamber. Due consideration shall be given to this aspect while designing the turbine. </w:t>
      </w:r>
      <w:r w:rsidRPr="00F92CB9">
        <w:rPr>
          <w:rFonts w:ascii="Tahoma" w:hAnsi="Tahoma" w:cs="Tahoma"/>
          <w:sz w:val="22"/>
          <w:szCs w:val="22"/>
        </w:rPr>
        <w:t>Typical theoretical design</w:t>
      </w:r>
      <w:r w:rsidRPr="00F92CB9">
        <w:rPr>
          <w:rFonts w:ascii="Tahoma" w:hAnsi="Tahoma" w:cs="Tahoma"/>
          <w:sz w:val="22"/>
          <w:szCs w:val="22"/>
          <w:lang w:val="en-IN"/>
        </w:rPr>
        <w:t xml:space="preserve"> parameters are given in Table </w:t>
      </w:r>
      <w:r w:rsidR="00767A43">
        <w:rPr>
          <w:rFonts w:ascii="Tahoma" w:hAnsi="Tahoma" w:cs="Tahoma"/>
          <w:sz w:val="22"/>
          <w:szCs w:val="22"/>
          <w:lang w:val="en-IN"/>
        </w:rPr>
        <w:t>2</w:t>
      </w:r>
      <w:r w:rsidRPr="00F92CB9">
        <w:rPr>
          <w:rFonts w:ascii="Tahoma" w:hAnsi="Tahoma" w:cs="Tahoma"/>
          <w:sz w:val="22"/>
          <w:szCs w:val="22"/>
          <w:lang w:val="en-IN"/>
        </w:rPr>
        <w:t xml:space="preserve"> and d</w:t>
      </w:r>
      <w:r w:rsidRPr="00F92CB9">
        <w:rPr>
          <w:rFonts w:ascii="Tahoma" w:hAnsi="Tahoma" w:cs="Tahoma"/>
          <w:sz w:val="22"/>
          <w:szCs w:val="22"/>
          <w:lang w:val="en-IN" w:eastAsia="en-IN"/>
        </w:rPr>
        <w:t>esign should be carried out for minimum values mentioned. However the efficiency of turbine should be maintained over the entire operating range mentioned in the table.</w:t>
      </w:r>
      <w:r w:rsidRPr="00F92CB9">
        <w:rPr>
          <w:rFonts w:ascii="Tahoma" w:hAnsi="Tahoma" w:cs="Tahoma"/>
          <w:sz w:val="22"/>
          <w:szCs w:val="22"/>
        </w:rPr>
        <w:t>Testing of turbine shall be as per API 612 and shall adhere to standard industry practice.</w:t>
      </w:r>
    </w:p>
    <w:p w:rsidR="00D95CCE" w:rsidRPr="00F92CB9" w:rsidRDefault="00D95CCE" w:rsidP="00D95CCE">
      <w:pPr>
        <w:spacing w:before="120" w:after="120"/>
        <w:jc w:val="center"/>
        <w:rPr>
          <w:rFonts w:ascii="Tahoma" w:hAnsi="Tahoma" w:cs="Tahoma"/>
          <w:b/>
          <w:bCs/>
          <w:sz w:val="22"/>
          <w:szCs w:val="22"/>
          <w:lang w:val="en-IN"/>
        </w:rPr>
      </w:pPr>
      <w:r>
        <w:rPr>
          <w:rFonts w:ascii="Tahoma" w:hAnsi="Tahoma" w:cs="Tahoma"/>
          <w:b/>
          <w:bCs/>
          <w:sz w:val="22"/>
          <w:szCs w:val="22"/>
        </w:rPr>
        <w:t>Table</w:t>
      </w:r>
      <w:r w:rsidR="00767A43">
        <w:rPr>
          <w:rFonts w:ascii="Tahoma" w:hAnsi="Tahoma" w:cs="Tahoma"/>
          <w:b/>
          <w:bCs/>
          <w:sz w:val="22"/>
          <w:szCs w:val="22"/>
        </w:rPr>
        <w:t>2</w:t>
      </w:r>
      <w:r w:rsidRPr="00F92CB9">
        <w:rPr>
          <w:rFonts w:ascii="Tahoma" w:hAnsi="Tahoma" w:cs="Tahoma"/>
          <w:b/>
          <w:bCs/>
          <w:sz w:val="22"/>
          <w:szCs w:val="22"/>
        </w:rPr>
        <w:t>. Typical theoretical design</w:t>
      </w:r>
      <w:r w:rsidRPr="00F92CB9">
        <w:rPr>
          <w:rFonts w:ascii="Tahoma" w:hAnsi="Tahoma" w:cs="Tahoma"/>
          <w:b/>
          <w:bCs/>
          <w:sz w:val="22"/>
          <w:szCs w:val="22"/>
          <w:lang w:val="en-IN"/>
        </w:rPr>
        <w:t xml:space="preserve"> parameters of 2.5 MLD open cycle OTEC turbine </w:t>
      </w:r>
    </w:p>
    <w:tbl>
      <w:tblPr>
        <w:tblW w:w="4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4258"/>
        <w:gridCol w:w="1235"/>
        <w:gridCol w:w="1747"/>
      </w:tblGrid>
      <w:tr w:rsidR="00D95CCE" w:rsidRPr="00F92CB9" w:rsidTr="00D877A9">
        <w:trPr>
          <w:trHeight w:val="288"/>
          <w:jc w:val="center"/>
        </w:trPr>
        <w:tc>
          <w:tcPr>
            <w:tcW w:w="632" w:type="pct"/>
          </w:tcPr>
          <w:p w:rsidR="00D95CCE" w:rsidRPr="00F92CB9" w:rsidRDefault="00D95CCE" w:rsidP="00D877A9">
            <w:pPr>
              <w:spacing w:before="120" w:after="120"/>
              <w:rPr>
                <w:rFonts w:ascii="Tahoma" w:hAnsi="Tahoma" w:cs="Tahoma"/>
                <w:b/>
                <w:sz w:val="22"/>
                <w:szCs w:val="22"/>
                <w:lang w:val="en-IN" w:eastAsia="en-IN"/>
              </w:rPr>
            </w:pPr>
            <w:r w:rsidRPr="00F92CB9">
              <w:rPr>
                <w:rFonts w:ascii="Tahoma" w:hAnsi="Tahoma" w:cs="Tahoma"/>
                <w:b/>
                <w:sz w:val="22"/>
                <w:szCs w:val="22"/>
                <w:lang w:val="en-IN" w:eastAsia="en-IN"/>
              </w:rPr>
              <w:t>Sl. No.</w:t>
            </w:r>
          </w:p>
        </w:tc>
        <w:tc>
          <w:tcPr>
            <w:tcW w:w="2569" w:type="pct"/>
            <w:shd w:val="clear" w:color="auto" w:fill="auto"/>
            <w:vAlign w:val="center"/>
          </w:tcPr>
          <w:p w:rsidR="00D95CCE" w:rsidRPr="00F92CB9" w:rsidRDefault="00D95CCE" w:rsidP="00D877A9">
            <w:pPr>
              <w:spacing w:before="120" w:after="120"/>
              <w:jc w:val="center"/>
              <w:rPr>
                <w:rFonts w:ascii="Tahoma" w:hAnsi="Tahoma" w:cs="Tahoma"/>
                <w:b/>
                <w:sz w:val="22"/>
                <w:szCs w:val="22"/>
                <w:lang w:val="en-IN" w:eastAsia="en-IN"/>
              </w:rPr>
            </w:pPr>
            <w:r w:rsidRPr="00F92CB9">
              <w:rPr>
                <w:rFonts w:ascii="Tahoma" w:hAnsi="Tahoma" w:cs="Tahoma"/>
                <w:b/>
                <w:sz w:val="22"/>
                <w:szCs w:val="22"/>
                <w:lang w:val="en-IN" w:eastAsia="en-IN"/>
              </w:rPr>
              <w:t>Parameters</w:t>
            </w:r>
          </w:p>
        </w:tc>
        <w:tc>
          <w:tcPr>
            <w:tcW w:w="745" w:type="pct"/>
            <w:shd w:val="clear" w:color="auto" w:fill="auto"/>
            <w:vAlign w:val="center"/>
          </w:tcPr>
          <w:p w:rsidR="00D95CCE" w:rsidRPr="00F92CB9" w:rsidRDefault="00D95CCE" w:rsidP="00D877A9">
            <w:pPr>
              <w:spacing w:before="120" w:after="120"/>
              <w:jc w:val="center"/>
              <w:rPr>
                <w:rFonts w:ascii="Tahoma" w:hAnsi="Tahoma" w:cs="Tahoma"/>
                <w:b/>
                <w:sz w:val="22"/>
                <w:szCs w:val="22"/>
                <w:lang w:val="en-IN" w:eastAsia="en-IN"/>
              </w:rPr>
            </w:pPr>
            <w:r w:rsidRPr="00F92CB9">
              <w:rPr>
                <w:rFonts w:ascii="Tahoma" w:hAnsi="Tahoma" w:cs="Tahoma"/>
                <w:b/>
                <w:sz w:val="22"/>
                <w:szCs w:val="22"/>
                <w:lang w:val="en-IN" w:eastAsia="en-IN"/>
              </w:rPr>
              <w:t>Units</w:t>
            </w:r>
          </w:p>
        </w:tc>
        <w:tc>
          <w:tcPr>
            <w:tcW w:w="1054" w:type="pct"/>
            <w:shd w:val="clear" w:color="auto" w:fill="auto"/>
            <w:vAlign w:val="center"/>
          </w:tcPr>
          <w:p w:rsidR="00D95CCE" w:rsidRDefault="00D95CCE" w:rsidP="00D877A9">
            <w:pPr>
              <w:spacing w:before="120" w:after="120"/>
              <w:jc w:val="center"/>
              <w:rPr>
                <w:rFonts w:ascii="Tahoma" w:hAnsi="Tahoma" w:cs="Tahoma"/>
                <w:b/>
                <w:sz w:val="22"/>
                <w:szCs w:val="22"/>
                <w:lang w:val="en-IN" w:eastAsia="en-IN"/>
              </w:rPr>
            </w:pPr>
            <w:r w:rsidRPr="00F92CB9">
              <w:rPr>
                <w:rFonts w:ascii="Tahoma" w:hAnsi="Tahoma" w:cs="Tahoma"/>
                <w:b/>
                <w:sz w:val="22"/>
                <w:szCs w:val="22"/>
                <w:lang w:val="en-IN" w:eastAsia="en-IN"/>
              </w:rPr>
              <w:t>Value</w:t>
            </w:r>
          </w:p>
          <w:p w:rsidR="00332635" w:rsidRPr="00F92CB9" w:rsidRDefault="00332635" w:rsidP="00D877A9">
            <w:pPr>
              <w:spacing w:before="120" w:after="120"/>
              <w:jc w:val="center"/>
              <w:rPr>
                <w:rFonts w:ascii="Tahoma" w:hAnsi="Tahoma" w:cs="Tahoma"/>
                <w:b/>
                <w:sz w:val="22"/>
                <w:szCs w:val="22"/>
                <w:lang w:val="en-IN" w:eastAsia="en-IN"/>
              </w:rPr>
            </w:pPr>
            <w:r>
              <w:rPr>
                <w:rFonts w:ascii="Tahoma" w:hAnsi="Tahoma" w:cs="Tahoma"/>
                <w:b/>
                <w:sz w:val="22"/>
                <w:szCs w:val="22"/>
                <w:lang w:val="en-IN" w:eastAsia="en-IN"/>
              </w:rPr>
              <w:t>(typical)</w:t>
            </w:r>
          </w:p>
        </w:tc>
      </w:tr>
      <w:tr w:rsidR="00D95CCE" w:rsidRPr="00F92CB9" w:rsidTr="00D877A9">
        <w:trPr>
          <w:trHeight w:val="288"/>
          <w:jc w:val="center"/>
        </w:trPr>
        <w:tc>
          <w:tcPr>
            <w:tcW w:w="632" w:type="pct"/>
          </w:tcPr>
          <w:p w:rsidR="00D95CCE" w:rsidRPr="00F92CB9" w:rsidRDefault="0077679F" w:rsidP="00D877A9">
            <w:pPr>
              <w:spacing w:before="120" w:after="120"/>
              <w:ind w:left="360"/>
              <w:rPr>
                <w:rFonts w:ascii="Tahoma" w:hAnsi="Tahoma" w:cs="Tahoma"/>
                <w:sz w:val="22"/>
                <w:szCs w:val="22"/>
                <w:lang w:val="en-IN" w:eastAsia="en-IN"/>
              </w:rPr>
            </w:pPr>
            <w:r>
              <w:rPr>
                <w:rFonts w:ascii="Tahoma" w:hAnsi="Tahoma" w:cs="Tahoma"/>
                <w:sz w:val="22"/>
                <w:szCs w:val="22"/>
                <w:lang w:val="en-IN" w:eastAsia="en-IN"/>
              </w:rPr>
              <w:t>1</w:t>
            </w:r>
          </w:p>
        </w:tc>
        <w:tc>
          <w:tcPr>
            <w:tcW w:w="2569" w:type="pct"/>
            <w:shd w:val="clear" w:color="auto" w:fill="auto"/>
            <w:vAlign w:val="center"/>
          </w:tcPr>
          <w:p w:rsidR="00D95CCE" w:rsidRPr="00F92CB9" w:rsidRDefault="00D95CCE" w:rsidP="00D877A9">
            <w:pPr>
              <w:spacing w:before="120" w:after="120"/>
              <w:rPr>
                <w:rFonts w:ascii="Tahoma" w:hAnsi="Tahoma" w:cs="Tahoma"/>
                <w:sz w:val="22"/>
                <w:szCs w:val="22"/>
                <w:lang w:val="en-IN" w:eastAsia="en-IN"/>
              </w:rPr>
            </w:pPr>
            <w:r w:rsidRPr="00F92CB9">
              <w:rPr>
                <w:rFonts w:ascii="Tahoma" w:hAnsi="Tahoma" w:cs="Tahoma"/>
                <w:sz w:val="22"/>
                <w:szCs w:val="22"/>
                <w:lang w:val="en-IN" w:eastAsia="en-IN"/>
              </w:rPr>
              <w:t>Turbine inlet temperature</w:t>
            </w:r>
          </w:p>
        </w:tc>
        <w:tc>
          <w:tcPr>
            <w:tcW w:w="745" w:type="pct"/>
            <w:shd w:val="clear" w:color="auto" w:fill="auto"/>
            <w:vAlign w:val="center"/>
          </w:tcPr>
          <w:p w:rsidR="00D95CCE" w:rsidRPr="00F92CB9" w:rsidRDefault="00D95CCE" w:rsidP="00D877A9">
            <w:pPr>
              <w:spacing w:before="120" w:after="120"/>
              <w:jc w:val="center"/>
              <w:rPr>
                <w:rFonts w:ascii="Tahoma" w:hAnsi="Tahoma" w:cs="Tahoma"/>
                <w:sz w:val="22"/>
                <w:szCs w:val="22"/>
                <w:lang w:val="en-IN" w:eastAsia="en-IN"/>
              </w:rPr>
            </w:pPr>
            <w:r w:rsidRPr="00F92CB9">
              <w:rPr>
                <w:rFonts w:ascii="Tahoma" w:hAnsi="Tahoma" w:cs="Tahoma"/>
                <w:sz w:val="22"/>
                <w:szCs w:val="22"/>
                <w:lang w:val="en-IN" w:eastAsia="en-IN"/>
              </w:rPr>
              <w:t>°C</w:t>
            </w:r>
          </w:p>
        </w:tc>
        <w:tc>
          <w:tcPr>
            <w:tcW w:w="1054" w:type="pct"/>
            <w:shd w:val="clear" w:color="auto" w:fill="auto"/>
            <w:vAlign w:val="center"/>
          </w:tcPr>
          <w:p w:rsidR="00D95CCE" w:rsidRPr="00F92CB9" w:rsidRDefault="00D95CCE" w:rsidP="00D877A9">
            <w:pPr>
              <w:spacing w:before="120" w:after="120"/>
              <w:jc w:val="center"/>
              <w:rPr>
                <w:rFonts w:ascii="Tahoma" w:hAnsi="Tahoma" w:cs="Tahoma"/>
                <w:sz w:val="22"/>
                <w:szCs w:val="22"/>
                <w:lang w:val="en-IN" w:eastAsia="en-IN"/>
              </w:rPr>
            </w:pPr>
            <w:r w:rsidRPr="00F92CB9">
              <w:rPr>
                <w:rFonts w:ascii="Tahoma" w:hAnsi="Tahoma" w:cs="Tahoma"/>
                <w:sz w:val="22"/>
                <w:szCs w:val="22"/>
                <w:lang w:val="en-IN" w:eastAsia="en-IN"/>
              </w:rPr>
              <w:t>23.8</w:t>
            </w:r>
          </w:p>
        </w:tc>
      </w:tr>
      <w:tr w:rsidR="00D95CCE" w:rsidRPr="00F92CB9" w:rsidTr="00D877A9">
        <w:trPr>
          <w:trHeight w:val="288"/>
          <w:jc w:val="center"/>
        </w:trPr>
        <w:tc>
          <w:tcPr>
            <w:tcW w:w="632" w:type="pct"/>
          </w:tcPr>
          <w:p w:rsidR="00D95CCE" w:rsidRPr="00F92CB9" w:rsidRDefault="0077679F" w:rsidP="00D877A9">
            <w:pPr>
              <w:spacing w:before="120" w:after="120"/>
              <w:ind w:left="360"/>
              <w:rPr>
                <w:rFonts w:ascii="Tahoma" w:hAnsi="Tahoma" w:cs="Tahoma"/>
                <w:sz w:val="22"/>
                <w:szCs w:val="22"/>
                <w:lang w:val="en-IN" w:eastAsia="en-IN"/>
              </w:rPr>
            </w:pPr>
            <w:r>
              <w:rPr>
                <w:rFonts w:ascii="Tahoma" w:hAnsi="Tahoma" w:cs="Tahoma"/>
                <w:sz w:val="22"/>
                <w:szCs w:val="22"/>
                <w:lang w:val="en-IN" w:eastAsia="en-IN"/>
              </w:rPr>
              <w:t>2</w:t>
            </w:r>
          </w:p>
        </w:tc>
        <w:tc>
          <w:tcPr>
            <w:tcW w:w="2569" w:type="pct"/>
            <w:shd w:val="clear" w:color="auto" w:fill="auto"/>
            <w:vAlign w:val="center"/>
          </w:tcPr>
          <w:p w:rsidR="00D95CCE" w:rsidRPr="00F92CB9" w:rsidRDefault="00D95CCE" w:rsidP="00D877A9">
            <w:pPr>
              <w:spacing w:before="120" w:after="120"/>
              <w:rPr>
                <w:rFonts w:ascii="Tahoma" w:hAnsi="Tahoma" w:cs="Tahoma"/>
                <w:sz w:val="22"/>
                <w:szCs w:val="22"/>
                <w:lang w:val="en-IN" w:eastAsia="en-IN"/>
              </w:rPr>
            </w:pPr>
            <w:r w:rsidRPr="00F92CB9">
              <w:rPr>
                <w:rFonts w:ascii="Tahoma" w:hAnsi="Tahoma" w:cs="Tahoma"/>
                <w:sz w:val="22"/>
                <w:szCs w:val="22"/>
                <w:lang w:val="en-IN" w:eastAsia="en-IN"/>
              </w:rPr>
              <w:t>Design pressure ratio</w:t>
            </w:r>
          </w:p>
        </w:tc>
        <w:tc>
          <w:tcPr>
            <w:tcW w:w="745" w:type="pct"/>
            <w:shd w:val="clear" w:color="auto" w:fill="auto"/>
            <w:vAlign w:val="center"/>
          </w:tcPr>
          <w:p w:rsidR="00D95CCE" w:rsidRPr="00F92CB9" w:rsidRDefault="00D95CCE" w:rsidP="00D877A9">
            <w:pPr>
              <w:spacing w:before="120" w:after="120"/>
              <w:jc w:val="center"/>
              <w:rPr>
                <w:rFonts w:ascii="Tahoma" w:hAnsi="Tahoma" w:cs="Tahoma"/>
                <w:sz w:val="22"/>
                <w:szCs w:val="22"/>
                <w:lang w:val="en-IN" w:eastAsia="en-IN"/>
              </w:rPr>
            </w:pPr>
            <w:r w:rsidRPr="00F92CB9">
              <w:rPr>
                <w:rFonts w:ascii="Tahoma" w:hAnsi="Tahoma" w:cs="Tahoma"/>
                <w:sz w:val="22"/>
                <w:szCs w:val="22"/>
                <w:lang w:val="en-IN" w:eastAsia="en-IN"/>
              </w:rPr>
              <w:t>-</w:t>
            </w:r>
          </w:p>
        </w:tc>
        <w:tc>
          <w:tcPr>
            <w:tcW w:w="1054" w:type="pct"/>
            <w:shd w:val="clear" w:color="auto" w:fill="auto"/>
            <w:vAlign w:val="center"/>
          </w:tcPr>
          <w:p w:rsidR="00D95CCE" w:rsidRPr="00F92CB9" w:rsidRDefault="00D95CCE" w:rsidP="00332635">
            <w:pPr>
              <w:spacing w:before="120" w:after="120"/>
              <w:jc w:val="center"/>
              <w:rPr>
                <w:rFonts w:ascii="Tahoma" w:hAnsi="Tahoma" w:cs="Tahoma"/>
                <w:sz w:val="22"/>
                <w:szCs w:val="22"/>
                <w:lang w:val="en-IN" w:eastAsia="en-IN"/>
              </w:rPr>
            </w:pPr>
            <w:r w:rsidRPr="00F92CB9">
              <w:rPr>
                <w:rFonts w:ascii="Tahoma" w:hAnsi="Tahoma" w:cs="Tahoma"/>
                <w:sz w:val="22"/>
                <w:szCs w:val="22"/>
                <w:lang w:val="en-IN" w:eastAsia="en-IN"/>
              </w:rPr>
              <w:t xml:space="preserve">1.72 </w:t>
            </w:r>
          </w:p>
        </w:tc>
      </w:tr>
      <w:tr w:rsidR="00D95CCE" w:rsidRPr="00F92CB9" w:rsidTr="00D877A9">
        <w:trPr>
          <w:trHeight w:val="288"/>
          <w:jc w:val="center"/>
        </w:trPr>
        <w:tc>
          <w:tcPr>
            <w:tcW w:w="632" w:type="pct"/>
          </w:tcPr>
          <w:p w:rsidR="00D95CCE" w:rsidRPr="00F92CB9" w:rsidRDefault="0077679F" w:rsidP="00D877A9">
            <w:pPr>
              <w:spacing w:before="120" w:after="120"/>
              <w:ind w:left="360"/>
              <w:rPr>
                <w:rFonts w:ascii="Tahoma" w:hAnsi="Tahoma" w:cs="Tahoma"/>
                <w:sz w:val="22"/>
                <w:szCs w:val="22"/>
                <w:lang w:val="en-IN" w:eastAsia="en-IN"/>
              </w:rPr>
            </w:pPr>
            <w:r>
              <w:rPr>
                <w:rFonts w:ascii="Tahoma" w:hAnsi="Tahoma" w:cs="Tahoma"/>
                <w:sz w:val="22"/>
                <w:szCs w:val="22"/>
                <w:lang w:val="en-IN" w:eastAsia="en-IN"/>
              </w:rPr>
              <w:t>3</w:t>
            </w:r>
          </w:p>
        </w:tc>
        <w:tc>
          <w:tcPr>
            <w:tcW w:w="2569" w:type="pct"/>
            <w:shd w:val="clear" w:color="auto" w:fill="auto"/>
            <w:vAlign w:val="center"/>
          </w:tcPr>
          <w:p w:rsidR="00D95CCE" w:rsidRPr="00F92CB9" w:rsidRDefault="00D95CCE" w:rsidP="00D877A9">
            <w:pPr>
              <w:spacing w:before="120" w:after="120"/>
              <w:rPr>
                <w:rFonts w:ascii="Tahoma" w:hAnsi="Tahoma" w:cs="Tahoma"/>
                <w:sz w:val="22"/>
                <w:szCs w:val="22"/>
                <w:lang w:val="en-IN" w:eastAsia="en-IN"/>
              </w:rPr>
            </w:pPr>
            <w:r w:rsidRPr="00F92CB9">
              <w:rPr>
                <w:rFonts w:ascii="Tahoma" w:hAnsi="Tahoma" w:cs="Tahoma"/>
                <w:sz w:val="22"/>
                <w:szCs w:val="22"/>
                <w:lang w:val="en-IN" w:eastAsia="en-IN"/>
              </w:rPr>
              <w:t>Turbine inlet pressure</w:t>
            </w:r>
          </w:p>
        </w:tc>
        <w:tc>
          <w:tcPr>
            <w:tcW w:w="745" w:type="pct"/>
            <w:shd w:val="clear" w:color="auto" w:fill="auto"/>
            <w:vAlign w:val="center"/>
          </w:tcPr>
          <w:p w:rsidR="00D95CCE" w:rsidRPr="00F92CB9" w:rsidRDefault="00D95CCE" w:rsidP="00D877A9">
            <w:pPr>
              <w:spacing w:before="120" w:after="120"/>
              <w:jc w:val="center"/>
              <w:rPr>
                <w:rFonts w:ascii="Tahoma" w:hAnsi="Tahoma" w:cs="Tahoma"/>
                <w:sz w:val="22"/>
                <w:szCs w:val="22"/>
                <w:lang w:val="en-IN" w:eastAsia="en-IN"/>
              </w:rPr>
            </w:pPr>
            <w:r w:rsidRPr="00F92CB9">
              <w:rPr>
                <w:rFonts w:ascii="Tahoma" w:hAnsi="Tahoma" w:cs="Tahoma"/>
                <w:sz w:val="22"/>
                <w:szCs w:val="22"/>
                <w:lang w:val="en-IN" w:eastAsia="en-IN"/>
              </w:rPr>
              <w:t>Pa</w:t>
            </w:r>
          </w:p>
        </w:tc>
        <w:tc>
          <w:tcPr>
            <w:tcW w:w="1054" w:type="pct"/>
            <w:shd w:val="clear" w:color="auto" w:fill="auto"/>
            <w:vAlign w:val="center"/>
          </w:tcPr>
          <w:p w:rsidR="00D95CCE" w:rsidRPr="00F92CB9" w:rsidRDefault="00D95CCE" w:rsidP="00D877A9">
            <w:pPr>
              <w:spacing w:before="120" w:after="120"/>
              <w:jc w:val="center"/>
              <w:rPr>
                <w:rFonts w:ascii="Tahoma" w:hAnsi="Tahoma" w:cs="Tahoma"/>
                <w:sz w:val="22"/>
                <w:szCs w:val="22"/>
                <w:lang w:val="en-IN" w:eastAsia="en-IN"/>
              </w:rPr>
            </w:pPr>
            <w:r w:rsidRPr="00F92CB9">
              <w:rPr>
                <w:rFonts w:ascii="Tahoma" w:hAnsi="Tahoma" w:cs="Tahoma"/>
                <w:sz w:val="22"/>
                <w:szCs w:val="22"/>
                <w:lang w:val="en-IN" w:eastAsia="en-IN"/>
              </w:rPr>
              <w:t>2950</w:t>
            </w:r>
          </w:p>
        </w:tc>
      </w:tr>
      <w:tr w:rsidR="00D95CCE" w:rsidRPr="00F92CB9" w:rsidTr="00D877A9">
        <w:trPr>
          <w:trHeight w:val="288"/>
          <w:jc w:val="center"/>
        </w:trPr>
        <w:tc>
          <w:tcPr>
            <w:tcW w:w="632" w:type="pct"/>
          </w:tcPr>
          <w:p w:rsidR="00D95CCE" w:rsidRPr="00F92CB9" w:rsidRDefault="0077679F" w:rsidP="00D877A9">
            <w:pPr>
              <w:spacing w:before="120" w:after="120"/>
              <w:ind w:left="323"/>
              <w:rPr>
                <w:rFonts w:ascii="Tahoma" w:hAnsi="Tahoma" w:cs="Tahoma"/>
                <w:sz w:val="22"/>
                <w:szCs w:val="22"/>
                <w:lang w:val="en-IN" w:eastAsia="en-IN"/>
              </w:rPr>
            </w:pPr>
            <w:r>
              <w:rPr>
                <w:rFonts w:ascii="Tahoma" w:hAnsi="Tahoma" w:cs="Tahoma"/>
                <w:sz w:val="22"/>
                <w:szCs w:val="22"/>
                <w:lang w:val="en-IN" w:eastAsia="en-IN"/>
              </w:rPr>
              <w:t>4</w:t>
            </w:r>
          </w:p>
        </w:tc>
        <w:tc>
          <w:tcPr>
            <w:tcW w:w="2569" w:type="pct"/>
            <w:shd w:val="clear" w:color="auto" w:fill="auto"/>
            <w:vAlign w:val="center"/>
          </w:tcPr>
          <w:p w:rsidR="00332635" w:rsidRDefault="00D95CCE">
            <w:pPr>
              <w:spacing w:before="120" w:after="120" w:line="360" w:lineRule="auto"/>
              <w:rPr>
                <w:rFonts w:ascii="Tahoma" w:hAnsi="Tahoma" w:cs="Tahoma"/>
                <w:sz w:val="22"/>
                <w:szCs w:val="22"/>
                <w:lang w:val="en-IN" w:eastAsia="en-IN"/>
              </w:rPr>
            </w:pPr>
            <w:r w:rsidRPr="00F92CB9">
              <w:rPr>
                <w:rFonts w:ascii="Tahoma" w:hAnsi="Tahoma" w:cs="Tahoma"/>
                <w:sz w:val="22"/>
                <w:szCs w:val="22"/>
                <w:lang w:val="en-IN" w:eastAsia="en-IN"/>
              </w:rPr>
              <w:t>Diffuser outlet pressure</w:t>
            </w:r>
          </w:p>
        </w:tc>
        <w:tc>
          <w:tcPr>
            <w:tcW w:w="745" w:type="pct"/>
            <w:shd w:val="clear" w:color="auto" w:fill="auto"/>
            <w:vAlign w:val="center"/>
          </w:tcPr>
          <w:p w:rsidR="00D95CCE" w:rsidRPr="00F92CB9" w:rsidRDefault="00D95CCE" w:rsidP="00D877A9">
            <w:pPr>
              <w:spacing w:before="120" w:after="120"/>
              <w:jc w:val="center"/>
              <w:rPr>
                <w:rFonts w:ascii="Tahoma" w:hAnsi="Tahoma" w:cs="Tahoma"/>
                <w:sz w:val="22"/>
                <w:szCs w:val="22"/>
                <w:lang w:val="en-IN" w:eastAsia="en-IN"/>
              </w:rPr>
            </w:pPr>
            <w:r w:rsidRPr="00F92CB9">
              <w:rPr>
                <w:rFonts w:ascii="Tahoma" w:hAnsi="Tahoma" w:cs="Tahoma"/>
                <w:sz w:val="22"/>
                <w:szCs w:val="22"/>
                <w:lang w:val="en-IN" w:eastAsia="en-IN"/>
              </w:rPr>
              <w:t>Pa</w:t>
            </w:r>
          </w:p>
        </w:tc>
        <w:tc>
          <w:tcPr>
            <w:tcW w:w="1054" w:type="pct"/>
            <w:shd w:val="clear" w:color="auto" w:fill="auto"/>
            <w:vAlign w:val="center"/>
          </w:tcPr>
          <w:p w:rsidR="004416B4" w:rsidRDefault="00D95CCE" w:rsidP="00332635">
            <w:pPr>
              <w:spacing w:before="120" w:after="120"/>
              <w:jc w:val="center"/>
              <w:rPr>
                <w:rFonts w:ascii="Tahoma" w:hAnsi="Tahoma" w:cs="Tahoma"/>
                <w:sz w:val="22"/>
                <w:szCs w:val="22"/>
                <w:lang w:val="en-IN" w:eastAsia="en-IN"/>
              </w:rPr>
            </w:pPr>
            <w:r w:rsidRPr="00F92CB9">
              <w:rPr>
                <w:rFonts w:ascii="Tahoma" w:hAnsi="Tahoma" w:cs="Tahoma"/>
                <w:sz w:val="22"/>
                <w:szCs w:val="22"/>
                <w:lang w:val="en-IN" w:eastAsia="en-IN"/>
              </w:rPr>
              <w:t>17</w:t>
            </w:r>
            <w:r w:rsidR="00332635">
              <w:rPr>
                <w:rFonts w:ascii="Tahoma" w:hAnsi="Tahoma" w:cs="Tahoma"/>
                <w:sz w:val="22"/>
                <w:szCs w:val="22"/>
                <w:lang w:val="en-IN" w:eastAsia="en-IN"/>
              </w:rPr>
              <w:t>20</w:t>
            </w:r>
          </w:p>
        </w:tc>
      </w:tr>
      <w:tr w:rsidR="00D95CCE" w:rsidRPr="00F92CB9" w:rsidTr="00D877A9">
        <w:trPr>
          <w:trHeight w:val="288"/>
          <w:jc w:val="center"/>
        </w:trPr>
        <w:tc>
          <w:tcPr>
            <w:tcW w:w="632" w:type="pct"/>
          </w:tcPr>
          <w:p w:rsidR="00D95CCE" w:rsidRPr="00F92CB9" w:rsidRDefault="0077679F" w:rsidP="00D877A9">
            <w:pPr>
              <w:spacing w:before="120" w:after="120"/>
              <w:ind w:left="323"/>
              <w:rPr>
                <w:rFonts w:ascii="Tahoma" w:hAnsi="Tahoma" w:cs="Tahoma"/>
                <w:sz w:val="22"/>
                <w:szCs w:val="22"/>
                <w:lang w:val="en-IN" w:eastAsia="en-IN"/>
              </w:rPr>
            </w:pPr>
            <w:r>
              <w:rPr>
                <w:rFonts w:ascii="Tahoma" w:hAnsi="Tahoma" w:cs="Tahoma"/>
                <w:sz w:val="22"/>
                <w:szCs w:val="22"/>
                <w:lang w:val="en-IN" w:eastAsia="en-IN"/>
              </w:rPr>
              <w:t>5</w:t>
            </w:r>
          </w:p>
        </w:tc>
        <w:tc>
          <w:tcPr>
            <w:tcW w:w="2569" w:type="pct"/>
            <w:shd w:val="clear" w:color="auto" w:fill="auto"/>
            <w:vAlign w:val="center"/>
          </w:tcPr>
          <w:p w:rsidR="00332635" w:rsidRDefault="00D95CCE">
            <w:pPr>
              <w:spacing w:before="120" w:after="120" w:line="360" w:lineRule="auto"/>
              <w:rPr>
                <w:rFonts w:ascii="Tahoma" w:hAnsi="Tahoma" w:cs="Tahoma"/>
                <w:sz w:val="22"/>
                <w:szCs w:val="22"/>
                <w:lang w:val="en-IN" w:eastAsia="en-IN"/>
              </w:rPr>
            </w:pPr>
            <w:r w:rsidRPr="00F92CB9">
              <w:rPr>
                <w:rFonts w:ascii="Tahoma" w:hAnsi="Tahoma" w:cs="Tahoma"/>
                <w:sz w:val="22"/>
                <w:szCs w:val="22"/>
                <w:lang w:val="en-IN" w:eastAsia="en-IN"/>
              </w:rPr>
              <w:t>Total to static efficiency of turbine</w:t>
            </w:r>
          </w:p>
        </w:tc>
        <w:tc>
          <w:tcPr>
            <w:tcW w:w="745" w:type="pct"/>
            <w:shd w:val="clear" w:color="auto" w:fill="auto"/>
            <w:vAlign w:val="center"/>
          </w:tcPr>
          <w:p w:rsidR="00D95CCE" w:rsidRPr="00F92CB9" w:rsidRDefault="004E7942" w:rsidP="00D877A9">
            <w:pPr>
              <w:spacing w:before="120" w:after="120"/>
              <w:jc w:val="center"/>
              <w:rPr>
                <w:rFonts w:ascii="Tahoma" w:hAnsi="Tahoma" w:cs="Tahoma"/>
                <w:sz w:val="22"/>
                <w:szCs w:val="22"/>
              </w:rPr>
            </w:pPr>
            <w:r>
              <w:rPr>
                <w:rFonts w:ascii="Tahoma" w:hAnsi="Tahoma" w:cs="Tahoma"/>
                <w:sz w:val="22"/>
                <w:szCs w:val="22"/>
              </w:rPr>
              <w:t>-</w:t>
            </w:r>
          </w:p>
        </w:tc>
        <w:tc>
          <w:tcPr>
            <w:tcW w:w="1054" w:type="pct"/>
            <w:shd w:val="clear" w:color="auto" w:fill="auto"/>
            <w:vAlign w:val="center"/>
          </w:tcPr>
          <w:p w:rsidR="00D95CCE" w:rsidRPr="00F92CB9" w:rsidRDefault="00D95CCE" w:rsidP="00D877A9">
            <w:pPr>
              <w:spacing w:before="120" w:after="120"/>
              <w:jc w:val="center"/>
              <w:rPr>
                <w:rFonts w:ascii="Tahoma" w:hAnsi="Tahoma" w:cs="Tahoma"/>
                <w:sz w:val="22"/>
                <w:szCs w:val="22"/>
              </w:rPr>
            </w:pPr>
            <w:r w:rsidRPr="00F92CB9">
              <w:rPr>
                <w:rFonts w:ascii="Tahoma" w:hAnsi="Tahoma" w:cs="Tahoma"/>
                <w:sz w:val="22"/>
                <w:szCs w:val="22"/>
              </w:rPr>
              <w:t>0.85</w:t>
            </w:r>
          </w:p>
        </w:tc>
      </w:tr>
    </w:tbl>
    <w:p w:rsidR="00D95CCE" w:rsidRPr="00F92CB9" w:rsidRDefault="00D95CCE" w:rsidP="00D95CCE">
      <w:pPr>
        <w:rPr>
          <w:rFonts w:ascii="Tahoma" w:hAnsi="Tahoma" w:cs="Tahoma"/>
          <w:sz w:val="22"/>
          <w:szCs w:val="22"/>
        </w:rPr>
      </w:pPr>
    </w:p>
    <w:p w:rsidR="00332635" w:rsidRDefault="00D95CCE">
      <w:pPr>
        <w:pStyle w:val="ListParagraph"/>
        <w:numPr>
          <w:ilvl w:val="2"/>
          <w:numId w:val="43"/>
        </w:numPr>
        <w:spacing w:before="180" w:after="180" w:line="360" w:lineRule="auto"/>
        <w:ind w:hanging="1224"/>
        <w:jc w:val="both"/>
        <w:rPr>
          <w:rFonts w:ascii="Tahoma" w:eastAsia="Arial Unicode MS" w:hAnsi="Tahoma" w:cs="Tahoma"/>
          <w:b/>
          <w:sz w:val="22"/>
          <w:szCs w:val="22"/>
          <w:lang w:val="en-GB"/>
        </w:rPr>
      </w:pPr>
      <w:r w:rsidRPr="002445BF">
        <w:rPr>
          <w:rFonts w:ascii="Tahoma" w:hAnsi="Tahoma" w:cs="Tahoma"/>
          <w:b/>
          <w:sz w:val="22"/>
          <w:szCs w:val="22"/>
          <w:lang w:val="en-IN"/>
        </w:rPr>
        <w:t>Vacuum</w:t>
      </w:r>
      <w:r w:rsidRPr="00F92CB9">
        <w:rPr>
          <w:rFonts w:ascii="Tahoma" w:eastAsia="Arial Unicode MS" w:hAnsi="Tahoma" w:cs="Tahoma"/>
          <w:b/>
          <w:sz w:val="22"/>
          <w:szCs w:val="22"/>
          <w:lang w:val="en-GB"/>
        </w:rPr>
        <w:t xml:space="preserve"> system</w:t>
      </w:r>
    </w:p>
    <w:p w:rsidR="00D95CCE" w:rsidRDefault="00D95CCE" w:rsidP="00FD7085">
      <w:pPr>
        <w:autoSpaceDE w:val="0"/>
        <w:autoSpaceDN w:val="0"/>
        <w:adjustRightInd w:val="0"/>
        <w:spacing w:before="120" w:after="120" w:line="360" w:lineRule="auto"/>
        <w:jc w:val="both"/>
        <w:rPr>
          <w:rFonts w:ascii="Tahoma" w:hAnsi="Tahoma" w:cs="Tahoma"/>
          <w:sz w:val="22"/>
          <w:szCs w:val="22"/>
        </w:rPr>
      </w:pPr>
      <w:r w:rsidRPr="00F92CB9">
        <w:rPr>
          <w:rFonts w:ascii="Tahoma" w:hAnsi="Tahoma" w:cs="Tahoma"/>
          <w:sz w:val="22"/>
          <w:szCs w:val="22"/>
        </w:rPr>
        <w:lastRenderedPageBreak/>
        <w:t xml:space="preserve">Vacuum system is needed to create the necessary vacuum in the system and maintain it to sustain continuous production of the fresh water. The flash chamber unit, turbine, shell and tube condenser, vapour duct, bypass arrangement including fresh water’s suction piping  are maintained under vacuum using a vacuum pump. The evaporation of seawater in the flash chamber takes place under low vacuum, and water vapour is generated and condensed  in the condenser. </w:t>
      </w:r>
      <w:r w:rsidR="00FE3F7F" w:rsidRPr="00F92CB9">
        <w:rPr>
          <w:rFonts w:ascii="Tahoma" w:hAnsi="Tahoma" w:cs="Tahoma"/>
          <w:sz w:val="22"/>
          <w:szCs w:val="22"/>
        </w:rPr>
        <w:t xml:space="preserve">Total </w:t>
      </w:r>
      <w:r w:rsidRPr="00F92CB9">
        <w:rPr>
          <w:rFonts w:ascii="Tahoma" w:hAnsi="Tahoma" w:cs="Tahoma"/>
          <w:sz w:val="22"/>
          <w:szCs w:val="22"/>
        </w:rPr>
        <w:t>volumetric load on vacuum system</w:t>
      </w:r>
      <w:r>
        <w:rPr>
          <w:rFonts w:ascii="Tahoma" w:hAnsi="Tahoma" w:cs="Tahoma"/>
          <w:sz w:val="22"/>
          <w:szCs w:val="22"/>
        </w:rPr>
        <w:t xml:space="preserve"> of a </w:t>
      </w:r>
      <w:r w:rsidRPr="00F92CB9">
        <w:rPr>
          <w:rFonts w:ascii="Tahoma" w:hAnsi="Tahoma" w:cs="Tahoma"/>
          <w:sz w:val="22"/>
          <w:szCs w:val="22"/>
        </w:rPr>
        <w:t>2.5MLD</w:t>
      </w:r>
      <w:r>
        <w:rPr>
          <w:rFonts w:ascii="Tahoma" w:hAnsi="Tahoma" w:cs="Tahoma"/>
          <w:sz w:val="22"/>
          <w:szCs w:val="22"/>
        </w:rPr>
        <w:t xml:space="preserve"> module is taken as </w:t>
      </w:r>
      <w:r w:rsidR="00C44F6C">
        <w:rPr>
          <w:rFonts w:ascii="Tahoma" w:hAnsi="Tahoma" w:cs="Tahoma"/>
          <w:sz w:val="22"/>
          <w:szCs w:val="22"/>
        </w:rPr>
        <w:t>50000m</w:t>
      </w:r>
      <w:r w:rsidR="00C44F6C" w:rsidRPr="002445BF">
        <w:rPr>
          <w:rFonts w:ascii="Tahoma" w:hAnsi="Tahoma" w:cs="Tahoma"/>
          <w:sz w:val="22"/>
          <w:szCs w:val="22"/>
          <w:vertAlign w:val="superscript"/>
        </w:rPr>
        <w:t>3</w:t>
      </w:r>
      <w:r>
        <w:rPr>
          <w:rFonts w:ascii="Tahoma" w:hAnsi="Tahoma" w:cs="Tahoma"/>
          <w:sz w:val="22"/>
          <w:szCs w:val="22"/>
        </w:rPr>
        <w:t>/hr</w:t>
      </w:r>
      <w:r w:rsidR="00C44F6C">
        <w:rPr>
          <w:rFonts w:ascii="Tahoma" w:hAnsi="Tahoma" w:cs="Tahoma"/>
          <w:sz w:val="22"/>
          <w:szCs w:val="22"/>
        </w:rPr>
        <w:t xml:space="preserve"> approximately</w:t>
      </w:r>
      <w:r>
        <w:rPr>
          <w:rFonts w:ascii="Tahoma" w:hAnsi="Tahoma" w:cs="Tahoma"/>
          <w:sz w:val="22"/>
          <w:szCs w:val="22"/>
        </w:rPr>
        <w:t>.</w:t>
      </w:r>
    </w:p>
    <w:p w:rsidR="00D95CCE" w:rsidRPr="00F92CB9" w:rsidRDefault="00D95CCE" w:rsidP="00FD7085">
      <w:pPr>
        <w:autoSpaceDE w:val="0"/>
        <w:autoSpaceDN w:val="0"/>
        <w:adjustRightInd w:val="0"/>
        <w:spacing w:before="120" w:after="120" w:line="360" w:lineRule="auto"/>
        <w:jc w:val="both"/>
        <w:rPr>
          <w:rFonts w:ascii="Tahoma" w:hAnsi="Tahoma" w:cs="Tahoma"/>
          <w:sz w:val="22"/>
          <w:szCs w:val="22"/>
        </w:rPr>
      </w:pPr>
      <w:r>
        <w:rPr>
          <w:rFonts w:ascii="Tahoma" w:hAnsi="Tahoma" w:cs="Tahoma"/>
          <w:sz w:val="22"/>
          <w:szCs w:val="22"/>
        </w:rPr>
        <w:t>S</w:t>
      </w:r>
      <w:r w:rsidRPr="00F92CB9">
        <w:rPr>
          <w:rFonts w:ascii="Tahoma" w:hAnsi="Tahoma" w:cs="Tahoma"/>
          <w:sz w:val="22"/>
          <w:szCs w:val="22"/>
        </w:rPr>
        <w:t xml:space="preserve">uccessful bidder </w:t>
      </w:r>
      <w:r>
        <w:rPr>
          <w:rFonts w:ascii="Tahoma" w:hAnsi="Tahoma" w:cs="Tahoma"/>
          <w:sz w:val="22"/>
          <w:szCs w:val="22"/>
        </w:rPr>
        <w:t xml:space="preserve">shall do </w:t>
      </w:r>
      <w:r w:rsidRPr="00F92CB9">
        <w:rPr>
          <w:rFonts w:ascii="Tahoma" w:hAnsi="Tahoma" w:cs="Tahoma"/>
          <w:sz w:val="22"/>
          <w:szCs w:val="22"/>
        </w:rPr>
        <w:t xml:space="preserve">as detailed engineering </w:t>
      </w:r>
      <w:r>
        <w:rPr>
          <w:rFonts w:ascii="Tahoma" w:hAnsi="Tahoma" w:cs="Tahoma"/>
          <w:sz w:val="22"/>
          <w:szCs w:val="22"/>
        </w:rPr>
        <w:t xml:space="preserve">to arrive the total number of vacuum pumps and sea water pumps </w:t>
      </w:r>
      <w:r w:rsidRPr="00F92CB9">
        <w:rPr>
          <w:rFonts w:ascii="Tahoma" w:hAnsi="Tahoma" w:cs="Tahoma"/>
          <w:sz w:val="22"/>
          <w:szCs w:val="22"/>
        </w:rPr>
        <w:t xml:space="preserve">considering the  </w:t>
      </w:r>
      <w:r>
        <w:rPr>
          <w:rFonts w:ascii="Tahoma" w:hAnsi="Tahoma" w:cs="Tahoma"/>
          <w:sz w:val="22"/>
          <w:szCs w:val="22"/>
        </w:rPr>
        <w:t xml:space="preserve">total capacity required, </w:t>
      </w:r>
      <w:r w:rsidRPr="00F92CB9">
        <w:rPr>
          <w:rFonts w:ascii="Tahoma" w:hAnsi="Tahoma" w:cs="Tahoma"/>
          <w:sz w:val="22"/>
          <w:szCs w:val="22"/>
        </w:rPr>
        <w:t>commercial availability of pumps.</w:t>
      </w:r>
    </w:p>
    <w:p w:rsidR="00D95CCE" w:rsidRPr="00F92CB9" w:rsidRDefault="00D95CCE" w:rsidP="00D95CCE">
      <w:pPr>
        <w:ind w:firstLine="720"/>
        <w:rPr>
          <w:rFonts w:ascii="Tahoma" w:hAnsi="Tahoma" w:cs="Tahoma"/>
          <w:sz w:val="22"/>
          <w:szCs w:val="22"/>
        </w:rPr>
      </w:pPr>
    </w:p>
    <w:p w:rsidR="00D95CCE" w:rsidRPr="00F92CB9" w:rsidRDefault="00D95CCE" w:rsidP="00D95CCE">
      <w:pPr>
        <w:pStyle w:val="ListParagraph"/>
        <w:numPr>
          <w:ilvl w:val="1"/>
          <w:numId w:val="43"/>
        </w:numPr>
        <w:ind w:left="0" w:firstLine="0"/>
        <w:contextualSpacing w:val="0"/>
        <w:rPr>
          <w:rFonts w:ascii="Tahoma" w:hAnsi="Tahoma" w:cs="Tahoma"/>
          <w:b/>
          <w:sz w:val="22"/>
          <w:szCs w:val="22"/>
        </w:rPr>
      </w:pPr>
      <w:r w:rsidRPr="00F92CB9">
        <w:rPr>
          <w:rFonts w:ascii="Tahoma" w:hAnsi="Tahoma" w:cs="Tahoma"/>
          <w:b/>
          <w:sz w:val="22"/>
          <w:szCs w:val="22"/>
        </w:rPr>
        <w:t xml:space="preserve">Tentative  </w:t>
      </w:r>
      <w:r w:rsidR="00BF7CC3">
        <w:rPr>
          <w:rFonts w:ascii="Tahoma" w:hAnsi="Tahoma" w:cs="Tahoma"/>
          <w:b/>
          <w:sz w:val="22"/>
          <w:szCs w:val="22"/>
        </w:rPr>
        <w:t>quantity of</w:t>
      </w:r>
      <w:r w:rsidRPr="00F92CB9">
        <w:rPr>
          <w:rFonts w:ascii="Tahoma" w:hAnsi="Tahoma" w:cs="Tahoma"/>
          <w:b/>
          <w:sz w:val="22"/>
          <w:szCs w:val="22"/>
        </w:rPr>
        <w:t xml:space="preserve"> Open cycle OTEC system </w:t>
      </w:r>
      <w:r w:rsidR="00BF7CC3">
        <w:rPr>
          <w:rFonts w:ascii="Tahoma" w:hAnsi="Tahoma" w:cs="Tahoma"/>
          <w:b/>
          <w:sz w:val="22"/>
          <w:szCs w:val="22"/>
        </w:rPr>
        <w:t>equipments</w:t>
      </w:r>
    </w:p>
    <w:p w:rsidR="00D95CCE" w:rsidRPr="00F92CB9" w:rsidRDefault="00D95CCE" w:rsidP="00D95CCE">
      <w:pPr>
        <w:pStyle w:val="ListParagraph"/>
        <w:spacing w:before="180" w:after="180"/>
        <w:ind w:left="360"/>
        <w:rPr>
          <w:rFonts w:ascii="Tahoma" w:hAnsi="Tahoma" w:cs="Tahoma"/>
          <w:b/>
          <w:sz w:val="22"/>
          <w:szCs w:val="22"/>
        </w:rPr>
      </w:pPr>
    </w:p>
    <w:p w:rsidR="00D95CCE" w:rsidRPr="00F92CB9" w:rsidRDefault="00D95CCE" w:rsidP="00FD7085">
      <w:pPr>
        <w:pStyle w:val="ListParagraph"/>
        <w:spacing w:before="180" w:after="180" w:line="360" w:lineRule="auto"/>
        <w:ind w:left="0"/>
        <w:jc w:val="both"/>
        <w:rPr>
          <w:rFonts w:ascii="Tahoma" w:hAnsi="Tahoma" w:cs="Tahoma"/>
          <w:sz w:val="22"/>
          <w:szCs w:val="22"/>
        </w:rPr>
      </w:pPr>
      <w:r w:rsidRPr="00F92CB9">
        <w:rPr>
          <w:rFonts w:ascii="Tahoma" w:hAnsi="Tahoma" w:cs="Tahoma"/>
          <w:sz w:val="22"/>
          <w:szCs w:val="22"/>
        </w:rPr>
        <w:t xml:space="preserve">The </w:t>
      </w:r>
      <w:r w:rsidR="00BF7CC3" w:rsidRPr="00F92CB9">
        <w:rPr>
          <w:rFonts w:ascii="Tahoma" w:hAnsi="Tahoma" w:cs="Tahoma"/>
          <w:sz w:val="22"/>
          <w:szCs w:val="22"/>
        </w:rPr>
        <w:t xml:space="preserve">tentative </w:t>
      </w:r>
      <w:r w:rsidR="002F32BB">
        <w:rPr>
          <w:rFonts w:ascii="Tahoma" w:hAnsi="Tahoma" w:cs="Tahoma"/>
          <w:sz w:val="22"/>
          <w:szCs w:val="22"/>
        </w:rPr>
        <w:t xml:space="preserve">quantities and </w:t>
      </w:r>
      <w:r w:rsidR="00BF7CC3" w:rsidRPr="00F92CB9">
        <w:rPr>
          <w:rFonts w:ascii="Tahoma" w:hAnsi="Tahoma" w:cs="Tahoma"/>
          <w:sz w:val="22"/>
          <w:szCs w:val="22"/>
        </w:rPr>
        <w:t xml:space="preserve">weight </w:t>
      </w:r>
      <w:r w:rsidR="00BF7CC3">
        <w:rPr>
          <w:rFonts w:ascii="Tahoma" w:hAnsi="Tahoma" w:cs="Tahoma"/>
          <w:sz w:val="22"/>
          <w:szCs w:val="22"/>
        </w:rPr>
        <w:t xml:space="preserve">of the </w:t>
      </w:r>
      <w:r w:rsidRPr="00F92CB9">
        <w:rPr>
          <w:rFonts w:ascii="Tahoma" w:hAnsi="Tahoma" w:cs="Tahoma"/>
          <w:sz w:val="22"/>
          <w:szCs w:val="22"/>
        </w:rPr>
        <w:t xml:space="preserve">equipments needed for open cycle OTEC system are given in Table </w:t>
      </w:r>
      <w:r w:rsidR="00767A43">
        <w:rPr>
          <w:rFonts w:ascii="Tahoma" w:hAnsi="Tahoma" w:cs="Tahoma"/>
          <w:sz w:val="22"/>
          <w:szCs w:val="22"/>
        </w:rPr>
        <w:t>3</w:t>
      </w:r>
      <w:r w:rsidRPr="00F92CB9">
        <w:rPr>
          <w:rFonts w:ascii="Tahoma" w:hAnsi="Tahoma" w:cs="Tahoma"/>
          <w:sz w:val="22"/>
          <w:szCs w:val="22"/>
        </w:rPr>
        <w:t xml:space="preserve">. </w:t>
      </w:r>
      <w:r w:rsidR="00111F51">
        <w:rPr>
          <w:rFonts w:ascii="Tahoma" w:hAnsi="Tahoma" w:cs="Tahoma"/>
          <w:sz w:val="22"/>
          <w:szCs w:val="22"/>
        </w:rPr>
        <w:t xml:space="preserve">Bidder shall arrive actual quantities and dimensions of all </w:t>
      </w:r>
      <w:r w:rsidR="00BF7CC3">
        <w:rPr>
          <w:rFonts w:ascii="Tahoma" w:hAnsi="Tahoma" w:cs="Tahoma"/>
          <w:sz w:val="22"/>
          <w:szCs w:val="22"/>
        </w:rPr>
        <w:t>equipm</w:t>
      </w:r>
      <w:r w:rsidR="00111F51">
        <w:rPr>
          <w:rFonts w:ascii="Tahoma" w:hAnsi="Tahoma" w:cs="Tahoma"/>
          <w:sz w:val="22"/>
          <w:szCs w:val="22"/>
        </w:rPr>
        <w:t>ents to arrive floor area required.</w:t>
      </w:r>
    </w:p>
    <w:p w:rsidR="00D95CCE" w:rsidRDefault="00D95CCE" w:rsidP="00D95CCE">
      <w:pPr>
        <w:pStyle w:val="ListParagraph"/>
        <w:spacing w:before="180" w:after="180"/>
        <w:ind w:left="360"/>
        <w:rPr>
          <w:rFonts w:ascii="Tahoma" w:hAnsi="Tahoma" w:cs="Tahoma"/>
          <w:sz w:val="22"/>
          <w:szCs w:val="22"/>
        </w:rPr>
      </w:pPr>
    </w:p>
    <w:p w:rsidR="00D95CCE" w:rsidRPr="00F92CB9" w:rsidRDefault="00D95CCE" w:rsidP="00D95CCE">
      <w:pPr>
        <w:pStyle w:val="ListParagraph"/>
        <w:spacing w:before="180" w:after="180"/>
        <w:ind w:left="0"/>
        <w:jc w:val="center"/>
        <w:rPr>
          <w:rFonts w:ascii="Tahoma" w:hAnsi="Tahoma" w:cs="Tahoma"/>
          <w:b/>
          <w:sz w:val="22"/>
          <w:szCs w:val="22"/>
        </w:rPr>
      </w:pPr>
      <w:r>
        <w:rPr>
          <w:rFonts w:ascii="Tahoma" w:hAnsi="Tahoma" w:cs="Tahoma"/>
          <w:b/>
          <w:sz w:val="22"/>
          <w:szCs w:val="22"/>
        </w:rPr>
        <w:t xml:space="preserve">Table </w:t>
      </w:r>
      <w:r w:rsidR="00767A43">
        <w:rPr>
          <w:rFonts w:ascii="Tahoma" w:hAnsi="Tahoma" w:cs="Tahoma"/>
          <w:b/>
          <w:sz w:val="22"/>
          <w:szCs w:val="22"/>
        </w:rPr>
        <w:t>3</w:t>
      </w:r>
      <w:r w:rsidRPr="00F92CB9">
        <w:rPr>
          <w:rFonts w:ascii="Tahoma" w:hAnsi="Tahoma" w:cs="Tahoma"/>
          <w:b/>
          <w:sz w:val="22"/>
          <w:szCs w:val="22"/>
        </w:rPr>
        <w:t xml:space="preserve">. Tentative </w:t>
      </w:r>
      <w:r w:rsidR="00BF7CC3">
        <w:rPr>
          <w:rFonts w:ascii="Tahoma" w:hAnsi="Tahoma" w:cs="Tahoma"/>
          <w:b/>
          <w:sz w:val="22"/>
          <w:szCs w:val="22"/>
        </w:rPr>
        <w:t>quantiti</w:t>
      </w:r>
      <w:r w:rsidR="002F32BB">
        <w:rPr>
          <w:rFonts w:ascii="Tahoma" w:hAnsi="Tahoma" w:cs="Tahoma"/>
          <w:b/>
          <w:sz w:val="22"/>
          <w:szCs w:val="22"/>
        </w:rPr>
        <w:t>es</w:t>
      </w:r>
      <w:r w:rsidRPr="00F92CB9">
        <w:rPr>
          <w:rFonts w:ascii="Tahoma" w:hAnsi="Tahoma" w:cs="Tahoma"/>
          <w:b/>
          <w:sz w:val="22"/>
          <w:szCs w:val="22"/>
        </w:rPr>
        <w:t xml:space="preserve"> open cycle OTEC system components</w:t>
      </w: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2874"/>
        <w:gridCol w:w="1260"/>
        <w:gridCol w:w="1440"/>
        <w:gridCol w:w="1937"/>
      </w:tblGrid>
      <w:tr w:rsidR="00243DE9" w:rsidRPr="00F92CB9" w:rsidTr="00591A12">
        <w:trPr>
          <w:jc w:val="center"/>
        </w:trPr>
        <w:tc>
          <w:tcPr>
            <w:tcW w:w="594" w:type="dxa"/>
          </w:tcPr>
          <w:p w:rsidR="00332635" w:rsidRDefault="00243DE9">
            <w:pPr>
              <w:spacing w:line="360" w:lineRule="auto"/>
              <w:jc w:val="center"/>
              <w:rPr>
                <w:rFonts w:ascii="Tahoma" w:hAnsi="Tahoma" w:cs="Tahoma"/>
                <w:b/>
                <w:color w:val="000000"/>
                <w:sz w:val="22"/>
                <w:szCs w:val="22"/>
              </w:rPr>
            </w:pPr>
            <w:r w:rsidRPr="00F92CB9">
              <w:rPr>
                <w:rFonts w:ascii="Tahoma" w:hAnsi="Tahoma" w:cs="Tahoma"/>
                <w:b/>
                <w:color w:val="000000"/>
                <w:sz w:val="22"/>
                <w:szCs w:val="22"/>
              </w:rPr>
              <w:t>SI.No</w:t>
            </w:r>
          </w:p>
        </w:tc>
        <w:tc>
          <w:tcPr>
            <w:tcW w:w="2874" w:type="dxa"/>
          </w:tcPr>
          <w:p w:rsidR="00332635" w:rsidRDefault="00243DE9">
            <w:pPr>
              <w:spacing w:line="360" w:lineRule="auto"/>
              <w:jc w:val="center"/>
              <w:rPr>
                <w:rFonts w:ascii="Tahoma" w:hAnsi="Tahoma" w:cs="Tahoma"/>
                <w:b/>
                <w:color w:val="000000"/>
                <w:sz w:val="22"/>
                <w:szCs w:val="22"/>
              </w:rPr>
            </w:pPr>
            <w:r w:rsidRPr="00F92CB9">
              <w:rPr>
                <w:rFonts w:ascii="Tahoma" w:hAnsi="Tahoma" w:cs="Tahoma"/>
                <w:b/>
                <w:color w:val="000000"/>
                <w:sz w:val="22"/>
                <w:szCs w:val="22"/>
              </w:rPr>
              <w:t>Equipment</w:t>
            </w:r>
          </w:p>
        </w:tc>
        <w:tc>
          <w:tcPr>
            <w:tcW w:w="1260" w:type="dxa"/>
          </w:tcPr>
          <w:p w:rsidR="00332635" w:rsidRDefault="00243DE9">
            <w:pPr>
              <w:spacing w:line="360" w:lineRule="auto"/>
              <w:jc w:val="center"/>
              <w:rPr>
                <w:rFonts w:ascii="Tahoma" w:hAnsi="Tahoma" w:cs="Tahoma"/>
                <w:b/>
                <w:color w:val="000000"/>
                <w:sz w:val="22"/>
                <w:szCs w:val="22"/>
              </w:rPr>
            </w:pPr>
            <w:r w:rsidRPr="00F92CB9">
              <w:rPr>
                <w:rFonts w:ascii="Tahoma" w:hAnsi="Tahoma" w:cs="Tahoma"/>
                <w:b/>
                <w:color w:val="000000"/>
                <w:sz w:val="22"/>
                <w:szCs w:val="22"/>
              </w:rPr>
              <w:t>Capacity</w:t>
            </w:r>
          </w:p>
        </w:tc>
        <w:tc>
          <w:tcPr>
            <w:tcW w:w="1440" w:type="dxa"/>
          </w:tcPr>
          <w:p w:rsidR="00332635" w:rsidRDefault="00243DE9">
            <w:pPr>
              <w:spacing w:line="360" w:lineRule="auto"/>
              <w:jc w:val="center"/>
              <w:rPr>
                <w:rFonts w:ascii="Tahoma" w:hAnsi="Tahoma" w:cs="Tahoma"/>
                <w:b/>
                <w:color w:val="000000"/>
                <w:sz w:val="22"/>
                <w:szCs w:val="22"/>
              </w:rPr>
            </w:pPr>
            <w:r w:rsidRPr="00F92CB9">
              <w:rPr>
                <w:rFonts w:ascii="Tahoma" w:hAnsi="Tahoma" w:cs="Tahoma"/>
                <w:b/>
                <w:color w:val="000000"/>
                <w:sz w:val="22"/>
                <w:szCs w:val="22"/>
              </w:rPr>
              <w:t>Total Qty for 5 MLD</w:t>
            </w:r>
          </w:p>
          <w:p w:rsidR="00332635" w:rsidRDefault="00243DE9">
            <w:pPr>
              <w:spacing w:line="360" w:lineRule="auto"/>
              <w:jc w:val="center"/>
              <w:rPr>
                <w:rFonts w:ascii="Tahoma" w:hAnsi="Tahoma" w:cs="Tahoma"/>
                <w:b/>
                <w:color w:val="000000"/>
                <w:sz w:val="22"/>
                <w:szCs w:val="22"/>
              </w:rPr>
            </w:pPr>
            <w:r w:rsidRPr="00F92CB9">
              <w:rPr>
                <w:rFonts w:ascii="Tahoma" w:hAnsi="Tahoma" w:cs="Tahoma"/>
                <w:b/>
                <w:color w:val="000000"/>
                <w:sz w:val="22"/>
                <w:szCs w:val="22"/>
              </w:rPr>
              <w:t>(nos)</w:t>
            </w:r>
          </w:p>
        </w:tc>
        <w:tc>
          <w:tcPr>
            <w:tcW w:w="1937" w:type="dxa"/>
          </w:tcPr>
          <w:p w:rsidR="00332635" w:rsidRDefault="00243DE9">
            <w:pPr>
              <w:spacing w:line="360" w:lineRule="auto"/>
              <w:jc w:val="center"/>
              <w:rPr>
                <w:rFonts w:ascii="Tahoma" w:hAnsi="Tahoma" w:cs="Tahoma"/>
                <w:b/>
                <w:color w:val="000000"/>
                <w:sz w:val="22"/>
                <w:szCs w:val="22"/>
              </w:rPr>
            </w:pPr>
            <w:r w:rsidRPr="00F92CB9">
              <w:rPr>
                <w:rFonts w:ascii="Tahoma" w:hAnsi="Tahoma" w:cs="Tahoma"/>
                <w:b/>
                <w:color w:val="000000"/>
                <w:sz w:val="22"/>
                <w:szCs w:val="22"/>
              </w:rPr>
              <w:t xml:space="preserve">Total </w:t>
            </w:r>
            <w:r w:rsidR="00965078">
              <w:rPr>
                <w:rFonts w:ascii="Tahoma" w:hAnsi="Tahoma" w:cs="Tahoma"/>
                <w:b/>
                <w:color w:val="000000"/>
                <w:sz w:val="22"/>
                <w:szCs w:val="22"/>
              </w:rPr>
              <w:t xml:space="preserve">expected </w:t>
            </w:r>
            <w:r w:rsidRPr="00F92CB9">
              <w:rPr>
                <w:rFonts w:ascii="Tahoma" w:hAnsi="Tahoma" w:cs="Tahoma"/>
                <w:b/>
                <w:color w:val="000000"/>
                <w:sz w:val="22"/>
                <w:szCs w:val="22"/>
              </w:rPr>
              <w:t>operat</w:t>
            </w:r>
            <w:r w:rsidR="00294C93">
              <w:rPr>
                <w:rFonts w:ascii="Tahoma" w:hAnsi="Tahoma" w:cs="Tahoma"/>
                <w:b/>
                <w:color w:val="000000"/>
                <w:sz w:val="22"/>
                <w:szCs w:val="22"/>
              </w:rPr>
              <w:t>ed</w:t>
            </w:r>
            <w:r w:rsidRPr="00F92CB9">
              <w:rPr>
                <w:rFonts w:ascii="Tahoma" w:hAnsi="Tahoma" w:cs="Tahoma"/>
                <w:b/>
                <w:color w:val="000000"/>
                <w:sz w:val="22"/>
                <w:szCs w:val="22"/>
              </w:rPr>
              <w:t xml:space="preserve"> weight in tons-(approx)</w:t>
            </w:r>
          </w:p>
        </w:tc>
      </w:tr>
      <w:tr w:rsidR="00243DE9" w:rsidRPr="00F92CB9" w:rsidTr="00591A12">
        <w:trPr>
          <w:jc w:val="center"/>
        </w:trPr>
        <w:tc>
          <w:tcPr>
            <w:tcW w:w="594"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1</w:t>
            </w:r>
          </w:p>
        </w:tc>
        <w:tc>
          <w:tcPr>
            <w:tcW w:w="2874"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Flash chamber</w:t>
            </w:r>
          </w:p>
        </w:tc>
        <w:tc>
          <w:tcPr>
            <w:tcW w:w="1260"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2.5MLD</w:t>
            </w:r>
          </w:p>
        </w:tc>
        <w:tc>
          <w:tcPr>
            <w:tcW w:w="1440"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 xml:space="preserve"> 2 </w:t>
            </w:r>
          </w:p>
        </w:tc>
        <w:tc>
          <w:tcPr>
            <w:tcW w:w="1937" w:type="dxa"/>
          </w:tcPr>
          <w:p w:rsidR="00332635" w:rsidRDefault="00A068EB">
            <w:pPr>
              <w:spacing w:line="360" w:lineRule="auto"/>
              <w:rPr>
                <w:rFonts w:ascii="Tahoma" w:hAnsi="Tahoma" w:cs="Tahoma"/>
                <w:color w:val="000000"/>
                <w:sz w:val="22"/>
                <w:szCs w:val="22"/>
                <w:lang w:val="en-IN" w:bidi="hi-IN"/>
              </w:rPr>
            </w:pPr>
            <w:r>
              <w:rPr>
                <w:rFonts w:ascii="Tahoma" w:hAnsi="Tahoma" w:cs="Tahoma"/>
                <w:color w:val="000000"/>
                <w:sz w:val="22"/>
                <w:szCs w:val="22"/>
              </w:rPr>
              <w:t>2000</w:t>
            </w:r>
          </w:p>
        </w:tc>
      </w:tr>
      <w:tr w:rsidR="00243DE9" w:rsidRPr="00F92CB9" w:rsidTr="00591A12">
        <w:trPr>
          <w:jc w:val="center"/>
        </w:trPr>
        <w:tc>
          <w:tcPr>
            <w:tcW w:w="594"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2</w:t>
            </w:r>
          </w:p>
        </w:tc>
        <w:tc>
          <w:tcPr>
            <w:tcW w:w="2874"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 xml:space="preserve">Shell </w:t>
            </w:r>
            <w:r>
              <w:rPr>
                <w:rFonts w:ascii="Tahoma" w:hAnsi="Tahoma" w:cs="Tahoma"/>
                <w:color w:val="000000"/>
                <w:sz w:val="22"/>
                <w:szCs w:val="22"/>
              </w:rPr>
              <w:t>&amp;</w:t>
            </w:r>
            <w:r w:rsidRPr="00F92CB9">
              <w:rPr>
                <w:rFonts w:ascii="Tahoma" w:hAnsi="Tahoma" w:cs="Tahoma"/>
                <w:color w:val="000000"/>
                <w:sz w:val="22"/>
                <w:szCs w:val="22"/>
              </w:rPr>
              <w:t xml:space="preserve"> condenser</w:t>
            </w:r>
          </w:p>
        </w:tc>
        <w:tc>
          <w:tcPr>
            <w:tcW w:w="1260"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1.25MLD</w:t>
            </w:r>
          </w:p>
        </w:tc>
        <w:tc>
          <w:tcPr>
            <w:tcW w:w="1440"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 xml:space="preserve">4 </w:t>
            </w:r>
          </w:p>
        </w:tc>
        <w:tc>
          <w:tcPr>
            <w:tcW w:w="1937" w:type="dxa"/>
          </w:tcPr>
          <w:p w:rsidR="00332635" w:rsidRDefault="00A068EB">
            <w:pPr>
              <w:spacing w:line="360" w:lineRule="auto"/>
              <w:rPr>
                <w:rFonts w:ascii="Tahoma" w:hAnsi="Tahoma" w:cs="Tahoma"/>
                <w:color w:val="000000"/>
                <w:sz w:val="22"/>
                <w:szCs w:val="22"/>
                <w:lang w:val="en-IN" w:bidi="hi-IN"/>
              </w:rPr>
            </w:pPr>
            <w:r>
              <w:rPr>
                <w:rFonts w:ascii="Tahoma" w:hAnsi="Tahoma" w:cs="Tahoma"/>
                <w:color w:val="000000"/>
                <w:sz w:val="22"/>
                <w:szCs w:val="22"/>
              </w:rPr>
              <w:t>30</w:t>
            </w:r>
            <w:r w:rsidRPr="00F92CB9">
              <w:rPr>
                <w:rFonts w:ascii="Tahoma" w:hAnsi="Tahoma" w:cs="Tahoma"/>
                <w:color w:val="000000"/>
                <w:sz w:val="22"/>
                <w:szCs w:val="22"/>
              </w:rPr>
              <w:t>00</w:t>
            </w:r>
          </w:p>
        </w:tc>
      </w:tr>
      <w:tr w:rsidR="00243DE9" w:rsidRPr="00F92CB9" w:rsidTr="00591A12">
        <w:trPr>
          <w:jc w:val="center"/>
        </w:trPr>
        <w:tc>
          <w:tcPr>
            <w:tcW w:w="594"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3</w:t>
            </w:r>
          </w:p>
        </w:tc>
        <w:tc>
          <w:tcPr>
            <w:tcW w:w="2874"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Vacuum systems</w:t>
            </w:r>
          </w:p>
        </w:tc>
        <w:tc>
          <w:tcPr>
            <w:tcW w:w="1260"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2.5 MLD</w:t>
            </w:r>
          </w:p>
        </w:tc>
        <w:tc>
          <w:tcPr>
            <w:tcW w:w="1440"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4</w:t>
            </w:r>
          </w:p>
        </w:tc>
        <w:tc>
          <w:tcPr>
            <w:tcW w:w="1937"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120</w:t>
            </w:r>
          </w:p>
        </w:tc>
      </w:tr>
      <w:tr w:rsidR="00243DE9" w:rsidRPr="00F92CB9" w:rsidTr="00591A12">
        <w:trPr>
          <w:jc w:val="center"/>
        </w:trPr>
        <w:tc>
          <w:tcPr>
            <w:tcW w:w="594"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4</w:t>
            </w:r>
          </w:p>
        </w:tc>
        <w:tc>
          <w:tcPr>
            <w:tcW w:w="2874"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Warm seawater pumps</w:t>
            </w:r>
          </w:p>
        </w:tc>
        <w:tc>
          <w:tcPr>
            <w:tcW w:w="1260"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6325 kg/s</w:t>
            </w:r>
          </w:p>
        </w:tc>
        <w:tc>
          <w:tcPr>
            <w:tcW w:w="1440" w:type="dxa"/>
          </w:tcPr>
          <w:p w:rsidR="00332635" w:rsidRDefault="00923688">
            <w:pPr>
              <w:spacing w:line="360" w:lineRule="auto"/>
              <w:rPr>
                <w:rFonts w:ascii="Tahoma" w:hAnsi="Tahoma" w:cs="Tahoma"/>
                <w:color w:val="000000"/>
                <w:sz w:val="22"/>
                <w:szCs w:val="22"/>
              </w:rPr>
            </w:pPr>
            <w:r>
              <w:rPr>
                <w:rFonts w:ascii="Tahoma" w:hAnsi="Tahoma" w:cs="Tahoma"/>
                <w:color w:val="000000"/>
                <w:sz w:val="22"/>
                <w:szCs w:val="22"/>
              </w:rPr>
              <w:t>*</w:t>
            </w:r>
          </w:p>
        </w:tc>
        <w:tc>
          <w:tcPr>
            <w:tcW w:w="1937" w:type="dxa"/>
          </w:tcPr>
          <w:p w:rsidR="00332635" w:rsidRDefault="00A068EB">
            <w:pPr>
              <w:spacing w:line="360" w:lineRule="auto"/>
              <w:rPr>
                <w:rFonts w:ascii="Tahoma" w:hAnsi="Tahoma" w:cs="Tahoma"/>
                <w:color w:val="000000"/>
                <w:sz w:val="22"/>
                <w:szCs w:val="22"/>
              </w:rPr>
            </w:pPr>
            <w:r>
              <w:rPr>
                <w:rFonts w:ascii="Tahoma" w:hAnsi="Tahoma" w:cs="Tahoma"/>
                <w:color w:val="000000"/>
                <w:sz w:val="22"/>
                <w:szCs w:val="22"/>
              </w:rPr>
              <w:t>250</w:t>
            </w:r>
          </w:p>
        </w:tc>
      </w:tr>
      <w:tr w:rsidR="00243DE9" w:rsidRPr="00F92CB9" w:rsidTr="00591A12">
        <w:trPr>
          <w:jc w:val="center"/>
        </w:trPr>
        <w:tc>
          <w:tcPr>
            <w:tcW w:w="594"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5</w:t>
            </w:r>
          </w:p>
        </w:tc>
        <w:tc>
          <w:tcPr>
            <w:tcW w:w="2874"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Cold sea water pumps</w:t>
            </w:r>
          </w:p>
        </w:tc>
        <w:tc>
          <w:tcPr>
            <w:tcW w:w="1260" w:type="dxa"/>
          </w:tcPr>
          <w:p w:rsidR="00332635" w:rsidRDefault="00243DE9">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5600kg/s</w:t>
            </w:r>
          </w:p>
        </w:tc>
        <w:tc>
          <w:tcPr>
            <w:tcW w:w="1440" w:type="dxa"/>
          </w:tcPr>
          <w:p w:rsidR="00332635" w:rsidRDefault="00923688">
            <w:pPr>
              <w:spacing w:line="360" w:lineRule="auto"/>
              <w:rPr>
                <w:rFonts w:ascii="Tahoma" w:hAnsi="Tahoma" w:cs="Tahoma"/>
                <w:color w:val="000000"/>
                <w:sz w:val="22"/>
                <w:szCs w:val="22"/>
              </w:rPr>
            </w:pPr>
            <w:r>
              <w:rPr>
                <w:rFonts w:ascii="Tahoma" w:hAnsi="Tahoma" w:cs="Tahoma"/>
                <w:color w:val="000000"/>
                <w:sz w:val="22"/>
                <w:szCs w:val="22"/>
              </w:rPr>
              <w:t>*</w:t>
            </w:r>
          </w:p>
        </w:tc>
        <w:tc>
          <w:tcPr>
            <w:tcW w:w="1937" w:type="dxa"/>
          </w:tcPr>
          <w:p w:rsidR="00332635" w:rsidRDefault="00243DE9">
            <w:pPr>
              <w:spacing w:line="360" w:lineRule="auto"/>
              <w:rPr>
                <w:rFonts w:ascii="Tahoma" w:hAnsi="Tahoma" w:cs="Tahoma"/>
                <w:color w:val="000000"/>
                <w:sz w:val="22"/>
                <w:szCs w:val="22"/>
              </w:rPr>
            </w:pPr>
            <w:r>
              <w:rPr>
                <w:rFonts w:ascii="Tahoma" w:hAnsi="Tahoma" w:cs="Tahoma"/>
                <w:color w:val="000000"/>
                <w:sz w:val="22"/>
                <w:szCs w:val="22"/>
              </w:rPr>
              <w:t>2</w:t>
            </w:r>
            <w:r w:rsidR="00A068EB">
              <w:rPr>
                <w:rFonts w:ascii="Tahoma" w:hAnsi="Tahoma" w:cs="Tahoma"/>
                <w:color w:val="000000"/>
                <w:sz w:val="22"/>
                <w:szCs w:val="22"/>
              </w:rPr>
              <w:t>5</w:t>
            </w:r>
            <w:r>
              <w:rPr>
                <w:rFonts w:ascii="Tahoma" w:hAnsi="Tahoma" w:cs="Tahoma"/>
                <w:color w:val="000000"/>
                <w:sz w:val="22"/>
                <w:szCs w:val="22"/>
              </w:rPr>
              <w:t>0</w:t>
            </w:r>
          </w:p>
        </w:tc>
      </w:tr>
      <w:tr w:rsidR="00923688" w:rsidRPr="00F92CB9" w:rsidTr="00B22471">
        <w:trPr>
          <w:jc w:val="center"/>
        </w:trPr>
        <w:tc>
          <w:tcPr>
            <w:tcW w:w="8105" w:type="dxa"/>
            <w:gridSpan w:val="5"/>
          </w:tcPr>
          <w:p w:rsidR="00332635" w:rsidRDefault="00923688">
            <w:pPr>
              <w:spacing w:line="360" w:lineRule="auto"/>
              <w:rPr>
                <w:rFonts w:ascii="Tahoma" w:hAnsi="Tahoma" w:cs="Tahoma"/>
                <w:color w:val="000000"/>
                <w:sz w:val="22"/>
                <w:szCs w:val="22"/>
                <w:lang w:val="en-IN" w:bidi="hi-IN"/>
              </w:rPr>
            </w:pPr>
            <w:r w:rsidRPr="00A90D4F">
              <w:rPr>
                <w:rFonts w:ascii="Tahoma" w:hAnsi="Tahoma" w:cs="Tahoma"/>
                <w:b/>
                <w:color w:val="000000"/>
                <w:sz w:val="22"/>
                <w:szCs w:val="22"/>
              </w:rPr>
              <w:t>Note:   * Vendor to arrive</w:t>
            </w:r>
            <w:r>
              <w:rPr>
                <w:rFonts w:ascii="Tahoma" w:hAnsi="Tahoma" w:cs="Tahoma"/>
                <w:b/>
                <w:color w:val="000000"/>
                <w:sz w:val="22"/>
                <w:szCs w:val="22"/>
              </w:rPr>
              <w:t xml:space="preserve"> the actual quantities</w:t>
            </w:r>
          </w:p>
        </w:tc>
      </w:tr>
    </w:tbl>
    <w:p w:rsidR="00D95CCE" w:rsidRPr="00F92CB9" w:rsidRDefault="00D95CCE" w:rsidP="00D95CCE">
      <w:pPr>
        <w:ind w:firstLine="720"/>
        <w:rPr>
          <w:rFonts w:ascii="Tahoma" w:hAnsi="Tahoma" w:cs="Tahoma"/>
          <w:sz w:val="22"/>
          <w:szCs w:val="22"/>
        </w:rPr>
      </w:pPr>
    </w:p>
    <w:p w:rsidR="00D95CCE" w:rsidRPr="00F92CB9" w:rsidRDefault="00D95CCE" w:rsidP="00D95CCE">
      <w:pPr>
        <w:pStyle w:val="ListParagraph"/>
        <w:rPr>
          <w:rFonts w:ascii="Tahoma" w:hAnsi="Tahoma" w:cs="Tahoma"/>
          <w:b/>
          <w:sz w:val="22"/>
          <w:szCs w:val="22"/>
        </w:rPr>
      </w:pPr>
    </w:p>
    <w:p w:rsidR="00D95CCE" w:rsidRPr="00F92CB9" w:rsidRDefault="00D95CCE" w:rsidP="00D95CCE">
      <w:pPr>
        <w:pStyle w:val="ListParagraph"/>
        <w:numPr>
          <w:ilvl w:val="0"/>
          <w:numId w:val="43"/>
        </w:numPr>
        <w:spacing w:before="180" w:after="180"/>
        <w:ind w:left="0" w:firstLine="0"/>
        <w:rPr>
          <w:rFonts w:ascii="Tahoma" w:hAnsi="Tahoma" w:cs="Tahoma"/>
          <w:b/>
          <w:sz w:val="22"/>
          <w:szCs w:val="22"/>
        </w:rPr>
      </w:pPr>
      <w:r w:rsidRPr="00F92CB9">
        <w:rPr>
          <w:rFonts w:ascii="Tahoma" w:hAnsi="Tahoma" w:cs="Tahoma"/>
          <w:b/>
          <w:sz w:val="22"/>
          <w:szCs w:val="22"/>
        </w:rPr>
        <w:t>Closed Cycle OTEC system</w:t>
      </w:r>
    </w:p>
    <w:p w:rsidR="00D95CCE" w:rsidRDefault="00D95CCE" w:rsidP="00FD7085">
      <w:pPr>
        <w:spacing w:after="120" w:line="360" w:lineRule="auto"/>
        <w:jc w:val="both"/>
        <w:rPr>
          <w:rFonts w:ascii="Tahoma" w:hAnsi="Tahoma" w:cs="Tahoma"/>
          <w:color w:val="000000"/>
          <w:sz w:val="22"/>
          <w:szCs w:val="22"/>
        </w:rPr>
      </w:pPr>
      <w:r w:rsidRPr="00F92CB9">
        <w:rPr>
          <w:rFonts w:ascii="Tahoma" w:hAnsi="Tahoma" w:cs="Tahoma"/>
          <w:sz w:val="22"/>
          <w:szCs w:val="22"/>
        </w:rPr>
        <w:t xml:space="preserve">Anhydrous ammonia </w:t>
      </w:r>
      <w:r w:rsidR="00A04C71">
        <w:rPr>
          <w:rFonts w:ascii="Tahoma" w:hAnsi="Tahoma" w:cs="Tahoma"/>
          <w:sz w:val="22"/>
          <w:szCs w:val="22"/>
        </w:rPr>
        <w:t>would be</w:t>
      </w:r>
      <w:r w:rsidRPr="00F92CB9">
        <w:rPr>
          <w:rFonts w:ascii="Tahoma" w:hAnsi="Tahoma" w:cs="Tahoma"/>
          <w:sz w:val="22"/>
          <w:szCs w:val="22"/>
        </w:rPr>
        <w:t xml:space="preserve">used as working fluid in </w:t>
      </w:r>
      <w:r w:rsidR="00A04C71">
        <w:rPr>
          <w:rFonts w:ascii="Tahoma" w:hAnsi="Tahoma" w:cs="Tahoma"/>
          <w:sz w:val="22"/>
          <w:szCs w:val="22"/>
        </w:rPr>
        <w:t xml:space="preserve">the </w:t>
      </w:r>
      <w:r w:rsidRPr="00F92CB9">
        <w:rPr>
          <w:rFonts w:ascii="Tahoma" w:hAnsi="Tahoma" w:cs="Tahoma"/>
          <w:sz w:val="22"/>
          <w:szCs w:val="22"/>
        </w:rPr>
        <w:t xml:space="preserve">closed cycle OTEC system. Liquid ammonia from storage vessel is pumped into the evaporators where it gains heat of surrounding warm sea water and converted into vapour under pressure. This high pressure vapour ammonia is passed over the closed cycle OTEC turbine where ammonia </w:t>
      </w:r>
      <w:r w:rsidRPr="00F92CB9">
        <w:rPr>
          <w:rFonts w:ascii="Tahoma" w:hAnsi="Tahoma" w:cs="Tahoma"/>
          <w:sz w:val="22"/>
          <w:szCs w:val="22"/>
        </w:rPr>
        <w:lastRenderedPageBreak/>
        <w:t>vapour expands and the turbine exhaust is condensed in a condenser where the low pressure ammonia vapour rejects heat to the surrounding deep sea coldwater and gets condensed into ammonia liquid which flows back to the storage tank and the cycle goes on. Closed</w:t>
      </w:r>
      <w:r w:rsidRPr="00F92CB9">
        <w:rPr>
          <w:rFonts w:ascii="Tahoma" w:hAnsi="Tahoma" w:cs="Tahoma"/>
          <w:color w:val="000000"/>
          <w:sz w:val="22"/>
          <w:szCs w:val="22"/>
        </w:rPr>
        <w:t xml:space="preserve"> cycle OTEC system</w:t>
      </w:r>
      <w:r w:rsidR="00A04C71">
        <w:rPr>
          <w:rFonts w:ascii="Tahoma" w:hAnsi="Tahoma" w:cs="Tahoma"/>
          <w:color w:val="000000"/>
          <w:sz w:val="22"/>
          <w:szCs w:val="22"/>
        </w:rPr>
        <w:t xml:space="preserve"> is </w:t>
      </w:r>
      <w:r w:rsidRPr="00F92CB9">
        <w:rPr>
          <w:rFonts w:ascii="Tahoma" w:hAnsi="Tahoma" w:cs="Tahoma"/>
          <w:color w:val="000000"/>
          <w:sz w:val="22"/>
          <w:szCs w:val="22"/>
        </w:rPr>
        <w:t>targeted at producing a gross output of10MWe from two modules of gross 5 MWe each with a net to gross output ratio of 0.6.Necessary deep sea cold water  is drawn from a ocean depth of about 1000m.Baseline design parameters considered for the each 5MW</w:t>
      </w:r>
      <w:r>
        <w:rPr>
          <w:rFonts w:ascii="Tahoma" w:hAnsi="Tahoma" w:cs="Tahoma"/>
          <w:color w:val="000000"/>
          <w:sz w:val="22"/>
          <w:szCs w:val="22"/>
        </w:rPr>
        <w:t>e</w:t>
      </w:r>
      <w:r w:rsidRPr="00F92CB9">
        <w:rPr>
          <w:rFonts w:ascii="Tahoma" w:hAnsi="Tahoma" w:cs="Tahoma"/>
          <w:color w:val="000000"/>
          <w:sz w:val="22"/>
          <w:szCs w:val="22"/>
        </w:rPr>
        <w:t xml:space="preserve"> gross closed cycle OTEC module are given in Table </w:t>
      </w:r>
      <w:r w:rsidR="00767A43">
        <w:rPr>
          <w:rFonts w:ascii="Tahoma" w:hAnsi="Tahoma" w:cs="Tahoma"/>
          <w:color w:val="000000"/>
          <w:sz w:val="22"/>
          <w:szCs w:val="22"/>
        </w:rPr>
        <w:t>4</w:t>
      </w:r>
      <w:r>
        <w:rPr>
          <w:rFonts w:ascii="Tahoma" w:hAnsi="Tahoma" w:cs="Tahoma"/>
          <w:color w:val="000000"/>
          <w:sz w:val="22"/>
          <w:szCs w:val="22"/>
        </w:rPr>
        <w:t>.Each 5MWe closed cycle OTEC module consists of evaporator, condenser, turbine,Ammonia storage tank, separator, seawater pumps,valves etc.</w:t>
      </w:r>
      <w:r w:rsidR="00D3362F">
        <w:rPr>
          <w:rFonts w:ascii="Tahoma" w:hAnsi="Tahoma" w:cs="Tahoma"/>
          <w:color w:val="000000"/>
          <w:sz w:val="22"/>
          <w:szCs w:val="22"/>
        </w:rPr>
        <w:t xml:space="preserve"> If any fluid other than ammonia is proposed, suitable calculations and verification to be provided.</w:t>
      </w:r>
    </w:p>
    <w:p w:rsidR="00D95CCE" w:rsidRPr="00F92CB9" w:rsidRDefault="00D95CCE" w:rsidP="00D95CCE">
      <w:pPr>
        <w:pStyle w:val="ListParagraph"/>
        <w:spacing w:before="180" w:after="180"/>
        <w:ind w:left="360"/>
        <w:jc w:val="center"/>
        <w:rPr>
          <w:rFonts w:ascii="Tahoma" w:hAnsi="Tahoma" w:cs="Tahoma"/>
          <w:color w:val="000000"/>
          <w:sz w:val="22"/>
          <w:szCs w:val="22"/>
        </w:rPr>
      </w:pPr>
      <w:r>
        <w:rPr>
          <w:rFonts w:ascii="Tahoma" w:hAnsi="Tahoma" w:cs="Tahoma"/>
          <w:b/>
          <w:sz w:val="22"/>
          <w:szCs w:val="22"/>
        </w:rPr>
        <w:t xml:space="preserve"> Table </w:t>
      </w:r>
      <w:r w:rsidR="00767A43">
        <w:rPr>
          <w:rFonts w:ascii="Tahoma" w:hAnsi="Tahoma" w:cs="Tahoma"/>
          <w:b/>
          <w:sz w:val="22"/>
          <w:szCs w:val="22"/>
        </w:rPr>
        <w:t>4</w:t>
      </w:r>
      <w:r w:rsidRPr="00F92CB9">
        <w:rPr>
          <w:rFonts w:ascii="Tahoma" w:hAnsi="Tahoma" w:cs="Tahoma"/>
          <w:b/>
          <w:sz w:val="22"/>
          <w:szCs w:val="22"/>
        </w:rPr>
        <w:t xml:space="preserve">. Baseline design inputs of </w:t>
      </w:r>
      <w:r w:rsidR="00591A12">
        <w:rPr>
          <w:rFonts w:ascii="Tahoma" w:hAnsi="Tahoma" w:cs="Tahoma"/>
          <w:b/>
          <w:sz w:val="22"/>
          <w:szCs w:val="22"/>
        </w:rPr>
        <w:t xml:space="preserve">5MWe </w:t>
      </w:r>
      <w:r w:rsidRPr="00F92CB9">
        <w:rPr>
          <w:rFonts w:ascii="Tahoma" w:hAnsi="Tahoma" w:cs="Tahoma"/>
          <w:b/>
          <w:sz w:val="22"/>
          <w:szCs w:val="22"/>
        </w:rPr>
        <w:t xml:space="preserve">Closed cycle OTEC system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4929"/>
        <w:gridCol w:w="1124"/>
        <w:gridCol w:w="1361"/>
      </w:tblGrid>
      <w:tr w:rsidR="00D95CCE" w:rsidRPr="00F92CB9" w:rsidTr="00D877A9">
        <w:trPr>
          <w:jc w:val="center"/>
        </w:trPr>
        <w:tc>
          <w:tcPr>
            <w:tcW w:w="937" w:type="dxa"/>
          </w:tcPr>
          <w:p w:rsidR="00332635" w:rsidRDefault="00D95CCE">
            <w:pPr>
              <w:spacing w:line="360" w:lineRule="auto"/>
              <w:jc w:val="center"/>
              <w:rPr>
                <w:rFonts w:ascii="Tahoma" w:hAnsi="Tahoma" w:cs="Tahoma"/>
                <w:b/>
                <w:color w:val="000000"/>
                <w:sz w:val="22"/>
                <w:szCs w:val="22"/>
              </w:rPr>
            </w:pPr>
            <w:r w:rsidRPr="00F92CB9">
              <w:rPr>
                <w:rFonts w:ascii="Tahoma" w:hAnsi="Tahoma" w:cs="Tahoma"/>
                <w:b/>
                <w:color w:val="000000"/>
                <w:sz w:val="22"/>
                <w:szCs w:val="22"/>
              </w:rPr>
              <w:t>SI.NO</w:t>
            </w:r>
          </w:p>
        </w:tc>
        <w:tc>
          <w:tcPr>
            <w:tcW w:w="4929" w:type="dxa"/>
          </w:tcPr>
          <w:p w:rsidR="00332635" w:rsidRDefault="00D95CCE">
            <w:pPr>
              <w:spacing w:line="360" w:lineRule="auto"/>
              <w:jc w:val="center"/>
              <w:rPr>
                <w:rFonts w:ascii="Tahoma" w:hAnsi="Tahoma" w:cs="Tahoma"/>
                <w:b/>
                <w:color w:val="000000"/>
                <w:sz w:val="22"/>
                <w:szCs w:val="22"/>
              </w:rPr>
            </w:pPr>
            <w:r w:rsidRPr="00F92CB9">
              <w:rPr>
                <w:rFonts w:ascii="Tahoma" w:hAnsi="Tahoma" w:cs="Tahoma"/>
                <w:b/>
                <w:color w:val="000000"/>
                <w:sz w:val="22"/>
                <w:szCs w:val="22"/>
              </w:rPr>
              <w:t>Parameter</w:t>
            </w:r>
          </w:p>
        </w:tc>
        <w:tc>
          <w:tcPr>
            <w:tcW w:w="1124" w:type="dxa"/>
          </w:tcPr>
          <w:p w:rsidR="00332635" w:rsidRDefault="00D95CCE">
            <w:pPr>
              <w:spacing w:line="360" w:lineRule="auto"/>
              <w:jc w:val="center"/>
              <w:rPr>
                <w:rFonts w:ascii="Tahoma" w:hAnsi="Tahoma" w:cs="Tahoma"/>
                <w:b/>
                <w:color w:val="000000"/>
                <w:sz w:val="22"/>
                <w:szCs w:val="22"/>
              </w:rPr>
            </w:pPr>
            <w:r w:rsidRPr="00F92CB9">
              <w:rPr>
                <w:rFonts w:ascii="Tahoma" w:hAnsi="Tahoma" w:cs="Tahoma"/>
                <w:b/>
                <w:color w:val="000000"/>
                <w:sz w:val="22"/>
                <w:szCs w:val="22"/>
              </w:rPr>
              <w:t>units</w:t>
            </w:r>
          </w:p>
        </w:tc>
        <w:tc>
          <w:tcPr>
            <w:tcW w:w="1361" w:type="dxa"/>
          </w:tcPr>
          <w:p w:rsidR="00332635" w:rsidRDefault="00D95CCE">
            <w:pPr>
              <w:spacing w:line="360" w:lineRule="auto"/>
              <w:jc w:val="center"/>
              <w:rPr>
                <w:rFonts w:ascii="Tahoma" w:hAnsi="Tahoma" w:cs="Tahoma"/>
                <w:b/>
                <w:color w:val="000000"/>
                <w:sz w:val="22"/>
                <w:szCs w:val="22"/>
              </w:rPr>
            </w:pPr>
            <w:r w:rsidRPr="00F92CB9">
              <w:rPr>
                <w:rFonts w:ascii="Tahoma" w:hAnsi="Tahoma" w:cs="Tahoma"/>
                <w:b/>
                <w:color w:val="000000"/>
                <w:sz w:val="22"/>
                <w:szCs w:val="22"/>
              </w:rPr>
              <w:t>Value</w:t>
            </w:r>
          </w:p>
        </w:tc>
      </w:tr>
      <w:tr w:rsidR="00D95CCE" w:rsidRPr="00F92CB9" w:rsidTr="00D877A9">
        <w:trPr>
          <w:jc w:val="center"/>
        </w:trPr>
        <w:tc>
          <w:tcPr>
            <w:tcW w:w="937" w:type="dxa"/>
          </w:tcPr>
          <w:p w:rsidR="00332635" w:rsidRDefault="00D95CCE">
            <w:pPr>
              <w:spacing w:line="360" w:lineRule="auto"/>
              <w:ind w:left="360"/>
              <w:rPr>
                <w:rFonts w:ascii="Tahoma" w:hAnsi="Tahoma" w:cs="Tahoma"/>
                <w:color w:val="000000"/>
                <w:sz w:val="22"/>
                <w:szCs w:val="22"/>
              </w:rPr>
            </w:pPr>
            <w:r w:rsidRPr="00F92CB9">
              <w:rPr>
                <w:rFonts w:ascii="Tahoma" w:hAnsi="Tahoma" w:cs="Tahoma"/>
                <w:color w:val="000000"/>
                <w:sz w:val="22"/>
                <w:szCs w:val="22"/>
              </w:rPr>
              <w:t>1</w:t>
            </w:r>
          </w:p>
        </w:tc>
        <w:tc>
          <w:tcPr>
            <w:tcW w:w="4929" w:type="dxa"/>
            <w:vAlign w:val="bottom"/>
          </w:tcPr>
          <w:p w:rsidR="00332635" w:rsidRDefault="00D95CCE">
            <w:pPr>
              <w:spacing w:line="360" w:lineRule="auto"/>
              <w:rPr>
                <w:rFonts w:ascii="Tahoma" w:hAnsi="Tahoma" w:cs="Tahoma"/>
                <w:color w:val="000000"/>
                <w:sz w:val="22"/>
                <w:szCs w:val="22"/>
              </w:rPr>
            </w:pPr>
            <w:r w:rsidRPr="00F92CB9">
              <w:rPr>
                <w:rFonts w:ascii="Tahoma" w:hAnsi="Tahoma" w:cs="Tahoma"/>
                <w:color w:val="000000"/>
                <w:sz w:val="22"/>
                <w:szCs w:val="22"/>
              </w:rPr>
              <w:t>Total Gross power target</w:t>
            </w:r>
          </w:p>
        </w:tc>
        <w:tc>
          <w:tcPr>
            <w:tcW w:w="1124" w:type="dxa"/>
            <w:vAlign w:val="bottom"/>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MWe</w:t>
            </w:r>
          </w:p>
        </w:tc>
        <w:tc>
          <w:tcPr>
            <w:tcW w:w="1361" w:type="dxa"/>
            <w:vAlign w:val="bottom"/>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10</w:t>
            </w:r>
          </w:p>
        </w:tc>
      </w:tr>
      <w:tr w:rsidR="00D95CCE" w:rsidRPr="00F92CB9" w:rsidTr="00D877A9">
        <w:trPr>
          <w:jc w:val="center"/>
        </w:trPr>
        <w:tc>
          <w:tcPr>
            <w:tcW w:w="937" w:type="dxa"/>
          </w:tcPr>
          <w:p w:rsidR="00332635" w:rsidRDefault="00D95CCE">
            <w:pPr>
              <w:spacing w:line="360" w:lineRule="auto"/>
              <w:ind w:left="360"/>
              <w:rPr>
                <w:rFonts w:ascii="Tahoma" w:hAnsi="Tahoma" w:cs="Tahoma"/>
                <w:color w:val="000000"/>
                <w:sz w:val="22"/>
                <w:szCs w:val="22"/>
              </w:rPr>
            </w:pPr>
            <w:r w:rsidRPr="00F92CB9">
              <w:rPr>
                <w:rFonts w:ascii="Tahoma" w:hAnsi="Tahoma" w:cs="Tahoma"/>
                <w:color w:val="000000"/>
                <w:sz w:val="22"/>
                <w:szCs w:val="22"/>
              </w:rPr>
              <w:t>2</w:t>
            </w:r>
          </w:p>
        </w:tc>
        <w:tc>
          <w:tcPr>
            <w:tcW w:w="4929" w:type="dxa"/>
          </w:tcPr>
          <w:p w:rsidR="00332635" w:rsidRDefault="00D95CCE">
            <w:pPr>
              <w:spacing w:line="360" w:lineRule="auto"/>
              <w:rPr>
                <w:rFonts w:ascii="Tahoma" w:hAnsi="Tahoma" w:cs="Tahoma"/>
                <w:color w:val="000000"/>
                <w:sz w:val="22"/>
                <w:szCs w:val="22"/>
              </w:rPr>
            </w:pPr>
            <w:r w:rsidRPr="00F92CB9">
              <w:rPr>
                <w:rFonts w:ascii="Tahoma" w:hAnsi="Tahoma" w:cs="Tahoma"/>
                <w:color w:val="000000"/>
                <w:sz w:val="22"/>
                <w:szCs w:val="22"/>
              </w:rPr>
              <w:t>No. of C</w:t>
            </w:r>
            <w:r>
              <w:rPr>
                <w:rFonts w:ascii="Tahoma" w:hAnsi="Tahoma" w:cs="Tahoma"/>
                <w:color w:val="000000"/>
                <w:sz w:val="22"/>
                <w:szCs w:val="22"/>
              </w:rPr>
              <w:t xml:space="preserve">losed </w:t>
            </w:r>
            <w:r w:rsidRPr="00F92CB9">
              <w:rPr>
                <w:rFonts w:ascii="Tahoma" w:hAnsi="Tahoma" w:cs="Tahoma"/>
                <w:color w:val="000000"/>
                <w:sz w:val="22"/>
                <w:szCs w:val="22"/>
              </w:rPr>
              <w:t>C</w:t>
            </w:r>
            <w:r>
              <w:rPr>
                <w:rFonts w:ascii="Tahoma" w:hAnsi="Tahoma" w:cs="Tahoma"/>
                <w:color w:val="000000"/>
                <w:sz w:val="22"/>
                <w:szCs w:val="22"/>
              </w:rPr>
              <w:t>ycle</w:t>
            </w:r>
            <w:r w:rsidRPr="00F92CB9">
              <w:rPr>
                <w:rFonts w:ascii="Tahoma" w:hAnsi="Tahoma" w:cs="Tahoma"/>
                <w:color w:val="000000"/>
                <w:sz w:val="22"/>
                <w:szCs w:val="22"/>
              </w:rPr>
              <w:t xml:space="preserve"> OTEC modules considered</w:t>
            </w:r>
          </w:p>
        </w:tc>
        <w:tc>
          <w:tcPr>
            <w:tcW w:w="1124" w:type="dxa"/>
          </w:tcPr>
          <w:p w:rsidR="00332635" w:rsidRDefault="00D95CCE">
            <w:pPr>
              <w:spacing w:line="360" w:lineRule="auto"/>
              <w:jc w:val="center"/>
              <w:rPr>
                <w:rFonts w:ascii="Tahoma" w:hAnsi="Tahoma" w:cs="Tahoma"/>
                <w:color w:val="000000"/>
                <w:sz w:val="22"/>
                <w:szCs w:val="22"/>
              </w:rPr>
            </w:pPr>
            <w:r>
              <w:rPr>
                <w:rFonts w:ascii="Tahoma" w:hAnsi="Tahoma" w:cs="Tahoma"/>
                <w:color w:val="000000"/>
                <w:sz w:val="22"/>
                <w:szCs w:val="22"/>
              </w:rPr>
              <w:t>Nos</w:t>
            </w:r>
          </w:p>
        </w:tc>
        <w:tc>
          <w:tcPr>
            <w:tcW w:w="1361" w:type="dxa"/>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02</w:t>
            </w:r>
          </w:p>
        </w:tc>
      </w:tr>
      <w:tr w:rsidR="00D95CCE" w:rsidRPr="00F92CB9" w:rsidTr="00D877A9">
        <w:trPr>
          <w:jc w:val="center"/>
        </w:trPr>
        <w:tc>
          <w:tcPr>
            <w:tcW w:w="937" w:type="dxa"/>
          </w:tcPr>
          <w:p w:rsidR="00332635" w:rsidRDefault="00D95CCE">
            <w:pPr>
              <w:spacing w:line="360" w:lineRule="auto"/>
              <w:ind w:left="360"/>
              <w:rPr>
                <w:rFonts w:ascii="Tahoma" w:hAnsi="Tahoma" w:cs="Tahoma"/>
                <w:color w:val="000000"/>
                <w:sz w:val="22"/>
                <w:szCs w:val="22"/>
              </w:rPr>
            </w:pPr>
            <w:r w:rsidRPr="00F92CB9">
              <w:rPr>
                <w:rFonts w:ascii="Tahoma" w:hAnsi="Tahoma" w:cs="Tahoma"/>
                <w:color w:val="000000"/>
                <w:sz w:val="22"/>
                <w:szCs w:val="22"/>
              </w:rPr>
              <w:t>3</w:t>
            </w:r>
          </w:p>
        </w:tc>
        <w:tc>
          <w:tcPr>
            <w:tcW w:w="4929" w:type="dxa"/>
          </w:tcPr>
          <w:p w:rsidR="00332635" w:rsidRDefault="00D95CCE">
            <w:pPr>
              <w:spacing w:line="360" w:lineRule="auto"/>
              <w:rPr>
                <w:rFonts w:ascii="Tahoma" w:hAnsi="Tahoma" w:cs="Tahoma"/>
                <w:color w:val="000000"/>
                <w:sz w:val="22"/>
                <w:szCs w:val="22"/>
              </w:rPr>
            </w:pPr>
            <w:r w:rsidRPr="00F92CB9">
              <w:rPr>
                <w:rFonts w:ascii="Tahoma" w:hAnsi="Tahoma" w:cs="Tahoma"/>
                <w:color w:val="000000"/>
                <w:sz w:val="22"/>
                <w:szCs w:val="22"/>
              </w:rPr>
              <w:t>Gross power output of each CC OTEC modules</w:t>
            </w:r>
          </w:p>
        </w:tc>
        <w:tc>
          <w:tcPr>
            <w:tcW w:w="1124" w:type="dxa"/>
          </w:tcPr>
          <w:p w:rsidR="00332635" w:rsidRDefault="00D95CCE">
            <w:pPr>
              <w:spacing w:line="360" w:lineRule="auto"/>
              <w:jc w:val="center"/>
              <w:rPr>
                <w:rFonts w:ascii="Tahoma" w:hAnsi="Tahoma" w:cs="Tahoma"/>
                <w:color w:val="000000"/>
                <w:sz w:val="22"/>
                <w:szCs w:val="22"/>
              </w:rPr>
            </w:pPr>
            <w:r>
              <w:rPr>
                <w:rFonts w:ascii="Tahoma" w:hAnsi="Tahoma" w:cs="Tahoma"/>
                <w:color w:val="000000"/>
                <w:sz w:val="22"/>
                <w:szCs w:val="22"/>
              </w:rPr>
              <w:t>MWe</w:t>
            </w:r>
          </w:p>
        </w:tc>
        <w:tc>
          <w:tcPr>
            <w:tcW w:w="1361" w:type="dxa"/>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5</w:t>
            </w:r>
          </w:p>
        </w:tc>
      </w:tr>
      <w:tr w:rsidR="00D95CCE" w:rsidRPr="00F92CB9" w:rsidTr="00D877A9">
        <w:trPr>
          <w:jc w:val="center"/>
        </w:trPr>
        <w:tc>
          <w:tcPr>
            <w:tcW w:w="937" w:type="dxa"/>
          </w:tcPr>
          <w:p w:rsidR="00332635" w:rsidRDefault="00D95CCE">
            <w:pPr>
              <w:spacing w:line="360" w:lineRule="auto"/>
              <w:ind w:left="360"/>
              <w:rPr>
                <w:rFonts w:ascii="Tahoma" w:hAnsi="Tahoma" w:cs="Tahoma"/>
                <w:color w:val="000000"/>
                <w:sz w:val="22"/>
                <w:szCs w:val="22"/>
              </w:rPr>
            </w:pPr>
            <w:r>
              <w:rPr>
                <w:rFonts w:ascii="Tahoma" w:hAnsi="Tahoma" w:cs="Tahoma"/>
                <w:color w:val="000000"/>
                <w:sz w:val="22"/>
                <w:szCs w:val="22"/>
              </w:rPr>
              <w:t>4</w:t>
            </w:r>
          </w:p>
        </w:tc>
        <w:tc>
          <w:tcPr>
            <w:tcW w:w="4929" w:type="dxa"/>
            <w:vAlign w:val="bottom"/>
          </w:tcPr>
          <w:p w:rsidR="00332635" w:rsidRDefault="00D95CCE">
            <w:pPr>
              <w:spacing w:line="360" w:lineRule="auto"/>
              <w:rPr>
                <w:rFonts w:ascii="Tahoma" w:hAnsi="Tahoma" w:cs="Tahoma"/>
                <w:color w:val="000000"/>
                <w:sz w:val="22"/>
                <w:szCs w:val="22"/>
              </w:rPr>
            </w:pPr>
            <w:r w:rsidRPr="00F92CB9">
              <w:rPr>
                <w:rFonts w:ascii="Tahoma" w:hAnsi="Tahoma" w:cs="Tahoma"/>
                <w:color w:val="000000"/>
                <w:sz w:val="22"/>
                <w:szCs w:val="22"/>
              </w:rPr>
              <w:t>Temperature drop across turbine</w:t>
            </w:r>
          </w:p>
        </w:tc>
        <w:tc>
          <w:tcPr>
            <w:tcW w:w="1124" w:type="dxa"/>
            <w:vAlign w:val="bottom"/>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°C</w:t>
            </w:r>
          </w:p>
        </w:tc>
        <w:tc>
          <w:tcPr>
            <w:tcW w:w="1361" w:type="dxa"/>
            <w:vAlign w:val="bottom"/>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10</w:t>
            </w:r>
          </w:p>
        </w:tc>
      </w:tr>
      <w:tr w:rsidR="00D95CCE" w:rsidRPr="00F92CB9" w:rsidTr="00D877A9">
        <w:trPr>
          <w:jc w:val="center"/>
        </w:trPr>
        <w:tc>
          <w:tcPr>
            <w:tcW w:w="937" w:type="dxa"/>
          </w:tcPr>
          <w:p w:rsidR="00332635" w:rsidRDefault="00D95CCE">
            <w:pPr>
              <w:spacing w:line="360" w:lineRule="auto"/>
              <w:ind w:left="360"/>
              <w:rPr>
                <w:rFonts w:ascii="Tahoma" w:hAnsi="Tahoma" w:cs="Tahoma"/>
                <w:color w:val="000000"/>
                <w:sz w:val="22"/>
                <w:szCs w:val="22"/>
              </w:rPr>
            </w:pPr>
            <w:r>
              <w:rPr>
                <w:rFonts w:ascii="Tahoma" w:hAnsi="Tahoma" w:cs="Tahoma"/>
                <w:color w:val="000000"/>
                <w:sz w:val="22"/>
                <w:szCs w:val="22"/>
              </w:rPr>
              <w:t>5</w:t>
            </w:r>
          </w:p>
        </w:tc>
        <w:tc>
          <w:tcPr>
            <w:tcW w:w="4929" w:type="dxa"/>
            <w:vAlign w:val="bottom"/>
          </w:tcPr>
          <w:p w:rsidR="00332635" w:rsidRDefault="00D95CCE">
            <w:pPr>
              <w:spacing w:line="360" w:lineRule="auto"/>
              <w:rPr>
                <w:rFonts w:ascii="Tahoma" w:hAnsi="Tahoma" w:cs="Tahoma"/>
                <w:color w:val="000000"/>
                <w:sz w:val="22"/>
                <w:szCs w:val="22"/>
              </w:rPr>
            </w:pPr>
            <w:r w:rsidRPr="00F92CB9">
              <w:rPr>
                <w:rFonts w:ascii="Tahoma" w:hAnsi="Tahoma" w:cs="Tahoma"/>
                <w:color w:val="000000"/>
                <w:sz w:val="22"/>
                <w:szCs w:val="22"/>
              </w:rPr>
              <w:t>Seawate</w:t>
            </w:r>
            <w:r>
              <w:rPr>
                <w:rFonts w:ascii="Tahoma" w:hAnsi="Tahoma" w:cs="Tahoma"/>
                <w:color w:val="000000"/>
                <w:sz w:val="22"/>
                <w:szCs w:val="22"/>
              </w:rPr>
              <w:t>r</w:t>
            </w:r>
            <w:r w:rsidRPr="00F92CB9">
              <w:rPr>
                <w:rFonts w:ascii="Tahoma" w:hAnsi="Tahoma" w:cs="Tahoma"/>
                <w:color w:val="000000"/>
                <w:sz w:val="22"/>
                <w:szCs w:val="22"/>
              </w:rPr>
              <w:t xml:space="preserve"> temperature</w:t>
            </w:r>
            <w:r>
              <w:rPr>
                <w:rFonts w:ascii="Tahoma" w:hAnsi="Tahoma" w:cs="Tahoma"/>
                <w:color w:val="000000"/>
                <w:sz w:val="22"/>
                <w:szCs w:val="22"/>
              </w:rPr>
              <w:t xml:space="preserve"> drop</w:t>
            </w:r>
            <w:r w:rsidRPr="00F92CB9">
              <w:rPr>
                <w:rFonts w:ascii="Tahoma" w:hAnsi="Tahoma" w:cs="Tahoma"/>
                <w:color w:val="000000"/>
                <w:sz w:val="22"/>
                <w:szCs w:val="22"/>
              </w:rPr>
              <w:t xml:space="preserve"> in </w:t>
            </w:r>
            <w:r>
              <w:rPr>
                <w:rFonts w:ascii="Tahoma" w:hAnsi="Tahoma" w:cs="Tahoma"/>
                <w:color w:val="000000"/>
                <w:sz w:val="22"/>
                <w:szCs w:val="22"/>
              </w:rPr>
              <w:t>evaporator</w:t>
            </w:r>
          </w:p>
        </w:tc>
        <w:tc>
          <w:tcPr>
            <w:tcW w:w="1124" w:type="dxa"/>
            <w:vAlign w:val="bottom"/>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°C</w:t>
            </w:r>
          </w:p>
        </w:tc>
        <w:tc>
          <w:tcPr>
            <w:tcW w:w="1361" w:type="dxa"/>
            <w:vAlign w:val="bottom"/>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4</w:t>
            </w:r>
          </w:p>
        </w:tc>
      </w:tr>
      <w:tr w:rsidR="00D95CCE" w:rsidRPr="00F92CB9" w:rsidTr="00D877A9">
        <w:trPr>
          <w:jc w:val="center"/>
        </w:trPr>
        <w:tc>
          <w:tcPr>
            <w:tcW w:w="937" w:type="dxa"/>
          </w:tcPr>
          <w:p w:rsidR="00332635" w:rsidRDefault="00D95CCE">
            <w:pPr>
              <w:spacing w:line="360" w:lineRule="auto"/>
              <w:ind w:left="360"/>
              <w:rPr>
                <w:rFonts w:ascii="Tahoma" w:hAnsi="Tahoma" w:cs="Tahoma"/>
                <w:color w:val="000000"/>
                <w:sz w:val="22"/>
                <w:szCs w:val="22"/>
              </w:rPr>
            </w:pPr>
            <w:r>
              <w:rPr>
                <w:rFonts w:ascii="Tahoma" w:hAnsi="Tahoma" w:cs="Tahoma"/>
                <w:color w:val="000000"/>
                <w:sz w:val="22"/>
                <w:szCs w:val="22"/>
              </w:rPr>
              <w:t>6</w:t>
            </w:r>
          </w:p>
        </w:tc>
        <w:tc>
          <w:tcPr>
            <w:tcW w:w="4929" w:type="dxa"/>
            <w:vAlign w:val="bottom"/>
          </w:tcPr>
          <w:p w:rsidR="00332635" w:rsidRDefault="00D95CCE">
            <w:pPr>
              <w:spacing w:line="360" w:lineRule="auto"/>
              <w:rPr>
                <w:rFonts w:ascii="Tahoma" w:hAnsi="Tahoma" w:cs="Tahoma"/>
                <w:color w:val="000000"/>
                <w:sz w:val="22"/>
                <w:szCs w:val="22"/>
              </w:rPr>
            </w:pPr>
            <w:r w:rsidRPr="00F92CB9">
              <w:rPr>
                <w:rFonts w:ascii="Tahoma" w:hAnsi="Tahoma" w:cs="Tahoma"/>
                <w:color w:val="000000"/>
                <w:sz w:val="22"/>
                <w:szCs w:val="22"/>
              </w:rPr>
              <w:t>Seawater temperature rise in condenser</w:t>
            </w:r>
          </w:p>
        </w:tc>
        <w:tc>
          <w:tcPr>
            <w:tcW w:w="1124" w:type="dxa"/>
            <w:vAlign w:val="bottom"/>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°C</w:t>
            </w:r>
          </w:p>
        </w:tc>
        <w:tc>
          <w:tcPr>
            <w:tcW w:w="1361" w:type="dxa"/>
            <w:vAlign w:val="bottom"/>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4</w:t>
            </w:r>
          </w:p>
        </w:tc>
      </w:tr>
      <w:tr w:rsidR="00D95CCE" w:rsidRPr="00F92CB9" w:rsidTr="00D877A9">
        <w:trPr>
          <w:jc w:val="center"/>
        </w:trPr>
        <w:tc>
          <w:tcPr>
            <w:tcW w:w="937" w:type="dxa"/>
          </w:tcPr>
          <w:p w:rsidR="00332635" w:rsidRDefault="00D95CCE">
            <w:pPr>
              <w:spacing w:line="360" w:lineRule="auto"/>
              <w:ind w:left="360"/>
              <w:rPr>
                <w:rFonts w:ascii="Tahoma" w:hAnsi="Tahoma" w:cs="Tahoma"/>
                <w:color w:val="000000"/>
                <w:sz w:val="22"/>
                <w:szCs w:val="22"/>
              </w:rPr>
            </w:pPr>
            <w:r>
              <w:rPr>
                <w:rFonts w:ascii="Tahoma" w:hAnsi="Tahoma" w:cs="Tahoma"/>
                <w:color w:val="000000"/>
                <w:sz w:val="22"/>
                <w:szCs w:val="22"/>
              </w:rPr>
              <w:t>7</w:t>
            </w:r>
          </w:p>
        </w:tc>
        <w:tc>
          <w:tcPr>
            <w:tcW w:w="4929" w:type="dxa"/>
          </w:tcPr>
          <w:p w:rsidR="00332635" w:rsidRDefault="00D95CCE">
            <w:pPr>
              <w:spacing w:line="360" w:lineRule="auto"/>
              <w:rPr>
                <w:rFonts w:ascii="Tahoma" w:hAnsi="Tahoma" w:cs="Tahoma"/>
                <w:color w:val="000000"/>
                <w:sz w:val="22"/>
                <w:szCs w:val="22"/>
              </w:rPr>
            </w:pPr>
            <w:r w:rsidRPr="00F92CB9">
              <w:rPr>
                <w:rFonts w:ascii="Tahoma" w:hAnsi="Tahoma" w:cs="Tahoma"/>
                <w:color w:val="000000"/>
                <w:sz w:val="22"/>
                <w:szCs w:val="22"/>
              </w:rPr>
              <w:t>Cold water flow rate per module</w:t>
            </w:r>
          </w:p>
        </w:tc>
        <w:tc>
          <w:tcPr>
            <w:tcW w:w="1124" w:type="dxa"/>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kg/s</w:t>
            </w:r>
          </w:p>
        </w:tc>
        <w:tc>
          <w:tcPr>
            <w:tcW w:w="1361" w:type="dxa"/>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11880</w:t>
            </w:r>
          </w:p>
        </w:tc>
      </w:tr>
      <w:tr w:rsidR="00D95CCE" w:rsidRPr="00F92CB9" w:rsidTr="00D877A9">
        <w:trPr>
          <w:jc w:val="center"/>
        </w:trPr>
        <w:tc>
          <w:tcPr>
            <w:tcW w:w="937" w:type="dxa"/>
          </w:tcPr>
          <w:p w:rsidR="00332635" w:rsidRDefault="00D95CCE">
            <w:pPr>
              <w:spacing w:line="360" w:lineRule="auto"/>
              <w:ind w:left="360"/>
              <w:rPr>
                <w:rFonts w:ascii="Tahoma" w:hAnsi="Tahoma" w:cs="Tahoma"/>
                <w:color w:val="000000"/>
                <w:sz w:val="22"/>
                <w:szCs w:val="22"/>
              </w:rPr>
            </w:pPr>
            <w:r>
              <w:rPr>
                <w:rFonts w:ascii="Tahoma" w:hAnsi="Tahoma" w:cs="Tahoma"/>
                <w:color w:val="000000"/>
                <w:sz w:val="22"/>
                <w:szCs w:val="22"/>
              </w:rPr>
              <w:t>8</w:t>
            </w:r>
          </w:p>
        </w:tc>
        <w:tc>
          <w:tcPr>
            <w:tcW w:w="4929" w:type="dxa"/>
          </w:tcPr>
          <w:p w:rsidR="00332635" w:rsidRDefault="00D95CCE">
            <w:pPr>
              <w:spacing w:line="360" w:lineRule="auto"/>
              <w:rPr>
                <w:rFonts w:ascii="Tahoma" w:hAnsi="Tahoma" w:cs="Tahoma"/>
                <w:color w:val="000000"/>
                <w:sz w:val="22"/>
                <w:szCs w:val="22"/>
              </w:rPr>
            </w:pPr>
            <w:r>
              <w:rPr>
                <w:rFonts w:ascii="Tahoma" w:hAnsi="Tahoma" w:cs="Tahoma"/>
                <w:color w:val="000000"/>
                <w:sz w:val="22"/>
                <w:szCs w:val="22"/>
              </w:rPr>
              <w:t xml:space="preserve">Warm </w:t>
            </w:r>
            <w:r w:rsidRPr="00F92CB9">
              <w:rPr>
                <w:rFonts w:ascii="Tahoma" w:hAnsi="Tahoma" w:cs="Tahoma"/>
                <w:color w:val="000000"/>
                <w:sz w:val="22"/>
                <w:szCs w:val="22"/>
              </w:rPr>
              <w:t>water flow rate per module</w:t>
            </w:r>
          </w:p>
        </w:tc>
        <w:tc>
          <w:tcPr>
            <w:tcW w:w="1124" w:type="dxa"/>
          </w:tcPr>
          <w:p w:rsidR="00332635" w:rsidRDefault="00D95CCE">
            <w:pPr>
              <w:spacing w:line="360" w:lineRule="auto"/>
              <w:jc w:val="center"/>
              <w:rPr>
                <w:rFonts w:ascii="Tahoma" w:hAnsi="Tahoma" w:cs="Tahoma"/>
                <w:color w:val="000000"/>
                <w:sz w:val="22"/>
                <w:szCs w:val="22"/>
              </w:rPr>
            </w:pPr>
            <w:r w:rsidRPr="00F92CB9">
              <w:rPr>
                <w:rFonts w:ascii="Tahoma" w:hAnsi="Tahoma" w:cs="Tahoma"/>
                <w:color w:val="000000"/>
                <w:sz w:val="22"/>
                <w:szCs w:val="22"/>
              </w:rPr>
              <w:t>kg/s</w:t>
            </w:r>
          </w:p>
        </w:tc>
        <w:tc>
          <w:tcPr>
            <w:tcW w:w="1361" w:type="dxa"/>
          </w:tcPr>
          <w:p w:rsidR="00332635" w:rsidRDefault="00D95CCE">
            <w:pPr>
              <w:spacing w:line="360" w:lineRule="auto"/>
              <w:jc w:val="center"/>
              <w:rPr>
                <w:rFonts w:ascii="Tahoma" w:hAnsi="Tahoma" w:cs="Tahoma"/>
                <w:color w:val="000000"/>
                <w:sz w:val="22"/>
                <w:szCs w:val="22"/>
              </w:rPr>
            </w:pPr>
            <w:r>
              <w:rPr>
                <w:rFonts w:ascii="Tahoma" w:hAnsi="Tahoma" w:cs="Tahoma"/>
                <w:color w:val="000000"/>
                <w:sz w:val="22"/>
                <w:szCs w:val="22"/>
              </w:rPr>
              <w:t>12240</w:t>
            </w:r>
          </w:p>
        </w:tc>
      </w:tr>
    </w:tbl>
    <w:p w:rsidR="00D95CCE" w:rsidRDefault="00D95CCE" w:rsidP="00D95CCE">
      <w:pPr>
        <w:ind w:firstLine="720"/>
        <w:jc w:val="center"/>
        <w:rPr>
          <w:rFonts w:ascii="Tahoma" w:hAnsi="Tahoma" w:cs="Tahoma"/>
          <w:b/>
          <w:color w:val="000000"/>
          <w:sz w:val="22"/>
          <w:szCs w:val="22"/>
        </w:rPr>
      </w:pPr>
    </w:p>
    <w:p w:rsidR="00591A12" w:rsidRDefault="00591A12" w:rsidP="00D95CCE">
      <w:pPr>
        <w:ind w:firstLine="720"/>
        <w:jc w:val="center"/>
        <w:rPr>
          <w:rFonts w:ascii="Tahoma" w:hAnsi="Tahoma" w:cs="Tahoma"/>
          <w:b/>
          <w:color w:val="000000"/>
          <w:sz w:val="22"/>
          <w:szCs w:val="22"/>
        </w:rPr>
      </w:pPr>
    </w:p>
    <w:p w:rsidR="00D95CCE" w:rsidRDefault="00D95CCE" w:rsidP="00D95CCE">
      <w:pPr>
        <w:pStyle w:val="ListParagraph"/>
        <w:numPr>
          <w:ilvl w:val="1"/>
          <w:numId w:val="43"/>
        </w:numPr>
        <w:ind w:left="0" w:firstLine="0"/>
        <w:contextualSpacing w:val="0"/>
        <w:rPr>
          <w:rFonts w:ascii="Tahoma" w:hAnsi="Tahoma" w:cs="Tahoma"/>
          <w:b/>
          <w:sz w:val="22"/>
          <w:szCs w:val="22"/>
        </w:rPr>
      </w:pPr>
      <w:r w:rsidRPr="00F92CB9">
        <w:rPr>
          <w:rFonts w:ascii="Tahoma" w:hAnsi="Tahoma" w:cs="Tahoma"/>
          <w:b/>
          <w:sz w:val="22"/>
          <w:szCs w:val="22"/>
        </w:rPr>
        <w:t xml:space="preserve">Baseline design of the </w:t>
      </w:r>
      <w:r>
        <w:rPr>
          <w:rFonts w:ascii="Tahoma" w:hAnsi="Tahoma" w:cs="Tahoma"/>
          <w:b/>
          <w:sz w:val="22"/>
          <w:szCs w:val="22"/>
        </w:rPr>
        <w:t>5MWeclosed  cycle OTEC components</w:t>
      </w:r>
    </w:p>
    <w:p w:rsidR="00D95CCE" w:rsidRDefault="00D95CCE" w:rsidP="00D95CCE">
      <w:pPr>
        <w:ind w:firstLine="720"/>
        <w:jc w:val="center"/>
        <w:rPr>
          <w:rFonts w:ascii="Tahoma" w:hAnsi="Tahoma" w:cs="Tahoma"/>
          <w:b/>
          <w:color w:val="000000"/>
          <w:sz w:val="22"/>
          <w:szCs w:val="22"/>
        </w:rPr>
      </w:pPr>
    </w:p>
    <w:p w:rsidR="00332635" w:rsidRDefault="00D95CCE">
      <w:pPr>
        <w:pStyle w:val="ListParagraph"/>
        <w:numPr>
          <w:ilvl w:val="2"/>
          <w:numId w:val="43"/>
        </w:numPr>
        <w:spacing w:before="120" w:after="180" w:line="360" w:lineRule="auto"/>
        <w:ind w:hanging="1224"/>
        <w:jc w:val="both"/>
        <w:rPr>
          <w:rFonts w:ascii="Tahoma" w:hAnsi="Tahoma" w:cs="Tahoma"/>
          <w:b/>
          <w:sz w:val="22"/>
          <w:szCs w:val="22"/>
        </w:rPr>
      </w:pPr>
      <w:r>
        <w:rPr>
          <w:rFonts w:ascii="Tahoma" w:hAnsi="Tahoma" w:cs="Tahoma"/>
          <w:b/>
          <w:sz w:val="22"/>
          <w:szCs w:val="22"/>
        </w:rPr>
        <w:t>Ammonia evaporator and condenser</w:t>
      </w:r>
    </w:p>
    <w:p w:rsidR="00D95CCE" w:rsidRPr="00C337E5" w:rsidRDefault="00D95CCE" w:rsidP="00FD7085">
      <w:pPr>
        <w:spacing w:line="360" w:lineRule="auto"/>
        <w:jc w:val="both"/>
        <w:rPr>
          <w:rFonts w:ascii="Tahoma" w:hAnsi="Tahoma" w:cs="Tahoma"/>
          <w:sz w:val="22"/>
          <w:szCs w:val="22"/>
          <w:lang w:val="en-IN" w:eastAsia="en-IN"/>
        </w:rPr>
      </w:pPr>
      <w:r>
        <w:rPr>
          <w:rFonts w:ascii="Tahoma" w:hAnsi="Tahoma" w:cs="Tahoma"/>
          <w:sz w:val="22"/>
          <w:szCs w:val="22"/>
          <w:lang w:val="en-IN" w:eastAsia="en-IN"/>
        </w:rPr>
        <w:t xml:space="preserve">Ammonia evaporator is used to evaporate liquid ammonia using warm surface sea water whereas ammonia condenser utilizes deep sea cold water to condense vapour ammonia. </w:t>
      </w:r>
      <w:r w:rsidRPr="006132A4">
        <w:rPr>
          <w:rFonts w:ascii="Tahoma" w:hAnsi="Tahoma" w:cs="Tahoma"/>
          <w:sz w:val="22"/>
          <w:szCs w:val="22"/>
          <w:lang w:val="en-IN" w:eastAsia="en-IN"/>
        </w:rPr>
        <w:t xml:space="preserve">It is preferred to </w:t>
      </w:r>
      <w:r>
        <w:rPr>
          <w:rFonts w:ascii="Tahoma" w:hAnsi="Tahoma" w:cs="Tahoma"/>
          <w:sz w:val="22"/>
          <w:szCs w:val="22"/>
          <w:lang w:val="en-IN" w:eastAsia="en-IN"/>
        </w:rPr>
        <w:t>use</w:t>
      </w:r>
      <w:r w:rsidRPr="006132A4">
        <w:rPr>
          <w:rFonts w:ascii="Tahoma" w:hAnsi="Tahoma" w:cs="Tahoma"/>
          <w:sz w:val="22"/>
          <w:szCs w:val="22"/>
          <w:lang w:val="en-IN" w:eastAsia="en-IN"/>
        </w:rPr>
        <w:t xml:space="preserve"> Plate Heat Exchanger(PHE) </w:t>
      </w:r>
      <w:r>
        <w:rPr>
          <w:rFonts w:ascii="Tahoma" w:hAnsi="Tahoma" w:cs="Tahoma"/>
          <w:sz w:val="22"/>
          <w:szCs w:val="22"/>
          <w:lang w:val="en-IN" w:eastAsia="en-IN"/>
        </w:rPr>
        <w:t xml:space="preserve">forammonia </w:t>
      </w:r>
      <w:r w:rsidRPr="006132A4">
        <w:rPr>
          <w:rFonts w:ascii="Tahoma" w:hAnsi="Tahoma" w:cs="Tahoma"/>
          <w:sz w:val="22"/>
          <w:szCs w:val="22"/>
          <w:lang w:val="en-IN" w:eastAsia="en-IN"/>
        </w:rPr>
        <w:t>evaporator</w:t>
      </w:r>
      <w:r>
        <w:rPr>
          <w:rFonts w:ascii="Tahoma" w:hAnsi="Tahoma" w:cs="Tahoma"/>
          <w:sz w:val="22"/>
          <w:szCs w:val="22"/>
          <w:lang w:val="en-IN" w:eastAsia="en-IN"/>
        </w:rPr>
        <w:t xml:space="preserve"> and condenser</w:t>
      </w:r>
      <w:r w:rsidRPr="006132A4">
        <w:rPr>
          <w:rFonts w:ascii="Tahoma" w:hAnsi="Tahoma" w:cs="Tahoma"/>
          <w:sz w:val="22"/>
          <w:szCs w:val="22"/>
          <w:lang w:val="en-IN" w:eastAsia="en-IN"/>
        </w:rPr>
        <w:t xml:space="preserve">. Successful Bidder shall do detailed design of evaporator </w:t>
      </w:r>
      <w:r>
        <w:rPr>
          <w:rFonts w:ascii="Tahoma" w:hAnsi="Tahoma" w:cs="Tahoma"/>
          <w:sz w:val="22"/>
          <w:szCs w:val="22"/>
          <w:lang w:val="en-IN" w:eastAsia="en-IN"/>
        </w:rPr>
        <w:t xml:space="preserve">and condenser </w:t>
      </w:r>
      <w:r w:rsidRPr="006132A4">
        <w:rPr>
          <w:rFonts w:ascii="Tahoma" w:hAnsi="Tahoma" w:cs="Tahoma"/>
          <w:sz w:val="22"/>
          <w:szCs w:val="22"/>
          <w:lang w:val="en-IN" w:eastAsia="en-IN"/>
        </w:rPr>
        <w:t>to find the total</w:t>
      </w:r>
      <w:r>
        <w:rPr>
          <w:rFonts w:ascii="Tahoma" w:hAnsi="Tahoma" w:cs="Tahoma"/>
          <w:sz w:val="22"/>
          <w:szCs w:val="22"/>
          <w:lang w:val="en-IN" w:eastAsia="en-IN"/>
        </w:rPr>
        <w:t xml:space="preserve"> number of such</w:t>
      </w:r>
      <w:r w:rsidRPr="006132A4">
        <w:rPr>
          <w:rFonts w:ascii="Tahoma" w:hAnsi="Tahoma" w:cs="Tahoma"/>
          <w:sz w:val="22"/>
          <w:szCs w:val="22"/>
          <w:lang w:val="en-IN" w:eastAsia="en-IN"/>
        </w:rPr>
        <w:t xml:space="preserve"> units to be sta</w:t>
      </w:r>
      <w:r w:rsidR="00FC0A43">
        <w:rPr>
          <w:rFonts w:ascii="Tahoma" w:hAnsi="Tahoma" w:cs="Tahoma"/>
          <w:sz w:val="22"/>
          <w:szCs w:val="22"/>
          <w:lang w:val="en-IN" w:eastAsia="en-IN"/>
        </w:rPr>
        <w:t>c</w:t>
      </w:r>
      <w:r w:rsidRPr="006132A4">
        <w:rPr>
          <w:rFonts w:ascii="Tahoma" w:hAnsi="Tahoma" w:cs="Tahoma"/>
          <w:sz w:val="22"/>
          <w:szCs w:val="22"/>
          <w:lang w:val="en-IN" w:eastAsia="en-IN"/>
        </w:rPr>
        <w:t>ked, total floor area required  and</w:t>
      </w:r>
      <w:r>
        <w:rPr>
          <w:rFonts w:ascii="Tahoma" w:hAnsi="Tahoma" w:cs="Tahoma"/>
          <w:sz w:val="22"/>
          <w:szCs w:val="22"/>
          <w:lang w:val="en-IN" w:eastAsia="en-IN"/>
        </w:rPr>
        <w:t>to</w:t>
      </w:r>
      <w:r w:rsidR="00033226">
        <w:rPr>
          <w:rFonts w:ascii="Tahoma" w:hAnsi="Tahoma" w:cs="Mangal"/>
          <w:sz w:val="22"/>
          <w:szCs w:val="20"/>
          <w:lang w:eastAsia="en-IN" w:bidi="hi-IN"/>
        </w:rPr>
        <w:t>t</w:t>
      </w:r>
      <w:r>
        <w:rPr>
          <w:rFonts w:ascii="Tahoma" w:hAnsi="Tahoma" w:cs="Tahoma"/>
          <w:sz w:val="22"/>
          <w:szCs w:val="22"/>
          <w:lang w:val="en-IN" w:eastAsia="en-IN"/>
        </w:rPr>
        <w:t xml:space="preserve">al </w:t>
      </w:r>
      <w:r w:rsidRPr="006132A4">
        <w:rPr>
          <w:rFonts w:ascii="Tahoma" w:hAnsi="Tahoma" w:cs="Tahoma"/>
          <w:sz w:val="22"/>
          <w:szCs w:val="22"/>
          <w:lang w:val="en-IN" w:eastAsia="en-IN"/>
        </w:rPr>
        <w:t>operational weight of evaporators</w:t>
      </w:r>
      <w:r>
        <w:rPr>
          <w:rFonts w:ascii="Tahoma" w:hAnsi="Tahoma" w:cs="Tahoma"/>
          <w:sz w:val="22"/>
          <w:szCs w:val="22"/>
          <w:lang w:val="en-IN" w:eastAsia="en-IN"/>
        </w:rPr>
        <w:t xml:space="preserve"> and condensers</w:t>
      </w:r>
      <w:r w:rsidRPr="006132A4">
        <w:rPr>
          <w:rFonts w:ascii="Tahoma" w:hAnsi="Tahoma" w:cs="Tahoma"/>
          <w:sz w:val="22"/>
          <w:szCs w:val="22"/>
          <w:lang w:val="en-IN" w:eastAsia="en-IN"/>
        </w:rPr>
        <w:t>.</w:t>
      </w:r>
      <w:r w:rsidR="001A04F8">
        <w:rPr>
          <w:rFonts w:ascii="Tahoma" w:hAnsi="Tahoma" w:cs="Tahoma"/>
          <w:sz w:val="22"/>
          <w:szCs w:val="22"/>
          <w:lang w:val="en-IN" w:eastAsia="en-IN"/>
        </w:rPr>
        <w:t>A tentative h</w:t>
      </w:r>
      <w:r w:rsidR="00C337E5">
        <w:rPr>
          <w:rFonts w:ascii="Tahoma" w:hAnsi="Tahoma" w:cs="Tahoma"/>
          <w:sz w:val="22"/>
          <w:szCs w:val="22"/>
          <w:lang w:val="en-IN" w:eastAsia="en-IN"/>
        </w:rPr>
        <w:t xml:space="preserve">eat duty and total heat transfer area of </w:t>
      </w:r>
      <w:r w:rsidR="00D20DDA">
        <w:rPr>
          <w:rFonts w:ascii="Tahoma" w:hAnsi="Tahoma" w:cs="Tahoma"/>
          <w:sz w:val="22"/>
          <w:szCs w:val="22"/>
          <w:lang w:val="en-IN" w:eastAsia="en-IN"/>
        </w:rPr>
        <w:t>about 200MW</w:t>
      </w:r>
      <w:r w:rsidR="001A04F8">
        <w:rPr>
          <w:rFonts w:ascii="Tahoma" w:hAnsi="Tahoma" w:cs="Tahoma"/>
          <w:sz w:val="22"/>
          <w:szCs w:val="22"/>
          <w:lang w:val="en-IN" w:eastAsia="en-IN"/>
        </w:rPr>
        <w:t xml:space="preserve"> and</w:t>
      </w:r>
      <w:r w:rsidR="00C337E5">
        <w:rPr>
          <w:rFonts w:ascii="Tahoma" w:hAnsi="Tahoma" w:cs="Tahoma"/>
          <w:sz w:val="22"/>
          <w:szCs w:val="22"/>
          <w:lang w:val="en-IN" w:eastAsia="en-IN"/>
        </w:rPr>
        <w:t>23800m</w:t>
      </w:r>
      <w:r w:rsidR="00C9395E" w:rsidRPr="00C9395E">
        <w:rPr>
          <w:rFonts w:ascii="Tahoma" w:hAnsi="Tahoma" w:cs="Tahoma"/>
          <w:sz w:val="22"/>
          <w:szCs w:val="22"/>
          <w:vertAlign w:val="superscript"/>
          <w:lang w:val="en-IN" w:eastAsia="en-IN"/>
        </w:rPr>
        <w:t>2</w:t>
      </w:r>
      <w:r w:rsidR="00D20DDA">
        <w:rPr>
          <w:rFonts w:ascii="Tahoma" w:hAnsi="Tahoma" w:cs="Tahoma"/>
          <w:sz w:val="22"/>
          <w:szCs w:val="22"/>
          <w:lang w:val="en-IN" w:eastAsia="en-IN"/>
        </w:rPr>
        <w:t xml:space="preserve">are considered for evaporator and condenser design </w:t>
      </w:r>
      <w:r w:rsidR="001A04F8">
        <w:rPr>
          <w:rFonts w:ascii="Tahoma" w:hAnsi="Tahoma" w:cs="Tahoma"/>
          <w:sz w:val="22"/>
          <w:szCs w:val="22"/>
          <w:lang w:val="en-IN" w:eastAsia="en-IN"/>
        </w:rPr>
        <w:t>respectively.</w:t>
      </w:r>
    </w:p>
    <w:p w:rsidR="00D95CCE" w:rsidRDefault="00D95CCE" w:rsidP="00D95CCE">
      <w:pPr>
        <w:jc w:val="both"/>
        <w:rPr>
          <w:rFonts w:ascii="Tahoma" w:hAnsi="Tahoma" w:cs="Tahoma"/>
          <w:sz w:val="22"/>
          <w:szCs w:val="22"/>
          <w:lang w:val="en-IN" w:eastAsia="en-IN"/>
        </w:rPr>
      </w:pPr>
    </w:p>
    <w:p w:rsidR="00591A12" w:rsidRDefault="00591A12" w:rsidP="00D95CCE">
      <w:pPr>
        <w:jc w:val="both"/>
        <w:rPr>
          <w:rFonts w:ascii="Tahoma" w:hAnsi="Tahoma" w:cs="Tahoma"/>
          <w:sz w:val="22"/>
          <w:szCs w:val="22"/>
          <w:lang w:val="en-IN" w:eastAsia="en-IN"/>
        </w:rPr>
      </w:pPr>
    </w:p>
    <w:p w:rsidR="00332635" w:rsidRDefault="00D95CCE">
      <w:pPr>
        <w:pStyle w:val="ListParagraph"/>
        <w:numPr>
          <w:ilvl w:val="2"/>
          <w:numId w:val="43"/>
        </w:numPr>
        <w:spacing w:before="240" w:after="180" w:line="360" w:lineRule="auto"/>
        <w:ind w:hanging="1224"/>
        <w:jc w:val="both"/>
        <w:rPr>
          <w:rFonts w:ascii="Tahoma" w:hAnsi="Tahoma" w:cs="Tahoma"/>
          <w:b/>
          <w:color w:val="000000"/>
          <w:sz w:val="22"/>
          <w:szCs w:val="22"/>
        </w:rPr>
      </w:pPr>
      <w:r>
        <w:rPr>
          <w:rFonts w:ascii="Tahoma" w:hAnsi="Tahoma" w:cs="Tahoma"/>
          <w:b/>
          <w:color w:val="000000"/>
          <w:sz w:val="22"/>
          <w:szCs w:val="22"/>
        </w:rPr>
        <w:t>Ammonia turbine</w:t>
      </w:r>
    </w:p>
    <w:p w:rsidR="00D95CCE" w:rsidRDefault="00D95CCE" w:rsidP="00FD7085">
      <w:pPr>
        <w:spacing w:line="360" w:lineRule="auto"/>
        <w:jc w:val="both"/>
        <w:rPr>
          <w:rFonts w:ascii="Tahoma" w:hAnsi="Tahoma" w:cs="Tahoma"/>
          <w:sz w:val="22"/>
          <w:szCs w:val="22"/>
          <w:lang w:val="en-IN" w:eastAsia="en-IN"/>
        </w:rPr>
      </w:pPr>
      <w:r>
        <w:rPr>
          <w:rFonts w:ascii="Tahoma" w:hAnsi="Tahoma" w:cs="Tahoma"/>
          <w:sz w:val="22"/>
          <w:szCs w:val="22"/>
          <w:lang w:val="en-IN" w:eastAsia="en-IN"/>
        </w:rPr>
        <w:t xml:space="preserve">Ammonia vapour from evaporator is directed onto the blades of a turbine to generate electricity. Each of the ammonia turbine module is to be designed for 5MWe gross power output. </w:t>
      </w:r>
      <w:r w:rsidR="00767A43" w:rsidRPr="009D6843">
        <w:rPr>
          <w:rFonts w:ascii="Tahoma" w:hAnsi="Tahoma" w:cs="Tahoma"/>
          <w:sz w:val="22"/>
          <w:szCs w:val="22"/>
          <w:lang w:val="en-IN" w:eastAsia="en-IN"/>
        </w:rPr>
        <w:t>Typical design input parameters of closed cycle OTEC turbine power module</w:t>
      </w:r>
      <w:r w:rsidR="00767A43">
        <w:rPr>
          <w:rFonts w:ascii="Tahoma" w:hAnsi="Tahoma" w:cs="Tahoma"/>
          <w:sz w:val="22"/>
          <w:szCs w:val="22"/>
          <w:lang w:val="en-IN" w:eastAsia="en-IN"/>
        </w:rPr>
        <w:t xml:space="preserve"> is</w:t>
      </w:r>
      <w:r w:rsidR="00767A43" w:rsidRPr="009D6843">
        <w:rPr>
          <w:rFonts w:ascii="Tahoma" w:hAnsi="Tahoma" w:cs="Tahoma"/>
          <w:sz w:val="22"/>
          <w:szCs w:val="22"/>
          <w:lang w:val="en-IN" w:eastAsia="en-IN"/>
        </w:rPr>
        <w:t xml:space="preserve"> given in Table </w:t>
      </w:r>
      <w:r w:rsidR="00767A43">
        <w:rPr>
          <w:rFonts w:ascii="Tahoma" w:hAnsi="Tahoma" w:cs="Tahoma"/>
          <w:sz w:val="22"/>
          <w:szCs w:val="22"/>
          <w:lang w:val="en-IN" w:eastAsia="en-IN"/>
        </w:rPr>
        <w:t>5</w:t>
      </w:r>
      <w:r w:rsidR="00767A43" w:rsidRPr="009D6843">
        <w:rPr>
          <w:rFonts w:ascii="Tahoma" w:hAnsi="Tahoma" w:cs="Tahoma"/>
          <w:sz w:val="22"/>
          <w:szCs w:val="22"/>
          <w:lang w:val="en-IN" w:eastAsia="en-IN"/>
        </w:rPr>
        <w:t>.</w:t>
      </w:r>
    </w:p>
    <w:p w:rsidR="00767A43" w:rsidRDefault="00767A43" w:rsidP="00767A43">
      <w:pPr>
        <w:ind w:firstLine="720"/>
        <w:jc w:val="center"/>
        <w:rPr>
          <w:rFonts w:ascii="Tahoma" w:hAnsi="Tahoma" w:cs="Tahoma"/>
          <w:b/>
          <w:bCs/>
          <w:sz w:val="22"/>
          <w:szCs w:val="22"/>
          <w:lang w:val="en-IN"/>
        </w:rPr>
      </w:pPr>
      <w:r>
        <w:rPr>
          <w:rFonts w:ascii="Tahoma" w:hAnsi="Tahoma" w:cs="Tahoma"/>
          <w:b/>
          <w:color w:val="000000"/>
          <w:sz w:val="22"/>
          <w:szCs w:val="22"/>
        </w:rPr>
        <w:t>Table 5</w:t>
      </w:r>
      <w:r w:rsidRPr="00F92CB9">
        <w:rPr>
          <w:rFonts w:ascii="Tahoma" w:hAnsi="Tahoma" w:cs="Tahoma"/>
          <w:b/>
          <w:color w:val="000000"/>
          <w:sz w:val="22"/>
          <w:szCs w:val="22"/>
        </w:rPr>
        <w:t xml:space="preserve">. </w:t>
      </w:r>
      <w:r w:rsidRPr="00F92CB9">
        <w:rPr>
          <w:rFonts w:ascii="Tahoma" w:hAnsi="Tahoma" w:cs="Tahoma"/>
          <w:b/>
          <w:bCs/>
          <w:sz w:val="22"/>
          <w:szCs w:val="22"/>
        </w:rPr>
        <w:t>Typical design</w:t>
      </w:r>
      <w:r w:rsidRPr="00F92CB9">
        <w:rPr>
          <w:rFonts w:ascii="Tahoma" w:hAnsi="Tahoma" w:cs="Tahoma"/>
          <w:b/>
          <w:bCs/>
          <w:sz w:val="22"/>
          <w:szCs w:val="22"/>
          <w:lang w:val="en-IN"/>
        </w:rPr>
        <w:t xml:space="preserve"> parameters of</w:t>
      </w:r>
      <w:r>
        <w:rPr>
          <w:rFonts w:ascii="Tahoma" w:hAnsi="Tahoma" w:cs="Tahoma"/>
          <w:b/>
          <w:bCs/>
          <w:sz w:val="22"/>
          <w:szCs w:val="22"/>
          <w:lang w:val="en-IN"/>
        </w:rPr>
        <w:t xml:space="preserve"> closed cycle OTEC Turbine</w:t>
      </w:r>
    </w:p>
    <w:p w:rsidR="00767A43" w:rsidRPr="00F92CB9" w:rsidRDefault="00767A43" w:rsidP="00767A43">
      <w:pPr>
        <w:ind w:firstLine="720"/>
        <w:jc w:val="center"/>
        <w:rPr>
          <w:rFonts w:ascii="Tahoma" w:hAnsi="Tahoma" w:cs="Tahoma"/>
          <w:b/>
          <w:color w:val="000000"/>
          <w:sz w:val="22"/>
          <w:szCs w:val="22"/>
        </w:rPr>
      </w:pPr>
    </w:p>
    <w:tbl>
      <w:tblPr>
        <w:tblW w:w="815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70"/>
        <w:gridCol w:w="4464"/>
        <w:gridCol w:w="1488"/>
        <w:gridCol w:w="1331"/>
      </w:tblGrid>
      <w:tr w:rsidR="00767A43" w:rsidRPr="00F92CB9" w:rsidTr="00767A43">
        <w:trPr>
          <w:trHeight w:val="250"/>
          <w:jc w:val="center"/>
        </w:trPr>
        <w:tc>
          <w:tcPr>
            <w:tcW w:w="870" w:type="dxa"/>
          </w:tcPr>
          <w:p w:rsidR="00332635" w:rsidRDefault="00767A43">
            <w:pPr>
              <w:spacing w:line="360" w:lineRule="auto"/>
              <w:jc w:val="center"/>
              <w:rPr>
                <w:rFonts w:ascii="Tahoma" w:hAnsi="Tahoma" w:cs="Tahoma"/>
                <w:b/>
                <w:color w:val="000000"/>
                <w:sz w:val="22"/>
                <w:szCs w:val="22"/>
              </w:rPr>
            </w:pPr>
            <w:r w:rsidRPr="0020792C">
              <w:rPr>
                <w:rFonts w:ascii="Tahoma" w:hAnsi="Tahoma" w:cs="Tahoma"/>
                <w:b/>
                <w:color w:val="000000"/>
                <w:sz w:val="22"/>
                <w:szCs w:val="22"/>
              </w:rPr>
              <w:t>SI.NO</w:t>
            </w:r>
          </w:p>
        </w:tc>
        <w:tc>
          <w:tcPr>
            <w:tcW w:w="4464" w:type="dxa"/>
            <w:shd w:val="clear" w:color="auto" w:fill="auto"/>
            <w:hideMark/>
          </w:tcPr>
          <w:p w:rsidR="00332635" w:rsidRDefault="00767A43">
            <w:pPr>
              <w:spacing w:line="360" w:lineRule="auto"/>
              <w:jc w:val="center"/>
              <w:rPr>
                <w:rFonts w:ascii="Tahoma" w:hAnsi="Tahoma" w:cs="Tahoma"/>
                <w:b/>
                <w:color w:val="000000"/>
                <w:sz w:val="22"/>
                <w:szCs w:val="22"/>
              </w:rPr>
            </w:pPr>
            <w:r w:rsidRPr="0020792C">
              <w:rPr>
                <w:rFonts w:ascii="Tahoma" w:hAnsi="Tahoma" w:cs="Tahoma"/>
                <w:b/>
                <w:color w:val="000000"/>
                <w:sz w:val="22"/>
                <w:szCs w:val="22"/>
              </w:rPr>
              <w:t>Parameter</w:t>
            </w:r>
          </w:p>
        </w:tc>
        <w:tc>
          <w:tcPr>
            <w:tcW w:w="1488" w:type="dxa"/>
          </w:tcPr>
          <w:p w:rsidR="00332635" w:rsidRDefault="00767A43">
            <w:pPr>
              <w:spacing w:line="360" w:lineRule="auto"/>
              <w:jc w:val="center"/>
              <w:rPr>
                <w:rFonts w:ascii="Tahoma" w:hAnsi="Tahoma" w:cs="Tahoma"/>
                <w:b/>
                <w:color w:val="000000"/>
                <w:sz w:val="22"/>
                <w:szCs w:val="22"/>
              </w:rPr>
            </w:pPr>
            <w:r w:rsidRPr="0020792C">
              <w:rPr>
                <w:rFonts w:ascii="Tahoma" w:hAnsi="Tahoma" w:cs="Tahoma"/>
                <w:b/>
                <w:color w:val="000000"/>
                <w:sz w:val="22"/>
                <w:szCs w:val="22"/>
              </w:rPr>
              <w:t>units</w:t>
            </w:r>
          </w:p>
        </w:tc>
        <w:tc>
          <w:tcPr>
            <w:tcW w:w="1331" w:type="dxa"/>
          </w:tcPr>
          <w:p w:rsidR="00332635" w:rsidRDefault="00767A43">
            <w:pPr>
              <w:spacing w:line="360" w:lineRule="auto"/>
              <w:jc w:val="center"/>
              <w:rPr>
                <w:rFonts w:ascii="Tahoma" w:hAnsi="Tahoma" w:cs="Tahoma"/>
                <w:b/>
                <w:color w:val="000000"/>
                <w:sz w:val="22"/>
                <w:szCs w:val="22"/>
              </w:rPr>
            </w:pPr>
            <w:r w:rsidRPr="0020792C">
              <w:rPr>
                <w:rFonts w:ascii="Tahoma" w:hAnsi="Tahoma" w:cs="Tahoma"/>
                <w:b/>
                <w:color w:val="000000"/>
                <w:sz w:val="22"/>
                <w:szCs w:val="22"/>
              </w:rPr>
              <w:t>Value</w:t>
            </w:r>
          </w:p>
          <w:p w:rsidR="00332635" w:rsidRDefault="00332635">
            <w:pPr>
              <w:spacing w:line="360" w:lineRule="auto"/>
              <w:jc w:val="center"/>
              <w:rPr>
                <w:rFonts w:ascii="Tahoma" w:hAnsi="Tahoma" w:cs="Tahoma"/>
                <w:b/>
                <w:color w:val="000000"/>
                <w:sz w:val="22"/>
                <w:szCs w:val="22"/>
              </w:rPr>
            </w:pPr>
            <w:r>
              <w:rPr>
                <w:rFonts w:ascii="Tahoma" w:hAnsi="Tahoma" w:cs="Tahoma"/>
                <w:b/>
                <w:color w:val="000000"/>
                <w:sz w:val="22"/>
                <w:szCs w:val="22"/>
              </w:rPr>
              <w:t>(typical)</w:t>
            </w:r>
          </w:p>
        </w:tc>
      </w:tr>
      <w:tr w:rsidR="00767A43" w:rsidRPr="00F92CB9" w:rsidTr="00767A43">
        <w:trPr>
          <w:trHeight w:val="250"/>
          <w:jc w:val="center"/>
        </w:trPr>
        <w:tc>
          <w:tcPr>
            <w:tcW w:w="8153" w:type="dxa"/>
            <w:gridSpan w:val="4"/>
          </w:tcPr>
          <w:p w:rsidR="00332635" w:rsidRDefault="00767A43">
            <w:pPr>
              <w:spacing w:line="360" w:lineRule="auto"/>
              <w:jc w:val="center"/>
              <w:rPr>
                <w:rFonts w:ascii="Tahoma" w:hAnsi="Tahoma" w:cs="Tahoma"/>
                <w:color w:val="000000"/>
                <w:sz w:val="22"/>
                <w:szCs w:val="22"/>
              </w:rPr>
            </w:pPr>
            <w:r w:rsidRPr="00F92CB9">
              <w:rPr>
                <w:rFonts w:ascii="Tahoma" w:hAnsi="Tahoma" w:cs="Tahoma"/>
                <w:b/>
                <w:bCs/>
                <w:sz w:val="22"/>
                <w:szCs w:val="22"/>
                <w:lang w:val="en-IN"/>
              </w:rPr>
              <w:t>closed cycle OTEC turbine</w:t>
            </w:r>
          </w:p>
        </w:tc>
      </w:tr>
      <w:tr w:rsidR="00767A43" w:rsidRPr="00F92CB9" w:rsidTr="00767A43">
        <w:trPr>
          <w:trHeight w:val="390"/>
          <w:jc w:val="center"/>
        </w:trPr>
        <w:tc>
          <w:tcPr>
            <w:tcW w:w="870" w:type="dxa"/>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1</w:t>
            </w:r>
          </w:p>
        </w:tc>
        <w:tc>
          <w:tcPr>
            <w:tcW w:w="4464" w:type="dxa"/>
            <w:shd w:val="clear" w:color="auto" w:fill="auto"/>
            <w:vAlign w:val="bottom"/>
            <w:hideMark/>
          </w:tcPr>
          <w:p w:rsidR="00332635" w:rsidRDefault="00767A43">
            <w:pPr>
              <w:spacing w:line="360" w:lineRule="auto"/>
              <w:rPr>
                <w:rFonts w:ascii="Tahoma" w:hAnsi="Tahoma" w:cs="Tahoma"/>
                <w:color w:val="000000"/>
                <w:sz w:val="22"/>
                <w:szCs w:val="22"/>
              </w:rPr>
            </w:pPr>
            <w:r w:rsidRPr="00F92CB9">
              <w:rPr>
                <w:rFonts w:ascii="Tahoma" w:hAnsi="Tahoma" w:cs="Tahoma"/>
                <w:color w:val="000000"/>
                <w:sz w:val="22"/>
                <w:szCs w:val="22"/>
              </w:rPr>
              <w:t>No.of turbine modules</w:t>
            </w:r>
          </w:p>
        </w:tc>
        <w:tc>
          <w:tcPr>
            <w:tcW w:w="1488"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w:t>
            </w:r>
          </w:p>
        </w:tc>
        <w:tc>
          <w:tcPr>
            <w:tcW w:w="1331"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2</w:t>
            </w:r>
          </w:p>
        </w:tc>
      </w:tr>
      <w:tr w:rsidR="00767A43" w:rsidRPr="00F92CB9" w:rsidTr="00767A43">
        <w:trPr>
          <w:trHeight w:val="390"/>
          <w:jc w:val="center"/>
        </w:trPr>
        <w:tc>
          <w:tcPr>
            <w:tcW w:w="870" w:type="dxa"/>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2</w:t>
            </w:r>
          </w:p>
        </w:tc>
        <w:tc>
          <w:tcPr>
            <w:tcW w:w="4464" w:type="dxa"/>
            <w:shd w:val="clear" w:color="auto" w:fill="auto"/>
            <w:vAlign w:val="bottom"/>
            <w:hideMark/>
          </w:tcPr>
          <w:p w:rsidR="00332635" w:rsidRDefault="00767A43">
            <w:pPr>
              <w:spacing w:line="360" w:lineRule="auto"/>
              <w:rPr>
                <w:rFonts w:ascii="Tahoma" w:hAnsi="Tahoma" w:cs="Tahoma"/>
                <w:color w:val="000000"/>
                <w:sz w:val="22"/>
                <w:szCs w:val="22"/>
              </w:rPr>
            </w:pPr>
            <w:r>
              <w:rPr>
                <w:rFonts w:ascii="Tahoma" w:hAnsi="Tahoma" w:cs="Tahoma"/>
                <w:color w:val="000000"/>
                <w:sz w:val="22"/>
                <w:szCs w:val="22"/>
              </w:rPr>
              <w:t>S</w:t>
            </w:r>
            <w:r w:rsidRPr="00F92CB9">
              <w:rPr>
                <w:rFonts w:ascii="Tahoma" w:hAnsi="Tahoma" w:cs="Tahoma"/>
                <w:color w:val="000000"/>
                <w:sz w:val="22"/>
                <w:szCs w:val="22"/>
              </w:rPr>
              <w:t>haft power required/module</w:t>
            </w:r>
          </w:p>
        </w:tc>
        <w:tc>
          <w:tcPr>
            <w:tcW w:w="1488"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MW</w:t>
            </w:r>
          </w:p>
        </w:tc>
        <w:tc>
          <w:tcPr>
            <w:tcW w:w="1331"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5.2</w:t>
            </w:r>
            <w:r w:rsidR="00332635">
              <w:rPr>
                <w:rFonts w:ascii="Tahoma" w:hAnsi="Tahoma" w:cs="Tahoma"/>
                <w:color w:val="000000"/>
                <w:sz w:val="22"/>
                <w:szCs w:val="22"/>
              </w:rPr>
              <w:t>5</w:t>
            </w:r>
          </w:p>
        </w:tc>
      </w:tr>
      <w:tr w:rsidR="00767A43" w:rsidRPr="00F92CB9" w:rsidTr="00767A43">
        <w:trPr>
          <w:trHeight w:val="390"/>
          <w:jc w:val="center"/>
        </w:trPr>
        <w:tc>
          <w:tcPr>
            <w:tcW w:w="870" w:type="dxa"/>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3</w:t>
            </w:r>
          </w:p>
        </w:tc>
        <w:tc>
          <w:tcPr>
            <w:tcW w:w="4464" w:type="dxa"/>
            <w:shd w:val="clear" w:color="auto" w:fill="auto"/>
            <w:vAlign w:val="bottom"/>
            <w:hideMark/>
          </w:tcPr>
          <w:p w:rsidR="00332635" w:rsidRDefault="00767A43">
            <w:pPr>
              <w:spacing w:line="360" w:lineRule="auto"/>
              <w:rPr>
                <w:rFonts w:ascii="Tahoma" w:hAnsi="Tahoma" w:cs="Tahoma"/>
                <w:color w:val="000000"/>
                <w:sz w:val="22"/>
                <w:szCs w:val="22"/>
              </w:rPr>
            </w:pPr>
            <w:r w:rsidRPr="00F92CB9">
              <w:rPr>
                <w:rFonts w:ascii="Tahoma" w:hAnsi="Tahoma" w:cs="Tahoma"/>
                <w:color w:val="000000"/>
                <w:sz w:val="22"/>
                <w:szCs w:val="22"/>
              </w:rPr>
              <w:t>Turbine inlet temperature</w:t>
            </w:r>
          </w:p>
        </w:tc>
        <w:tc>
          <w:tcPr>
            <w:tcW w:w="1488"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°C</w:t>
            </w:r>
          </w:p>
        </w:tc>
        <w:tc>
          <w:tcPr>
            <w:tcW w:w="1331"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23</w:t>
            </w:r>
          </w:p>
        </w:tc>
      </w:tr>
      <w:tr w:rsidR="00767A43" w:rsidRPr="00F92CB9" w:rsidTr="00767A43">
        <w:trPr>
          <w:trHeight w:val="390"/>
          <w:jc w:val="center"/>
        </w:trPr>
        <w:tc>
          <w:tcPr>
            <w:tcW w:w="870" w:type="dxa"/>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4</w:t>
            </w:r>
          </w:p>
        </w:tc>
        <w:tc>
          <w:tcPr>
            <w:tcW w:w="4464" w:type="dxa"/>
            <w:shd w:val="clear" w:color="auto" w:fill="auto"/>
            <w:vAlign w:val="bottom"/>
            <w:hideMark/>
          </w:tcPr>
          <w:p w:rsidR="00332635" w:rsidRDefault="00767A43">
            <w:pPr>
              <w:spacing w:line="360" w:lineRule="auto"/>
              <w:rPr>
                <w:rFonts w:ascii="Tahoma" w:hAnsi="Tahoma" w:cs="Tahoma"/>
                <w:color w:val="000000"/>
                <w:sz w:val="22"/>
                <w:szCs w:val="22"/>
              </w:rPr>
            </w:pPr>
            <w:r w:rsidRPr="00F92CB9">
              <w:rPr>
                <w:rFonts w:ascii="Tahoma" w:hAnsi="Tahoma" w:cs="Tahoma"/>
                <w:color w:val="000000"/>
                <w:sz w:val="22"/>
                <w:szCs w:val="22"/>
              </w:rPr>
              <w:t>Turbine inlet pressure</w:t>
            </w:r>
          </w:p>
        </w:tc>
        <w:tc>
          <w:tcPr>
            <w:tcW w:w="1488"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bar</w:t>
            </w:r>
          </w:p>
        </w:tc>
        <w:tc>
          <w:tcPr>
            <w:tcW w:w="1331"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9.</w:t>
            </w:r>
            <w:r w:rsidR="00332635">
              <w:rPr>
                <w:rFonts w:ascii="Tahoma" w:hAnsi="Tahoma" w:cs="Tahoma"/>
                <w:color w:val="000000"/>
                <w:sz w:val="22"/>
                <w:szCs w:val="22"/>
              </w:rPr>
              <w:t>5</w:t>
            </w:r>
          </w:p>
        </w:tc>
      </w:tr>
      <w:tr w:rsidR="00767A43" w:rsidRPr="00F92CB9" w:rsidTr="00767A43">
        <w:trPr>
          <w:trHeight w:val="390"/>
          <w:jc w:val="center"/>
        </w:trPr>
        <w:tc>
          <w:tcPr>
            <w:tcW w:w="870" w:type="dxa"/>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5</w:t>
            </w:r>
          </w:p>
        </w:tc>
        <w:tc>
          <w:tcPr>
            <w:tcW w:w="4464" w:type="dxa"/>
            <w:shd w:val="clear" w:color="auto" w:fill="auto"/>
            <w:vAlign w:val="bottom"/>
            <w:hideMark/>
          </w:tcPr>
          <w:p w:rsidR="00332635" w:rsidRDefault="00767A43">
            <w:pPr>
              <w:spacing w:line="360" w:lineRule="auto"/>
              <w:rPr>
                <w:rFonts w:ascii="Tahoma" w:hAnsi="Tahoma" w:cs="Tahoma"/>
                <w:color w:val="000000"/>
                <w:sz w:val="22"/>
                <w:szCs w:val="22"/>
              </w:rPr>
            </w:pPr>
            <w:r w:rsidRPr="00F92CB9">
              <w:rPr>
                <w:rFonts w:ascii="Tahoma" w:hAnsi="Tahoma" w:cs="Tahoma"/>
                <w:color w:val="000000"/>
                <w:sz w:val="22"/>
                <w:szCs w:val="22"/>
              </w:rPr>
              <w:t>Turbine outlet pressure</w:t>
            </w:r>
          </w:p>
        </w:tc>
        <w:tc>
          <w:tcPr>
            <w:tcW w:w="1488"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bar</w:t>
            </w:r>
          </w:p>
        </w:tc>
        <w:tc>
          <w:tcPr>
            <w:tcW w:w="1331"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6.</w:t>
            </w:r>
            <w:r w:rsidR="00332635">
              <w:rPr>
                <w:rFonts w:ascii="Tahoma" w:hAnsi="Tahoma" w:cs="Tahoma"/>
                <w:color w:val="000000"/>
                <w:sz w:val="22"/>
                <w:szCs w:val="22"/>
              </w:rPr>
              <w:t>8</w:t>
            </w:r>
          </w:p>
        </w:tc>
      </w:tr>
      <w:tr w:rsidR="00767A43" w:rsidRPr="00F92CB9" w:rsidTr="00767A43">
        <w:trPr>
          <w:trHeight w:val="390"/>
          <w:jc w:val="center"/>
        </w:trPr>
        <w:tc>
          <w:tcPr>
            <w:tcW w:w="870" w:type="dxa"/>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6</w:t>
            </w:r>
          </w:p>
        </w:tc>
        <w:tc>
          <w:tcPr>
            <w:tcW w:w="4464" w:type="dxa"/>
            <w:shd w:val="clear" w:color="auto" w:fill="auto"/>
            <w:vAlign w:val="bottom"/>
            <w:hideMark/>
          </w:tcPr>
          <w:p w:rsidR="00332635" w:rsidRDefault="00767A43">
            <w:pPr>
              <w:spacing w:line="360" w:lineRule="auto"/>
              <w:rPr>
                <w:rFonts w:ascii="Tahoma" w:hAnsi="Tahoma" w:cs="Tahoma"/>
                <w:color w:val="000000"/>
                <w:sz w:val="22"/>
                <w:szCs w:val="22"/>
              </w:rPr>
            </w:pPr>
            <w:r w:rsidRPr="00F92CB9">
              <w:rPr>
                <w:rFonts w:ascii="Tahoma" w:hAnsi="Tahoma" w:cs="Tahoma"/>
                <w:color w:val="000000"/>
                <w:sz w:val="22"/>
                <w:szCs w:val="22"/>
              </w:rPr>
              <w:t>Turbine outlet temperature</w:t>
            </w:r>
          </w:p>
        </w:tc>
        <w:tc>
          <w:tcPr>
            <w:tcW w:w="1488"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°C</w:t>
            </w:r>
          </w:p>
        </w:tc>
        <w:tc>
          <w:tcPr>
            <w:tcW w:w="1331"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13</w:t>
            </w:r>
          </w:p>
        </w:tc>
      </w:tr>
      <w:tr w:rsidR="00767A43" w:rsidRPr="00F92CB9" w:rsidTr="00767A43">
        <w:trPr>
          <w:trHeight w:val="390"/>
          <w:jc w:val="center"/>
        </w:trPr>
        <w:tc>
          <w:tcPr>
            <w:tcW w:w="870" w:type="dxa"/>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7</w:t>
            </w:r>
          </w:p>
        </w:tc>
        <w:tc>
          <w:tcPr>
            <w:tcW w:w="4464" w:type="dxa"/>
            <w:shd w:val="clear" w:color="auto" w:fill="auto"/>
            <w:vAlign w:val="bottom"/>
            <w:hideMark/>
          </w:tcPr>
          <w:p w:rsidR="00332635" w:rsidRDefault="00767A43">
            <w:pPr>
              <w:spacing w:line="360" w:lineRule="auto"/>
              <w:rPr>
                <w:rFonts w:ascii="Tahoma" w:hAnsi="Tahoma" w:cs="Tahoma"/>
                <w:color w:val="000000"/>
                <w:sz w:val="22"/>
                <w:szCs w:val="22"/>
              </w:rPr>
            </w:pPr>
            <w:r w:rsidRPr="00F92CB9">
              <w:rPr>
                <w:rFonts w:ascii="Tahoma" w:hAnsi="Tahoma" w:cs="Tahoma"/>
                <w:color w:val="000000"/>
                <w:sz w:val="22"/>
                <w:szCs w:val="22"/>
              </w:rPr>
              <w:t>Turbine pressure ratio</w:t>
            </w:r>
          </w:p>
        </w:tc>
        <w:tc>
          <w:tcPr>
            <w:tcW w:w="1488" w:type="dxa"/>
            <w:vAlign w:val="bottom"/>
          </w:tcPr>
          <w:p w:rsidR="00332635" w:rsidRDefault="00767A43">
            <w:pPr>
              <w:spacing w:line="360" w:lineRule="auto"/>
              <w:jc w:val="center"/>
              <w:rPr>
                <w:rFonts w:ascii="Tahoma" w:hAnsi="Tahoma" w:cs="Tahoma"/>
                <w:color w:val="000000"/>
                <w:sz w:val="22"/>
                <w:szCs w:val="22"/>
              </w:rPr>
            </w:pPr>
            <w:r>
              <w:rPr>
                <w:rFonts w:ascii="Tahoma" w:hAnsi="Tahoma" w:cs="Tahoma"/>
                <w:color w:val="000000"/>
                <w:sz w:val="22"/>
                <w:szCs w:val="22"/>
              </w:rPr>
              <w:t>--</w:t>
            </w:r>
          </w:p>
        </w:tc>
        <w:tc>
          <w:tcPr>
            <w:tcW w:w="1331"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1.</w:t>
            </w:r>
            <w:r w:rsidR="00332635">
              <w:rPr>
                <w:rFonts w:ascii="Tahoma" w:hAnsi="Tahoma" w:cs="Tahoma"/>
                <w:color w:val="000000"/>
                <w:sz w:val="22"/>
                <w:szCs w:val="22"/>
              </w:rPr>
              <w:t>40</w:t>
            </w:r>
          </w:p>
        </w:tc>
      </w:tr>
      <w:tr w:rsidR="00767A43" w:rsidRPr="00F92CB9" w:rsidTr="00767A43">
        <w:trPr>
          <w:trHeight w:val="390"/>
          <w:jc w:val="center"/>
        </w:trPr>
        <w:tc>
          <w:tcPr>
            <w:tcW w:w="870" w:type="dxa"/>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8</w:t>
            </w:r>
          </w:p>
        </w:tc>
        <w:tc>
          <w:tcPr>
            <w:tcW w:w="4464" w:type="dxa"/>
            <w:shd w:val="clear" w:color="auto" w:fill="auto"/>
            <w:hideMark/>
          </w:tcPr>
          <w:p w:rsidR="00332635" w:rsidRDefault="00767A43">
            <w:pPr>
              <w:spacing w:line="360" w:lineRule="auto"/>
              <w:rPr>
                <w:rFonts w:ascii="Tahoma" w:hAnsi="Tahoma" w:cs="Tahoma"/>
                <w:color w:val="000000"/>
                <w:sz w:val="22"/>
                <w:szCs w:val="22"/>
              </w:rPr>
            </w:pPr>
            <w:r w:rsidRPr="00F92CB9">
              <w:rPr>
                <w:rFonts w:ascii="Tahoma" w:hAnsi="Tahoma" w:cs="Tahoma"/>
                <w:color w:val="000000"/>
                <w:sz w:val="22"/>
                <w:szCs w:val="22"/>
              </w:rPr>
              <w:t>Dryness fraction at turbine inlet</w:t>
            </w:r>
            <w:r>
              <w:rPr>
                <w:rFonts w:ascii="Tahoma" w:hAnsi="Tahoma" w:cs="Tahoma"/>
                <w:color w:val="000000"/>
                <w:sz w:val="22"/>
                <w:szCs w:val="22"/>
              </w:rPr>
              <w:t>&amp; outlet</w:t>
            </w:r>
          </w:p>
        </w:tc>
        <w:tc>
          <w:tcPr>
            <w:tcW w:w="1488" w:type="dxa"/>
            <w:vAlign w:val="bottom"/>
          </w:tcPr>
          <w:p w:rsidR="00332635" w:rsidRDefault="00767A43">
            <w:pPr>
              <w:spacing w:line="360" w:lineRule="auto"/>
              <w:jc w:val="center"/>
              <w:rPr>
                <w:rFonts w:ascii="Tahoma" w:hAnsi="Tahoma" w:cs="Tahoma"/>
                <w:color w:val="000000"/>
                <w:sz w:val="22"/>
                <w:szCs w:val="22"/>
              </w:rPr>
            </w:pPr>
            <w:r>
              <w:rPr>
                <w:rFonts w:ascii="Tahoma" w:hAnsi="Tahoma" w:cs="Tahoma"/>
                <w:color w:val="000000"/>
                <w:sz w:val="22"/>
                <w:szCs w:val="22"/>
              </w:rPr>
              <w:t>--</w:t>
            </w:r>
          </w:p>
        </w:tc>
        <w:tc>
          <w:tcPr>
            <w:tcW w:w="1331" w:type="dxa"/>
            <w:vAlign w:val="bottom"/>
          </w:tcPr>
          <w:p w:rsidR="00332635" w:rsidRDefault="00767A43">
            <w:pPr>
              <w:spacing w:line="360" w:lineRule="auto"/>
              <w:jc w:val="center"/>
              <w:rPr>
                <w:rFonts w:ascii="Tahoma" w:hAnsi="Tahoma" w:cs="Tahoma"/>
                <w:color w:val="000000"/>
                <w:sz w:val="22"/>
                <w:szCs w:val="22"/>
              </w:rPr>
            </w:pPr>
            <w:r w:rsidRPr="00F92CB9">
              <w:rPr>
                <w:rFonts w:ascii="Tahoma" w:hAnsi="Tahoma" w:cs="Tahoma"/>
                <w:color w:val="000000"/>
                <w:sz w:val="22"/>
                <w:szCs w:val="22"/>
              </w:rPr>
              <w:t>1</w:t>
            </w:r>
            <w:r>
              <w:rPr>
                <w:rFonts w:ascii="Tahoma" w:hAnsi="Tahoma" w:cs="Tahoma"/>
                <w:color w:val="000000"/>
                <w:sz w:val="22"/>
                <w:szCs w:val="22"/>
              </w:rPr>
              <w:t>&amp; 0.97</w:t>
            </w:r>
          </w:p>
        </w:tc>
      </w:tr>
    </w:tbl>
    <w:p w:rsidR="00767A43" w:rsidRDefault="00767A43" w:rsidP="00FD7085">
      <w:pPr>
        <w:spacing w:line="360" w:lineRule="auto"/>
        <w:jc w:val="both"/>
        <w:rPr>
          <w:rFonts w:ascii="Tahoma" w:hAnsi="Tahoma" w:cs="Tahoma"/>
          <w:sz w:val="22"/>
          <w:szCs w:val="22"/>
          <w:lang w:val="en-IN" w:eastAsia="en-IN"/>
        </w:rPr>
      </w:pPr>
    </w:p>
    <w:p w:rsidR="00332635" w:rsidRDefault="00D95CCE">
      <w:pPr>
        <w:pStyle w:val="ListParagraph"/>
        <w:numPr>
          <w:ilvl w:val="2"/>
          <w:numId w:val="43"/>
        </w:numPr>
        <w:spacing w:before="120" w:after="180" w:line="360" w:lineRule="auto"/>
        <w:ind w:hanging="1224"/>
        <w:jc w:val="both"/>
        <w:rPr>
          <w:rFonts w:ascii="Tahoma" w:hAnsi="Tahoma" w:cs="Tahoma"/>
          <w:b/>
          <w:sz w:val="22"/>
          <w:szCs w:val="22"/>
          <w:lang w:val="en-IN" w:eastAsia="en-IN"/>
        </w:rPr>
      </w:pPr>
      <w:r w:rsidRPr="00053C36">
        <w:rPr>
          <w:rFonts w:ascii="Tahoma" w:hAnsi="Tahoma" w:cs="Tahoma"/>
          <w:b/>
          <w:sz w:val="22"/>
          <w:szCs w:val="22"/>
        </w:rPr>
        <w:t>Ammonia</w:t>
      </w:r>
      <w:r w:rsidRPr="00F92CB9">
        <w:rPr>
          <w:rFonts w:ascii="Tahoma" w:hAnsi="Tahoma" w:cs="Tahoma"/>
          <w:b/>
          <w:sz w:val="22"/>
          <w:szCs w:val="22"/>
          <w:lang w:val="en-IN" w:eastAsia="en-IN"/>
        </w:rPr>
        <w:t xml:space="preserve"> storage system </w:t>
      </w:r>
      <w:r>
        <w:rPr>
          <w:rFonts w:ascii="Tahoma" w:hAnsi="Tahoma" w:cs="Tahoma"/>
          <w:b/>
          <w:sz w:val="22"/>
          <w:szCs w:val="22"/>
          <w:lang w:val="en-IN" w:eastAsia="en-IN"/>
        </w:rPr>
        <w:t>and ammonia separator</w:t>
      </w:r>
    </w:p>
    <w:p w:rsidR="00D95CCE" w:rsidRPr="009D6843" w:rsidRDefault="00D95CCE" w:rsidP="00FD7085">
      <w:pPr>
        <w:spacing w:line="360" w:lineRule="auto"/>
        <w:jc w:val="both"/>
        <w:rPr>
          <w:rFonts w:ascii="Tahoma" w:hAnsi="Tahoma" w:cs="Tahoma"/>
          <w:sz w:val="22"/>
          <w:szCs w:val="22"/>
          <w:lang w:val="en-IN" w:eastAsia="en-IN"/>
        </w:rPr>
      </w:pPr>
      <w:r>
        <w:rPr>
          <w:rFonts w:ascii="Tahoma" w:hAnsi="Tahoma" w:cs="Tahoma"/>
          <w:sz w:val="22"/>
          <w:szCs w:val="22"/>
        </w:rPr>
        <w:t xml:space="preserve">A storage tank is to be designed for storing and supplying liquid ammonia for the operation of the closed cycle OTEC plant. </w:t>
      </w:r>
      <w:r w:rsidRPr="00F92CB9">
        <w:rPr>
          <w:rFonts w:ascii="Tahoma" w:hAnsi="Tahoma" w:cs="Tahoma"/>
          <w:sz w:val="22"/>
          <w:szCs w:val="22"/>
        </w:rPr>
        <w:t>Suitable ammonia pump for pumping liquid ammonia from storage tank to evaporators to be designed to meet the requirement.</w:t>
      </w:r>
      <w:r w:rsidRPr="00654E26">
        <w:rPr>
          <w:rFonts w:ascii="Tahoma" w:hAnsi="Tahoma" w:cs="Tahoma"/>
          <w:sz w:val="22"/>
          <w:szCs w:val="22"/>
        </w:rPr>
        <w:t>A vertical cylindrical vessel with proper mist eliminators is to be designed</w:t>
      </w:r>
      <w:r w:rsidR="00B32442">
        <w:rPr>
          <w:rFonts w:ascii="Tahoma" w:hAnsi="Tahoma" w:cs="Tahoma"/>
          <w:sz w:val="22"/>
          <w:szCs w:val="22"/>
        </w:rPr>
        <w:t>for removing any possible liquid ammonia droplets from the vapour ammonia before being impinged onto turbine blades.</w:t>
      </w:r>
    </w:p>
    <w:p w:rsidR="00D95CCE" w:rsidRPr="00F92CB9" w:rsidRDefault="00D95CCE" w:rsidP="00D95CCE">
      <w:pPr>
        <w:jc w:val="both"/>
        <w:rPr>
          <w:rFonts w:ascii="Tahoma" w:hAnsi="Tahoma" w:cs="Tahoma"/>
          <w:sz w:val="22"/>
          <w:szCs w:val="22"/>
        </w:rPr>
      </w:pPr>
    </w:p>
    <w:p w:rsidR="00D95CCE" w:rsidRPr="00F92CB9" w:rsidRDefault="00D95CCE" w:rsidP="00FD7085">
      <w:pPr>
        <w:pStyle w:val="ListParagraph"/>
        <w:numPr>
          <w:ilvl w:val="1"/>
          <w:numId w:val="43"/>
        </w:numPr>
        <w:spacing w:after="120"/>
        <w:ind w:left="0" w:firstLine="0"/>
        <w:contextualSpacing w:val="0"/>
        <w:rPr>
          <w:rFonts w:ascii="Tahoma" w:hAnsi="Tahoma" w:cs="Tahoma"/>
          <w:b/>
          <w:sz w:val="22"/>
          <w:szCs w:val="22"/>
        </w:rPr>
      </w:pPr>
      <w:r w:rsidRPr="00F92CB9">
        <w:rPr>
          <w:rFonts w:ascii="Tahoma" w:hAnsi="Tahoma" w:cs="Tahoma"/>
          <w:b/>
          <w:sz w:val="22"/>
          <w:szCs w:val="22"/>
          <w:lang w:val="en-IN" w:eastAsia="en-IN"/>
        </w:rPr>
        <w:t xml:space="preserve">Tentative </w:t>
      </w:r>
      <w:r w:rsidR="00111F51">
        <w:rPr>
          <w:rFonts w:ascii="Tahoma" w:hAnsi="Tahoma" w:cs="Tahoma"/>
          <w:b/>
          <w:sz w:val="22"/>
          <w:szCs w:val="22"/>
          <w:lang w:val="en-IN" w:eastAsia="en-IN"/>
        </w:rPr>
        <w:t>quantities of</w:t>
      </w:r>
      <w:r w:rsidRPr="00F92CB9">
        <w:rPr>
          <w:rFonts w:ascii="Tahoma" w:hAnsi="Tahoma" w:cs="Tahoma"/>
          <w:b/>
          <w:sz w:val="22"/>
          <w:szCs w:val="22"/>
          <w:lang w:val="en-IN" w:eastAsia="en-IN"/>
        </w:rPr>
        <w:t xml:space="preserve"> Closed cycle OTEC system </w:t>
      </w:r>
      <w:r w:rsidR="00697C69">
        <w:rPr>
          <w:rFonts w:ascii="Tahoma" w:hAnsi="Tahoma" w:cs="Tahoma"/>
          <w:b/>
          <w:sz w:val="22"/>
          <w:szCs w:val="22"/>
          <w:lang w:val="en-IN" w:eastAsia="en-IN"/>
        </w:rPr>
        <w:t>equipment’s</w:t>
      </w:r>
    </w:p>
    <w:p w:rsidR="00E31DB7" w:rsidRDefault="00D95CCE">
      <w:pPr>
        <w:pStyle w:val="ListParagraph"/>
        <w:spacing w:before="180" w:after="180" w:line="360" w:lineRule="auto"/>
        <w:ind w:left="0"/>
        <w:jc w:val="both"/>
        <w:rPr>
          <w:rFonts w:ascii="Tahoma" w:hAnsi="Tahoma" w:cs="Tahoma"/>
          <w:sz w:val="22"/>
          <w:szCs w:val="22"/>
        </w:rPr>
      </w:pPr>
      <w:r>
        <w:rPr>
          <w:rFonts w:ascii="Tahoma" w:hAnsi="Tahoma" w:cs="Tahoma"/>
          <w:sz w:val="22"/>
          <w:szCs w:val="22"/>
        </w:rPr>
        <w:t>T</w:t>
      </w:r>
      <w:r w:rsidRPr="00F92CB9">
        <w:rPr>
          <w:rFonts w:ascii="Tahoma" w:hAnsi="Tahoma" w:cs="Tahoma"/>
          <w:sz w:val="22"/>
          <w:szCs w:val="22"/>
        </w:rPr>
        <w:t xml:space="preserve">entative </w:t>
      </w:r>
      <w:r w:rsidR="006257CD">
        <w:rPr>
          <w:rFonts w:ascii="Tahoma" w:hAnsi="Tahoma" w:cs="Tahoma"/>
          <w:sz w:val="22"/>
          <w:szCs w:val="22"/>
        </w:rPr>
        <w:t>quantity</w:t>
      </w:r>
      <w:r w:rsidRPr="00F92CB9">
        <w:rPr>
          <w:rFonts w:ascii="Tahoma" w:hAnsi="Tahoma" w:cs="Tahoma"/>
          <w:sz w:val="22"/>
          <w:szCs w:val="22"/>
        </w:rPr>
        <w:t xml:space="preserve"> and</w:t>
      </w:r>
      <w:r>
        <w:rPr>
          <w:rFonts w:ascii="Tahoma" w:hAnsi="Tahoma" w:cs="Tahoma"/>
          <w:sz w:val="22"/>
          <w:szCs w:val="22"/>
        </w:rPr>
        <w:t xml:space="preserve"> operational weight of t</w:t>
      </w:r>
      <w:r w:rsidRPr="00F92CB9">
        <w:rPr>
          <w:rFonts w:ascii="Tahoma" w:hAnsi="Tahoma" w:cs="Tahoma"/>
          <w:sz w:val="22"/>
          <w:szCs w:val="22"/>
        </w:rPr>
        <w:t xml:space="preserve">he process </w:t>
      </w:r>
      <w:r w:rsidR="00697C69" w:rsidRPr="00F92CB9">
        <w:rPr>
          <w:rFonts w:ascii="Tahoma" w:hAnsi="Tahoma" w:cs="Tahoma"/>
          <w:sz w:val="22"/>
          <w:szCs w:val="22"/>
        </w:rPr>
        <w:t>equipment’s</w:t>
      </w:r>
      <w:r>
        <w:rPr>
          <w:rFonts w:ascii="Tahoma" w:hAnsi="Tahoma" w:cs="Tahoma"/>
          <w:sz w:val="22"/>
          <w:szCs w:val="22"/>
        </w:rPr>
        <w:t xml:space="preserve">ofclosed </w:t>
      </w:r>
      <w:r w:rsidRPr="00F92CB9">
        <w:rPr>
          <w:rFonts w:ascii="Tahoma" w:hAnsi="Tahoma" w:cs="Tahoma"/>
          <w:sz w:val="22"/>
          <w:szCs w:val="22"/>
        </w:rPr>
        <w:t xml:space="preserve">cycle OTEC system are given in Table </w:t>
      </w:r>
      <w:r w:rsidR="00B32442">
        <w:rPr>
          <w:rFonts w:ascii="Tahoma" w:hAnsi="Tahoma" w:cs="Tahoma"/>
          <w:sz w:val="22"/>
          <w:szCs w:val="22"/>
        </w:rPr>
        <w:t>6</w:t>
      </w:r>
      <w:r w:rsidRPr="00F92CB9">
        <w:rPr>
          <w:rFonts w:ascii="Tahoma" w:hAnsi="Tahoma" w:cs="Tahoma"/>
          <w:sz w:val="22"/>
          <w:szCs w:val="22"/>
        </w:rPr>
        <w:t>.</w:t>
      </w:r>
      <w:r w:rsidR="00111F51">
        <w:rPr>
          <w:rFonts w:ascii="Tahoma" w:hAnsi="Tahoma" w:cs="Tahoma"/>
          <w:sz w:val="22"/>
          <w:szCs w:val="22"/>
        </w:rPr>
        <w:t xml:space="preserve">Bidder shall arrive actual quantities and dimensions of all </w:t>
      </w:r>
      <w:r w:rsidR="00697C69" w:rsidRPr="00C9395E">
        <w:rPr>
          <w:rFonts w:ascii="Tahoma" w:hAnsi="Tahoma" w:cs="Tahoma"/>
          <w:sz w:val="22"/>
          <w:szCs w:val="22"/>
          <w:lang w:val="en-IN" w:eastAsia="en-IN"/>
        </w:rPr>
        <w:t>equipment’s</w:t>
      </w:r>
      <w:r w:rsidR="00111F51" w:rsidRPr="00BF7CC3">
        <w:rPr>
          <w:rFonts w:ascii="Tahoma" w:hAnsi="Tahoma" w:cs="Tahoma"/>
          <w:sz w:val="22"/>
          <w:szCs w:val="22"/>
        </w:rPr>
        <w:t xml:space="preserve"> to arrive</w:t>
      </w:r>
      <w:r w:rsidR="00111F51">
        <w:rPr>
          <w:rFonts w:ascii="Tahoma" w:hAnsi="Tahoma" w:cs="Tahoma"/>
          <w:sz w:val="22"/>
          <w:szCs w:val="22"/>
        </w:rPr>
        <w:t xml:space="preserve"> floor area required.</w:t>
      </w:r>
    </w:p>
    <w:p w:rsidR="00591A12" w:rsidRDefault="00591A12">
      <w:pPr>
        <w:pStyle w:val="ListParagraph"/>
        <w:spacing w:before="180" w:after="180" w:line="360" w:lineRule="auto"/>
        <w:ind w:left="0"/>
        <w:jc w:val="both"/>
        <w:rPr>
          <w:rFonts w:ascii="Tahoma" w:hAnsi="Tahoma" w:cs="Tahoma"/>
          <w:sz w:val="22"/>
          <w:szCs w:val="22"/>
        </w:rPr>
      </w:pPr>
    </w:p>
    <w:p w:rsidR="00591A12" w:rsidRDefault="00591A12">
      <w:pPr>
        <w:pStyle w:val="ListParagraph"/>
        <w:spacing w:before="180" w:after="180" w:line="360" w:lineRule="auto"/>
        <w:ind w:left="0"/>
        <w:jc w:val="both"/>
        <w:rPr>
          <w:rFonts w:ascii="Tahoma" w:hAnsi="Tahoma" w:cs="Tahoma"/>
          <w:sz w:val="22"/>
          <w:szCs w:val="22"/>
        </w:rPr>
      </w:pPr>
    </w:p>
    <w:p w:rsidR="00D95CCE" w:rsidRPr="00F92CB9" w:rsidRDefault="00D95CCE" w:rsidP="00D95CCE">
      <w:pPr>
        <w:pStyle w:val="ListParagraph"/>
        <w:spacing w:before="180" w:after="180"/>
        <w:ind w:left="360"/>
        <w:rPr>
          <w:rFonts w:ascii="Tahoma" w:hAnsi="Tahoma" w:cs="Tahoma"/>
          <w:sz w:val="22"/>
          <w:szCs w:val="22"/>
        </w:rPr>
      </w:pPr>
    </w:p>
    <w:p w:rsidR="00D95CCE" w:rsidRPr="00F92CB9" w:rsidRDefault="00D95CCE" w:rsidP="00D95CCE">
      <w:pPr>
        <w:pStyle w:val="ListParagraph"/>
        <w:spacing w:before="180" w:after="180"/>
        <w:ind w:left="360"/>
        <w:jc w:val="center"/>
        <w:rPr>
          <w:rFonts w:ascii="Tahoma" w:hAnsi="Tahoma" w:cs="Tahoma"/>
          <w:b/>
          <w:sz w:val="22"/>
          <w:szCs w:val="22"/>
        </w:rPr>
      </w:pPr>
      <w:r>
        <w:rPr>
          <w:rFonts w:ascii="Tahoma" w:hAnsi="Tahoma" w:cs="Tahoma"/>
          <w:b/>
          <w:sz w:val="22"/>
          <w:szCs w:val="22"/>
        </w:rPr>
        <w:t xml:space="preserve">Table </w:t>
      </w:r>
      <w:r w:rsidR="00B32442">
        <w:rPr>
          <w:rFonts w:ascii="Tahoma" w:hAnsi="Tahoma" w:cs="Tahoma"/>
          <w:b/>
          <w:sz w:val="22"/>
          <w:szCs w:val="22"/>
        </w:rPr>
        <w:t>6</w:t>
      </w:r>
      <w:r w:rsidRPr="00F92CB9">
        <w:rPr>
          <w:rFonts w:ascii="Tahoma" w:hAnsi="Tahoma" w:cs="Tahoma"/>
          <w:b/>
          <w:sz w:val="22"/>
          <w:szCs w:val="22"/>
        </w:rPr>
        <w:t xml:space="preserve">. Tentative </w:t>
      </w:r>
      <w:r w:rsidR="000C23E3">
        <w:rPr>
          <w:rFonts w:ascii="Tahoma" w:hAnsi="Tahoma" w:cs="Tahoma"/>
          <w:b/>
          <w:sz w:val="22"/>
          <w:szCs w:val="22"/>
        </w:rPr>
        <w:t>quantities</w:t>
      </w:r>
      <w:r w:rsidRPr="00F92CB9">
        <w:rPr>
          <w:rFonts w:ascii="Tahoma" w:hAnsi="Tahoma" w:cs="Tahoma"/>
          <w:b/>
          <w:sz w:val="22"/>
          <w:szCs w:val="22"/>
        </w:rPr>
        <w:t>of closed cycle OTEC system components</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7"/>
        <w:gridCol w:w="3176"/>
        <w:gridCol w:w="1305"/>
        <w:gridCol w:w="1395"/>
        <w:gridCol w:w="2092"/>
      </w:tblGrid>
      <w:tr w:rsidR="00294C93" w:rsidRPr="00F92CB9" w:rsidTr="00933E1E">
        <w:trPr>
          <w:jc w:val="center"/>
        </w:trPr>
        <w:tc>
          <w:tcPr>
            <w:tcW w:w="897" w:type="dxa"/>
          </w:tcPr>
          <w:p w:rsidR="00332635" w:rsidRDefault="00294C93">
            <w:pPr>
              <w:spacing w:line="360" w:lineRule="auto"/>
              <w:jc w:val="center"/>
              <w:rPr>
                <w:rFonts w:ascii="Tahoma" w:hAnsi="Tahoma" w:cs="Tahoma"/>
                <w:b/>
                <w:color w:val="000000"/>
                <w:sz w:val="22"/>
                <w:szCs w:val="22"/>
              </w:rPr>
            </w:pPr>
            <w:r w:rsidRPr="00F92CB9">
              <w:rPr>
                <w:rFonts w:ascii="Tahoma" w:hAnsi="Tahoma" w:cs="Tahoma"/>
                <w:b/>
                <w:color w:val="000000"/>
                <w:sz w:val="22"/>
                <w:szCs w:val="22"/>
              </w:rPr>
              <w:t>SI.No</w:t>
            </w:r>
          </w:p>
        </w:tc>
        <w:tc>
          <w:tcPr>
            <w:tcW w:w="3176" w:type="dxa"/>
          </w:tcPr>
          <w:p w:rsidR="00332635" w:rsidRDefault="00294C93">
            <w:pPr>
              <w:spacing w:line="360" w:lineRule="auto"/>
              <w:jc w:val="center"/>
              <w:rPr>
                <w:rFonts w:ascii="Tahoma" w:hAnsi="Tahoma" w:cs="Tahoma"/>
                <w:b/>
                <w:color w:val="000000"/>
                <w:sz w:val="22"/>
                <w:szCs w:val="22"/>
              </w:rPr>
            </w:pPr>
            <w:r w:rsidRPr="00F92CB9">
              <w:rPr>
                <w:rFonts w:ascii="Tahoma" w:hAnsi="Tahoma" w:cs="Tahoma"/>
                <w:b/>
                <w:color w:val="000000"/>
                <w:sz w:val="22"/>
                <w:szCs w:val="22"/>
              </w:rPr>
              <w:t>Equipment</w:t>
            </w:r>
          </w:p>
        </w:tc>
        <w:tc>
          <w:tcPr>
            <w:tcW w:w="1305" w:type="dxa"/>
          </w:tcPr>
          <w:p w:rsidR="00332635" w:rsidRDefault="00294C93">
            <w:pPr>
              <w:spacing w:line="360" w:lineRule="auto"/>
              <w:jc w:val="center"/>
              <w:rPr>
                <w:rFonts w:ascii="Tahoma" w:hAnsi="Tahoma" w:cs="Tahoma"/>
                <w:b/>
                <w:color w:val="000000"/>
                <w:sz w:val="22"/>
                <w:szCs w:val="22"/>
              </w:rPr>
            </w:pPr>
            <w:r w:rsidRPr="00F92CB9">
              <w:rPr>
                <w:rFonts w:ascii="Tahoma" w:hAnsi="Tahoma" w:cs="Tahoma"/>
                <w:b/>
                <w:color w:val="000000"/>
                <w:sz w:val="22"/>
                <w:szCs w:val="22"/>
              </w:rPr>
              <w:t>Capacity</w:t>
            </w:r>
          </w:p>
          <w:p w:rsidR="00332635" w:rsidRDefault="00294C93">
            <w:pPr>
              <w:spacing w:line="360" w:lineRule="auto"/>
              <w:jc w:val="center"/>
              <w:rPr>
                <w:rFonts w:ascii="Tahoma" w:hAnsi="Tahoma" w:cs="Tahoma"/>
                <w:b/>
                <w:color w:val="000000"/>
                <w:sz w:val="22"/>
                <w:szCs w:val="22"/>
              </w:rPr>
            </w:pPr>
            <w:r w:rsidRPr="00F92CB9">
              <w:rPr>
                <w:rFonts w:ascii="Tahoma" w:hAnsi="Tahoma" w:cs="Tahoma"/>
                <w:b/>
                <w:color w:val="000000"/>
                <w:sz w:val="22"/>
                <w:szCs w:val="22"/>
              </w:rPr>
              <w:t>Per unit</w:t>
            </w:r>
          </w:p>
        </w:tc>
        <w:tc>
          <w:tcPr>
            <w:tcW w:w="1395" w:type="dxa"/>
          </w:tcPr>
          <w:p w:rsidR="00332635" w:rsidRDefault="00294C93">
            <w:pPr>
              <w:spacing w:line="360" w:lineRule="auto"/>
              <w:jc w:val="center"/>
              <w:rPr>
                <w:rFonts w:ascii="Tahoma" w:hAnsi="Tahoma" w:cs="Tahoma"/>
                <w:b/>
                <w:color w:val="000000"/>
                <w:sz w:val="22"/>
                <w:szCs w:val="22"/>
              </w:rPr>
            </w:pPr>
            <w:r w:rsidRPr="00F92CB9">
              <w:rPr>
                <w:rFonts w:ascii="Tahoma" w:hAnsi="Tahoma" w:cs="Tahoma"/>
                <w:b/>
                <w:color w:val="000000"/>
                <w:sz w:val="22"/>
                <w:szCs w:val="22"/>
              </w:rPr>
              <w:t>Total Qty</w:t>
            </w:r>
          </w:p>
          <w:p w:rsidR="00332635" w:rsidRDefault="00332635">
            <w:pPr>
              <w:spacing w:line="360" w:lineRule="auto"/>
              <w:jc w:val="center"/>
              <w:rPr>
                <w:rFonts w:ascii="Tahoma" w:hAnsi="Tahoma" w:cs="Tahoma"/>
                <w:b/>
                <w:bCs/>
                <w:color w:val="000000"/>
                <w:kern w:val="32"/>
                <w:sz w:val="22"/>
                <w:szCs w:val="22"/>
              </w:rPr>
            </w:pPr>
          </w:p>
        </w:tc>
        <w:tc>
          <w:tcPr>
            <w:tcW w:w="2092" w:type="dxa"/>
          </w:tcPr>
          <w:p w:rsidR="00332635" w:rsidRDefault="00294C93">
            <w:pPr>
              <w:spacing w:line="360" w:lineRule="auto"/>
              <w:jc w:val="center"/>
              <w:rPr>
                <w:rFonts w:ascii="Tahoma" w:hAnsi="Tahoma" w:cs="Tahoma"/>
                <w:b/>
                <w:color w:val="000000"/>
                <w:sz w:val="22"/>
                <w:szCs w:val="22"/>
              </w:rPr>
            </w:pPr>
            <w:r w:rsidRPr="00F92CB9">
              <w:rPr>
                <w:rFonts w:ascii="Tahoma" w:hAnsi="Tahoma" w:cs="Tahoma"/>
                <w:b/>
                <w:color w:val="000000"/>
                <w:sz w:val="22"/>
                <w:szCs w:val="22"/>
              </w:rPr>
              <w:t xml:space="preserve">Total </w:t>
            </w:r>
            <w:r w:rsidR="00632798">
              <w:rPr>
                <w:rFonts w:ascii="Tahoma" w:hAnsi="Tahoma" w:cs="Tahoma"/>
                <w:b/>
                <w:color w:val="000000"/>
                <w:sz w:val="22"/>
                <w:szCs w:val="22"/>
              </w:rPr>
              <w:t xml:space="preserve">expected </w:t>
            </w:r>
            <w:r w:rsidRPr="00F92CB9">
              <w:rPr>
                <w:rFonts w:ascii="Tahoma" w:hAnsi="Tahoma" w:cs="Tahoma"/>
                <w:b/>
                <w:color w:val="000000"/>
                <w:sz w:val="22"/>
                <w:szCs w:val="22"/>
              </w:rPr>
              <w:t>operat</w:t>
            </w:r>
            <w:r>
              <w:rPr>
                <w:rFonts w:ascii="Tahoma" w:hAnsi="Tahoma" w:cs="Tahoma"/>
                <w:b/>
                <w:color w:val="000000"/>
                <w:sz w:val="22"/>
                <w:szCs w:val="22"/>
              </w:rPr>
              <w:t>ed</w:t>
            </w:r>
            <w:r w:rsidRPr="00F92CB9">
              <w:rPr>
                <w:rFonts w:ascii="Tahoma" w:hAnsi="Tahoma" w:cs="Tahoma"/>
                <w:b/>
                <w:color w:val="000000"/>
                <w:sz w:val="22"/>
                <w:szCs w:val="22"/>
              </w:rPr>
              <w:t xml:space="preserve"> weight in tons(approx)</w:t>
            </w:r>
          </w:p>
        </w:tc>
      </w:tr>
      <w:tr w:rsidR="00294C93" w:rsidRPr="00F92CB9" w:rsidTr="00933E1E">
        <w:trPr>
          <w:jc w:val="center"/>
        </w:trPr>
        <w:tc>
          <w:tcPr>
            <w:tcW w:w="897"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1</w:t>
            </w:r>
          </w:p>
        </w:tc>
        <w:tc>
          <w:tcPr>
            <w:tcW w:w="3176"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Ammonia turbine</w:t>
            </w:r>
          </w:p>
        </w:tc>
        <w:tc>
          <w:tcPr>
            <w:tcW w:w="1305"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5MWe</w:t>
            </w:r>
          </w:p>
        </w:tc>
        <w:tc>
          <w:tcPr>
            <w:tcW w:w="1395" w:type="dxa"/>
          </w:tcPr>
          <w:p w:rsidR="00332635" w:rsidRDefault="00294C93">
            <w:pPr>
              <w:spacing w:line="360" w:lineRule="auto"/>
              <w:jc w:val="center"/>
              <w:rPr>
                <w:rFonts w:ascii="Tahoma" w:hAnsi="Tahoma" w:cs="Tahoma"/>
                <w:color w:val="000000"/>
                <w:sz w:val="22"/>
                <w:szCs w:val="22"/>
                <w:lang w:val="en-IN" w:bidi="hi-IN"/>
              </w:rPr>
            </w:pPr>
            <w:r w:rsidRPr="00F92CB9">
              <w:rPr>
                <w:rFonts w:ascii="Tahoma" w:hAnsi="Tahoma" w:cs="Tahoma"/>
                <w:color w:val="000000"/>
                <w:sz w:val="22"/>
                <w:szCs w:val="22"/>
              </w:rPr>
              <w:t>2</w:t>
            </w:r>
          </w:p>
        </w:tc>
        <w:tc>
          <w:tcPr>
            <w:tcW w:w="2092" w:type="dxa"/>
          </w:tcPr>
          <w:p w:rsidR="00332635" w:rsidRDefault="00294C93">
            <w:pPr>
              <w:spacing w:line="360" w:lineRule="auto"/>
              <w:jc w:val="center"/>
              <w:rPr>
                <w:rFonts w:ascii="Tahoma" w:hAnsi="Tahoma" w:cs="Tahoma"/>
                <w:color w:val="000000"/>
                <w:sz w:val="22"/>
                <w:szCs w:val="22"/>
                <w:lang w:val="en-IN" w:bidi="hi-IN"/>
              </w:rPr>
            </w:pPr>
            <w:r w:rsidRPr="00F92CB9">
              <w:rPr>
                <w:rFonts w:ascii="Tahoma" w:hAnsi="Tahoma" w:cs="Tahoma"/>
                <w:color w:val="000000"/>
                <w:sz w:val="22"/>
                <w:szCs w:val="22"/>
              </w:rPr>
              <w:t>40</w:t>
            </w:r>
          </w:p>
        </w:tc>
      </w:tr>
      <w:tr w:rsidR="00294C93" w:rsidRPr="00F92CB9" w:rsidTr="00933E1E">
        <w:trPr>
          <w:jc w:val="center"/>
        </w:trPr>
        <w:tc>
          <w:tcPr>
            <w:tcW w:w="897"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2</w:t>
            </w:r>
          </w:p>
        </w:tc>
        <w:tc>
          <w:tcPr>
            <w:tcW w:w="3176"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Liquid ammonia storage tanks</w:t>
            </w:r>
          </w:p>
        </w:tc>
        <w:tc>
          <w:tcPr>
            <w:tcW w:w="1305" w:type="dxa"/>
          </w:tcPr>
          <w:p w:rsidR="00332635" w:rsidRDefault="00294C93">
            <w:pPr>
              <w:spacing w:line="360" w:lineRule="auto"/>
              <w:rPr>
                <w:rFonts w:ascii="Tahoma" w:hAnsi="Tahoma" w:cs="Tahoma"/>
                <w:color w:val="000000"/>
                <w:sz w:val="22"/>
                <w:szCs w:val="22"/>
                <w:vertAlign w:val="superscript"/>
                <w:lang w:val="en-IN" w:bidi="hi-IN"/>
              </w:rPr>
            </w:pPr>
            <w:r w:rsidRPr="00F92CB9">
              <w:rPr>
                <w:rFonts w:ascii="Tahoma" w:hAnsi="Tahoma" w:cs="Tahoma"/>
                <w:color w:val="000000"/>
                <w:sz w:val="22"/>
                <w:szCs w:val="22"/>
              </w:rPr>
              <w:t>151 m</w:t>
            </w:r>
            <w:r w:rsidRPr="00F92CB9">
              <w:rPr>
                <w:rFonts w:ascii="Tahoma" w:hAnsi="Tahoma" w:cs="Tahoma"/>
                <w:color w:val="000000"/>
                <w:sz w:val="22"/>
                <w:szCs w:val="22"/>
                <w:vertAlign w:val="superscript"/>
              </w:rPr>
              <w:t>3</w:t>
            </w:r>
          </w:p>
        </w:tc>
        <w:tc>
          <w:tcPr>
            <w:tcW w:w="1395" w:type="dxa"/>
          </w:tcPr>
          <w:p w:rsidR="00332635" w:rsidRDefault="00294C93">
            <w:pPr>
              <w:spacing w:line="360" w:lineRule="auto"/>
              <w:jc w:val="center"/>
              <w:rPr>
                <w:rFonts w:ascii="Tahoma" w:hAnsi="Tahoma" w:cs="Tahoma"/>
                <w:color w:val="000000"/>
                <w:sz w:val="22"/>
                <w:szCs w:val="22"/>
                <w:lang w:val="en-IN" w:bidi="hi-IN"/>
              </w:rPr>
            </w:pPr>
            <w:r w:rsidRPr="00F92CB9">
              <w:rPr>
                <w:rFonts w:ascii="Tahoma" w:hAnsi="Tahoma" w:cs="Tahoma"/>
                <w:color w:val="000000"/>
                <w:sz w:val="22"/>
                <w:szCs w:val="22"/>
              </w:rPr>
              <w:t>2</w:t>
            </w:r>
          </w:p>
        </w:tc>
        <w:tc>
          <w:tcPr>
            <w:tcW w:w="2092" w:type="dxa"/>
          </w:tcPr>
          <w:p w:rsidR="00332635" w:rsidRDefault="00A068EB">
            <w:pPr>
              <w:spacing w:line="360" w:lineRule="auto"/>
              <w:jc w:val="center"/>
              <w:rPr>
                <w:rFonts w:ascii="Tahoma" w:hAnsi="Tahoma" w:cs="Tahoma"/>
                <w:color w:val="000000"/>
                <w:sz w:val="22"/>
                <w:szCs w:val="22"/>
                <w:lang w:val="en-IN" w:bidi="hi-IN"/>
              </w:rPr>
            </w:pPr>
            <w:r w:rsidRPr="00F92CB9">
              <w:rPr>
                <w:rFonts w:ascii="Tahoma" w:hAnsi="Tahoma" w:cs="Tahoma"/>
                <w:color w:val="000000"/>
                <w:sz w:val="22"/>
                <w:szCs w:val="22"/>
              </w:rPr>
              <w:t>1</w:t>
            </w:r>
            <w:r>
              <w:rPr>
                <w:rFonts w:ascii="Tahoma" w:hAnsi="Tahoma" w:cs="Tahoma"/>
                <w:color w:val="000000"/>
                <w:sz w:val="22"/>
                <w:szCs w:val="22"/>
              </w:rPr>
              <w:t>70</w:t>
            </w:r>
          </w:p>
        </w:tc>
      </w:tr>
      <w:tr w:rsidR="00294C93" w:rsidRPr="00F92CB9" w:rsidTr="00933E1E">
        <w:trPr>
          <w:jc w:val="center"/>
        </w:trPr>
        <w:tc>
          <w:tcPr>
            <w:tcW w:w="897"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3</w:t>
            </w:r>
          </w:p>
        </w:tc>
        <w:tc>
          <w:tcPr>
            <w:tcW w:w="3176"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Ammonia separators</w:t>
            </w:r>
          </w:p>
        </w:tc>
        <w:tc>
          <w:tcPr>
            <w:tcW w:w="1305" w:type="dxa"/>
          </w:tcPr>
          <w:p w:rsidR="00332635" w:rsidRDefault="00294C93">
            <w:pPr>
              <w:spacing w:line="360" w:lineRule="auto"/>
              <w:rPr>
                <w:rFonts w:ascii="Tahoma" w:hAnsi="Tahoma" w:cs="Tahoma"/>
                <w:color w:val="000000"/>
                <w:sz w:val="22"/>
                <w:szCs w:val="22"/>
                <w:vertAlign w:val="superscript"/>
                <w:lang w:val="en-IN" w:bidi="hi-IN"/>
              </w:rPr>
            </w:pPr>
            <w:r w:rsidRPr="00F92CB9">
              <w:rPr>
                <w:rFonts w:ascii="Tahoma" w:hAnsi="Tahoma" w:cs="Tahoma"/>
                <w:color w:val="000000"/>
                <w:sz w:val="22"/>
                <w:szCs w:val="22"/>
              </w:rPr>
              <w:t>144 m</w:t>
            </w:r>
            <w:r w:rsidRPr="00F92CB9">
              <w:rPr>
                <w:rFonts w:ascii="Tahoma" w:hAnsi="Tahoma" w:cs="Tahoma"/>
                <w:color w:val="000000"/>
                <w:sz w:val="22"/>
                <w:szCs w:val="22"/>
                <w:vertAlign w:val="superscript"/>
              </w:rPr>
              <w:t>3</w:t>
            </w:r>
          </w:p>
        </w:tc>
        <w:tc>
          <w:tcPr>
            <w:tcW w:w="1395" w:type="dxa"/>
          </w:tcPr>
          <w:p w:rsidR="00332635" w:rsidRDefault="00294C93">
            <w:pPr>
              <w:spacing w:line="360" w:lineRule="auto"/>
              <w:jc w:val="center"/>
              <w:rPr>
                <w:rFonts w:ascii="Tahoma" w:hAnsi="Tahoma" w:cs="Tahoma"/>
                <w:color w:val="000000"/>
                <w:sz w:val="22"/>
                <w:szCs w:val="22"/>
                <w:lang w:val="en-IN" w:bidi="hi-IN"/>
              </w:rPr>
            </w:pPr>
            <w:r w:rsidRPr="00F92CB9">
              <w:rPr>
                <w:rFonts w:ascii="Tahoma" w:hAnsi="Tahoma" w:cs="Tahoma"/>
                <w:color w:val="000000"/>
                <w:sz w:val="22"/>
                <w:szCs w:val="22"/>
              </w:rPr>
              <w:t>2</w:t>
            </w:r>
          </w:p>
        </w:tc>
        <w:tc>
          <w:tcPr>
            <w:tcW w:w="2092" w:type="dxa"/>
          </w:tcPr>
          <w:p w:rsidR="00332635" w:rsidRDefault="00294C93">
            <w:pPr>
              <w:spacing w:line="360" w:lineRule="auto"/>
              <w:jc w:val="center"/>
              <w:rPr>
                <w:rFonts w:ascii="Tahoma" w:hAnsi="Tahoma" w:cs="Tahoma"/>
                <w:color w:val="000000"/>
                <w:sz w:val="22"/>
                <w:szCs w:val="22"/>
                <w:lang w:val="en-IN" w:bidi="hi-IN"/>
              </w:rPr>
            </w:pPr>
            <w:r w:rsidRPr="00F92CB9">
              <w:rPr>
                <w:rFonts w:ascii="Tahoma" w:hAnsi="Tahoma" w:cs="Tahoma"/>
                <w:color w:val="000000"/>
                <w:sz w:val="22"/>
                <w:szCs w:val="22"/>
              </w:rPr>
              <w:t>50</w:t>
            </w:r>
          </w:p>
        </w:tc>
      </w:tr>
      <w:tr w:rsidR="00294C93" w:rsidRPr="00F92CB9" w:rsidTr="00933E1E">
        <w:trPr>
          <w:jc w:val="center"/>
        </w:trPr>
        <w:tc>
          <w:tcPr>
            <w:tcW w:w="897"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4</w:t>
            </w:r>
          </w:p>
        </w:tc>
        <w:tc>
          <w:tcPr>
            <w:tcW w:w="3176"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Evaporators(PHE)</w:t>
            </w:r>
          </w:p>
        </w:tc>
        <w:tc>
          <w:tcPr>
            <w:tcW w:w="1305" w:type="dxa"/>
          </w:tcPr>
          <w:p w:rsidR="00332635" w:rsidRDefault="006257CD">
            <w:pPr>
              <w:spacing w:line="360" w:lineRule="auto"/>
              <w:rPr>
                <w:rFonts w:ascii="Tahoma" w:hAnsi="Tahoma" w:cs="Tahoma"/>
                <w:color w:val="000000"/>
                <w:sz w:val="22"/>
                <w:szCs w:val="22"/>
                <w:lang w:val="en-IN" w:bidi="hi-IN"/>
              </w:rPr>
            </w:pPr>
            <w:r>
              <w:rPr>
                <w:rFonts w:ascii="Tahoma" w:hAnsi="Tahoma" w:cs="Tahoma"/>
                <w:color w:val="000000"/>
                <w:sz w:val="22"/>
                <w:szCs w:val="22"/>
              </w:rPr>
              <w:t>200</w:t>
            </w:r>
            <w:r w:rsidR="00294C93" w:rsidRPr="00F92CB9">
              <w:rPr>
                <w:rFonts w:ascii="Tahoma" w:hAnsi="Tahoma" w:cs="Tahoma"/>
                <w:color w:val="000000"/>
                <w:sz w:val="22"/>
                <w:szCs w:val="22"/>
              </w:rPr>
              <w:t>MW</w:t>
            </w:r>
          </w:p>
        </w:tc>
        <w:tc>
          <w:tcPr>
            <w:tcW w:w="1395" w:type="dxa"/>
          </w:tcPr>
          <w:p w:rsidR="00332635" w:rsidRDefault="007952FC">
            <w:pPr>
              <w:spacing w:line="360" w:lineRule="auto"/>
              <w:jc w:val="center"/>
              <w:rPr>
                <w:rFonts w:ascii="Tahoma" w:hAnsi="Tahoma" w:cs="Tahoma"/>
                <w:color w:val="000000"/>
                <w:sz w:val="22"/>
                <w:szCs w:val="22"/>
              </w:rPr>
            </w:pPr>
            <w:r>
              <w:rPr>
                <w:rFonts w:ascii="Tahoma" w:hAnsi="Tahoma" w:cs="Tahoma"/>
                <w:color w:val="000000"/>
                <w:sz w:val="22"/>
                <w:szCs w:val="22"/>
              </w:rPr>
              <w:t>*</w:t>
            </w:r>
          </w:p>
        </w:tc>
        <w:tc>
          <w:tcPr>
            <w:tcW w:w="2092" w:type="dxa"/>
          </w:tcPr>
          <w:p w:rsidR="00332635" w:rsidRDefault="00A068EB">
            <w:pPr>
              <w:spacing w:line="360" w:lineRule="auto"/>
              <w:jc w:val="center"/>
              <w:rPr>
                <w:rFonts w:ascii="Tahoma" w:hAnsi="Tahoma" w:cs="Tahoma"/>
                <w:color w:val="000000"/>
                <w:sz w:val="22"/>
                <w:szCs w:val="22"/>
              </w:rPr>
            </w:pPr>
            <w:r w:rsidRPr="00F92CB9">
              <w:rPr>
                <w:rFonts w:ascii="Tahoma" w:hAnsi="Tahoma" w:cs="Tahoma"/>
                <w:color w:val="000000"/>
                <w:sz w:val="22"/>
                <w:szCs w:val="22"/>
              </w:rPr>
              <w:t>4</w:t>
            </w:r>
            <w:r>
              <w:rPr>
                <w:rFonts w:ascii="Tahoma" w:hAnsi="Tahoma" w:cs="Tahoma"/>
                <w:color w:val="000000"/>
                <w:sz w:val="22"/>
                <w:szCs w:val="22"/>
              </w:rPr>
              <w:t>50</w:t>
            </w:r>
          </w:p>
        </w:tc>
      </w:tr>
      <w:tr w:rsidR="00901F65" w:rsidRPr="00F92CB9" w:rsidTr="00933E1E">
        <w:trPr>
          <w:jc w:val="center"/>
        </w:trPr>
        <w:tc>
          <w:tcPr>
            <w:tcW w:w="897" w:type="dxa"/>
          </w:tcPr>
          <w:p w:rsidR="00332635" w:rsidRDefault="00901F65">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5</w:t>
            </w:r>
          </w:p>
        </w:tc>
        <w:tc>
          <w:tcPr>
            <w:tcW w:w="3176" w:type="dxa"/>
          </w:tcPr>
          <w:p w:rsidR="00332635" w:rsidRDefault="00901F65">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Condensers(PHE)</w:t>
            </w:r>
          </w:p>
        </w:tc>
        <w:tc>
          <w:tcPr>
            <w:tcW w:w="1305" w:type="dxa"/>
          </w:tcPr>
          <w:p w:rsidR="00332635" w:rsidRDefault="00901F65">
            <w:pPr>
              <w:spacing w:line="360" w:lineRule="auto"/>
              <w:rPr>
                <w:rFonts w:ascii="Tahoma" w:hAnsi="Tahoma" w:cs="Tahoma"/>
                <w:color w:val="000000"/>
                <w:sz w:val="22"/>
                <w:szCs w:val="22"/>
                <w:lang w:val="en-IN" w:bidi="hi-IN"/>
              </w:rPr>
            </w:pPr>
            <w:r>
              <w:rPr>
                <w:rFonts w:ascii="Tahoma" w:hAnsi="Tahoma" w:cs="Tahoma"/>
                <w:color w:val="000000"/>
                <w:sz w:val="22"/>
                <w:szCs w:val="22"/>
              </w:rPr>
              <w:t>200</w:t>
            </w:r>
            <w:r w:rsidRPr="00F92CB9">
              <w:rPr>
                <w:rFonts w:ascii="Tahoma" w:hAnsi="Tahoma" w:cs="Tahoma"/>
                <w:color w:val="000000"/>
                <w:sz w:val="22"/>
                <w:szCs w:val="22"/>
              </w:rPr>
              <w:t xml:space="preserve"> MW</w:t>
            </w:r>
          </w:p>
        </w:tc>
        <w:tc>
          <w:tcPr>
            <w:tcW w:w="1395" w:type="dxa"/>
          </w:tcPr>
          <w:p w:rsidR="00332635" w:rsidRDefault="007952FC">
            <w:pPr>
              <w:spacing w:line="360" w:lineRule="auto"/>
              <w:jc w:val="center"/>
              <w:rPr>
                <w:rFonts w:ascii="Tahoma" w:hAnsi="Tahoma" w:cs="Tahoma"/>
                <w:color w:val="000000"/>
                <w:sz w:val="22"/>
                <w:szCs w:val="22"/>
              </w:rPr>
            </w:pPr>
            <w:r>
              <w:rPr>
                <w:rFonts w:ascii="Tahoma" w:hAnsi="Tahoma" w:cs="Tahoma"/>
                <w:color w:val="000000"/>
                <w:sz w:val="22"/>
                <w:szCs w:val="22"/>
              </w:rPr>
              <w:t>*</w:t>
            </w:r>
          </w:p>
        </w:tc>
        <w:tc>
          <w:tcPr>
            <w:tcW w:w="2092" w:type="dxa"/>
          </w:tcPr>
          <w:p w:rsidR="00332635" w:rsidRDefault="00901F65">
            <w:pPr>
              <w:spacing w:line="360" w:lineRule="auto"/>
              <w:jc w:val="center"/>
              <w:rPr>
                <w:rFonts w:ascii="Tahoma" w:hAnsi="Tahoma" w:cs="Tahoma"/>
                <w:color w:val="000000"/>
                <w:sz w:val="22"/>
                <w:szCs w:val="22"/>
                <w:lang w:val="en-IN" w:eastAsia="en-IN"/>
              </w:rPr>
            </w:pPr>
            <w:r w:rsidRPr="00F92CB9">
              <w:rPr>
                <w:rFonts w:ascii="Tahoma" w:hAnsi="Tahoma" w:cs="Tahoma"/>
                <w:color w:val="000000"/>
                <w:sz w:val="22"/>
                <w:szCs w:val="22"/>
              </w:rPr>
              <w:t>4</w:t>
            </w:r>
            <w:r>
              <w:rPr>
                <w:rFonts w:ascii="Tahoma" w:hAnsi="Tahoma" w:cs="Tahoma"/>
                <w:color w:val="000000"/>
                <w:sz w:val="22"/>
                <w:szCs w:val="22"/>
              </w:rPr>
              <w:t>50</w:t>
            </w:r>
          </w:p>
        </w:tc>
      </w:tr>
      <w:tr w:rsidR="00901F65" w:rsidRPr="00F92CB9" w:rsidTr="00933E1E">
        <w:trPr>
          <w:jc w:val="center"/>
        </w:trPr>
        <w:tc>
          <w:tcPr>
            <w:tcW w:w="897" w:type="dxa"/>
          </w:tcPr>
          <w:p w:rsidR="00332635" w:rsidRDefault="00901F65">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6</w:t>
            </w:r>
          </w:p>
        </w:tc>
        <w:tc>
          <w:tcPr>
            <w:tcW w:w="3176" w:type="dxa"/>
          </w:tcPr>
          <w:p w:rsidR="00332635" w:rsidRDefault="00901F65">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Warm seawater pumps</w:t>
            </w:r>
          </w:p>
        </w:tc>
        <w:tc>
          <w:tcPr>
            <w:tcW w:w="1305" w:type="dxa"/>
          </w:tcPr>
          <w:p w:rsidR="00332635" w:rsidRDefault="00901F65">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12240 kg/s</w:t>
            </w:r>
          </w:p>
        </w:tc>
        <w:tc>
          <w:tcPr>
            <w:tcW w:w="1395" w:type="dxa"/>
          </w:tcPr>
          <w:p w:rsidR="00332635" w:rsidRDefault="007952FC">
            <w:pPr>
              <w:spacing w:line="360" w:lineRule="auto"/>
              <w:jc w:val="center"/>
              <w:rPr>
                <w:rFonts w:ascii="Tahoma" w:hAnsi="Tahoma" w:cs="Tahoma"/>
                <w:color w:val="000000"/>
                <w:sz w:val="22"/>
                <w:szCs w:val="22"/>
              </w:rPr>
            </w:pPr>
            <w:r>
              <w:rPr>
                <w:rFonts w:ascii="Tahoma" w:hAnsi="Tahoma" w:cs="Tahoma"/>
                <w:color w:val="000000"/>
                <w:sz w:val="22"/>
                <w:szCs w:val="22"/>
              </w:rPr>
              <w:t>*</w:t>
            </w:r>
          </w:p>
        </w:tc>
        <w:tc>
          <w:tcPr>
            <w:tcW w:w="2092" w:type="dxa"/>
          </w:tcPr>
          <w:p w:rsidR="00332635" w:rsidRDefault="00901F65">
            <w:pPr>
              <w:spacing w:line="360" w:lineRule="auto"/>
              <w:jc w:val="center"/>
              <w:rPr>
                <w:rFonts w:ascii="Tahoma" w:hAnsi="Tahoma" w:cs="Tahoma"/>
                <w:color w:val="000000"/>
                <w:sz w:val="22"/>
                <w:szCs w:val="22"/>
              </w:rPr>
            </w:pPr>
            <w:r w:rsidRPr="00F92CB9">
              <w:rPr>
                <w:rFonts w:ascii="Tahoma" w:hAnsi="Tahoma" w:cs="Tahoma"/>
                <w:color w:val="000000"/>
                <w:sz w:val="22"/>
                <w:szCs w:val="22"/>
              </w:rPr>
              <w:t>3</w:t>
            </w:r>
            <w:r>
              <w:rPr>
                <w:rFonts w:ascii="Tahoma" w:hAnsi="Tahoma" w:cs="Tahoma"/>
                <w:color w:val="000000"/>
                <w:sz w:val="22"/>
                <w:szCs w:val="22"/>
              </w:rPr>
              <w:t>5</w:t>
            </w:r>
            <w:r w:rsidRPr="00F92CB9">
              <w:rPr>
                <w:rFonts w:ascii="Tahoma" w:hAnsi="Tahoma" w:cs="Tahoma"/>
                <w:color w:val="000000"/>
                <w:sz w:val="22"/>
                <w:szCs w:val="22"/>
              </w:rPr>
              <w:t>0</w:t>
            </w:r>
          </w:p>
        </w:tc>
      </w:tr>
      <w:tr w:rsidR="00901F65" w:rsidRPr="00F92CB9" w:rsidTr="00933E1E">
        <w:trPr>
          <w:jc w:val="center"/>
        </w:trPr>
        <w:tc>
          <w:tcPr>
            <w:tcW w:w="897" w:type="dxa"/>
          </w:tcPr>
          <w:p w:rsidR="00332635" w:rsidRDefault="00901F65">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7</w:t>
            </w:r>
          </w:p>
        </w:tc>
        <w:tc>
          <w:tcPr>
            <w:tcW w:w="3176" w:type="dxa"/>
          </w:tcPr>
          <w:p w:rsidR="00332635" w:rsidRDefault="00901F65">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Cold sea water pumps</w:t>
            </w:r>
          </w:p>
        </w:tc>
        <w:tc>
          <w:tcPr>
            <w:tcW w:w="1305" w:type="dxa"/>
          </w:tcPr>
          <w:p w:rsidR="00332635" w:rsidRDefault="00901F65">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11830kg/s</w:t>
            </w:r>
          </w:p>
        </w:tc>
        <w:tc>
          <w:tcPr>
            <w:tcW w:w="1395" w:type="dxa"/>
          </w:tcPr>
          <w:p w:rsidR="00332635" w:rsidRDefault="007952FC">
            <w:pPr>
              <w:spacing w:line="360" w:lineRule="auto"/>
              <w:jc w:val="center"/>
              <w:rPr>
                <w:rFonts w:ascii="Tahoma" w:hAnsi="Tahoma" w:cs="Tahoma"/>
                <w:color w:val="000000"/>
                <w:sz w:val="22"/>
                <w:szCs w:val="22"/>
              </w:rPr>
            </w:pPr>
            <w:r>
              <w:rPr>
                <w:rFonts w:ascii="Tahoma" w:hAnsi="Tahoma" w:cs="Tahoma"/>
                <w:color w:val="000000"/>
                <w:sz w:val="22"/>
                <w:szCs w:val="22"/>
              </w:rPr>
              <w:t>*</w:t>
            </w:r>
          </w:p>
        </w:tc>
        <w:tc>
          <w:tcPr>
            <w:tcW w:w="2092" w:type="dxa"/>
          </w:tcPr>
          <w:p w:rsidR="00332635" w:rsidRDefault="00901F65">
            <w:pPr>
              <w:spacing w:line="360" w:lineRule="auto"/>
              <w:jc w:val="center"/>
              <w:rPr>
                <w:rFonts w:ascii="Tahoma" w:hAnsi="Tahoma" w:cs="Tahoma"/>
                <w:color w:val="000000"/>
                <w:sz w:val="22"/>
                <w:szCs w:val="22"/>
              </w:rPr>
            </w:pPr>
            <w:r w:rsidRPr="00F92CB9">
              <w:rPr>
                <w:rFonts w:ascii="Tahoma" w:hAnsi="Tahoma" w:cs="Tahoma"/>
                <w:color w:val="000000"/>
                <w:sz w:val="22"/>
                <w:szCs w:val="22"/>
              </w:rPr>
              <w:t>3</w:t>
            </w:r>
            <w:r>
              <w:rPr>
                <w:rFonts w:ascii="Tahoma" w:hAnsi="Tahoma" w:cs="Tahoma"/>
                <w:color w:val="000000"/>
                <w:sz w:val="22"/>
                <w:szCs w:val="22"/>
              </w:rPr>
              <w:t>5</w:t>
            </w:r>
            <w:r w:rsidRPr="00F92CB9">
              <w:rPr>
                <w:rFonts w:ascii="Tahoma" w:hAnsi="Tahoma" w:cs="Tahoma"/>
                <w:color w:val="000000"/>
                <w:sz w:val="22"/>
                <w:szCs w:val="22"/>
              </w:rPr>
              <w:t>0</w:t>
            </w:r>
          </w:p>
        </w:tc>
      </w:tr>
      <w:tr w:rsidR="00294C93" w:rsidRPr="00F92CB9" w:rsidTr="00933E1E">
        <w:trPr>
          <w:jc w:val="center"/>
        </w:trPr>
        <w:tc>
          <w:tcPr>
            <w:tcW w:w="897"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8</w:t>
            </w:r>
          </w:p>
        </w:tc>
        <w:tc>
          <w:tcPr>
            <w:tcW w:w="3176"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Liquid ammonia pumps</w:t>
            </w:r>
          </w:p>
        </w:tc>
        <w:tc>
          <w:tcPr>
            <w:tcW w:w="1305"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161kg/s</w:t>
            </w:r>
          </w:p>
        </w:tc>
        <w:tc>
          <w:tcPr>
            <w:tcW w:w="1395" w:type="dxa"/>
          </w:tcPr>
          <w:p w:rsidR="00332635" w:rsidRDefault="00294C93">
            <w:pPr>
              <w:spacing w:line="360" w:lineRule="auto"/>
              <w:jc w:val="center"/>
              <w:rPr>
                <w:rFonts w:ascii="Tahoma" w:hAnsi="Tahoma" w:cs="Tahoma"/>
                <w:color w:val="000000"/>
                <w:sz w:val="22"/>
                <w:szCs w:val="22"/>
                <w:lang w:val="en-IN" w:bidi="hi-IN"/>
              </w:rPr>
            </w:pPr>
            <w:r w:rsidRPr="00F92CB9">
              <w:rPr>
                <w:rFonts w:ascii="Tahoma" w:hAnsi="Tahoma" w:cs="Tahoma"/>
                <w:color w:val="000000"/>
                <w:sz w:val="22"/>
                <w:szCs w:val="22"/>
              </w:rPr>
              <w:t>2</w:t>
            </w:r>
          </w:p>
        </w:tc>
        <w:tc>
          <w:tcPr>
            <w:tcW w:w="2092" w:type="dxa"/>
          </w:tcPr>
          <w:p w:rsidR="00332635" w:rsidRDefault="00A068EB">
            <w:pPr>
              <w:spacing w:line="360" w:lineRule="auto"/>
              <w:jc w:val="center"/>
              <w:rPr>
                <w:rFonts w:ascii="Tahoma" w:hAnsi="Tahoma" w:cs="Tahoma"/>
                <w:color w:val="000000"/>
                <w:sz w:val="22"/>
                <w:szCs w:val="22"/>
                <w:lang w:val="en-IN" w:bidi="hi-IN"/>
              </w:rPr>
            </w:pPr>
            <w:r>
              <w:rPr>
                <w:rFonts w:ascii="Tahoma" w:hAnsi="Tahoma" w:cs="Tahoma"/>
                <w:color w:val="000000"/>
                <w:sz w:val="22"/>
                <w:szCs w:val="22"/>
              </w:rPr>
              <w:t>30</w:t>
            </w:r>
          </w:p>
        </w:tc>
      </w:tr>
      <w:tr w:rsidR="00294C93" w:rsidRPr="00F92CB9" w:rsidTr="00933E1E">
        <w:trPr>
          <w:trHeight w:val="350"/>
          <w:jc w:val="center"/>
        </w:trPr>
        <w:tc>
          <w:tcPr>
            <w:tcW w:w="897"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 xml:space="preserve">9 </w:t>
            </w:r>
          </w:p>
        </w:tc>
        <w:tc>
          <w:tcPr>
            <w:tcW w:w="3176"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Ammonia and seawater piping</w:t>
            </w:r>
          </w:p>
        </w:tc>
        <w:tc>
          <w:tcPr>
            <w:tcW w:w="1305" w:type="dxa"/>
          </w:tcPr>
          <w:p w:rsidR="00332635" w:rsidRDefault="00332635">
            <w:pPr>
              <w:spacing w:line="360" w:lineRule="auto"/>
              <w:rPr>
                <w:rFonts w:ascii="Tahoma" w:hAnsi="Tahoma" w:cs="Tahoma"/>
                <w:color w:val="000000"/>
                <w:sz w:val="22"/>
                <w:szCs w:val="22"/>
              </w:rPr>
            </w:pPr>
          </w:p>
        </w:tc>
        <w:tc>
          <w:tcPr>
            <w:tcW w:w="1395" w:type="dxa"/>
          </w:tcPr>
          <w:p w:rsidR="00332635" w:rsidRDefault="00FC0A43">
            <w:pPr>
              <w:spacing w:line="360" w:lineRule="auto"/>
              <w:jc w:val="center"/>
              <w:rPr>
                <w:rFonts w:ascii="Tahoma" w:hAnsi="Tahoma" w:cs="Tahoma"/>
                <w:color w:val="000000"/>
                <w:sz w:val="22"/>
                <w:szCs w:val="22"/>
              </w:rPr>
            </w:pPr>
            <w:r>
              <w:rPr>
                <w:rFonts w:ascii="Tahoma" w:hAnsi="Tahoma" w:cs="Tahoma"/>
                <w:color w:val="000000"/>
                <w:sz w:val="22"/>
                <w:szCs w:val="22"/>
              </w:rPr>
              <w:t>Lumpsum</w:t>
            </w:r>
          </w:p>
        </w:tc>
        <w:tc>
          <w:tcPr>
            <w:tcW w:w="2092" w:type="dxa"/>
          </w:tcPr>
          <w:p w:rsidR="00332635" w:rsidRDefault="00332635">
            <w:pPr>
              <w:spacing w:line="360" w:lineRule="auto"/>
              <w:jc w:val="center"/>
              <w:rPr>
                <w:rFonts w:ascii="Tahoma" w:hAnsi="Tahoma" w:cs="Tahoma"/>
                <w:color w:val="000000"/>
                <w:sz w:val="22"/>
                <w:szCs w:val="22"/>
              </w:rPr>
            </w:pPr>
          </w:p>
        </w:tc>
      </w:tr>
      <w:tr w:rsidR="00294C93" w:rsidRPr="00F92CB9" w:rsidTr="00933E1E">
        <w:trPr>
          <w:jc w:val="center"/>
        </w:trPr>
        <w:tc>
          <w:tcPr>
            <w:tcW w:w="897" w:type="dxa"/>
          </w:tcPr>
          <w:p w:rsidR="00332635" w:rsidRDefault="00294C93">
            <w:pPr>
              <w:spacing w:line="360" w:lineRule="auto"/>
              <w:rPr>
                <w:rFonts w:ascii="Tahoma" w:hAnsi="Tahoma" w:cs="Tahoma"/>
                <w:color w:val="000000"/>
                <w:sz w:val="22"/>
                <w:szCs w:val="22"/>
                <w:lang w:val="en-IN" w:bidi="hi-IN"/>
              </w:rPr>
            </w:pPr>
            <w:r w:rsidRPr="00F92CB9">
              <w:rPr>
                <w:rFonts w:ascii="Tahoma" w:hAnsi="Tahoma" w:cs="Tahoma"/>
                <w:color w:val="000000"/>
                <w:sz w:val="22"/>
                <w:szCs w:val="22"/>
              </w:rPr>
              <w:t>10</w:t>
            </w:r>
          </w:p>
        </w:tc>
        <w:tc>
          <w:tcPr>
            <w:tcW w:w="3176" w:type="dxa"/>
          </w:tcPr>
          <w:p w:rsidR="00332635" w:rsidRDefault="00294C93">
            <w:pPr>
              <w:spacing w:line="360" w:lineRule="auto"/>
              <w:rPr>
                <w:rFonts w:ascii="Tahoma" w:hAnsi="Tahoma" w:cs="Tahoma"/>
                <w:color w:val="000000"/>
                <w:sz w:val="22"/>
                <w:szCs w:val="22"/>
                <w:lang w:val="en-IN" w:eastAsia="en-IN" w:bidi="hi-IN"/>
              </w:rPr>
            </w:pPr>
            <w:r w:rsidRPr="00F92CB9">
              <w:rPr>
                <w:rFonts w:ascii="Tahoma" w:hAnsi="Tahoma" w:cs="Tahoma"/>
                <w:color w:val="000000"/>
                <w:sz w:val="22"/>
                <w:szCs w:val="22"/>
              </w:rPr>
              <w:t>Diesel generators</w:t>
            </w:r>
          </w:p>
        </w:tc>
        <w:tc>
          <w:tcPr>
            <w:tcW w:w="1305" w:type="dxa"/>
          </w:tcPr>
          <w:p w:rsidR="00332635" w:rsidRDefault="00332635">
            <w:pPr>
              <w:spacing w:line="360" w:lineRule="auto"/>
              <w:rPr>
                <w:rFonts w:ascii="Tahoma" w:hAnsi="Tahoma" w:cs="Tahoma"/>
                <w:color w:val="000000"/>
                <w:sz w:val="22"/>
                <w:szCs w:val="22"/>
              </w:rPr>
            </w:pPr>
          </w:p>
        </w:tc>
        <w:tc>
          <w:tcPr>
            <w:tcW w:w="1395" w:type="dxa"/>
          </w:tcPr>
          <w:p w:rsidR="00332635" w:rsidRDefault="00294C93">
            <w:pPr>
              <w:spacing w:line="360" w:lineRule="auto"/>
              <w:jc w:val="center"/>
              <w:rPr>
                <w:rFonts w:ascii="Tahoma" w:hAnsi="Tahoma" w:cs="Tahoma"/>
                <w:color w:val="000000"/>
                <w:sz w:val="22"/>
                <w:szCs w:val="22"/>
              </w:rPr>
            </w:pPr>
            <w:r w:rsidRPr="00F92CB9">
              <w:rPr>
                <w:rFonts w:ascii="Tahoma" w:hAnsi="Tahoma" w:cs="Tahoma"/>
                <w:color w:val="000000"/>
                <w:sz w:val="22"/>
                <w:szCs w:val="22"/>
              </w:rPr>
              <w:t>2</w:t>
            </w:r>
          </w:p>
        </w:tc>
        <w:tc>
          <w:tcPr>
            <w:tcW w:w="2092" w:type="dxa"/>
          </w:tcPr>
          <w:p w:rsidR="00332635" w:rsidRDefault="00AB74C4">
            <w:pPr>
              <w:spacing w:line="360" w:lineRule="auto"/>
              <w:jc w:val="center"/>
              <w:rPr>
                <w:rFonts w:ascii="Tahoma" w:hAnsi="Tahoma" w:cs="Tahoma"/>
                <w:color w:val="000000"/>
                <w:sz w:val="22"/>
                <w:szCs w:val="22"/>
              </w:rPr>
            </w:pPr>
            <w:r>
              <w:rPr>
                <w:rFonts w:ascii="Tahoma" w:hAnsi="Tahoma" w:cs="Tahoma"/>
                <w:color w:val="000000"/>
                <w:sz w:val="22"/>
                <w:szCs w:val="22"/>
              </w:rPr>
              <w:t>100</w:t>
            </w:r>
          </w:p>
        </w:tc>
      </w:tr>
      <w:tr w:rsidR="007952FC" w:rsidRPr="00F92CB9" w:rsidTr="00F67D34">
        <w:trPr>
          <w:jc w:val="center"/>
        </w:trPr>
        <w:tc>
          <w:tcPr>
            <w:tcW w:w="8865" w:type="dxa"/>
            <w:gridSpan w:val="5"/>
          </w:tcPr>
          <w:p w:rsidR="00332635" w:rsidRDefault="00140211">
            <w:pPr>
              <w:spacing w:line="360" w:lineRule="auto"/>
              <w:rPr>
                <w:rFonts w:ascii="Tahoma" w:hAnsi="Tahoma" w:cs="Tahoma"/>
                <w:b/>
                <w:color w:val="000000"/>
                <w:sz w:val="22"/>
                <w:szCs w:val="22"/>
              </w:rPr>
            </w:pPr>
            <w:r w:rsidRPr="00140211">
              <w:rPr>
                <w:rFonts w:ascii="Tahoma" w:hAnsi="Tahoma" w:cs="Tahoma"/>
                <w:b/>
                <w:color w:val="000000"/>
                <w:sz w:val="22"/>
                <w:szCs w:val="22"/>
              </w:rPr>
              <w:t>Note:   * Vendor to arrive</w:t>
            </w:r>
            <w:r w:rsidR="00335484">
              <w:rPr>
                <w:rFonts w:ascii="Tahoma" w:hAnsi="Tahoma" w:cs="Tahoma"/>
                <w:b/>
                <w:color w:val="000000"/>
                <w:sz w:val="22"/>
                <w:szCs w:val="22"/>
              </w:rPr>
              <w:t xml:space="preserve"> the actual quantities</w:t>
            </w:r>
          </w:p>
        </w:tc>
      </w:tr>
    </w:tbl>
    <w:p w:rsidR="00D95CCE" w:rsidRDefault="00D95CCE" w:rsidP="00D95CCE">
      <w:pPr>
        <w:jc w:val="both"/>
        <w:rPr>
          <w:rFonts w:ascii="Tahoma" w:hAnsi="Tahoma" w:cs="Tahoma"/>
          <w:sz w:val="22"/>
          <w:szCs w:val="22"/>
        </w:rPr>
      </w:pPr>
    </w:p>
    <w:p w:rsidR="00F603FB" w:rsidRDefault="00F603FB" w:rsidP="00D95CCE">
      <w:pPr>
        <w:pStyle w:val="ListParagraph"/>
        <w:numPr>
          <w:ilvl w:val="0"/>
          <w:numId w:val="43"/>
        </w:numPr>
        <w:spacing w:before="180" w:after="180"/>
        <w:ind w:left="0" w:firstLine="0"/>
        <w:rPr>
          <w:rFonts w:ascii="Tahoma" w:hAnsi="Tahoma" w:cs="Tahoma"/>
          <w:b/>
          <w:sz w:val="22"/>
          <w:szCs w:val="22"/>
        </w:rPr>
      </w:pPr>
      <w:r>
        <w:rPr>
          <w:rFonts w:ascii="Tahoma" w:hAnsi="Tahoma" w:cs="Tahoma"/>
          <w:b/>
          <w:sz w:val="22"/>
          <w:szCs w:val="22"/>
        </w:rPr>
        <w:t>Floating platform</w:t>
      </w:r>
      <w:r w:rsidR="00FA1954">
        <w:rPr>
          <w:rFonts w:ascii="Tahoma" w:hAnsi="Tahoma" w:cs="Tahoma"/>
          <w:b/>
          <w:sz w:val="22"/>
          <w:szCs w:val="22"/>
        </w:rPr>
        <w:t xml:space="preserve"> and </w:t>
      </w:r>
      <w:r w:rsidR="00153E87">
        <w:rPr>
          <w:rFonts w:ascii="Tahoma" w:hAnsi="Tahoma" w:cs="Tahoma"/>
          <w:b/>
          <w:sz w:val="22"/>
          <w:szCs w:val="22"/>
        </w:rPr>
        <w:t>pipeline</w:t>
      </w:r>
    </w:p>
    <w:p w:rsidR="00D83827" w:rsidRPr="00153E87" w:rsidRDefault="00F603FB" w:rsidP="00DB13CC">
      <w:pPr>
        <w:pStyle w:val="ListParagraph"/>
        <w:spacing w:line="360" w:lineRule="auto"/>
        <w:ind w:left="0"/>
        <w:jc w:val="both"/>
        <w:rPr>
          <w:rFonts w:ascii="Tahoma" w:hAnsi="Tahoma" w:cs="Tahoma"/>
          <w:sz w:val="22"/>
          <w:szCs w:val="22"/>
        </w:rPr>
      </w:pPr>
      <w:r w:rsidRPr="00153E87">
        <w:rPr>
          <w:rFonts w:ascii="Tahoma" w:hAnsi="Tahoma" w:cs="Tahoma"/>
          <w:sz w:val="22"/>
          <w:szCs w:val="22"/>
        </w:rPr>
        <w:t xml:space="preserve">A floating platform with good station-keeping characteristics </w:t>
      </w:r>
      <w:r w:rsidR="00FA1954" w:rsidRPr="00153E87">
        <w:rPr>
          <w:rFonts w:ascii="Tahoma" w:hAnsi="Tahoma" w:cs="Tahoma"/>
          <w:sz w:val="22"/>
          <w:szCs w:val="22"/>
        </w:rPr>
        <w:t xml:space="preserve">such as column </w:t>
      </w:r>
      <w:r w:rsidR="00DB13CC" w:rsidRPr="00153E87">
        <w:rPr>
          <w:rFonts w:ascii="Tahoma" w:hAnsi="Tahoma" w:cs="Tahoma"/>
          <w:sz w:val="22"/>
          <w:szCs w:val="22"/>
        </w:rPr>
        <w:t>stabilized</w:t>
      </w:r>
      <w:r w:rsidR="00FA1954" w:rsidRPr="00153E87">
        <w:rPr>
          <w:rFonts w:ascii="Tahoma" w:hAnsi="Tahoma" w:cs="Tahoma"/>
          <w:sz w:val="22"/>
          <w:szCs w:val="22"/>
        </w:rPr>
        <w:t xml:space="preserve"> units/deep draft platforms </w:t>
      </w:r>
      <w:r w:rsidR="00974233">
        <w:rPr>
          <w:rFonts w:ascii="Tahoma" w:hAnsi="Tahoma" w:cs="Tahoma"/>
          <w:sz w:val="22"/>
          <w:szCs w:val="22"/>
        </w:rPr>
        <w:t xml:space="preserve">such as Spar </w:t>
      </w:r>
      <w:r w:rsidRPr="00153E87">
        <w:rPr>
          <w:rFonts w:ascii="Tahoma" w:hAnsi="Tahoma" w:cs="Tahoma"/>
          <w:sz w:val="22"/>
          <w:szCs w:val="22"/>
        </w:rPr>
        <w:t xml:space="preserve">should be considered for the detailed design. The platform should be designed for 25 years life time. </w:t>
      </w:r>
      <w:r w:rsidR="00FA1954" w:rsidRPr="00153E87">
        <w:rPr>
          <w:rFonts w:ascii="Tahoma" w:hAnsi="Tahoma" w:cs="Tahoma"/>
          <w:sz w:val="22"/>
          <w:szCs w:val="22"/>
        </w:rPr>
        <w:t xml:space="preserve">All the process equipments should be housed within the platform in an optimized lay-out configuration. </w:t>
      </w:r>
      <w:r w:rsidR="00D83827" w:rsidRPr="00153E87">
        <w:rPr>
          <w:rFonts w:ascii="Tahoma" w:hAnsi="Tahoma" w:cs="Tahoma"/>
          <w:sz w:val="22"/>
          <w:szCs w:val="22"/>
        </w:rPr>
        <w:t xml:space="preserve">Disconnection </w:t>
      </w:r>
      <w:r w:rsidR="00DB13CC" w:rsidRPr="00153E87">
        <w:rPr>
          <w:rFonts w:ascii="Tahoma" w:hAnsi="Tahoma" w:cs="Tahoma"/>
          <w:sz w:val="22"/>
          <w:szCs w:val="22"/>
        </w:rPr>
        <w:t>strategy of the sea water conduit with the platform, if considered</w:t>
      </w:r>
      <w:r w:rsidR="00DB13CC">
        <w:rPr>
          <w:rFonts w:ascii="Tahoma" w:hAnsi="Tahoma" w:cs="Tahoma"/>
          <w:sz w:val="22"/>
          <w:szCs w:val="22"/>
        </w:rPr>
        <w:t>,</w:t>
      </w:r>
      <w:r w:rsidR="00DB13CC" w:rsidRPr="00153E87">
        <w:rPr>
          <w:rFonts w:ascii="Tahoma" w:hAnsi="Tahoma" w:cs="Tahoma"/>
          <w:sz w:val="22"/>
          <w:szCs w:val="22"/>
        </w:rPr>
        <w:t xml:space="preserve"> needs</w:t>
      </w:r>
      <w:r w:rsidR="00D83827" w:rsidRPr="00153E87">
        <w:rPr>
          <w:rFonts w:ascii="Tahoma" w:hAnsi="Tahoma" w:cs="Tahoma"/>
          <w:sz w:val="22"/>
          <w:szCs w:val="22"/>
        </w:rPr>
        <w:t xml:space="preserve"> to be elaborated with detailed simulation and design</w:t>
      </w:r>
      <w:r w:rsidR="00D777B8" w:rsidRPr="00153E87">
        <w:rPr>
          <w:rFonts w:ascii="Tahoma" w:hAnsi="Tahoma" w:cs="Tahoma"/>
          <w:sz w:val="22"/>
          <w:szCs w:val="22"/>
        </w:rPr>
        <w:t xml:space="preserve">. The </w:t>
      </w:r>
      <w:r w:rsidR="00153E87" w:rsidRPr="00153E87">
        <w:rPr>
          <w:rFonts w:ascii="Tahoma" w:hAnsi="Tahoma" w:cs="Tahoma"/>
          <w:sz w:val="22"/>
          <w:szCs w:val="22"/>
        </w:rPr>
        <w:t xml:space="preserve">design of platform should be approved by Classification society such as LR/DNV/IRS /equivalent. </w:t>
      </w:r>
      <w:r w:rsidR="00153E87">
        <w:rPr>
          <w:rFonts w:ascii="Tahoma" w:hAnsi="Tahoma" w:cs="Tahoma"/>
          <w:sz w:val="22"/>
          <w:szCs w:val="22"/>
        </w:rPr>
        <w:t xml:space="preserve">A scaled down model testing should be carried out in a wave flume for real time </w:t>
      </w:r>
      <w:r w:rsidR="00DB13CC">
        <w:rPr>
          <w:rFonts w:ascii="Tahoma" w:hAnsi="Tahoma" w:cs="Tahoma"/>
          <w:sz w:val="22"/>
          <w:szCs w:val="22"/>
        </w:rPr>
        <w:t>assessment</w:t>
      </w:r>
      <w:r w:rsidR="00153E87">
        <w:rPr>
          <w:rFonts w:ascii="Tahoma" w:hAnsi="Tahoma" w:cs="Tahoma"/>
          <w:sz w:val="22"/>
          <w:szCs w:val="22"/>
        </w:rPr>
        <w:t xml:space="preserve"> of </w:t>
      </w:r>
      <w:r w:rsidR="00DB13CC">
        <w:rPr>
          <w:rFonts w:ascii="Tahoma" w:hAnsi="Tahoma" w:cs="Tahoma"/>
          <w:sz w:val="22"/>
          <w:szCs w:val="22"/>
        </w:rPr>
        <w:t xml:space="preserve">hydrodynamic behavior of </w:t>
      </w:r>
      <w:r w:rsidR="00153E87">
        <w:rPr>
          <w:rFonts w:ascii="Tahoma" w:hAnsi="Tahoma" w:cs="Tahoma"/>
          <w:sz w:val="22"/>
          <w:szCs w:val="22"/>
        </w:rPr>
        <w:t>floating platform</w:t>
      </w:r>
      <w:r w:rsidR="00DB13CC">
        <w:rPr>
          <w:rFonts w:ascii="Tahoma" w:hAnsi="Tahoma" w:cs="Tahoma"/>
          <w:sz w:val="22"/>
          <w:szCs w:val="22"/>
        </w:rPr>
        <w:t xml:space="preserve"> in operating and </w:t>
      </w:r>
      <w:r w:rsidR="001445C8">
        <w:rPr>
          <w:rFonts w:ascii="Tahoma" w:hAnsi="Tahoma" w:cs="Tahoma"/>
          <w:sz w:val="22"/>
          <w:szCs w:val="22"/>
        </w:rPr>
        <w:t>survival</w:t>
      </w:r>
      <w:r w:rsidR="00DB13CC">
        <w:rPr>
          <w:rFonts w:ascii="Tahoma" w:hAnsi="Tahoma" w:cs="Tahoma"/>
          <w:sz w:val="22"/>
          <w:szCs w:val="22"/>
        </w:rPr>
        <w:t xml:space="preserve"> conditions.</w:t>
      </w:r>
    </w:p>
    <w:p w:rsidR="00D95CCE" w:rsidRPr="00F92CB9" w:rsidRDefault="00D95CCE" w:rsidP="00FD7085">
      <w:pPr>
        <w:spacing w:line="360" w:lineRule="auto"/>
        <w:jc w:val="both"/>
        <w:rPr>
          <w:rFonts w:ascii="Tahoma" w:hAnsi="Tahoma" w:cs="Tahoma"/>
          <w:sz w:val="22"/>
          <w:szCs w:val="22"/>
        </w:rPr>
      </w:pPr>
      <w:r w:rsidRPr="00F92CB9">
        <w:rPr>
          <w:rFonts w:ascii="Tahoma" w:hAnsi="Tahoma" w:cs="Tahoma"/>
          <w:sz w:val="22"/>
          <w:szCs w:val="22"/>
        </w:rPr>
        <w:t>High Density Polyethylene(HDPE) pipe conduit</w:t>
      </w:r>
      <w:r w:rsidR="00D3362F">
        <w:rPr>
          <w:rFonts w:ascii="Tahoma" w:hAnsi="Tahoma" w:cs="Tahoma"/>
          <w:sz w:val="22"/>
          <w:szCs w:val="22"/>
        </w:rPr>
        <w:t>s</w:t>
      </w:r>
      <w:r w:rsidR="00F603FB">
        <w:rPr>
          <w:rFonts w:ascii="Tahoma" w:hAnsi="Tahoma" w:cs="Tahoma"/>
          <w:sz w:val="22"/>
          <w:szCs w:val="22"/>
        </w:rPr>
        <w:t>/conduit bundle</w:t>
      </w:r>
      <w:r w:rsidR="00D3362F">
        <w:rPr>
          <w:rFonts w:ascii="Tahoma" w:hAnsi="Tahoma" w:cs="Tahoma"/>
          <w:sz w:val="22"/>
          <w:szCs w:val="22"/>
        </w:rPr>
        <w:t>s</w:t>
      </w:r>
      <w:r w:rsidRPr="00F92CB9">
        <w:rPr>
          <w:rFonts w:ascii="Tahoma" w:hAnsi="Tahoma" w:cs="Tahoma"/>
          <w:sz w:val="22"/>
          <w:szCs w:val="22"/>
        </w:rPr>
        <w:t xml:space="preserve"> of about 1000m long  is </w:t>
      </w:r>
      <w:r w:rsidR="00F603FB">
        <w:rPr>
          <w:rFonts w:ascii="Tahoma" w:hAnsi="Tahoma" w:cs="Tahoma"/>
          <w:sz w:val="22"/>
          <w:szCs w:val="22"/>
        </w:rPr>
        <w:t xml:space="preserve">to be </w:t>
      </w:r>
      <w:r w:rsidRPr="00F92CB9">
        <w:rPr>
          <w:rFonts w:ascii="Tahoma" w:hAnsi="Tahoma" w:cs="Tahoma"/>
          <w:sz w:val="22"/>
          <w:szCs w:val="22"/>
        </w:rPr>
        <w:t>considered to draw cold sea water of about 7</w:t>
      </w:r>
      <w:r w:rsidRPr="00F92CB9">
        <w:rPr>
          <w:rFonts w:ascii="Tahoma" w:hAnsi="Tahoma" w:cs="Tahoma"/>
          <w:sz w:val="22"/>
          <w:szCs w:val="22"/>
          <w:vertAlign w:val="superscript"/>
        </w:rPr>
        <w:t>o</w:t>
      </w:r>
      <w:r w:rsidRPr="00F92CB9">
        <w:rPr>
          <w:rFonts w:ascii="Tahoma" w:hAnsi="Tahoma" w:cs="Tahoma"/>
          <w:sz w:val="22"/>
          <w:szCs w:val="22"/>
        </w:rPr>
        <w:t>C  from  about 1000m water depth. Bidders shall consider critical parameters like total flow rate through the pipes, head loss due to friction, total number of conduits and their commercial availability in the detailed design of HDPE pipe.</w:t>
      </w:r>
    </w:p>
    <w:p w:rsidR="00D95CCE" w:rsidRDefault="00153E87" w:rsidP="00FD7085">
      <w:pPr>
        <w:spacing w:line="360" w:lineRule="auto"/>
        <w:jc w:val="both"/>
        <w:rPr>
          <w:rFonts w:ascii="Tahoma" w:hAnsi="Tahoma" w:cs="Tahoma"/>
          <w:sz w:val="22"/>
          <w:szCs w:val="22"/>
        </w:rPr>
      </w:pPr>
      <w:r w:rsidRPr="00153E87">
        <w:rPr>
          <w:rFonts w:ascii="Tahoma" w:hAnsi="Tahoma" w:cs="Tahoma"/>
          <w:sz w:val="22"/>
          <w:szCs w:val="22"/>
        </w:rPr>
        <w:lastRenderedPageBreak/>
        <w:t>Detailed simulation steps for integration of process equipments on the platform and installation involving load out, towing methodology of conduit and top side with the platform should be provided.</w:t>
      </w:r>
    </w:p>
    <w:p w:rsidR="00332635" w:rsidRDefault="00C82EE0">
      <w:pPr>
        <w:pStyle w:val="ListParagraph"/>
        <w:numPr>
          <w:ilvl w:val="0"/>
          <w:numId w:val="43"/>
        </w:numPr>
        <w:spacing w:before="180" w:after="180"/>
        <w:ind w:left="0" w:firstLine="0"/>
        <w:rPr>
          <w:rFonts w:ascii="Tahoma" w:hAnsi="Tahoma" w:cs="Tahoma"/>
          <w:b/>
          <w:sz w:val="22"/>
          <w:szCs w:val="22"/>
        </w:rPr>
      </w:pPr>
      <w:r>
        <w:rPr>
          <w:rFonts w:ascii="Tahoma" w:hAnsi="Tahoma" w:cs="Tahoma"/>
          <w:b/>
          <w:sz w:val="22"/>
          <w:szCs w:val="22"/>
        </w:rPr>
        <w:t xml:space="preserve">Augmentation of OTEC systemwith generation of green hydrogen/ammonia  </w:t>
      </w:r>
    </w:p>
    <w:p w:rsidR="00332635" w:rsidRDefault="00332635">
      <w:pPr>
        <w:pStyle w:val="ListParagraph"/>
        <w:spacing w:before="180" w:after="180"/>
        <w:ind w:left="0"/>
        <w:rPr>
          <w:rFonts w:ascii="Tahoma" w:hAnsi="Tahoma" w:cs="Tahoma"/>
          <w:b/>
          <w:sz w:val="22"/>
          <w:szCs w:val="22"/>
        </w:rPr>
      </w:pPr>
    </w:p>
    <w:p w:rsidR="00C82EE0" w:rsidRDefault="00B46FA2" w:rsidP="00B04BD8">
      <w:pPr>
        <w:spacing w:line="360" w:lineRule="auto"/>
        <w:jc w:val="both"/>
        <w:rPr>
          <w:rFonts w:ascii="Tahoma" w:hAnsi="Tahoma" w:cs="Tahoma"/>
          <w:sz w:val="22"/>
          <w:szCs w:val="22"/>
        </w:rPr>
      </w:pPr>
      <w:r w:rsidRPr="00B04BD8">
        <w:rPr>
          <w:rFonts w:ascii="Tahoma" w:hAnsi="Tahoma" w:cs="Tahoma"/>
          <w:sz w:val="22"/>
          <w:szCs w:val="22"/>
        </w:rPr>
        <w:t xml:space="preserve">A techno-commercial feasibility </w:t>
      </w:r>
      <w:r w:rsidR="00E07D38">
        <w:rPr>
          <w:rFonts w:ascii="Tahoma" w:hAnsi="Tahoma" w:cs="Tahoma"/>
          <w:sz w:val="22"/>
          <w:szCs w:val="22"/>
        </w:rPr>
        <w:t xml:space="preserve">study </w:t>
      </w:r>
      <w:r w:rsidRPr="00B04BD8">
        <w:rPr>
          <w:rFonts w:ascii="Tahoma" w:hAnsi="Tahoma" w:cs="Tahoma"/>
          <w:sz w:val="22"/>
          <w:szCs w:val="22"/>
        </w:rPr>
        <w:t xml:space="preserve">report is to be </w:t>
      </w:r>
      <w:r>
        <w:rPr>
          <w:rFonts w:ascii="Tahoma" w:hAnsi="Tahoma" w:cs="Tahoma"/>
          <w:sz w:val="22"/>
          <w:szCs w:val="22"/>
        </w:rPr>
        <w:t xml:space="preserve">submitted by the vendor </w:t>
      </w:r>
      <w:r w:rsidR="00676055" w:rsidRPr="00664664">
        <w:rPr>
          <w:rFonts w:ascii="Tahoma" w:hAnsi="Tahoma" w:cs="Tahoma"/>
          <w:sz w:val="22"/>
          <w:szCs w:val="22"/>
        </w:rPr>
        <w:t>to enhance the viability of OTEC</w:t>
      </w:r>
      <w:r w:rsidR="00676055">
        <w:rPr>
          <w:rFonts w:ascii="Tahoma" w:hAnsi="Tahoma" w:cs="Tahoma"/>
          <w:sz w:val="22"/>
          <w:szCs w:val="22"/>
        </w:rPr>
        <w:t xml:space="preserve"> byaugmenting with an</w:t>
      </w:r>
      <w:r w:rsidRPr="00B04BD8">
        <w:rPr>
          <w:rFonts w:ascii="Tahoma" w:hAnsi="Tahoma" w:cs="Tahoma"/>
          <w:sz w:val="22"/>
          <w:szCs w:val="22"/>
        </w:rPr>
        <w:t xml:space="preserve"> offshore/on shore green hydrogen /ammonia generation unit</w:t>
      </w:r>
      <w:r>
        <w:rPr>
          <w:rFonts w:ascii="Tahoma" w:hAnsi="Tahoma" w:cs="Tahoma"/>
          <w:sz w:val="22"/>
          <w:szCs w:val="22"/>
        </w:rPr>
        <w:t xml:space="preserve"> powered by</w:t>
      </w:r>
      <w:r w:rsidR="00140211" w:rsidRPr="00140211">
        <w:rPr>
          <w:rFonts w:ascii="Tahoma" w:hAnsi="Tahoma" w:cs="Tahoma"/>
          <w:sz w:val="22"/>
          <w:szCs w:val="22"/>
        </w:rPr>
        <w:t xml:space="preserve"> closed cycle OTEC</w:t>
      </w:r>
      <w:r w:rsidR="00762E21">
        <w:rPr>
          <w:rFonts w:ascii="Tahoma" w:hAnsi="Tahoma" w:cs="Tahoma"/>
          <w:sz w:val="22"/>
          <w:szCs w:val="22"/>
        </w:rPr>
        <w:t>. D</w:t>
      </w:r>
      <w:r w:rsidR="00762E21" w:rsidRPr="00664664">
        <w:rPr>
          <w:rFonts w:ascii="Tahoma" w:hAnsi="Tahoma" w:cs="Tahoma"/>
          <w:sz w:val="22"/>
          <w:szCs w:val="22"/>
        </w:rPr>
        <w:t>ifferent options</w:t>
      </w:r>
      <w:r w:rsidR="00762E21">
        <w:rPr>
          <w:rFonts w:ascii="Tahoma" w:hAnsi="Tahoma" w:cs="Tahoma"/>
          <w:sz w:val="22"/>
          <w:szCs w:val="22"/>
        </w:rPr>
        <w:t xml:space="preserve"> of augmentation to be explored and d</w:t>
      </w:r>
      <w:r w:rsidR="005D763C">
        <w:rPr>
          <w:rFonts w:ascii="Tahoma" w:hAnsi="Tahoma" w:cs="Tahoma"/>
          <w:sz w:val="22"/>
          <w:szCs w:val="22"/>
        </w:rPr>
        <w:t>etailed methodology</w:t>
      </w:r>
      <w:r w:rsidR="00676055">
        <w:rPr>
          <w:rFonts w:ascii="Tahoma" w:hAnsi="Tahoma" w:cs="Tahoma"/>
          <w:sz w:val="22"/>
          <w:szCs w:val="22"/>
        </w:rPr>
        <w:t xml:space="preserve"> of</w:t>
      </w:r>
      <w:r w:rsidR="005D763C">
        <w:rPr>
          <w:rFonts w:ascii="Tahoma" w:hAnsi="Tahoma" w:cs="Tahoma"/>
          <w:sz w:val="22"/>
          <w:szCs w:val="22"/>
        </w:rPr>
        <w:t xml:space="preserve"> transportation of </w:t>
      </w:r>
      <w:r w:rsidR="00676055">
        <w:rPr>
          <w:rFonts w:ascii="Tahoma" w:hAnsi="Tahoma" w:cs="Tahoma"/>
          <w:sz w:val="22"/>
          <w:szCs w:val="22"/>
        </w:rPr>
        <w:t>power/water/green hydrogen/ammonia to shore has to be workedout by the vendor</w:t>
      </w:r>
      <w:r w:rsidR="00762E21">
        <w:rPr>
          <w:rFonts w:ascii="Tahoma" w:hAnsi="Tahoma" w:cs="Tahoma"/>
          <w:sz w:val="22"/>
          <w:szCs w:val="22"/>
        </w:rPr>
        <w:t>.</w:t>
      </w:r>
    </w:p>
    <w:p w:rsidR="00591A12" w:rsidRDefault="00591A12" w:rsidP="00B04BD8">
      <w:pPr>
        <w:spacing w:line="360" w:lineRule="auto"/>
        <w:jc w:val="both"/>
        <w:rPr>
          <w:rFonts w:ascii="Tahoma" w:hAnsi="Tahoma" w:cs="Tahoma"/>
          <w:sz w:val="22"/>
          <w:szCs w:val="22"/>
        </w:rPr>
      </w:pPr>
    </w:p>
    <w:p w:rsidR="00332635" w:rsidRDefault="00140211">
      <w:pPr>
        <w:spacing w:line="360" w:lineRule="auto"/>
        <w:jc w:val="both"/>
        <w:rPr>
          <w:rFonts w:cs="Times-New-Roman"/>
          <w:color w:val="FF0000"/>
          <w:sz w:val="48"/>
          <w:szCs w:val="48"/>
        </w:rPr>
      </w:pPr>
      <w:r w:rsidRPr="00140211">
        <w:rPr>
          <w:rFonts w:ascii="Tahoma" w:hAnsi="Tahoma" w:cs="Tahoma"/>
          <w:b/>
          <w:sz w:val="22"/>
          <w:szCs w:val="22"/>
        </w:rPr>
        <w:t>Note :</w:t>
      </w:r>
      <w:r w:rsidRPr="00140211">
        <w:rPr>
          <w:rFonts w:ascii="Tahoma" w:hAnsi="Tahoma" w:cs="Tahoma"/>
          <w:sz w:val="22"/>
          <w:szCs w:val="22"/>
        </w:rPr>
        <w:t xml:space="preserve">Successful Bidder shall do detailed engineering design calculations for all the individual equipments of both open cycle and closed cycle OTEC modules and shall determine the actual design, quantity and operational weight of all equipments to obtain the necessary size of the offshore platform. </w:t>
      </w:r>
    </w:p>
    <w:p w:rsidR="009E4B75" w:rsidRDefault="009E4B75" w:rsidP="00690043">
      <w:pPr>
        <w:jc w:val="center"/>
        <w:rPr>
          <w:rFonts w:cs="Times-New-Roman"/>
          <w:color w:val="FF0000"/>
          <w:sz w:val="48"/>
          <w:szCs w:val="48"/>
        </w:rPr>
      </w:pPr>
    </w:p>
    <w:p w:rsidR="009E4B75" w:rsidRDefault="009E4B75" w:rsidP="00690043">
      <w:pPr>
        <w:jc w:val="center"/>
        <w:rPr>
          <w:rFonts w:cs="Times-New-Roman"/>
          <w:color w:val="FF0000"/>
          <w:sz w:val="48"/>
          <w:szCs w:val="48"/>
        </w:rPr>
      </w:pPr>
    </w:p>
    <w:p w:rsidR="009E4B75" w:rsidRDefault="009E4B75" w:rsidP="00690043">
      <w:pPr>
        <w:jc w:val="center"/>
        <w:rPr>
          <w:rFonts w:cs="Times-New-Roman"/>
          <w:color w:val="FF0000"/>
          <w:sz w:val="48"/>
          <w:szCs w:val="48"/>
        </w:rPr>
      </w:pPr>
    </w:p>
    <w:p w:rsidR="00591A12" w:rsidRDefault="00591A12" w:rsidP="00690043">
      <w:pPr>
        <w:jc w:val="center"/>
        <w:rPr>
          <w:rFonts w:cs="Times-New-Roman"/>
          <w:color w:val="FF0000"/>
          <w:sz w:val="48"/>
          <w:szCs w:val="48"/>
        </w:rPr>
      </w:pPr>
    </w:p>
    <w:p w:rsidR="00591A12" w:rsidRDefault="00591A12" w:rsidP="00690043">
      <w:pPr>
        <w:jc w:val="center"/>
        <w:rPr>
          <w:rFonts w:cs="Times-New-Roman"/>
          <w:color w:val="FF0000"/>
          <w:sz w:val="48"/>
          <w:szCs w:val="48"/>
        </w:rPr>
      </w:pPr>
    </w:p>
    <w:p w:rsidR="00591A12" w:rsidRDefault="00591A12" w:rsidP="00690043">
      <w:pPr>
        <w:jc w:val="center"/>
        <w:rPr>
          <w:rFonts w:cs="Times-New-Roman"/>
          <w:color w:val="FF0000"/>
          <w:sz w:val="48"/>
          <w:szCs w:val="48"/>
        </w:rPr>
      </w:pPr>
    </w:p>
    <w:p w:rsidR="00591A12" w:rsidRDefault="00591A12" w:rsidP="00690043">
      <w:pPr>
        <w:jc w:val="center"/>
        <w:rPr>
          <w:rFonts w:cs="Times-New-Roman"/>
          <w:color w:val="FF0000"/>
          <w:sz w:val="48"/>
          <w:szCs w:val="48"/>
        </w:rPr>
      </w:pPr>
    </w:p>
    <w:p w:rsidR="00591A12" w:rsidRDefault="00591A12" w:rsidP="00690043">
      <w:pPr>
        <w:jc w:val="center"/>
        <w:rPr>
          <w:rFonts w:cs="Times-New-Roman"/>
          <w:color w:val="FF0000"/>
          <w:sz w:val="48"/>
          <w:szCs w:val="48"/>
        </w:rPr>
      </w:pPr>
    </w:p>
    <w:p w:rsidR="00591A12" w:rsidRDefault="00591A12" w:rsidP="00690043">
      <w:pPr>
        <w:jc w:val="center"/>
        <w:rPr>
          <w:rFonts w:cs="Times-New-Roman"/>
          <w:color w:val="FF0000"/>
          <w:sz w:val="48"/>
          <w:szCs w:val="48"/>
        </w:rPr>
      </w:pPr>
    </w:p>
    <w:p w:rsidR="002F087A" w:rsidRDefault="002F087A" w:rsidP="00690043">
      <w:pPr>
        <w:jc w:val="center"/>
        <w:rPr>
          <w:rFonts w:cs="Times-New-Roman"/>
          <w:b/>
          <w:sz w:val="40"/>
          <w:szCs w:val="40"/>
        </w:rPr>
      </w:pPr>
    </w:p>
    <w:p w:rsidR="002F087A" w:rsidRDefault="002F087A" w:rsidP="00690043">
      <w:pPr>
        <w:jc w:val="center"/>
        <w:rPr>
          <w:rFonts w:cs="Times-New-Roman"/>
          <w:b/>
          <w:sz w:val="40"/>
          <w:szCs w:val="40"/>
        </w:rPr>
      </w:pPr>
    </w:p>
    <w:p w:rsidR="002F087A" w:rsidRDefault="002F087A" w:rsidP="00690043">
      <w:pPr>
        <w:jc w:val="center"/>
        <w:rPr>
          <w:rFonts w:cs="Times-New-Roman"/>
          <w:b/>
          <w:sz w:val="40"/>
          <w:szCs w:val="40"/>
        </w:rPr>
      </w:pPr>
    </w:p>
    <w:p w:rsidR="002F087A" w:rsidRDefault="002F087A" w:rsidP="00690043">
      <w:pPr>
        <w:jc w:val="center"/>
        <w:rPr>
          <w:rFonts w:cs="Times-New-Roman"/>
          <w:b/>
          <w:sz w:val="40"/>
          <w:szCs w:val="40"/>
        </w:rPr>
      </w:pPr>
    </w:p>
    <w:p w:rsidR="002F087A" w:rsidRDefault="002F087A" w:rsidP="00690043">
      <w:pPr>
        <w:jc w:val="center"/>
        <w:rPr>
          <w:rFonts w:cs="Times-New-Roman"/>
          <w:b/>
          <w:sz w:val="40"/>
          <w:szCs w:val="40"/>
        </w:rPr>
      </w:pPr>
    </w:p>
    <w:p w:rsidR="00ED05F5" w:rsidRPr="00F86EC9" w:rsidRDefault="00140211" w:rsidP="00690043">
      <w:pPr>
        <w:jc w:val="center"/>
        <w:rPr>
          <w:rFonts w:cs="Times-New-Roman"/>
          <w:b/>
          <w:sz w:val="40"/>
          <w:szCs w:val="40"/>
        </w:rPr>
      </w:pPr>
      <w:r w:rsidRPr="00F86EC9">
        <w:rPr>
          <w:rFonts w:cs="Times-New-Roman"/>
          <w:b/>
          <w:sz w:val="40"/>
          <w:szCs w:val="40"/>
        </w:rPr>
        <w:lastRenderedPageBreak/>
        <w:t>Section 7</w:t>
      </w:r>
    </w:p>
    <w:p w:rsidR="00ED05F5" w:rsidRDefault="00140211" w:rsidP="00F86EC9">
      <w:pPr>
        <w:pStyle w:val="CM35"/>
        <w:spacing w:after="0"/>
        <w:ind w:left="11" w:right="-54" w:hanging="11"/>
        <w:jc w:val="center"/>
        <w:rPr>
          <w:rFonts w:cs="Times-New-Roman"/>
          <w:b/>
          <w:sz w:val="40"/>
          <w:szCs w:val="40"/>
        </w:rPr>
      </w:pPr>
      <w:r w:rsidRPr="00F86EC9">
        <w:rPr>
          <w:rFonts w:cs="Times-New-Roman"/>
          <w:b/>
          <w:sz w:val="40"/>
          <w:szCs w:val="40"/>
        </w:rPr>
        <w:t xml:space="preserve">Requirements from Bidders in the proposalfor DPR </w:t>
      </w:r>
    </w:p>
    <w:p w:rsidR="00F86EC9" w:rsidRPr="00F86EC9" w:rsidRDefault="00F86EC9" w:rsidP="00F86EC9">
      <w:pPr>
        <w:pStyle w:val="Default"/>
      </w:pPr>
    </w:p>
    <w:p w:rsidR="00ED05F5" w:rsidRDefault="00ED05F5">
      <w:pPr>
        <w:jc w:val="both"/>
        <w:rPr>
          <w:rFonts w:ascii="Tahoma" w:hAnsi="Tahoma" w:cs="Tahoma"/>
          <w:sz w:val="22"/>
          <w:szCs w:val="22"/>
        </w:rPr>
      </w:pPr>
    </w:p>
    <w:p w:rsidR="00ED05F5" w:rsidRDefault="00ED05F5">
      <w:pPr>
        <w:jc w:val="both"/>
        <w:rPr>
          <w:rFonts w:ascii="Tahoma" w:hAnsi="Tahoma" w:cs="Tahoma"/>
          <w:sz w:val="22"/>
          <w:szCs w:val="22"/>
        </w:rPr>
      </w:pPr>
      <w:r>
        <w:rPr>
          <w:rFonts w:ascii="Tahoma" w:hAnsi="Tahoma" w:cs="Tahoma"/>
          <w:sz w:val="22"/>
          <w:szCs w:val="22"/>
        </w:rPr>
        <w:t xml:space="preserve">The </w:t>
      </w:r>
      <w:r w:rsidR="001B6CD3">
        <w:rPr>
          <w:rFonts w:ascii="Tahoma" w:hAnsi="Tahoma" w:cs="Tahoma"/>
          <w:sz w:val="22"/>
          <w:szCs w:val="22"/>
        </w:rPr>
        <w:t xml:space="preserve">bidder should submit the following details along with the </w:t>
      </w:r>
      <w:r>
        <w:rPr>
          <w:rFonts w:ascii="Tahoma" w:hAnsi="Tahoma" w:cs="Tahoma"/>
          <w:sz w:val="22"/>
          <w:szCs w:val="22"/>
        </w:rPr>
        <w:t>proposal for bidding for the DPR:-</w:t>
      </w:r>
    </w:p>
    <w:p w:rsidR="00ED05F5" w:rsidRDefault="00ED05F5">
      <w:pPr>
        <w:jc w:val="both"/>
        <w:rPr>
          <w:rFonts w:ascii="Tahoma" w:hAnsi="Tahoma" w:cs="Tahoma"/>
          <w:sz w:val="22"/>
          <w:szCs w:val="22"/>
        </w:rPr>
      </w:pPr>
    </w:p>
    <w:p w:rsidR="00332635" w:rsidRDefault="00ED05F5">
      <w:pPr>
        <w:pStyle w:val="ListParagraph"/>
        <w:numPr>
          <w:ilvl w:val="0"/>
          <w:numId w:val="100"/>
        </w:numPr>
        <w:spacing w:line="276" w:lineRule="auto"/>
        <w:jc w:val="both"/>
        <w:rPr>
          <w:rFonts w:ascii="Tahoma" w:hAnsi="Tahoma" w:cs="Tahoma"/>
          <w:sz w:val="22"/>
          <w:szCs w:val="22"/>
        </w:rPr>
      </w:pPr>
      <w:r>
        <w:rPr>
          <w:rFonts w:ascii="Tahoma" w:hAnsi="Tahoma" w:cs="Tahoma"/>
          <w:sz w:val="22"/>
          <w:szCs w:val="22"/>
        </w:rPr>
        <w:t>The conceptual design of the platform, cold water conduit and mooring.</w:t>
      </w:r>
    </w:p>
    <w:p w:rsidR="00332635" w:rsidRDefault="00332635">
      <w:pPr>
        <w:spacing w:line="276" w:lineRule="auto"/>
        <w:ind w:left="284" w:hanging="284"/>
        <w:jc w:val="both"/>
        <w:rPr>
          <w:rFonts w:ascii="Tahoma" w:hAnsi="Tahoma" w:cs="Tahoma"/>
          <w:sz w:val="22"/>
          <w:szCs w:val="22"/>
        </w:rPr>
      </w:pPr>
    </w:p>
    <w:p w:rsidR="00332635" w:rsidRDefault="003C2E23">
      <w:pPr>
        <w:pStyle w:val="ListParagraph"/>
        <w:numPr>
          <w:ilvl w:val="0"/>
          <w:numId w:val="100"/>
        </w:numPr>
        <w:spacing w:line="276" w:lineRule="auto"/>
        <w:ind w:left="284" w:hanging="284"/>
        <w:jc w:val="both"/>
        <w:rPr>
          <w:rFonts w:ascii="Tahoma" w:hAnsi="Tahoma" w:cs="Tahoma"/>
          <w:sz w:val="22"/>
          <w:szCs w:val="22"/>
        </w:rPr>
      </w:pPr>
      <w:r>
        <w:rPr>
          <w:rFonts w:ascii="Tahoma" w:hAnsi="Tahoma" w:cs="Tahoma"/>
          <w:sz w:val="22"/>
          <w:szCs w:val="22"/>
        </w:rPr>
        <w:t xml:space="preserve">Preliminary </w:t>
      </w:r>
      <w:r w:rsidR="00ED05F5">
        <w:rPr>
          <w:rFonts w:ascii="Tahoma" w:hAnsi="Tahoma" w:cs="Tahoma"/>
          <w:sz w:val="22"/>
          <w:szCs w:val="22"/>
        </w:rPr>
        <w:t xml:space="preserve">Hydrodynamic analysis to motions and </w:t>
      </w:r>
      <w:r w:rsidR="00145C53">
        <w:rPr>
          <w:rFonts w:ascii="Tahoma" w:hAnsi="Tahoma" w:cs="Tahoma"/>
          <w:sz w:val="22"/>
          <w:szCs w:val="22"/>
        </w:rPr>
        <w:t>behaviors</w:t>
      </w:r>
      <w:r w:rsidR="00ED05F5">
        <w:rPr>
          <w:rFonts w:ascii="Tahoma" w:hAnsi="Tahoma" w:cs="Tahoma"/>
          <w:sz w:val="22"/>
          <w:szCs w:val="22"/>
        </w:rPr>
        <w:t xml:space="preserve"> of items in S.No.1.  </w:t>
      </w:r>
    </w:p>
    <w:p w:rsidR="00332635" w:rsidRDefault="00332635">
      <w:pPr>
        <w:pStyle w:val="ListParagraph"/>
        <w:spacing w:line="276" w:lineRule="auto"/>
        <w:ind w:left="284"/>
        <w:jc w:val="both"/>
        <w:rPr>
          <w:rFonts w:ascii="Tahoma" w:hAnsi="Tahoma" w:cs="Tahoma"/>
          <w:sz w:val="22"/>
          <w:szCs w:val="22"/>
        </w:rPr>
      </w:pPr>
    </w:p>
    <w:p w:rsidR="00332635" w:rsidRDefault="001B6CD3">
      <w:pPr>
        <w:pStyle w:val="ListParagraph"/>
        <w:numPr>
          <w:ilvl w:val="0"/>
          <w:numId w:val="100"/>
        </w:numPr>
        <w:spacing w:after="120" w:line="276" w:lineRule="auto"/>
        <w:jc w:val="both"/>
        <w:rPr>
          <w:rFonts w:ascii="Tahoma" w:hAnsi="Tahoma" w:cs="Tahoma"/>
          <w:sz w:val="22"/>
          <w:szCs w:val="22"/>
        </w:rPr>
      </w:pPr>
      <w:r>
        <w:rPr>
          <w:rFonts w:ascii="Tahoma" w:hAnsi="Tahoma" w:cs="Tahoma"/>
          <w:sz w:val="22"/>
          <w:szCs w:val="22"/>
        </w:rPr>
        <w:t xml:space="preserve">Preliminary </w:t>
      </w:r>
      <w:r w:rsidR="00140F85" w:rsidRPr="001B6CD3">
        <w:rPr>
          <w:rFonts w:ascii="Tahoma" w:hAnsi="Tahoma" w:cs="Tahoma"/>
          <w:sz w:val="22"/>
          <w:szCs w:val="22"/>
        </w:rPr>
        <w:t>t</w:t>
      </w:r>
      <w:r w:rsidR="00ED05F5" w:rsidRPr="001B6CD3">
        <w:rPr>
          <w:rFonts w:ascii="Tahoma" w:hAnsi="Tahoma" w:cs="Tahoma"/>
          <w:sz w:val="22"/>
          <w:szCs w:val="22"/>
        </w:rPr>
        <w:t>hermal design calculations</w:t>
      </w:r>
      <w:r w:rsidR="0094368F" w:rsidRPr="001B6CD3">
        <w:rPr>
          <w:rFonts w:ascii="Tahoma" w:hAnsi="Tahoma" w:cs="Tahoma"/>
          <w:sz w:val="22"/>
          <w:szCs w:val="22"/>
        </w:rPr>
        <w:t>/</w:t>
      </w:r>
      <w:r w:rsidR="00ED05F5" w:rsidRPr="001B6CD3">
        <w:rPr>
          <w:rFonts w:ascii="Tahoma" w:hAnsi="Tahoma" w:cs="Tahoma"/>
          <w:sz w:val="22"/>
          <w:szCs w:val="22"/>
        </w:rPr>
        <w:t xml:space="preserve">simulations </w:t>
      </w:r>
      <w:r w:rsidR="00B0153A">
        <w:rPr>
          <w:rFonts w:ascii="Tahoma" w:hAnsi="Tahoma" w:cs="Tahoma"/>
          <w:sz w:val="22"/>
          <w:szCs w:val="22"/>
        </w:rPr>
        <w:t xml:space="preserve">for all equipments including power modules for both cycles </w:t>
      </w:r>
      <w:r w:rsidR="00762E21" w:rsidRPr="001B6CD3">
        <w:rPr>
          <w:rFonts w:ascii="Tahoma" w:hAnsi="Tahoma" w:cs="Tahoma"/>
          <w:sz w:val="22"/>
          <w:szCs w:val="22"/>
        </w:rPr>
        <w:t>and locations of components on</w:t>
      </w:r>
      <w:r w:rsidR="00762E21">
        <w:rPr>
          <w:rFonts w:ascii="Tahoma" w:hAnsi="Tahoma" w:cs="Tahoma"/>
          <w:sz w:val="22"/>
          <w:szCs w:val="22"/>
        </w:rPr>
        <w:t xml:space="preserve"> the proposed platform.</w:t>
      </w:r>
    </w:p>
    <w:p w:rsidR="00332635" w:rsidRDefault="00332635">
      <w:pPr>
        <w:pStyle w:val="ListParagraph"/>
        <w:spacing w:line="276" w:lineRule="auto"/>
        <w:ind w:left="360"/>
        <w:jc w:val="both"/>
        <w:rPr>
          <w:rFonts w:ascii="Tahoma" w:hAnsi="Tahoma" w:cs="Tahoma"/>
          <w:sz w:val="22"/>
          <w:szCs w:val="22"/>
        </w:rPr>
      </w:pPr>
    </w:p>
    <w:p w:rsidR="00332635" w:rsidRDefault="00ED05F5">
      <w:pPr>
        <w:pStyle w:val="ListParagraph"/>
        <w:numPr>
          <w:ilvl w:val="0"/>
          <w:numId w:val="100"/>
        </w:numPr>
        <w:spacing w:line="276" w:lineRule="auto"/>
        <w:jc w:val="both"/>
        <w:rPr>
          <w:rFonts w:ascii="Tahoma" w:hAnsi="Tahoma" w:cs="Tahoma"/>
          <w:sz w:val="22"/>
          <w:szCs w:val="22"/>
        </w:rPr>
      </w:pPr>
      <w:r>
        <w:rPr>
          <w:rFonts w:ascii="Tahoma" w:hAnsi="Tahoma" w:cs="Tahoma"/>
          <w:sz w:val="22"/>
          <w:szCs w:val="22"/>
        </w:rPr>
        <w:t xml:space="preserve">Fresh Water Transportation </w:t>
      </w:r>
      <w:r w:rsidR="005125F0">
        <w:rPr>
          <w:rFonts w:ascii="Tahoma" w:hAnsi="Tahoma" w:cs="Tahoma"/>
          <w:sz w:val="22"/>
          <w:szCs w:val="22"/>
        </w:rPr>
        <w:t xml:space="preserve">and electricity transmission </w:t>
      </w:r>
      <w:r>
        <w:rPr>
          <w:rFonts w:ascii="Tahoma" w:hAnsi="Tahoma" w:cs="Tahoma"/>
          <w:sz w:val="22"/>
          <w:szCs w:val="22"/>
        </w:rPr>
        <w:t xml:space="preserve">methodology </w:t>
      </w:r>
      <w:r w:rsidR="008D25F2">
        <w:rPr>
          <w:rFonts w:ascii="Tahoma" w:hAnsi="Tahoma" w:cs="Tahoma"/>
          <w:sz w:val="22"/>
          <w:szCs w:val="22"/>
        </w:rPr>
        <w:t xml:space="preserve">options </w:t>
      </w:r>
      <w:r>
        <w:rPr>
          <w:rFonts w:ascii="Tahoma" w:hAnsi="Tahoma" w:cs="Tahoma"/>
          <w:sz w:val="22"/>
          <w:szCs w:val="22"/>
        </w:rPr>
        <w:t>should be conceptualized and explained.</w:t>
      </w:r>
    </w:p>
    <w:p w:rsidR="00332635" w:rsidRDefault="00332635">
      <w:pPr>
        <w:pStyle w:val="ListParagraph"/>
        <w:spacing w:line="276" w:lineRule="auto"/>
        <w:ind w:left="284" w:hanging="284"/>
        <w:rPr>
          <w:rFonts w:ascii="Tahoma" w:hAnsi="Tahoma" w:cs="Tahoma"/>
          <w:sz w:val="22"/>
          <w:szCs w:val="22"/>
        </w:rPr>
      </w:pPr>
    </w:p>
    <w:p w:rsidR="00332635" w:rsidRDefault="00ED05F5">
      <w:pPr>
        <w:pStyle w:val="ListParagraph"/>
        <w:numPr>
          <w:ilvl w:val="0"/>
          <w:numId w:val="100"/>
        </w:numPr>
        <w:spacing w:line="276" w:lineRule="auto"/>
        <w:jc w:val="both"/>
        <w:rPr>
          <w:rFonts w:ascii="Tahoma" w:hAnsi="Tahoma" w:cs="Tahoma"/>
          <w:sz w:val="22"/>
          <w:szCs w:val="22"/>
        </w:rPr>
      </w:pPr>
      <w:r>
        <w:rPr>
          <w:rFonts w:ascii="Tahoma" w:hAnsi="Tahoma" w:cs="Tahoma"/>
          <w:sz w:val="22"/>
          <w:szCs w:val="22"/>
        </w:rPr>
        <w:t xml:space="preserve">Instrumentation &amp; control envisaged and / or parameters to be measured during operation.  </w:t>
      </w:r>
    </w:p>
    <w:p w:rsidR="00332635" w:rsidRDefault="00332635">
      <w:pPr>
        <w:pStyle w:val="ListParagraph"/>
        <w:spacing w:line="276" w:lineRule="auto"/>
        <w:ind w:left="360"/>
        <w:jc w:val="both"/>
        <w:rPr>
          <w:rFonts w:ascii="Tahoma" w:hAnsi="Tahoma" w:cs="Tahoma"/>
          <w:sz w:val="22"/>
          <w:szCs w:val="22"/>
        </w:rPr>
      </w:pPr>
    </w:p>
    <w:p w:rsidR="00332635" w:rsidRDefault="00ED05F5">
      <w:pPr>
        <w:pStyle w:val="ListParagraph"/>
        <w:numPr>
          <w:ilvl w:val="0"/>
          <w:numId w:val="100"/>
        </w:numPr>
        <w:spacing w:line="276" w:lineRule="auto"/>
        <w:jc w:val="both"/>
        <w:rPr>
          <w:rFonts w:ascii="Tahoma" w:hAnsi="Tahoma" w:cs="Tahoma"/>
          <w:sz w:val="22"/>
          <w:szCs w:val="22"/>
        </w:rPr>
      </w:pPr>
      <w:r>
        <w:rPr>
          <w:rFonts w:ascii="Tahoma" w:hAnsi="Tahoma" w:cs="Tahoma"/>
          <w:sz w:val="22"/>
          <w:szCs w:val="22"/>
        </w:rPr>
        <w:t xml:space="preserve">Costing methodology including capital recovery period </w:t>
      </w:r>
      <w:r w:rsidR="007C3D87">
        <w:rPr>
          <w:rFonts w:ascii="Tahoma" w:hAnsi="Tahoma" w:cs="Tahoma"/>
          <w:sz w:val="22"/>
          <w:szCs w:val="22"/>
        </w:rPr>
        <w:t xml:space="preserve">for </w:t>
      </w:r>
      <w:r>
        <w:rPr>
          <w:rFonts w:ascii="Tahoma" w:hAnsi="Tahoma" w:cs="Tahoma"/>
          <w:sz w:val="22"/>
          <w:szCs w:val="22"/>
        </w:rPr>
        <w:t>transportation of fresh water</w:t>
      </w:r>
      <w:r w:rsidR="007A0BC7">
        <w:rPr>
          <w:rFonts w:ascii="Tahoma" w:hAnsi="Tahoma" w:cs="Tahoma"/>
          <w:sz w:val="22"/>
          <w:szCs w:val="22"/>
        </w:rPr>
        <w:t xml:space="preserve"> generated from open cycle OTEC </w:t>
      </w:r>
      <w:r w:rsidR="004B474B">
        <w:rPr>
          <w:rFonts w:ascii="Tahoma" w:hAnsi="Tahoma" w:cs="Tahoma"/>
          <w:sz w:val="22"/>
          <w:szCs w:val="22"/>
        </w:rPr>
        <w:t xml:space="preserve"> and power generated from closed cycle OTEC</w:t>
      </w:r>
      <w:r w:rsidR="007C3D87">
        <w:rPr>
          <w:rFonts w:ascii="Tahoma" w:hAnsi="Tahoma" w:cs="Tahoma"/>
          <w:sz w:val="22"/>
          <w:szCs w:val="22"/>
        </w:rPr>
        <w:t xml:space="preserve"> and also for augmenting with a green hydrogen/ammonia generation unit to enhance the viability of OTEC.</w:t>
      </w:r>
    </w:p>
    <w:p w:rsidR="00332635" w:rsidRDefault="00332635">
      <w:pPr>
        <w:spacing w:line="276" w:lineRule="auto"/>
        <w:jc w:val="both"/>
        <w:rPr>
          <w:rFonts w:ascii="Tahoma" w:hAnsi="Tahoma" w:cs="Tahoma"/>
          <w:sz w:val="22"/>
          <w:szCs w:val="22"/>
        </w:rPr>
      </w:pPr>
    </w:p>
    <w:p w:rsidR="00332635" w:rsidRDefault="00481F4C">
      <w:pPr>
        <w:pStyle w:val="ListParagraph"/>
        <w:numPr>
          <w:ilvl w:val="0"/>
          <w:numId w:val="100"/>
        </w:numPr>
        <w:spacing w:line="276" w:lineRule="auto"/>
        <w:jc w:val="both"/>
        <w:rPr>
          <w:rFonts w:ascii="Tahoma" w:hAnsi="Tahoma" w:cs="Tahoma"/>
          <w:sz w:val="22"/>
          <w:szCs w:val="22"/>
        </w:rPr>
      </w:pPr>
      <w:r w:rsidRPr="007C3D87">
        <w:rPr>
          <w:rFonts w:ascii="Tahoma" w:hAnsi="Tahoma" w:cs="Tahoma"/>
          <w:sz w:val="22"/>
          <w:szCs w:val="22"/>
        </w:rPr>
        <w:t xml:space="preserve"> Planned methodology for </w:t>
      </w:r>
      <w:r w:rsidR="00ED05F5" w:rsidRPr="007C3D87">
        <w:rPr>
          <w:rFonts w:ascii="Tahoma" w:hAnsi="Tahoma" w:cs="Tahoma"/>
          <w:sz w:val="22"/>
          <w:szCs w:val="22"/>
        </w:rPr>
        <w:t xml:space="preserve">preliminary </w:t>
      </w:r>
      <w:r w:rsidR="001B6CD3" w:rsidRPr="007C3D87">
        <w:rPr>
          <w:rFonts w:ascii="Tahoma" w:hAnsi="Tahoma" w:cs="Tahoma"/>
          <w:sz w:val="22"/>
          <w:szCs w:val="22"/>
        </w:rPr>
        <w:t xml:space="preserve">model </w:t>
      </w:r>
      <w:r w:rsidR="00ED05F5" w:rsidRPr="007C3D87">
        <w:rPr>
          <w:rFonts w:ascii="Tahoma" w:hAnsi="Tahoma" w:cs="Tahoma"/>
          <w:sz w:val="22"/>
          <w:szCs w:val="22"/>
        </w:rPr>
        <w:t>testing for platform, cold water conduit and moorings etc.</w:t>
      </w:r>
    </w:p>
    <w:p w:rsidR="00332635" w:rsidRDefault="00332635">
      <w:pPr>
        <w:pStyle w:val="ListParagraph"/>
        <w:spacing w:line="276" w:lineRule="auto"/>
        <w:ind w:left="360"/>
        <w:jc w:val="both"/>
        <w:rPr>
          <w:rFonts w:ascii="Tahoma" w:hAnsi="Tahoma" w:cs="Tahoma"/>
          <w:sz w:val="22"/>
          <w:szCs w:val="22"/>
        </w:rPr>
      </w:pPr>
    </w:p>
    <w:p w:rsidR="00C335CA" w:rsidRDefault="00C335CA">
      <w:pPr>
        <w:spacing w:line="360" w:lineRule="auto"/>
        <w:rPr>
          <w:rFonts w:ascii="Tahoma" w:hAnsi="Tahoma" w:cs="Tahoma"/>
          <w:sz w:val="22"/>
          <w:szCs w:val="22"/>
        </w:rPr>
      </w:pPr>
    </w:p>
    <w:p w:rsidR="00C335CA" w:rsidRDefault="00C335CA">
      <w:pPr>
        <w:spacing w:line="360" w:lineRule="auto"/>
        <w:rPr>
          <w:rFonts w:ascii="Tahoma" w:hAnsi="Tahoma" w:cs="Tahoma"/>
          <w:sz w:val="22"/>
          <w:szCs w:val="22"/>
        </w:rPr>
      </w:pPr>
    </w:p>
    <w:p w:rsidR="00C335CA" w:rsidRDefault="00C335CA">
      <w:pPr>
        <w:spacing w:line="360" w:lineRule="auto"/>
        <w:rPr>
          <w:rFonts w:ascii="Tahoma" w:hAnsi="Tahoma" w:cs="Tahoma"/>
          <w:sz w:val="22"/>
          <w:szCs w:val="22"/>
        </w:rPr>
      </w:pPr>
    </w:p>
    <w:p w:rsidR="00CC33A7" w:rsidRDefault="00CC33A7" w:rsidP="00977C8C">
      <w:pPr>
        <w:jc w:val="center"/>
        <w:rPr>
          <w:rFonts w:cs="Times-New-Roman"/>
          <w:color w:val="FF0000"/>
          <w:sz w:val="48"/>
          <w:szCs w:val="48"/>
        </w:rPr>
      </w:pPr>
    </w:p>
    <w:p w:rsidR="00CC33A7" w:rsidRDefault="00CC33A7" w:rsidP="00977C8C">
      <w:pPr>
        <w:jc w:val="center"/>
        <w:rPr>
          <w:rFonts w:cs="Times-New-Roman"/>
          <w:color w:val="FF0000"/>
          <w:sz w:val="48"/>
          <w:szCs w:val="48"/>
        </w:rPr>
      </w:pPr>
    </w:p>
    <w:p w:rsidR="00CC33A7" w:rsidRDefault="00CC33A7" w:rsidP="00977C8C">
      <w:pPr>
        <w:jc w:val="center"/>
        <w:rPr>
          <w:rFonts w:cs="Times-New-Roman"/>
          <w:color w:val="FF0000"/>
          <w:sz w:val="48"/>
          <w:szCs w:val="48"/>
        </w:rPr>
      </w:pPr>
    </w:p>
    <w:p w:rsidR="00CC33A7" w:rsidRDefault="00CC33A7" w:rsidP="00977C8C">
      <w:pPr>
        <w:jc w:val="center"/>
        <w:rPr>
          <w:rFonts w:cs="Times-New-Roman"/>
          <w:color w:val="FF0000"/>
          <w:sz w:val="48"/>
          <w:szCs w:val="48"/>
        </w:rPr>
      </w:pPr>
    </w:p>
    <w:p w:rsidR="00CC33A7" w:rsidRDefault="00CC33A7" w:rsidP="00977C8C">
      <w:pPr>
        <w:jc w:val="center"/>
        <w:rPr>
          <w:rFonts w:cs="Times-New-Roman"/>
          <w:color w:val="FF0000"/>
          <w:sz w:val="48"/>
          <w:szCs w:val="48"/>
        </w:rPr>
      </w:pPr>
    </w:p>
    <w:p w:rsidR="00977C8C" w:rsidRPr="00F86EC9" w:rsidRDefault="00140211" w:rsidP="00977C8C">
      <w:pPr>
        <w:jc w:val="center"/>
        <w:rPr>
          <w:rFonts w:cs="Times-New-Roman"/>
          <w:b/>
          <w:sz w:val="40"/>
          <w:szCs w:val="40"/>
        </w:rPr>
      </w:pPr>
      <w:r w:rsidRPr="00F86EC9">
        <w:rPr>
          <w:rFonts w:cs="Times-New-Roman"/>
          <w:b/>
          <w:sz w:val="40"/>
          <w:szCs w:val="40"/>
        </w:rPr>
        <w:lastRenderedPageBreak/>
        <w:t>Section 8</w:t>
      </w:r>
    </w:p>
    <w:p w:rsidR="00303E12" w:rsidRPr="00F86EC9" w:rsidRDefault="00140211" w:rsidP="00303E12">
      <w:pPr>
        <w:ind w:left="-142"/>
        <w:jc w:val="center"/>
        <w:rPr>
          <w:rFonts w:cs="Times-New-Roman"/>
          <w:b/>
          <w:sz w:val="40"/>
          <w:szCs w:val="40"/>
        </w:rPr>
      </w:pPr>
      <w:r w:rsidRPr="00F86EC9">
        <w:rPr>
          <w:rFonts w:cs="Times-New-Roman"/>
          <w:b/>
          <w:sz w:val="40"/>
          <w:szCs w:val="40"/>
        </w:rPr>
        <w:t>Price Bid Format</w:t>
      </w: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3"/>
        <w:gridCol w:w="3924"/>
        <w:gridCol w:w="1313"/>
        <w:gridCol w:w="1295"/>
        <w:gridCol w:w="1300"/>
        <w:gridCol w:w="1813"/>
      </w:tblGrid>
      <w:tr w:rsidR="00C35125" w:rsidRPr="00F86EC9" w:rsidTr="00394A79">
        <w:trPr>
          <w:jc w:val="center"/>
        </w:trPr>
        <w:tc>
          <w:tcPr>
            <w:tcW w:w="813" w:type="dxa"/>
          </w:tcPr>
          <w:p w:rsidR="00C335CA" w:rsidRPr="00F86EC9" w:rsidRDefault="00C335CA" w:rsidP="007C0450">
            <w:pPr>
              <w:pStyle w:val="Default"/>
              <w:jc w:val="center"/>
              <w:rPr>
                <w:rFonts w:ascii="Tahoma" w:hAnsi="Tahoma" w:cs="Tahoma"/>
                <w:sz w:val="22"/>
              </w:rPr>
            </w:pPr>
            <w:r w:rsidRPr="00F86EC9">
              <w:rPr>
                <w:rFonts w:ascii="Tahoma" w:hAnsi="Tahoma" w:cs="Tahoma"/>
                <w:b/>
                <w:sz w:val="22"/>
              </w:rPr>
              <w:t>Sl. No</w:t>
            </w:r>
          </w:p>
        </w:tc>
        <w:tc>
          <w:tcPr>
            <w:tcW w:w="3924" w:type="dxa"/>
          </w:tcPr>
          <w:p w:rsidR="00C335CA" w:rsidRPr="00F86EC9" w:rsidRDefault="00C335CA" w:rsidP="007C0450">
            <w:pPr>
              <w:pStyle w:val="Default"/>
              <w:jc w:val="center"/>
              <w:rPr>
                <w:rFonts w:ascii="Tahoma" w:hAnsi="Tahoma" w:cs="Tahoma"/>
                <w:sz w:val="22"/>
              </w:rPr>
            </w:pPr>
            <w:r w:rsidRPr="00F86EC9">
              <w:rPr>
                <w:rFonts w:ascii="Tahoma" w:hAnsi="Tahoma" w:cs="Tahoma"/>
                <w:b/>
                <w:sz w:val="22"/>
              </w:rPr>
              <w:t>Item Description</w:t>
            </w:r>
          </w:p>
        </w:tc>
        <w:tc>
          <w:tcPr>
            <w:tcW w:w="1313" w:type="dxa"/>
          </w:tcPr>
          <w:p w:rsidR="00C335CA" w:rsidRPr="00F86EC9" w:rsidRDefault="00C335CA" w:rsidP="007C0450">
            <w:pPr>
              <w:pStyle w:val="Default"/>
              <w:jc w:val="center"/>
              <w:rPr>
                <w:rFonts w:ascii="Tahoma" w:hAnsi="Tahoma" w:cs="Tahoma"/>
                <w:sz w:val="22"/>
              </w:rPr>
            </w:pPr>
            <w:r w:rsidRPr="00F86EC9">
              <w:rPr>
                <w:rFonts w:ascii="Tahoma" w:hAnsi="Tahoma" w:cs="Tahoma"/>
                <w:sz w:val="22"/>
              </w:rPr>
              <w:t>Unit</w:t>
            </w:r>
          </w:p>
        </w:tc>
        <w:tc>
          <w:tcPr>
            <w:tcW w:w="1295" w:type="dxa"/>
          </w:tcPr>
          <w:p w:rsidR="00C335CA" w:rsidRPr="00F86EC9" w:rsidRDefault="00C335CA" w:rsidP="00C335CA">
            <w:pPr>
              <w:pStyle w:val="Default"/>
              <w:jc w:val="center"/>
              <w:rPr>
                <w:rFonts w:ascii="Tahoma" w:hAnsi="Tahoma" w:cs="Tahoma"/>
                <w:b/>
                <w:sz w:val="22"/>
              </w:rPr>
            </w:pPr>
            <w:r w:rsidRPr="00F86EC9">
              <w:rPr>
                <w:rFonts w:ascii="Tahoma" w:hAnsi="Tahoma" w:cs="Tahoma"/>
                <w:b/>
                <w:sz w:val="22"/>
              </w:rPr>
              <w:t>Qty</w:t>
            </w:r>
          </w:p>
        </w:tc>
        <w:tc>
          <w:tcPr>
            <w:tcW w:w="1300" w:type="dxa"/>
          </w:tcPr>
          <w:p w:rsidR="00AA14C4" w:rsidRPr="00F86EC9" w:rsidRDefault="00C335CA" w:rsidP="00C81271">
            <w:pPr>
              <w:pStyle w:val="Default"/>
              <w:jc w:val="center"/>
              <w:rPr>
                <w:rFonts w:ascii="Tahoma" w:hAnsi="Tahoma" w:cs="Tahoma"/>
                <w:b/>
                <w:sz w:val="22"/>
              </w:rPr>
            </w:pPr>
            <w:r w:rsidRPr="00F86EC9">
              <w:rPr>
                <w:rFonts w:ascii="Tahoma" w:hAnsi="Tahoma" w:cs="Tahoma"/>
                <w:b/>
                <w:sz w:val="22"/>
              </w:rPr>
              <w:t>Unit rate - INR)</w:t>
            </w:r>
          </w:p>
        </w:tc>
        <w:tc>
          <w:tcPr>
            <w:tcW w:w="1813" w:type="dxa"/>
          </w:tcPr>
          <w:p w:rsidR="00C335CA" w:rsidRPr="00F86EC9" w:rsidRDefault="00C335CA" w:rsidP="00C81271">
            <w:pPr>
              <w:pStyle w:val="Default"/>
              <w:jc w:val="center"/>
              <w:rPr>
                <w:rFonts w:ascii="Tahoma" w:hAnsi="Tahoma" w:cs="Tahoma"/>
                <w:b/>
                <w:sz w:val="22"/>
              </w:rPr>
            </w:pPr>
            <w:r w:rsidRPr="00F86EC9">
              <w:rPr>
                <w:rFonts w:ascii="Tahoma" w:hAnsi="Tahoma" w:cs="Tahoma"/>
                <w:b/>
                <w:sz w:val="22"/>
              </w:rPr>
              <w:t>Total Amount</w:t>
            </w:r>
            <w:r w:rsidR="00DE2866" w:rsidRPr="00F86EC9">
              <w:rPr>
                <w:rFonts w:ascii="Tahoma" w:hAnsi="Tahoma" w:cs="Tahoma"/>
                <w:b/>
                <w:sz w:val="22"/>
              </w:rPr>
              <w:t>- (</w:t>
            </w:r>
            <w:r w:rsidR="00DE2866" w:rsidRPr="00F86EC9" w:rsidDel="00C81271">
              <w:rPr>
                <w:rFonts w:ascii="Tahoma" w:hAnsi="Tahoma" w:cs="Tahoma"/>
                <w:b/>
                <w:sz w:val="22"/>
              </w:rPr>
              <w:t>-</w:t>
            </w:r>
            <w:r w:rsidRPr="00F86EC9">
              <w:rPr>
                <w:rFonts w:ascii="Tahoma" w:hAnsi="Tahoma" w:cs="Tahoma"/>
                <w:b/>
                <w:sz w:val="22"/>
              </w:rPr>
              <w:t xml:space="preserve"> INR)</w:t>
            </w:r>
          </w:p>
        </w:tc>
      </w:tr>
      <w:tr w:rsidR="00462466" w:rsidRPr="00F86EC9" w:rsidTr="00394A79">
        <w:trPr>
          <w:jc w:val="center"/>
        </w:trPr>
        <w:tc>
          <w:tcPr>
            <w:tcW w:w="813" w:type="dxa"/>
          </w:tcPr>
          <w:p w:rsidR="00462466" w:rsidRPr="00DE2866" w:rsidRDefault="00462466" w:rsidP="007C0450">
            <w:pPr>
              <w:pStyle w:val="Default"/>
              <w:spacing w:line="276" w:lineRule="auto"/>
              <w:rPr>
                <w:rFonts w:ascii="Tahoma" w:hAnsi="Tahoma" w:cs="Tahoma"/>
                <w:bCs/>
                <w:sz w:val="22"/>
              </w:rPr>
            </w:pPr>
            <w:r w:rsidRPr="00DE2866">
              <w:rPr>
                <w:rFonts w:ascii="Tahoma" w:hAnsi="Tahoma" w:cs="Tahoma"/>
                <w:bCs/>
                <w:sz w:val="22"/>
              </w:rPr>
              <w:t>1</w:t>
            </w:r>
          </w:p>
        </w:tc>
        <w:tc>
          <w:tcPr>
            <w:tcW w:w="9645" w:type="dxa"/>
            <w:gridSpan w:val="5"/>
            <w:vAlign w:val="center"/>
          </w:tcPr>
          <w:p w:rsidR="00462466" w:rsidRPr="00F86EC9" w:rsidRDefault="00462466" w:rsidP="007C0450">
            <w:pPr>
              <w:pStyle w:val="Default"/>
              <w:spacing w:line="276" w:lineRule="auto"/>
              <w:rPr>
                <w:rFonts w:ascii="Tahoma" w:hAnsi="Tahoma" w:cs="Tahoma"/>
                <w:b/>
                <w:bCs/>
                <w:sz w:val="22"/>
              </w:rPr>
            </w:pPr>
            <w:r w:rsidRPr="00F86EC9">
              <w:rPr>
                <w:rFonts w:ascii="Tahoma" w:hAnsi="Tahoma" w:cs="Tahoma"/>
                <w:sz w:val="22"/>
              </w:rPr>
              <w:t xml:space="preserve">Preparation of Detailed Project Report as mentioned for the entire scope of work in the </w:t>
            </w:r>
            <w:r w:rsidR="00DE2866" w:rsidRPr="00F86EC9">
              <w:rPr>
                <w:rFonts w:ascii="Tahoma" w:hAnsi="Tahoma" w:cs="Tahoma"/>
                <w:sz w:val="22"/>
              </w:rPr>
              <w:t>tender (</w:t>
            </w:r>
            <w:r w:rsidRPr="00F86EC9">
              <w:rPr>
                <w:rFonts w:ascii="Tahoma" w:hAnsi="Tahoma" w:cs="Tahoma"/>
                <w:sz w:val="22"/>
              </w:rPr>
              <w:t>1.1to 1.11)</w:t>
            </w:r>
          </w:p>
        </w:tc>
      </w:tr>
      <w:tr w:rsidR="00C35125" w:rsidRPr="00F86EC9" w:rsidTr="00394A79">
        <w:trPr>
          <w:jc w:val="center"/>
        </w:trPr>
        <w:tc>
          <w:tcPr>
            <w:tcW w:w="813" w:type="dxa"/>
          </w:tcPr>
          <w:p w:rsidR="00C335CA" w:rsidRPr="00F86EC9" w:rsidRDefault="00C335CA" w:rsidP="007C0450">
            <w:pPr>
              <w:pStyle w:val="Default"/>
              <w:spacing w:line="276" w:lineRule="auto"/>
              <w:rPr>
                <w:rFonts w:ascii="Tahoma" w:hAnsi="Tahoma" w:cs="Tahoma"/>
                <w:sz w:val="22"/>
              </w:rPr>
            </w:pPr>
            <w:r w:rsidRPr="00F86EC9">
              <w:rPr>
                <w:rFonts w:ascii="Tahoma" w:hAnsi="Tahoma" w:cs="Tahoma"/>
                <w:sz w:val="22"/>
              </w:rPr>
              <w:t>1.1</w:t>
            </w:r>
          </w:p>
        </w:tc>
        <w:tc>
          <w:tcPr>
            <w:tcW w:w="3924" w:type="dxa"/>
            <w:vAlign w:val="center"/>
          </w:tcPr>
          <w:p w:rsidR="00C335CA" w:rsidRPr="00F86EC9" w:rsidRDefault="00C335CA" w:rsidP="007C0450">
            <w:pPr>
              <w:pStyle w:val="Default"/>
              <w:spacing w:line="276" w:lineRule="auto"/>
              <w:jc w:val="both"/>
              <w:rPr>
                <w:rFonts w:ascii="Tahoma" w:hAnsi="Tahoma" w:cs="Tahoma"/>
                <w:sz w:val="22"/>
              </w:rPr>
            </w:pPr>
            <w:r w:rsidRPr="00F86EC9">
              <w:rPr>
                <w:rFonts w:ascii="Tahoma" w:hAnsi="Tahoma" w:cs="Tahoma"/>
                <w:sz w:val="22"/>
              </w:rPr>
              <w:t>Conceptual Design and sizing for platform, cold water conduit and mooring</w:t>
            </w:r>
          </w:p>
        </w:tc>
        <w:tc>
          <w:tcPr>
            <w:tcW w:w="1313" w:type="dxa"/>
          </w:tcPr>
          <w:p w:rsidR="00C335CA" w:rsidRPr="00394A79" w:rsidRDefault="00394A79" w:rsidP="00394A79">
            <w:pPr>
              <w:pStyle w:val="Default"/>
              <w:spacing w:line="276" w:lineRule="auto"/>
              <w:jc w:val="center"/>
              <w:rPr>
                <w:rFonts w:ascii="Tahoma" w:hAnsi="Tahoma" w:cs="Tahoma"/>
                <w:sz w:val="22"/>
              </w:rPr>
            </w:pPr>
            <w:r w:rsidRPr="00394A79">
              <w:rPr>
                <w:rFonts w:ascii="Tahoma" w:hAnsi="Tahoma" w:cs="Tahoma"/>
                <w:sz w:val="22"/>
              </w:rPr>
              <w:t>Nos</w:t>
            </w:r>
          </w:p>
        </w:tc>
        <w:tc>
          <w:tcPr>
            <w:tcW w:w="1295" w:type="dxa"/>
          </w:tcPr>
          <w:p w:rsidR="00C335CA" w:rsidRPr="00DE2866" w:rsidRDefault="00394A79" w:rsidP="007C0450">
            <w:pPr>
              <w:pStyle w:val="Default"/>
              <w:spacing w:line="276" w:lineRule="auto"/>
              <w:rPr>
                <w:rFonts w:ascii="Tahoma" w:hAnsi="Tahoma" w:cs="Tahoma"/>
                <w:sz w:val="22"/>
              </w:rPr>
            </w:pPr>
            <w:r w:rsidRPr="00DE2866">
              <w:rPr>
                <w:rFonts w:ascii="Tahoma" w:hAnsi="Tahoma" w:cs="Tahoma"/>
                <w:sz w:val="22"/>
              </w:rPr>
              <w:t>Lumpsum</w:t>
            </w:r>
          </w:p>
        </w:tc>
        <w:tc>
          <w:tcPr>
            <w:tcW w:w="1300" w:type="dxa"/>
          </w:tcPr>
          <w:p w:rsidR="00C335CA" w:rsidRPr="00F86EC9" w:rsidRDefault="00C335CA" w:rsidP="007C0450">
            <w:pPr>
              <w:pStyle w:val="Default"/>
              <w:spacing w:line="276" w:lineRule="auto"/>
              <w:rPr>
                <w:rFonts w:ascii="Tahoma" w:hAnsi="Tahoma" w:cs="Tahoma"/>
                <w:b/>
                <w:bCs/>
                <w:sz w:val="22"/>
              </w:rPr>
            </w:pPr>
          </w:p>
        </w:tc>
        <w:tc>
          <w:tcPr>
            <w:tcW w:w="1813" w:type="dxa"/>
          </w:tcPr>
          <w:p w:rsidR="00C335CA" w:rsidRPr="00F86EC9" w:rsidRDefault="00C335CA" w:rsidP="007C0450">
            <w:pPr>
              <w:pStyle w:val="Default"/>
              <w:spacing w:line="276" w:lineRule="auto"/>
              <w:rPr>
                <w:rFonts w:ascii="Tahoma" w:hAnsi="Tahoma" w:cs="Tahoma"/>
                <w:b/>
                <w:bCs/>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1.2a</w:t>
            </w:r>
          </w:p>
        </w:tc>
        <w:tc>
          <w:tcPr>
            <w:tcW w:w="3924" w:type="dxa"/>
          </w:tcPr>
          <w:p w:rsidR="00394A79" w:rsidRPr="00F86EC9" w:rsidRDefault="00394A79" w:rsidP="00394A79">
            <w:pPr>
              <w:spacing w:line="276" w:lineRule="auto"/>
              <w:rPr>
                <w:rFonts w:ascii="Tahoma" w:hAnsi="Tahoma" w:cs="Tahoma"/>
                <w:sz w:val="22"/>
              </w:rPr>
            </w:pPr>
            <w:r w:rsidRPr="00F86EC9">
              <w:rPr>
                <w:rFonts w:ascii="Tahoma" w:hAnsi="Tahoma" w:cs="Tahoma"/>
                <w:sz w:val="22"/>
              </w:rPr>
              <w:t xml:space="preserve">Hydrodynamic Analysis &amp; Mooring Analysis </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1.2b</w:t>
            </w:r>
          </w:p>
        </w:tc>
        <w:tc>
          <w:tcPr>
            <w:tcW w:w="3924" w:type="dxa"/>
          </w:tcPr>
          <w:p w:rsidR="00394A79" w:rsidRPr="00F86EC9" w:rsidRDefault="00394A79" w:rsidP="00394A79">
            <w:pPr>
              <w:spacing w:line="276" w:lineRule="auto"/>
              <w:rPr>
                <w:rFonts w:ascii="Tahoma" w:hAnsi="Tahoma" w:cs="Tahoma"/>
                <w:sz w:val="22"/>
              </w:rPr>
            </w:pPr>
            <w:r w:rsidRPr="00F86EC9">
              <w:rPr>
                <w:rFonts w:ascii="Tahoma" w:hAnsi="Tahoma" w:cs="Tahoma"/>
                <w:sz w:val="22"/>
              </w:rPr>
              <w:t>Scaled down Physical model testing for platform, cold water conduit and moorings</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1.3</w:t>
            </w:r>
          </w:p>
        </w:tc>
        <w:tc>
          <w:tcPr>
            <w:tcW w:w="3924" w:type="dxa"/>
          </w:tcPr>
          <w:p w:rsidR="00394A79" w:rsidRPr="00F86EC9" w:rsidRDefault="00394A79" w:rsidP="00394A79">
            <w:pPr>
              <w:spacing w:line="276" w:lineRule="auto"/>
              <w:rPr>
                <w:rFonts w:ascii="Tahoma" w:hAnsi="Tahoma" w:cs="Tahoma"/>
                <w:color w:val="000000"/>
                <w:sz w:val="22"/>
                <w:lang w:val="en-IN" w:eastAsia="en-IN"/>
              </w:rPr>
            </w:pPr>
            <w:r w:rsidRPr="00F86EC9">
              <w:rPr>
                <w:rFonts w:ascii="Tahoma" w:hAnsi="Tahoma" w:cs="Tahoma"/>
                <w:sz w:val="22"/>
              </w:rPr>
              <w:t>Design calculations and simulations for open cycle and closed cycle OTEC turbines</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1.4</w:t>
            </w:r>
          </w:p>
        </w:tc>
        <w:tc>
          <w:tcPr>
            <w:tcW w:w="3924" w:type="dxa"/>
          </w:tcPr>
          <w:p w:rsidR="00394A79" w:rsidRPr="00F86EC9" w:rsidRDefault="00394A79" w:rsidP="00394A79">
            <w:pPr>
              <w:spacing w:line="276" w:lineRule="auto"/>
              <w:rPr>
                <w:rFonts w:ascii="Tahoma" w:hAnsi="Tahoma" w:cs="Tahoma"/>
                <w:sz w:val="22"/>
              </w:rPr>
            </w:pPr>
            <w:r w:rsidRPr="00F86EC9">
              <w:rPr>
                <w:rFonts w:ascii="Tahoma" w:hAnsi="Tahoma" w:cs="Tahoma"/>
                <w:sz w:val="22"/>
              </w:rPr>
              <w:t>Thermal design calculations and simulations for heat exchangers, vacuum systems and other process equipment’s of both open cycle and closed cycle OTEC modules</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1.5</w:t>
            </w:r>
          </w:p>
        </w:tc>
        <w:tc>
          <w:tcPr>
            <w:tcW w:w="3924" w:type="dxa"/>
            <w:vAlign w:val="center"/>
          </w:tcPr>
          <w:p w:rsidR="00394A79" w:rsidRPr="00F86EC9" w:rsidRDefault="00394A79" w:rsidP="00394A79">
            <w:pPr>
              <w:spacing w:line="276" w:lineRule="auto"/>
              <w:rPr>
                <w:rFonts w:ascii="Tahoma" w:hAnsi="Tahoma" w:cs="Tahoma"/>
                <w:sz w:val="22"/>
              </w:rPr>
            </w:pPr>
            <w:r w:rsidRPr="00F86EC9">
              <w:rPr>
                <w:rFonts w:ascii="Tahoma" w:hAnsi="Tahoma" w:cs="Tahoma"/>
                <w:color w:val="000000"/>
                <w:sz w:val="22"/>
                <w:lang w:val="en-IN" w:eastAsia="en-IN"/>
              </w:rPr>
              <w:t>Design of Fresh water transportation and electricity transmission system</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1.6</w:t>
            </w:r>
          </w:p>
        </w:tc>
        <w:tc>
          <w:tcPr>
            <w:tcW w:w="3924" w:type="dxa"/>
            <w:vAlign w:val="center"/>
          </w:tcPr>
          <w:p w:rsidR="00394A79" w:rsidRPr="00F86EC9" w:rsidRDefault="00394A79" w:rsidP="00394A79">
            <w:pPr>
              <w:spacing w:line="276" w:lineRule="auto"/>
              <w:rPr>
                <w:rFonts w:ascii="Tahoma" w:hAnsi="Tahoma" w:cs="Tahoma"/>
                <w:color w:val="000000"/>
                <w:sz w:val="22"/>
                <w:lang w:val="en-IN" w:eastAsia="en-IN"/>
              </w:rPr>
            </w:pPr>
            <w:r w:rsidRPr="00F86EC9">
              <w:rPr>
                <w:rFonts w:ascii="Tahoma" w:hAnsi="Tahoma" w:cs="Tahoma"/>
                <w:sz w:val="22"/>
              </w:rPr>
              <w:t>List of Shipyard and identifications &amp; Contractors</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1.7</w:t>
            </w:r>
          </w:p>
        </w:tc>
        <w:tc>
          <w:tcPr>
            <w:tcW w:w="3924" w:type="dxa"/>
            <w:vAlign w:val="center"/>
          </w:tcPr>
          <w:p w:rsidR="00394A79" w:rsidRPr="00F86EC9" w:rsidRDefault="00394A79" w:rsidP="00394A79">
            <w:pPr>
              <w:spacing w:line="276" w:lineRule="auto"/>
              <w:rPr>
                <w:rFonts w:ascii="Tahoma" w:hAnsi="Tahoma" w:cs="Tahoma"/>
                <w:sz w:val="22"/>
              </w:rPr>
            </w:pPr>
            <w:r w:rsidRPr="00F86EC9">
              <w:rPr>
                <w:rFonts w:ascii="Tahoma" w:hAnsi="Tahoma" w:cs="Tahoma"/>
                <w:sz w:val="22"/>
              </w:rPr>
              <w:t>Fabrication, Erection and installation Sequence</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1.8</w:t>
            </w:r>
          </w:p>
        </w:tc>
        <w:tc>
          <w:tcPr>
            <w:tcW w:w="3924" w:type="dxa"/>
            <w:vAlign w:val="center"/>
          </w:tcPr>
          <w:p w:rsidR="00394A79" w:rsidRPr="00F86EC9" w:rsidRDefault="00394A79" w:rsidP="00394A79">
            <w:pPr>
              <w:spacing w:line="276" w:lineRule="auto"/>
              <w:rPr>
                <w:rFonts w:ascii="Tahoma" w:hAnsi="Tahoma" w:cs="Tahoma"/>
                <w:sz w:val="22"/>
              </w:rPr>
            </w:pPr>
            <w:r w:rsidRPr="00F86EC9">
              <w:rPr>
                <w:rFonts w:ascii="Tahoma" w:hAnsi="Tahoma" w:cs="Tahoma"/>
                <w:sz w:val="22"/>
              </w:rPr>
              <w:t>Periodic Instrumentation and Control measurements</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1.9</w:t>
            </w:r>
          </w:p>
        </w:tc>
        <w:tc>
          <w:tcPr>
            <w:tcW w:w="3924" w:type="dxa"/>
            <w:vAlign w:val="center"/>
          </w:tcPr>
          <w:p w:rsidR="00394A79" w:rsidRPr="00F86EC9" w:rsidRDefault="00394A79" w:rsidP="00394A79">
            <w:pPr>
              <w:spacing w:line="276" w:lineRule="auto"/>
              <w:rPr>
                <w:rFonts w:ascii="Tahoma" w:hAnsi="Tahoma" w:cs="Tahoma"/>
                <w:color w:val="000000"/>
                <w:sz w:val="22"/>
                <w:lang w:val="en-IN" w:eastAsia="en-IN"/>
              </w:rPr>
            </w:pPr>
            <w:r w:rsidRPr="00F86EC9">
              <w:rPr>
                <w:rFonts w:ascii="Tahoma" w:hAnsi="Tahoma" w:cs="Tahoma"/>
                <w:sz w:val="22"/>
              </w:rPr>
              <w:t>Power generation and consumption for plant and other elements such as vessel utilities</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Pr>
                <w:rFonts w:ascii="Tahoma" w:hAnsi="Tahoma" w:cs="Tahoma"/>
                <w:sz w:val="22"/>
              </w:rPr>
              <w:t>1.10</w:t>
            </w:r>
          </w:p>
        </w:tc>
        <w:tc>
          <w:tcPr>
            <w:tcW w:w="3924" w:type="dxa"/>
            <w:vAlign w:val="center"/>
          </w:tcPr>
          <w:p w:rsidR="00394A79" w:rsidRPr="00F86EC9" w:rsidRDefault="00394A79" w:rsidP="00394A79">
            <w:pPr>
              <w:spacing w:line="276" w:lineRule="auto"/>
              <w:rPr>
                <w:rFonts w:ascii="Tahoma" w:hAnsi="Tahoma" w:cs="Tahoma"/>
                <w:sz w:val="22"/>
              </w:rPr>
            </w:pPr>
            <w:r>
              <w:rPr>
                <w:rFonts w:ascii="Tahoma" w:hAnsi="Tahoma" w:cs="Tahoma"/>
                <w:sz w:val="22"/>
              </w:rPr>
              <w:t>Classification society approval for the platform</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1.1</w:t>
            </w:r>
            <w:r w:rsidR="00684968">
              <w:rPr>
                <w:rFonts w:ascii="Tahoma" w:hAnsi="Tahoma" w:cs="Tahoma"/>
                <w:sz w:val="22"/>
              </w:rPr>
              <w:t>1</w:t>
            </w:r>
          </w:p>
        </w:tc>
        <w:tc>
          <w:tcPr>
            <w:tcW w:w="3924" w:type="dxa"/>
            <w:vAlign w:val="center"/>
          </w:tcPr>
          <w:p w:rsidR="00394A79" w:rsidRPr="00F86EC9" w:rsidRDefault="00394A79" w:rsidP="00394A79">
            <w:pPr>
              <w:spacing w:line="276" w:lineRule="auto"/>
              <w:rPr>
                <w:rFonts w:ascii="Tahoma" w:hAnsi="Tahoma" w:cs="Tahoma"/>
                <w:sz w:val="22"/>
              </w:rPr>
            </w:pPr>
            <w:r w:rsidRPr="00F86EC9">
              <w:rPr>
                <w:rFonts w:ascii="Tahoma" w:hAnsi="Tahoma" w:cs="Tahoma"/>
                <w:sz w:val="22"/>
              </w:rPr>
              <w:t>Feasibility study for augmentation of OTEC with hydrogen/ammonia production unit</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394A79" w:rsidRPr="00F86EC9" w:rsidTr="00394A79">
        <w:trPr>
          <w:jc w:val="center"/>
        </w:trPr>
        <w:tc>
          <w:tcPr>
            <w:tcW w:w="813" w:type="dxa"/>
          </w:tcPr>
          <w:p w:rsidR="00394A79" w:rsidRPr="00F86EC9" w:rsidRDefault="00394A79" w:rsidP="00394A79">
            <w:pPr>
              <w:pStyle w:val="Default"/>
              <w:spacing w:line="276" w:lineRule="auto"/>
              <w:rPr>
                <w:rFonts w:ascii="Tahoma" w:hAnsi="Tahoma" w:cs="Tahoma"/>
                <w:sz w:val="22"/>
              </w:rPr>
            </w:pPr>
            <w:r w:rsidRPr="00F86EC9">
              <w:rPr>
                <w:rFonts w:ascii="Tahoma" w:hAnsi="Tahoma" w:cs="Tahoma"/>
                <w:sz w:val="22"/>
              </w:rPr>
              <w:t>1.1</w:t>
            </w:r>
            <w:r w:rsidR="00684968">
              <w:rPr>
                <w:rFonts w:ascii="Tahoma" w:hAnsi="Tahoma" w:cs="Tahoma"/>
                <w:sz w:val="22"/>
              </w:rPr>
              <w:t>2</w:t>
            </w:r>
          </w:p>
        </w:tc>
        <w:tc>
          <w:tcPr>
            <w:tcW w:w="3924" w:type="dxa"/>
            <w:vAlign w:val="center"/>
          </w:tcPr>
          <w:p w:rsidR="00394A79" w:rsidRPr="00F86EC9" w:rsidRDefault="00394A79" w:rsidP="00394A79">
            <w:pPr>
              <w:spacing w:line="276" w:lineRule="auto"/>
              <w:rPr>
                <w:rFonts w:ascii="Tahoma" w:hAnsi="Tahoma" w:cs="Tahoma"/>
                <w:sz w:val="22"/>
              </w:rPr>
            </w:pPr>
            <w:r w:rsidRPr="00F86EC9">
              <w:rPr>
                <w:rFonts w:ascii="Tahoma" w:hAnsi="Tahoma" w:cs="Tahoma"/>
                <w:sz w:val="22"/>
              </w:rPr>
              <w:t xml:space="preserve"> Costing Methodology for Techno-commercial viability</w:t>
            </w:r>
          </w:p>
        </w:tc>
        <w:tc>
          <w:tcPr>
            <w:tcW w:w="1313" w:type="dxa"/>
          </w:tcPr>
          <w:p w:rsidR="00394A79" w:rsidRPr="00394A79" w:rsidRDefault="00394A79" w:rsidP="00394A79">
            <w:pPr>
              <w:jc w:val="center"/>
            </w:pPr>
            <w:r w:rsidRPr="00394A79">
              <w:rPr>
                <w:rFonts w:ascii="Tahoma" w:hAnsi="Tahoma" w:cs="Tahoma"/>
                <w:sz w:val="22"/>
              </w:rPr>
              <w:t>Nos</w:t>
            </w:r>
          </w:p>
        </w:tc>
        <w:tc>
          <w:tcPr>
            <w:tcW w:w="1295" w:type="dxa"/>
          </w:tcPr>
          <w:p w:rsidR="00394A79" w:rsidRDefault="00394A79" w:rsidP="00394A79">
            <w:r w:rsidRPr="00B32E0E">
              <w:t>Lumpsum</w:t>
            </w:r>
          </w:p>
        </w:tc>
        <w:tc>
          <w:tcPr>
            <w:tcW w:w="1300" w:type="dxa"/>
          </w:tcPr>
          <w:p w:rsidR="00394A79" w:rsidRPr="00F86EC9" w:rsidRDefault="00394A79" w:rsidP="00394A79">
            <w:pPr>
              <w:pStyle w:val="Default"/>
              <w:spacing w:line="276" w:lineRule="auto"/>
              <w:rPr>
                <w:rFonts w:ascii="Tahoma" w:hAnsi="Tahoma" w:cs="Tahoma"/>
                <w:sz w:val="22"/>
              </w:rPr>
            </w:pPr>
          </w:p>
        </w:tc>
        <w:tc>
          <w:tcPr>
            <w:tcW w:w="1813" w:type="dxa"/>
          </w:tcPr>
          <w:p w:rsidR="00394A79" w:rsidRPr="00F86EC9" w:rsidRDefault="00394A79" w:rsidP="00394A79">
            <w:pPr>
              <w:pStyle w:val="Default"/>
              <w:spacing w:line="276" w:lineRule="auto"/>
              <w:rPr>
                <w:rFonts w:ascii="Tahoma" w:hAnsi="Tahoma" w:cs="Tahoma"/>
                <w:sz w:val="22"/>
              </w:rPr>
            </w:pPr>
          </w:p>
        </w:tc>
      </w:tr>
      <w:tr w:rsidR="00AB2967" w:rsidRPr="00F86EC9" w:rsidTr="00BF3997">
        <w:trPr>
          <w:jc w:val="center"/>
        </w:trPr>
        <w:tc>
          <w:tcPr>
            <w:tcW w:w="813" w:type="dxa"/>
          </w:tcPr>
          <w:p w:rsidR="00AB2967" w:rsidRPr="00DE2866" w:rsidRDefault="00AB2967" w:rsidP="007C0450">
            <w:pPr>
              <w:pStyle w:val="Default"/>
              <w:spacing w:line="276" w:lineRule="auto"/>
              <w:rPr>
                <w:rFonts w:ascii="Tahoma" w:hAnsi="Tahoma" w:cs="Tahoma"/>
                <w:bCs/>
                <w:sz w:val="22"/>
              </w:rPr>
            </w:pPr>
            <w:r w:rsidRPr="00DE2866">
              <w:rPr>
                <w:rFonts w:ascii="Tahoma" w:hAnsi="Tahoma" w:cs="Tahoma"/>
                <w:bCs/>
                <w:sz w:val="22"/>
              </w:rPr>
              <w:t>1.13</w:t>
            </w:r>
          </w:p>
        </w:tc>
        <w:tc>
          <w:tcPr>
            <w:tcW w:w="6532" w:type="dxa"/>
            <w:gridSpan w:val="3"/>
            <w:vAlign w:val="center"/>
          </w:tcPr>
          <w:p w:rsidR="00AB2967" w:rsidRPr="00F86EC9" w:rsidRDefault="00AB2967" w:rsidP="00AB2967">
            <w:pPr>
              <w:pStyle w:val="Default"/>
              <w:spacing w:line="276" w:lineRule="auto"/>
              <w:jc w:val="right"/>
              <w:rPr>
                <w:rFonts w:ascii="Tahoma" w:hAnsi="Tahoma" w:cs="Tahoma"/>
                <w:b/>
                <w:bCs/>
                <w:sz w:val="22"/>
              </w:rPr>
            </w:pPr>
            <w:r w:rsidRPr="00F86EC9">
              <w:rPr>
                <w:rFonts w:ascii="Tahoma" w:hAnsi="Tahoma" w:cs="Tahoma"/>
                <w:b/>
                <w:sz w:val="22"/>
              </w:rPr>
              <w:t>Subtotal for SI.NO 1.1 to 1.11</w:t>
            </w:r>
          </w:p>
        </w:tc>
        <w:tc>
          <w:tcPr>
            <w:tcW w:w="1300" w:type="dxa"/>
          </w:tcPr>
          <w:p w:rsidR="00AB2967" w:rsidRPr="00F86EC9" w:rsidRDefault="00AB2967" w:rsidP="007C0450">
            <w:pPr>
              <w:pStyle w:val="Default"/>
              <w:spacing w:line="276" w:lineRule="auto"/>
              <w:rPr>
                <w:rFonts w:ascii="Tahoma" w:hAnsi="Tahoma" w:cs="Tahoma"/>
                <w:b/>
                <w:bCs/>
                <w:sz w:val="22"/>
              </w:rPr>
            </w:pPr>
          </w:p>
        </w:tc>
        <w:tc>
          <w:tcPr>
            <w:tcW w:w="1813" w:type="dxa"/>
          </w:tcPr>
          <w:p w:rsidR="00AB2967" w:rsidRPr="00F86EC9" w:rsidRDefault="00AB2967" w:rsidP="007C0450">
            <w:pPr>
              <w:pStyle w:val="Default"/>
              <w:spacing w:line="276" w:lineRule="auto"/>
              <w:rPr>
                <w:rFonts w:ascii="Tahoma" w:hAnsi="Tahoma" w:cs="Tahoma"/>
                <w:b/>
                <w:bCs/>
                <w:sz w:val="22"/>
              </w:rPr>
            </w:pPr>
          </w:p>
        </w:tc>
      </w:tr>
      <w:tr w:rsidR="00C35125" w:rsidRPr="00F86EC9" w:rsidTr="00394A79">
        <w:trPr>
          <w:jc w:val="center"/>
        </w:trPr>
        <w:tc>
          <w:tcPr>
            <w:tcW w:w="813" w:type="dxa"/>
          </w:tcPr>
          <w:p w:rsidR="00C35125" w:rsidRPr="00DE2866" w:rsidRDefault="00C35125" w:rsidP="007C0450">
            <w:pPr>
              <w:pStyle w:val="Default"/>
              <w:spacing w:line="276" w:lineRule="auto"/>
              <w:rPr>
                <w:rFonts w:ascii="Tahoma" w:hAnsi="Tahoma" w:cs="Tahoma"/>
                <w:bCs/>
                <w:sz w:val="22"/>
              </w:rPr>
            </w:pPr>
            <w:r w:rsidRPr="00DE2866">
              <w:rPr>
                <w:rFonts w:ascii="Tahoma" w:hAnsi="Tahoma" w:cs="Tahoma"/>
                <w:bCs/>
                <w:sz w:val="22"/>
              </w:rPr>
              <w:t>2</w:t>
            </w:r>
          </w:p>
        </w:tc>
        <w:tc>
          <w:tcPr>
            <w:tcW w:w="3924" w:type="dxa"/>
            <w:vAlign w:val="center"/>
          </w:tcPr>
          <w:p w:rsidR="00C35125" w:rsidRPr="00F86EC9" w:rsidRDefault="00C35125" w:rsidP="007C0450">
            <w:pPr>
              <w:pStyle w:val="Default"/>
              <w:spacing w:line="276" w:lineRule="auto"/>
              <w:jc w:val="both"/>
              <w:rPr>
                <w:rFonts w:ascii="Tahoma" w:hAnsi="Tahoma" w:cs="Tahoma"/>
                <w:sz w:val="22"/>
              </w:rPr>
            </w:pPr>
            <w:r w:rsidRPr="00F86EC9">
              <w:rPr>
                <w:rFonts w:ascii="Tahoma" w:hAnsi="Tahoma" w:cs="Tahoma"/>
                <w:sz w:val="22"/>
              </w:rPr>
              <w:t>Other costs such as project management consultant fee, if any</w:t>
            </w:r>
          </w:p>
        </w:tc>
        <w:tc>
          <w:tcPr>
            <w:tcW w:w="1313" w:type="dxa"/>
          </w:tcPr>
          <w:p w:rsidR="00C35125" w:rsidRPr="00394A79" w:rsidRDefault="00394A79" w:rsidP="00394A79">
            <w:pPr>
              <w:pStyle w:val="Default"/>
              <w:spacing w:line="276" w:lineRule="auto"/>
              <w:jc w:val="center"/>
              <w:rPr>
                <w:rFonts w:ascii="Tahoma" w:hAnsi="Tahoma" w:cs="Tahoma"/>
                <w:sz w:val="22"/>
              </w:rPr>
            </w:pPr>
            <w:r w:rsidRPr="00394A79">
              <w:rPr>
                <w:rFonts w:ascii="Tahoma" w:hAnsi="Tahoma" w:cs="Tahoma"/>
                <w:sz w:val="22"/>
              </w:rPr>
              <w:t>Nos</w:t>
            </w:r>
          </w:p>
        </w:tc>
        <w:tc>
          <w:tcPr>
            <w:tcW w:w="1295" w:type="dxa"/>
          </w:tcPr>
          <w:p w:rsidR="00C35125" w:rsidRPr="00F86EC9" w:rsidRDefault="00C35125" w:rsidP="007C0450">
            <w:pPr>
              <w:pStyle w:val="Default"/>
              <w:spacing w:line="276" w:lineRule="auto"/>
              <w:rPr>
                <w:rFonts w:ascii="Tahoma" w:hAnsi="Tahoma" w:cs="Tahoma"/>
                <w:b/>
                <w:bCs/>
                <w:sz w:val="22"/>
              </w:rPr>
            </w:pPr>
          </w:p>
        </w:tc>
        <w:tc>
          <w:tcPr>
            <w:tcW w:w="1300" w:type="dxa"/>
          </w:tcPr>
          <w:p w:rsidR="00C35125" w:rsidRPr="00F86EC9" w:rsidRDefault="00C35125" w:rsidP="007C0450">
            <w:pPr>
              <w:pStyle w:val="Default"/>
              <w:spacing w:line="276" w:lineRule="auto"/>
              <w:rPr>
                <w:rFonts w:ascii="Tahoma" w:hAnsi="Tahoma" w:cs="Tahoma"/>
                <w:b/>
                <w:bCs/>
                <w:sz w:val="22"/>
              </w:rPr>
            </w:pPr>
          </w:p>
        </w:tc>
        <w:tc>
          <w:tcPr>
            <w:tcW w:w="1813" w:type="dxa"/>
          </w:tcPr>
          <w:p w:rsidR="00C35125" w:rsidRPr="00F86EC9" w:rsidRDefault="00C35125" w:rsidP="007C0450">
            <w:pPr>
              <w:pStyle w:val="Default"/>
              <w:spacing w:line="276" w:lineRule="auto"/>
              <w:rPr>
                <w:rFonts w:ascii="Tahoma" w:hAnsi="Tahoma" w:cs="Tahoma"/>
                <w:b/>
                <w:bCs/>
                <w:sz w:val="22"/>
              </w:rPr>
            </w:pPr>
          </w:p>
        </w:tc>
      </w:tr>
      <w:tr w:rsidR="00AB2967" w:rsidRPr="00F86EC9" w:rsidTr="00F1355B">
        <w:trPr>
          <w:jc w:val="center"/>
        </w:trPr>
        <w:tc>
          <w:tcPr>
            <w:tcW w:w="813" w:type="dxa"/>
          </w:tcPr>
          <w:p w:rsidR="00AB2967" w:rsidRPr="00DE2866" w:rsidRDefault="00AB2967" w:rsidP="007C0450">
            <w:pPr>
              <w:pStyle w:val="Default"/>
              <w:spacing w:line="276" w:lineRule="auto"/>
              <w:rPr>
                <w:rFonts w:ascii="Tahoma" w:hAnsi="Tahoma" w:cs="Tahoma"/>
                <w:bCs/>
                <w:sz w:val="22"/>
              </w:rPr>
            </w:pPr>
            <w:r w:rsidRPr="00DE2866">
              <w:rPr>
                <w:rFonts w:ascii="Tahoma" w:hAnsi="Tahoma" w:cs="Tahoma"/>
                <w:bCs/>
                <w:sz w:val="22"/>
              </w:rPr>
              <w:lastRenderedPageBreak/>
              <w:t>3</w:t>
            </w:r>
          </w:p>
        </w:tc>
        <w:tc>
          <w:tcPr>
            <w:tcW w:w="6532" w:type="dxa"/>
            <w:gridSpan w:val="3"/>
            <w:vAlign w:val="center"/>
          </w:tcPr>
          <w:p w:rsidR="00AB2967" w:rsidRPr="00F86EC9" w:rsidRDefault="00AB2967" w:rsidP="00AB2967">
            <w:pPr>
              <w:pStyle w:val="Default"/>
              <w:spacing w:line="276" w:lineRule="auto"/>
              <w:jc w:val="right"/>
              <w:rPr>
                <w:rFonts w:ascii="Tahoma" w:hAnsi="Tahoma" w:cs="Tahoma"/>
                <w:sz w:val="22"/>
              </w:rPr>
            </w:pPr>
            <w:r w:rsidRPr="00F86EC9">
              <w:rPr>
                <w:rFonts w:ascii="Tahoma" w:hAnsi="Tahoma" w:cs="Tahoma"/>
                <w:sz w:val="22"/>
              </w:rPr>
              <w:t>Total cost without taxes</w:t>
            </w:r>
            <w:r w:rsidRPr="00F86EC9">
              <w:rPr>
                <w:rFonts w:ascii="Tahoma" w:hAnsi="Tahoma" w:cs="Tahoma"/>
                <w:b/>
                <w:sz w:val="22"/>
              </w:rPr>
              <w:t xml:space="preserve"> (1.12 +2)</w:t>
            </w:r>
          </w:p>
        </w:tc>
        <w:tc>
          <w:tcPr>
            <w:tcW w:w="1300" w:type="dxa"/>
          </w:tcPr>
          <w:p w:rsidR="00AB2967" w:rsidRPr="00F86EC9" w:rsidRDefault="00AB2967" w:rsidP="007C0450">
            <w:pPr>
              <w:pStyle w:val="Default"/>
              <w:spacing w:line="276" w:lineRule="auto"/>
              <w:rPr>
                <w:rFonts w:ascii="Tahoma" w:hAnsi="Tahoma" w:cs="Tahoma"/>
                <w:sz w:val="22"/>
              </w:rPr>
            </w:pPr>
          </w:p>
        </w:tc>
        <w:tc>
          <w:tcPr>
            <w:tcW w:w="1813" w:type="dxa"/>
          </w:tcPr>
          <w:p w:rsidR="00AB2967" w:rsidRPr="00F86EC9" w:rsidRDefault="00AB2967" w:rsidP="007C0450">
            <w:pPr>
              <w:pStyle w:val="Default"/>
              <w:spacing w:line="276" w:lineRule="auto"/>
              <w:rPr>
                <w:rFonts w:ascii="Tahoma" w:hAnsi="Tahoma" w:cs="Tahoma"/>
                <w:sz w:val="22"/>
              </w:rPr>
            </w:pPr>
          </w:p>
        </w:tc>
      </w:tr>
      <w:tr w:rsidR="00C35125" w:rsidRPr="00F86EC9" w:rsidTr="00394A79">
        <w:trPr>
          <w:jc w:val="center"/>
        </w:trPr>
        <w:tc>
          <w:tcPr>
            <w:tcW w:w="813" w:type="dxa"/>
          </w:tcPr>
          <w:p w:rsidR="00C35125" w:rsidRPr="00DE2866" w:rsidRDefault="00C35125" w:rsidP="007C0450">
            <w:pPr>
              <w:pStyle w:val="Default"/>
              <w:spacing w:line="276" w:lineRule="auto"/>
              <w:rPr>
                <w:rFonts w:ascii="Tahoma" w:hAnsi="Tahoma" w:cs="Tahoma"/>
                <w:bCs/>
                <w:sz w:val="22"/>
              </w:rPr>
            </w:pPr>
            <w:r w:rsidRPr="00DE2866">
              <w:rPr>
                <w:rFonts w:ascii="Tahoma" w:hAnsi="Tahoma" w:cs="Tahoma"/>
                <w:bCs/>
                <w:sz w:val="22"/>
              </w:rPr>
              <w:t>4</w:t>
            </w:r>
          </w:p>
        </w:tc>
        <w:tc>
          <w:tcPr>
            <w:tcW w:w="3924" w:type="dxa"/>
            <w:vAlign w:val="center"/>
          </w:tcPr>
          <w:p w:rsidR="00C35125" w:rsidRPr="00F86EC9" w:rsidRDefault="00C35125" w:rsidP="007C0450">
            <w:pPr>
              <w:pStyle w:val="Default"/>
              <w:spacing w:line="276" w:lineRule="auto"/>
              <w:rPr>
                <w:rFonts w:ascii="Tahoma" w:hAnsi="Tahoma" w:cs="Tahoma"/>
                <w:sz w:val="22"/>
              </w:rPr>
            </w:pPr>
            <w:r w:rsidRPr="00F86EC9">
              <w:rPr>
                <w:rFonts w:ascii="Tahoma" w:hAnsi="Tahoma" w:cs="Tahoma"/>
                <w:sz w:val="22"/>
              </w:rPr>
              <w:t xml:space="preserve">GST </w:t>
            </w:r>
          </w:p>
        </w:tc>
        <w:tc>
          <w:tcPr>
            <w:tcW w:w="1313" w:type="dxa"/>
          </w:tcPr>
          <w:p w:rsidR="00C35125" w:rsidRPr="00394A79" w:rsidRDefault="00394A79" w:rsidP="00394A79">
            <w:pPr>
              <w:pStyle w:val="Default"/>
              <w:spacing w:line="276" w:lineRule="auto"/>
              <w:jc w:val="center"/>
              <w:rPr>
                <w:rFonts w:ascii="Tahoma" w:hAnsi="Tahoma" w:cs="Tahoma"/>
                <w:sz w:val="22"/>
              </w:rPr>
            </w:pPr>
            <w:r w:rsidRPr="00394A79">
              <w:rPr>
                <w:rFonts w:ascii="Tahoma" w:hAnsi="Tahoma" w:cs="Tahoma"/>
                <w:sz w:val="22"/>
              </w:rPr>
              <w:t>Percentage</w:t>
            </w:r>
          </w:p>
        </w:tc>
        <w:tc>
          <w:tcPr>
            <w:tcW w:w="1295" w:type="dxa"/>
          </w:tcPr>
          <w:p w:rsidR="00C35125" w:rsidRPr="00F86EC9" w:rsidRDefault="00C35125" w:rsidP="007C0450">
            <w:pPr>
              <w:pStyle w:val="Default"/>
              <w:spacing w:line="276" w:lineRule="auto"/>
              <w:rPr>
                <w:rFonts w:ascii="Tahoma" w:hAnsi="Tahoma" w:cs="Tahoma"/>
                <w:sz w:val="22"/>
              </w:rPr>
            </w:pPr>
          </w:p>
        </w:tc>
        <w:tc>
          <w:tcPr>
            <w:tcW w:w="1300" w:type="dxa"/>
          </w:tcPr>
          <w:p w:rsidR="00C35125" w:rsidRPr="00F86EC9" w:rsidRDefault="00C35125" w:rsidP="007C0450">
            <w:pPr>
              <w:pStyle w:val="Default"/>
              <w:spacing w:line="276" w:lineRule="auto"/>
              <w:rPr>
                <w:rFonts w:ascii="Tahoma" w:hAnsi="Tahoma" w:cs="Tahoma"/>
                <w:sz w:val="22"/>
              </w:rPr>
            </w:pPr>
          </w:p>
        </w:tc>
        <w:tc>
          <w:tcPr>
            <w:tcW w:w="1813" w:type="dxa"/>
          </w:tcPr>
          <w:p w:rsidR="00C35125" w:rsidRPr="00F86EC9" w:rsidRDefault="00C35125" w:rsidP="007C0450">
            <w:pPr>
              <w:pStyle w:val="Default"/>
              <w:spacing w:line="276" w:lineRule="auto"/>
              <w:rPr>
                <w:rFonts w:ascii="Tahoma" w:hAnsi="Tahoma" w:cs="Tahoma"/>
                <w:sz w:val="22"/>
              </w:rPr>
            </w:pPr>
          </w:p>
        </w:tc>
      </w:tr>
      <w:tr w:rsidR="00AB2967" w:rsidRPr="00F86EC9" w:rsidTr="00813195">
        <w:trPr>
          <w:jc w:val="center"/>
        </w:trPr>
        <w:tc>
          <w:tcPr>
            <w:tcW w:w="813" w:type="dxa"/>
          </w:tcPr>
          <w:p w:rsidR="00AB2967" w:rsidRPr="00F86EC9" w:rsidRDefault="00AB2967" w:rsidP="007C0450">
            <w:pPr>
              <w:pStyle w:val="Default"/>
              <w:spacing w:line="276" w:lineRule="auto"/>
              <w:rPr>
                <w:rFonts w:ascii="Tahoma" w:hAnsi="Tahoma" w:cs="Tahoma"/>
                <w:sz w:val="22"/>
              </w:rPr>
            </w:pPr>
            <w:r w:rsidRPr="00F86EC9">
              <w:rPr>
                <w:rFonts w:ascii="Tahoma" w:hAnsi="Tahoma" w:cs="Tahoma"/>
                <w:sz w:val="22"/>
              </w:rPr>
              <w:t>5</w:t>
            </w:r>
          </w:p>
        </w:tc>
        <w:tc>
          <w:tcPr>
            <w:tcW w:w="6532" w:type="dxa"/>
            <w:gridSpan w:val="3"/>
          </w:tcPr>
          <w:p w:rsidR="00AB2967" w:rsidRPr="00F86EC9" w:rsidRDefault="00AB2967" w:rsidP="00AB2967">
            <w:pPr>
              <w:pStyle w:val="Default"/>
              <w:spacing w:line="276" w:lineRule="auto"/>
              <w:jc w:val="right"/>
              <w:rPr>
                <w:rFonts w:ascii="Tahoma" w:hAnsi="Tahoma" w:cs="Tahoma"/>
                <w:sz w:val="22"/>
              </w:rPr>
            </w:pPr>
            <w:r w:rsidRPr="00F86EC9">
              <w:rPr>
                <w:rFonts w:ascii="Tahoma" w:hAnsi="Tahoma" w:cs="Tahoma"/>
                <w:b/>
                <w:sz w:val="22"/>
              </w:rPr>
              <w:t>Total cost with taxes and duties (3+4)</w:t>
            </w:r>
          </w:p>
        </w:tc>
        <w:tc>
          <w:tcPr>
            <w:tcW w:w="1300" w:type="dxa"/>
          </w:tcPr>
          <w:p w:rsidR="00AB2967" w:rsidRPr="00F86EC9" w:rsidRDefault="00AB2967" w:rsidP="007C0450">
            <w:pPr>
              <w:pStyle w:val="Default"/>
              <w:spacing w:line="276" w:lineRule="auto"/>
              <w:rPr>
                <w:rFonts w:ascii="Tahoma" w:hAnsi="Tahoma" w:cs="Tahoma"/>
                <w:sz w:val="22"/>
              </w:rPr>
            </w:pPr>
          </w:p>
        </w:tc>
        <w:tc>
          <w:tcPr>
            <w:tcW w:w="1813" w:type="dxa"/>
          </w:tcPr>
          <w:p w:rsidR="00AB2967" w:rsidRPr="00F86EC9" w:rsidRDefault="00AB2967" w:rsidP="007C0450">
            <w:pPr>
              <w:pStyle w:val="Default"/>
              <w:spacing w:line="276" w:lineRule="auto"/>
              <w:rPr>
                <w:rFonts w:ascii="Tahoma" w:hAnsi="Tahoma" w:cs="Tahoma"/>
                <w:sz w:val="22"/>
              </w:rPr>
            </w:pPr>
          </w:p>
        </w:tc>
      </w:tr>
    </w:tbl>
    <w:p w:rsidR="00303E12" w:rsidRDefault="00303E12" w:rsidP="00303E12">
      <w:pPr>
        <w:pStyle w:val="Default"/>
        <w:rPr>
          <w:rFonts w:ascii="Times New Roman" w:hAnsi="Times New Roman" w:cs="Times New Roman"/>
          <w:b/>
        </w:rPr>
      </w:pPr>
    </w:p>
    <w:p w:rsidR="00303E12" w:rsidRPr="00F86EC9" w:rsidRDefault="00303E12" w:rsidP="00303E12">
      <w:pPr>
        <w:pStyle w:val="Default"/>
        <w:rPr>
          <w:rFonts w:ascii="Tahoma" w:hAnsi="Tahoma" w:cs="Tahoma"/>
          <w:b/>
        </w:rPr>
      </w:pPr>
      <w:r w:rsidRPr="00F86EC9">
        <w:rPr>
          <w:rFonts w:ascii="Tahoma" w:hAnsi="Tahoma" w:cs="Tahoma"/>
          <w:b/>
        </w:rPr>
        <w:t xml:space="preserve">Note: </w:t>
      </w:r>
    </w:p>
    <w:p w:rsidR="00303E12" w:rsidRPr="00F86EC9" w:rsidRDefault="00303E12" w:rsidP="00303E12">
      <w:pPr>
        <w:pStyle w:val="CM44"/>
        <w:numPr>
          <w:ilvl w:val="0"/>
          <w:numId w:val="15"/>
        </w:numPr>
        <w:spacing w:line="276" w:lineRule="atLeast"/>
        <w:ind w:left="284" w:hanging="284"/>
        <w:jc w:val="both"/>
        <w:rPr>
          <w:rFonts w:ascii="Tahoma" w:hAnsi="Tahoma" w:cs="Tahoma"/>
        </w:rPr>
      </w:pPr>
      <w:r w:rsidRPr="00F86EC9">
        <w:rPr>
          <w:rFonts w:ascii="Tahoma" w:hAnsi="Tahoma" w:cs="Tahoma"/>
        </w:rPr>
        <w:t xml:space="preserve">The price bid should contain the pricing information according to the above format.  </w:t>
      </w:r>
    </w:p>
    <w:p w:rsidR="00303E12" w:rsidRPr="00F86EC9" w:rsidRDefault="00303E12" w:rsidP="00303E12">
      <w:pPr>
        <w:pStyle w:val="Default"/>
        <w:numPr>
          <w:ilvl w:val="0"/>
          <w:numId w:val="15"/>
        </w:numPr>
        <w:ind w:left="284" w:hanging="284"/>
        <w:jc w:val="both"/>
        <w:rPr>
          <w:rFonts w:ascii="Tahoma" w:hAnsi="Tahoma" w:cs="Tahoma"/>
          <w:color w:val="auto"/>
        </w:rPr>
      </w:pPr>
      <w:r w:rsidRPr="00F86EC9">
        <w:rPr>
          <w:rFonts w:ascii="Tahoma" w:hAnsi="Tahoma" w:cs="Tahoma"/>
          <w:color w:val="auto"/>
        </w:rPr>
        <w:t xml:space="preserve">The price schedule forms the part of the price bid to be submitted by the bidders. </w:t>
      </w:r>
    </w:p>
    <w:p w:rsidR="00BD373F" w:rsidRDefault="00BD373F">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5B6346" w:rsidRDefault="005B6346">
      <w:pPr>
        <w:spacing w:line="360" w:lineRule="auto"/>
        <w:rPr>
          <w:rFonts w:ascii="Tahoma" w:hAnsi="Tahoma" w:cs="Tahoma"/>
          <w:sz w:val="22"/>
          <w:szCs w:val="22"/>
        </w:rPr>
      </w:pPr>
    </w:p>
    <w:p w:rsidR="009E4B75" w:rsidRDefault="009E4B75">
      <w:pPr>
        <w:spacing w:line="360" w:lineRule="auto"/>
        <w:rPr>
          <w:rFonts w:ascii="Tahoma" w:hAnsi="Tahoma" w:cs="Tahoma"/>
          <w:sz w:val="22"/>
          <w:szCs w:val="22"/>
        </w:rPr>
      </w:pPr>
    </w:p>
    <w:p w:rsidR="0047537E" w:rsidRDefault="0047537E">
      <w:pPr>
        <w:spacing w:line="360" w:lineRule="auto"/>
        <w:rPr>
          <w:rFonts w:ascii="Tahoma" w:hAnsi="Tahoma" w:cs="Tahoma"/>
          <w:sz w:val="22"/>
          <w:szCs w:val="22"/>
        </w:rPr>
      </w:pPr>
    </w:p>
    <w:p w:rsidR="002F087A" w:rsidRDefault="002F087A">
      <w:pPr>
        <w:spacing w:line="360" w:lineRule="auto"/>
        <w:rPr>
          <w:rFonts w:ascii="Tahoma" w:hAnsi="Tahoma" w:cs="Tahoma"/>
          <w:sz w:val="22"/>
          <w:szCs w:val="22"/>
        </w:rPr>
      </w:pPr>
    </w:p>
    <w:p w:rsidR="002F087A" w:rsidRDefault="002F087A">
      <w:pPr>
        <w:spacing w:line="360" w:lineRule="auto"/>
        <w:rPr>
          <w:rFonts w:ascii="Tahoma" w:hAnsi="Tahoma" w:cs="Tahoma"/>
          <w:sz w:val="22"/>
          <w:szCs w:val="22"/>
        </w:rPr>
      </w:pPr>
    </w:p>
    <w:p w:rsidR="002F087A" w:rsidRDefault="002F087A">
      <w:pPr>
        <w:spacing w:line="360" w:lineRule="auto"/>
        <w:rPr>
          <w:rFonts w:ascii="Tahoma" w:hAnsi="Tahoma" w:cs="Tahoma"/>
          <w:sz w:val="22"/>
          <w:szCs w:val="22"/>
        </w:rPr>
      </w:pPr>
    </w:p>
    <w:p w:rsidR="005B6346" w:rsidRPr="00F86EC9" w:rsidRDefault="00140211" w:rsidP="005B6346">
      <w:pPr>
        <w:jc w:val="center"/>
        <w:rPr>
          <w:rFonts w:cs="Times-New-Roman"/>
          <w:b/>
          <w:sz w:val="40"/>
          <w:szCs w:val="40"/>
        </w:rPr>
      </w:pPr>
      <w:r w:rsidRPr="00F86EC9">
        <w:rPr>
          <w:rFonts w:cs="Times-New-Roman"/>
          <w:b/>
          <w:sz w:val="40"/>
          <w:szCs w:val="40"/>
        </w:rPr>
        <w:lastRenderedPageBreak/>
        <w:t>Section 9</w:t>
      </w:r>
    </w:p>
    <w:p w:rsidR="009E4B75" w:rsidRPr="00F86EC9" w:rsidRDefault="009E4B75" w:rsidP="005B6346">
      <w:pPr>
        <w:jc w:val="center"/>
        <w:rPr>
          <w:rFonts w:cs="Times-New-Roman"/>
          <w:b/>
        </w:rPr>
      </w:pPr>
    </w:p>
    <w:p w:rsidR="005B6346" w:rsidRPr="00F86EC9" w:rsidRDefault="00140211" w:rsidP="005B6346">
      <w:pPr>
        <w:jc w:val="center"/>
        <w:rPr>
          <w:rFonts w:cs="Times-New-Roman"/>
          <w:b/>
          <w:sz w:val="40"/>
          <w:szCs w:val="40"/>
        </w:rPr>
      </w:pPr>
      <w:r w:rsidRPr="00F86EC9">
        <w:rPr>
          <w:rFonts w:cs="Times-New-Roman"/>
          <w:b/>
          <w:sz w:val="40"/>
          <w:szCs w:val="40"/>
        </w:rPr>
        <w:t>Special Terms and Conditions</w:t>
      </w:r>
    </w:p>
    <w:p w:rsidR="005B6346" w:rsidRDefault="005B6346">
      <w:pPr>
        <w:spacing w:line="360" w:lineRule="auto"/>
        <w:rPr>
          <w:rFonts w:ascii="Tahoma" w:hAnsi="Tahoma" w:cs="Tahoma"/>
          <w:sz w:val="22"/>
          <w:szCs w:val="22"/>
        </w:rPr>
      </w:pPr>
    </w:p>
    <w:p w:rsidR="00FC7168" w:rsidRDefault="00FC7168" w:rsidP="00FC7168">
      <w:pPr>
        <w:pStyle w:val="ListParagraph"/>
        <w:numPr>
          <w:ilvl w:val="0"/>
          <w:numId w:val="57"/>
        </w:numPr>
        <w:tabs>
          <w:tab w:val="left" w:pos="360"/>
        </w:tabs>
        <w:spacing w:before="120" w:after="120" w:line="276" w:lineRule="auto"/>
        <w:ind w:hanging="720"/>
        <w:contextualSpacing w:val="0"/>
        <w:jc w:val="both"/>
        <w:rPr>
          <w:rFonts w:ascii="Tahoma" w:hAnsi="Tahoma" w:cs="Tahoma"/>
          <w:b/>
          <w:bCs/>
          <w:iCs/>
          <w:sz w:val="22"/>
          <w:szCs w:val="22"/>
        </w:rPr>
      </w:pPr>
      <w:r w:rsidRPr="005F085B">
        <w:rPr>
          <w:rFonts w:ascii="Tahoma" w:hAnsi="Tahoma" w:cs="Tahoma"/>
          <w:b/>
          <w:bCs/>
          <w:iCs/>
          <w:sz w:val="22"/>
          <w:szCs w:val="22"/>
        </w:rPr>
        <w:t>Deliverables</w:t>
      </w:r>
    </w:p>
    <w:p w:rsidR="00FC7168" w:rsidRPr="005F085B" w:rsidRDefault="00FC7168" w:rsidP="00FC7168">
      <w:pPr>
        <w:spacing w:before="120" w:after="120"/>
        <w:ind w:left="720"/>
        <w:jc w:val="both"/>
        <w:rPr>
          <w:rFonts w:ascii="Tahoma" w:hAnsi="Tahoma" w:cs="Tahoma"/>
          <w:sz w:val="22"/>
          <w:szCs w:val="22"/>
        </w:rPr>
      </w:pPr>
      <w:r w:rsidRPr="005F085B">
        <w:rPr>
          <w:rFonts w:ascii="Tahoma" w:hAnsi="Tahoma" w:cs="Tahoma"/>
          <w:sz w:val="22"/>
          <w:szCs w:val="22"/>
        </w:rPr>
        <w:t xml:space="preserve">Deliverables to include </w:t>
      </w:r>
    </w:p>
    <w:p w:rsidR="00FC7168" w:rsidRDefault="00FC7168" w:rsidP="00FC7168">
      <w:pPr>
        <w:pStyle w:val="ListParagraph"/>
        <w:numPr>
          <w:ilvl w:val="0"/>
          <w:numId w:val="66"/>
        </w:numPr>
        <w:spacing w:before="120" w:after="60" w:line="276" w:lineRule="auto"/>
        <w:ind w:left="990" w:hanging="270"/>
        <w:contextualSpacing w:val="0"/>
        <w:jc w:val="both"/>
        <w:rPr>
          <w:rFonts w:ascii="Tahoma" w:hAnsi="Tahoma" w:cs="Tahoma"/>
          <w:sz w:val="22"/>
          <w:szCs w:val="22"/>
        </w:rPr>
      </w:pPr>
      <w:r w:rsidRPr="005F085B">
        <w:rPr>
          <w:rFonts w:ascii="Tahoma" w:hAnsi="Tahoma" w:cs="Tahoma"/>
          <w:sz w:val="22"/>
          <w:szCs w:val="22"/>
        </w:rPr>
        <w:t>Stage wise reports with drawings for various disciplines</w:t>
      </w:r>
    </w:p>
    <w:p w:rsidR="00FC7168" w:rsidRDefault="00FC7168" w:rsidP="00FC7168">
      <w:pPr>
        <w:pStyle w:val="ListParagraph"/>
        <w:numPr>
          <w:ilvl w:val="0"/>
          <w:numId w:val="66"/>
        </w:numPr>
        <w:spacing w:before="120" w:after="60" w:line="276" w:lineRule="auto"/>
        <w:ind w:left="990" w:hanging="270"/>
        <w:contextualSpacing w:val="0"/>
        <w:jc w:val="both"/>
        <w:rPr>
          <w:rFonts w:ascii="Tahoma" w:hAnsi="Tahoma" w:cs="Tahoma"/>
          <w:sz w:val="22"/>
          <w:szCs w:val="22"/>
        </w:rPr>
      </w:pPr>
      <w:r w:rsidRPr="005F085B">
        <w:rPr>
          <w:rFonts w:ascii="Tahoma" w:hAnsi="Tahoma" w:cs="Tahoma"/>
          <w:sz w:val="22"/>
          <w:szCs w:val="22"/>
        </w:rPr>
        <w:t>Final DPR</w:t>
      </w:r>
    </w:p>
    <w:p w:rsidR="00FC7168" w:rsidRPr="005F085B" w:rsidRDefault="00FC7168" w:rsidP="00FC7168">
      <w:pPr>
        <w:pStyle w:val="ListParagraph"/>
        <w:numPr>
          <w:ilvl w:val="0"/>
          <w:numId w:val="66"/>
        </w:numPr>
        <w:spacing w:before="120" w:after="60" w:line="276" w:lineRule="auto"/>
        <w:ind w:left="990" w:hanging="270"/>
        <w:contextualSpacing w:val="0"/>
        <w:jc w:val="both"/>
        <w:rPr>
          <w:rFonts w:ascii="Tahoma" w:hAnsi="Tahoma" w:cs="Tahoma"/>
          <w:sz w:val="22"/>
          <w:szCs w:val="22"/>
        </w:rPr>
      </w:pPr>
      <w:r>
        <w:rPr>
          <w:rFonts w:ascii="Tahoma" w:hAnsi="Tahoma" w:cs="Tahoma"/>
          <w:sz w:val="22"/>
          <w:szCs w:val="22"/>
        </w:rPr>
        <w:t>Detailed report containing techno commercial viability/feasibility study for augmenting the OTEC with green hydrogen/Ammonia generation.</w:t>
      </w:r>
    </w:p>
    <w:p w:rsidR="00FC7168" w:rsidRPr="005F085B" w:rsidRDefault="00FC7168" w:rsidP="00FC7168">
      <w:pPr>
        <w:pStyle w:val="ListParagraph"/>
        <w:numPr>
          <w:ilvl w:val="0"/>
          <w:numId w:val="66"/>
        </w:numPr>
        <w:spacing w:before="120" w:after="60" w:line="276" w:lineRule="auto"/>
        <w:ind w:left="990" w:hanging="270"/>
        <w:contextualSpacing w:val="0"/>
        <w:jc w:val="both"/>
        <w:rPr>
          <w:rFonts w:ascii="Tahoma" w:hAnsi="Tahoma" w:cs="Tahoma"/>
          <w:sz w:val="22"/>
          <w:szCs w:val="22"/>
        </w:rPr>
      </w:pPr>
      <w:r w:rsidRPr="005F085B">
        <w:rPr>
          <w:rFonts w:ascii="Tahoma" w:hAnsi="Tahoma" w:cs="Tahoma"/>
          <w:sz w:val="22"/>
          <w:szCs w:val="22"/>
        </w:rPr>
        <w:t>CAD/simulation files in flash/hard drive</w:t>
      </w:r>
    </w:p>
    <w:p w:rsidR="00FC7168" w:rsidRPr="005F085B" w:rsidRDefault="00FC7168" w:rsidP="00FC7168">
      <w:pPr>
        <w:pStyle w:val="ListParagraph"/>
        <w:tabs>
          <w:tab w:val="left" w:pos="426"/>
        </w:tabs>
        <w:spacing w:before="120" w:after="120"/>
        <w:jc w:val="both"/>
        <w:rPr>
          <w:rFonts w:ascii="Tahoma" w:hAnsi="Tahoma" w:cs="Tahoma"/>
          <w:sz w:val="22"/>
          <w:szCs w:val="22"/>
        </w:rPr>
      </w:pPr>
    </w:p>
    <w:p w:rsidR="00FC7168" w:rsidRDefault="00FC7168" w:rsidP="00FC7168">
      <w:pPr>
        <w:pStyle w:val="ListParagraph"/>
        <w:numPr>
          <w:ilvl w:val="0"/>
          <w:numId w:val="57"/>
        </w:numPr>
        <w:tabs>
          <w:tab w:val="left" w:pos="360"/>
        </w:tabs>
        <w:spacing w:before="120" w:after="120" w:line="276" w:lineRule="auto"/>
        <w:ind w:hanging="720"/>
        <w:contextualSpacing w:val="0"/>
        <w:jc w:val="both"/>
        <w:rPr>
          <w:rFonts w:ascii="Tahoma" w:hAnsi="Tahoma" w:cs="Tahoma"/>
          <w:b/>
          <w:bCs/>
          <w:iCs/>
          <w:sz w:val="22"/>
          <w:szCs w:val="22"/>
        </w:rPr>
      </w:pPr>
      <w:r w:rsidRPr="005F085B">
        <w:rPr>
          <w:rFonts w:ascii="Tahoma" w:hAnsi="Tahoma" w:cs="Tahoma"/>
          <w:b/>
          <w:bCs/>
          <w:iCs/>
          <w:sz w:val="22"/>
          <w:szCs w:val="22"/>
        </w:rPr>
        <w:t>Work schedule</w:t>
      </w:r>
    </w:p>
    <w:p w:rsidR="00332635" w:rsidRDefault="00FC7168">
      <w:pPr>
        <w:pStyle w:val="ListParagraph"/>
        <w:spacing w:before="120" w:after="120"/>
        <w:ind w:left="0"/>
        <w:jc w:val="both"/>
        <w:rPr>
          <w:rFonts w:ascii="Tahoma" w:hAnsi="Tahoma" w:cs="Tahoma"/>
          <w:sz w:val="22"/>
          <w:szCs w:val="22"/>
        </w:rPr>
      </w:pPr>
      <w:r w:rsidRPr="005F085B">
        <w:rPr>
          <w:rFonts w:ascii="Tahoma" w:hAnsi="Tahoma" w:cs="Tahoma"/>
          <w:sz w:val="22"/>
          <w:szCs w:val="22"/>
        </w:rPr>
        <w:t xml:space="preserve">The work should be completed and the deliverables should be submitted within </w:t>
      </w:r>
      <w:r>
        <w:rPr>
          <w:rFonts w:ascii="Tahoma" w:hAnsi="Tahoma" w:cs="Tahoma"/>
          <w:sz w:val="22"/>
          <w:szCs w:val="22"/>
        </w:rPr>
        <w:t xml:space="preserve">12 </w:t>
      </w:r>
      <w:r w:rsidRPr="005F085B">
        <w:rPr>
          <w:rFonts w:ascii="Tahoma" w:hAnsi="Tahoma" w:cs="Tahoma"/>
          <w:sz w:val="22"/>
          <w:szCs w:val="22"/>
        </w:rPr>
        <w:t xml:space="preserve">months upon signing of contract. The bidder should submit detailed time schedule for completion of scope of work. </w:t>
      </w:r>
    </w:p>
    <w:p w:rsidR="00FC7168" w:rsidRPr="005F085B" w:rsidRDefault="00FC7168" w:rsidP="00FC7168">
      <w:pPr>
        <w:pStyle w:val="ListParagraph"/>
        <w:spacing w:before="120" w:after="120"/>
        <w:jc w:val="both"/>
        <w:rPr>
          <w:rFonts w:ascii="Tahoma" w:hAnsi="Tahoma" w:cs="Tahoma"/>
          <w:sz w:val="22"/>
          <w:szCs w:val="22"/>
        </w:rPr>
      </w:pPr>
    </w:p>
    <w:p w:rsidR="009E4B75" w:rsidRPr="009E4B75" w:rsidRDefault="005B6346" w:rsidP="005B6346">
      <w:pPr>
        <w:pStyle w:val="ListParagraph"/>
        <w:numPr>
          <w:ilvl w:val="0"/>
          <w:numId w:val="57"/>
        </w:numPr>
        <w:tabs>
          <w:tab w:val="left" w:pos="360"/>
        </w:tabs>
        <w:spacing w:before="120" w:after="120" w:line="276" w:lineRule="auto"/>
        <w:ind w:hanging="720"/>
        <w:contextualSpacing w:val="0"/>
        <w:jc w:val="both"/>
        <w:rPr>
          <w:rFonts w:ascii="Tahoma" w:hAnsi="Tahoma" w:cs="Tahoma"/>
          <w:sz w:val="22"/>
          <w:szCs w:val="22"/>
        </w:rPr>
      </w:pPr>
      <w:r w:rsidRPr="003E65BD">
        <w:rPr>
          <w:rFonts w:ascii="Tahoma" w:hAnsi="Tahoma" w:cs="Tahoma"/>
          <w:b/>
          <w:bCs/>
          <w:iCs/>
          <w:sz w:val="22"/>
          <w:szCs w:val="22"/>
        </w:rPr>
        <w:t>Non</w:t>
      </w:r>
      <w:r w:rsidRPr="003E65BD">
        <w:rPr>
          <w:rFonts w:ascii="Tahoma" w:hAnsi="Tahoma" w:cs="Tahoma"/>
          <w:b/>
          <w:sz w:val="22"/>
          <w:szCs w:val="22"/>
        </w:rPr>
        <w:t xml:space="preserve"> Disclosure Agreement:</w:t>
      </w:r>
    </w:p>
    <w:p w:rsidR="00332635" w:rsidRDefault="005B6346">
      <w:pPr>
        <w:pStyle w:val="ListParagraph"/>
        <w:tabs>
          <w:tab w:val="left" w:pos="360"/>
        </w:tabs>
        <w:spacing w:before="120" w:after="120" w:line="276" w:lineRule="auto"/>
        <w:ind w:left="0"/>
        <w:contextualSpacing w:val="0"/>
        <w:jc w:val="both"/>
        <w:rPr>
          <w:rFonts w:ascii="Tahoma" w:hAnsi="Tahoma" w:cs="Tahoma"/>
          <w:sz w:val="22"/>
          <w:szCs w:val="22"/>
        </w:rPr>
      </w:pPr>
      <w:r w:rsidRPr="003E65BD">
        <w:rPr>
          <w:rFonts w:ascii="Tahoma" w:hAnsi="Tahoma" w:cs="Tahoma"/>
          <w:sz w:val="22"/>
          <w:szCs w:val="22"/>
        </w:rPr>
        <w:t xml:space="preserve">Non-Disclosure Agreement (NDA) shall be signed with the successful bidder and NIOT. </w:t>
      </w:r>
      <w:r>
        <w:rPr>
          <w:rFonts w:ascii="Tahoma" w:hAnsi="Tahoma" w:cs="Tahoma"/>
          <w:sz w:val="22"/>
          <w:szCs w:val="22"/>
        </w:rPr>
        <w:t>The IPR for the technical details submitted for review and modifications thereof will rest with NIOT. The format for NDA is attached in bid form no 8.</w:t>
      </w:r>
    </w:p>
    <w:p w:rsidR="00977C8C" w:rsidRDefault="00977C8C">
      <w:pPr>
        <w:spacing w:line="360" w:lineRule="auto"/>
        <w:rPr>
          <w:rFonts w:ascii="Tahoma" w:hAnsi="Tahoma" w:cs="Tahoma"/>
          <w:sz w:val="22"/>
          <w:szCs w:val="22"/>
        </w:rPr>
      </w:pPr>
    </w:p>
    <w:p w:rsidR="00977C8C" w:rsidRDefault="00977C8C">
      <w:pPr>
        <w:spacing w:line="360" w:lineRule="auto"/>
        <w:rPr>
          <w:rFonts w:ascii="Tahoma" w:hAnsi="Tahoma" w:cs="Tahoma"/>
          <w:sz w:val="22"/>
          <w:szCs w:val="22"/>
        </w:rPr>
      </w:pPr>
    </w:p>
    <w:p w:rsidR="00977C8C" w:rsidRDefault="00977C8C">
      <w:pPr>
        <w:spacing w:line="360" w:lineRule="auto"/>
        <w:rPr>
          <w:rFonts w:ascii="Tahoma" w:hAnsi="Tahoma" w:cs="Tahoma"/>
          <w:sz w:val="22"/>
          <w:szCs w:val="22"/>
        </w:rPr>
      </w:pPr>
    </w:p>
    <w:p w:rsidR="007B0136" w:rsidRDefault="007B0136">
      <w:pPr>
        <w:spacing w:line="360" w:lineRule="auto"/>
        <w:rPr>
          <w:rFonts w:ascii="Tahoma" w:hAnsi="Tahoma" w:cs="Tahoma"/>
          <w:sz w:val="22"/>
          <w:szCs w:val="22"/>
        </w:rPr>
      </w:pPr>
    </w:p>
    <w:p w:rsidR="007B0136" w:rsidRDefault="007B0136">
      <w:pPr>
        <w:spacing w:line="360" w:lineRule="auto"/>
        <w:rPr>
          <w:rFonts w:ascii="Tahoma" w:hAnsi="Tahoma" w:cs="Tahoma"/>
          <w:sz w:val="22"/>
          <w:szCs w:val="22"/>
        </w:rPr>
      </w:pPr>
    </w:p>
    <w:p w:rsidR="007B0136" w:rsidRDefault="007B0136">
      <w:pPr>
        <w:spacing w:line="360" w:lineRule="auto"/>
        <w:rPr>
          <w:rFonts w:ascii="Tahoma" w:hAnsi="Tahoma" w:cs="Tahoma"/>
          <w:sz w:val="22"/>
          <w:szCs w:val="22"/>
        </w:rPr>
      </w:pPr>
    </w:p>
    <w:p w:rsidR="007B0136" w:rsidRDefault="007B0136">
      <w:pPr>
        <w:spacing w:line="360" w:lineRule="auto"/>
        <w:rPr>
          <w:rFonts w:ascii="Tahoma" w:hAnsi="Tahoma" w:cs="Tahoma"/>
          <w:sz w:val="22"/>
          <w:szCs w:val="22"/>
        </w:rPr>
      </w:pPr>
    </w:p>
    <w:p w:rsidR="007B0136" w:rsidRDefault="007B0136">
      <w:pPr>
        <w:spacing w:line="360" w:lineRule="auto"/>
        <w:rPr>
          <w:rFonts w:ascii="Tahoma" w:hAnsi="Tahoma" w:cs="Tahoma"/>
          <w:sz w:val="22"/>
          <w:szCs w:val="22"/>
        </w:rPr>
      </w:pPr>
    </w:p>
    <w:p w:rsidR="007B0136" w:rsidRDefault="007B0136">
      <w:pPr>
        <w:spacing w:line="360" w:lineRule="auto"/>
        <w:rPr>
          <w:rFonts w:ascii="Tahoma" w:hAnsi="Tahoma" w:cs="Tahoma"/>
          <w:sz w:val="22"/>
          <w:szCs w:val="22"/>
        </w:rPr>
      </w:pPr>
    </w:p>
    <w:p w:rsidR="007B0136" w:rsidRDefault="007B0136">
      <w:pPr>
        <w:spacing w:line="360" w:lineRule="auto"/>
        <w:rPr>
          <w:rFonts w:ascii="Tahoma" w:hAnsi="Tahoma" w:cs="Tahoma"/>
          <w:sz w:val="22"/>
          <w:szCs w:val="22"/>
        </w:rPr>
      </w:pPr>
    </w:p>
    <w:p w:rsidR="00DE13F1" w:rsidRDefault="00DE13F1">
      <w:pPr>
        <w:spacing w:line="360" w:lineRule="auto"/>
        <w:rPr>
          <w:rFonts w:ascii="Tahoma" w:hAnsi="Tahoma" w:cs="Tahoma"/>
          <w:sz w:val="22"/>
          <w:szCs w:val="22"/>
        </w:rPr>
      </w:pPr>
    </w:p>
    <w:p w:rsidR="002F087A" w:rsidRDefault="002F087A">
      <w:pPr>
        <w:spacing w:line="360" w:lineRule="auto"/>
        <w:rPr>
          <w:rFonts w:ascii="Tahoma" w:hAnsi="Tahoma" w:cs="Tahoma"/>
          <w:sz w:val="22"/>
          <w:szCs w:val="22"/>
        </w:rPr>
      </w:pPr>
    </w:p>
    <w:p w:rsidR="00DE13F1" w:rsidRDefault="00DE13F1">
      <w:pPr>
        <w:spacing w:line="360" w:lineRule="auto"/>
        <w:rPr>
          <w:rFonts w:ascii="Tahoma" w:hAnsi="Tahoma" w:cs="Tahoma"/>
          <w:sz w:val="22"/>
          <w:szCs w:val="22"/>
        </w:rPr>
      </w:pPr>
    </w:p>
    <w:p w:rsidR="00DE13F1" w:rsidRDefault="00DE13F1">
      <w:pPr>
        <w:spacing w:line="360" w:lineRule="auto"/>
        <w:rPr>
          <w:rFonts w:ascii="Tahoma" w:hAnsi="Tahoma" w:cs="Tahoma"/>
          <w:sz w:val="22"/>
          <w:szCs w:val="22"/>
        </w:rPr>
      </w:pPr>
    </w:p>
    <w:p w:rsidR="00332635" w:rsidRPr="00F86EC9" w:rsidRDefault="00140211">
      <w:pPr>
        <w:jc w:val="center"/>
        <w:rPr>
          <w:b/>
          <w:color w:val="000000" w:themeColor="text1"/>
          <w:sz w:val="40"/>
          <w:szCs w:val="40"/>
        </w:rPr>
      </w:pPr>
      <w:r w:rsidRPr="00F86EC9">
        <w:rPr>
          <w:b/>
          <w:color w:val="000000" w:themeColor="text1"/>
          <w:sz w:val="40"/>
          <w:szCs w:val="40"/>
        </w:rPr>
        <w:lastRenderedPageBreak/>
        <w:t>Section 10</w:t>
      </w:r>
    </w:p>
    <w:p w:rsidR="00332635" w:rsidRPr="00F86EC9" w:rsidRDefault="00332635">
      <w:pPr>
        <w:jc w:val="center"/>
        <w:rPr>
          <w:b/>
          <w:color w:val="000000" w:themeColor="text1"/>
        </w:rPr>
      </w:pPr>
    </w:p>
    <w:p w:rsidR="00332635" w:rsidRPr="00F86EC9" w:rsidRDefault="00140211">
      <w:pPr>
        <w:jc w:val="center"/>
        <w:rPr>
          <w:b/>
          <w:color w:val="000000" w:themeColor="text1"/>
          <w:sz w:val="40"/>
          <w:szCs w:val="40"/>
        </w:rPr>
      </w:pPr>
      <w:r w:rsidRPr="00F86EC9">
        <w:rPr>
          <w:b/>
          <w:color w:val="000000" w:themeColor="text1"/>
          <w:sz w:val="40"/>
          <w:szCs w:val="40"/>
        </w:rPr>
        <w:t>Payment Schedule</w:t>
      </w:r>
    </w:p>
    <w:p w:rsidR="00332635" w:rsidRDefault="00332635">
      <w:pPr>
        <w:jc w:val="center"/>
        <w:rPr>
          <w:color w:val="FF0000"/>
          <w:sz w:val="40"/>
          <w:szCs w:val="40"/>
        </w:rPr>
      </w:pP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5130"/>
        <w:gridCol w:w="3960"/>
      </w:tblGrid>
      <w:tr w:rsidR="00462466" w:rsidRPr="00F86EC9" w:rsidTr="007B0136">
        <w:tc>
          <w:tcPr>
            <w:tcW w:w="900" w:type="dxa"/>
          </w:tcPr>
          <w:p w:rsidR="00462466" w:rsidRPr="00F86EC9" w:rsidRDefault="00E51F8C" w:rsidP="007C0450">
            <w:pPr>
              <w:pStyle w:val="ListParagraph"/>
              <w:tabs>
                <w:tab w:val="left" w:pos="360"/>
              </w:tabs>
              <w:spacing w:before="120" w:after="120"/>
              <w:ind w:left="0"/>
              <w:contextualSpacing w:val="0"/>
              <w:jc w:val="both"/>
              <w:rPr>
                <w:rFonts w:ascii="Tahoma" w:hAnsi="Tahoma" w:cs="Tahoma"/>
                <w:b/>
                <w:bCs/>
                <w:i/>
                <w:iCs/>
              </w:rPr>
            </w:pPr>
            <w:r w:rsidRPr="00F86EC9">
              <w:rPr>
                <w:rFonts w:ascii="Tahoma" w:hAnsi="Tahoma" w:cs="Tahoma"/>
                <w:color w:val="000000"/>
                <w:lang w:val="en-IN" w:bidi="ta-IN"/>
              </w:rPr>
              <w:t>S</w:t>
            </w:r>
            <w:r w:rsidRPr="00F86EC9">
              <w:rPr>
                <w:rFonts w:ascii="Tahoma" w:hAnsi="Tahoma" w:cs="Tahoma"/>
              </w:rPr>
              <w:t>I.</w:t>
            </w:r>
            <w:r w:rsidRPr="00F86EC9">
              <w:rPr>
                <w:rFonts w:ascii="Tahoma" w:hAnsi="Tahoma" w:cs="Tahoma"/>
                <w:color w:val="000000"/>
                <w:lang w:val="en-IN" w:bidi="ta-IN"/>
              </w:rPr>
              <w:t xml:space="preserve"> No</w:t>
            </w:r>
            <w:r w:rsidRPr="00F86EC9">
              <w:rPr>
                <w:rFonts w:ascii="Tahoma" w:hAnsi="Tahoma" w:cs="Tahoma"/>
              </w:rPr>
              <w:t>.</w:t>
            </w:r>
          </w:p>
        </w:tc>
        <w:tc>
          <w:tcPr>
            <w:tcW w:w="5130" w:type="dxa"/>
          </w:tcPr>
          <w:p w:rsidR="00462466" w:rsidRPr="00F86EC9" w:rsidRDefault="00972A20" w:rsidP="007C0450">
            <w:pPr>
              <w:pStyle w:val="ListParagraph"/>
              <w:tabs>
                <w:tab w:val="left" w:pos="360"/>
              </w:tabs>
              <w:spacing w:before="120" w:after="120"/>
              <w:ind w:left="0"/>
              <w:contextualSpacing w:val="0"/>
              <w:jc w:val="both"/>
              <w:rPr>
                <w:rFonts w:ascii="Tahoma" w:hAnsi="Tahoma" w:cs="Tahoma"/>
                <w:b/>
                <w:bCs/>
                <w:i/>
                <w:iCs/>
              </w:rPr>
            </w:pPr>
            <w:r w:rsidRPr="00F86EC9">
              <w:rPr>
                <w:rFonts w:ascii="Tahoma" w:hAnsi="Tahoma" w:cs="Tahoma"/>
                <w:color w:val="000000"/>
                <w:lang w:val="en-IN" w:bidi="ta-IN"/>
              </w:rPr>
              <w:t>Stages</w:t>
            </w:r>
            <w:r w:rsidR="00E51F8C" w:rsidRPr="00F86EC9">
              <w:rPr>
                <w:rFonts w:ascii="Tahoma" w:hAnsi="Tahoma" w:cs="Tahoma"/>
                <w:color w:val="000000"/>
                <w:lang w:val="en-IN" w:bidi="ta-IN"/>
              </w:rPr>
              <w:t>/Deliverable</w:t>
            </w:r>
            <w:r w:rsidRPr="00F86EC9">
              <w:rPr>
                <w:rFonts w:ascii="Tahoma" w:hAnsi="Tahoma" w:cs="Tahoma"/>
                <w:color w:val="000000"/>
                <w:lang w:val="en-IN" w:bidi="ta-IN"/>
              </w:rPr>
              <w:t>s</w:t>
            </w:r>
          </w:p>
        </w:tc>
        <w:tc>
          <w:tcPr>
            <w:tcW w:w="3960" w:type="dxa"/>
          </w:tcPr>
          <w:p w:rsidR="00462466" w:rsidRPr="00F86EC9" w:rsidRDefault="00E51F8C" w:rsidP="007C0450">
            <w:pPr>
              <w:pStyle w:val="ListParagraph"/>
              <w:tabs>
                <w:tab w:val="left" w:pos="360"/>
              </w:tabs>
              <w:spacing w:before="120" w:after="120"/>
              <w:ind w:left="0"/>
              <w:contextualSpacing w:val="0"/>
              <w:jc w:val="both"/>
              <w:rPr>
                <w:rFonts w:ascii="Tahoma" w:hAnsi="Tahoma" w:cs="Tahoma"/>
                <w:b/>
                <w:bCs/>
                <w:i/>
                <w:iCs/>
              </w:rPr>
            </w:pPr>
            <w:r w:rsidRPr="00F86EC9">
              <w:rPr>
                <w:rFonts w:ascii="Tahoma" w:hAnsi="Tahoma" w:cs="Tahoma"/>
                <w:color w:val="000000"/>
                <w:lang w:val="en-IN" w:bidi="ta-IN"/>
              </w:rPr>
              <w:t>Payment payable on completion of each stage</w:t>
            </w:r>
          </w:p>
        </w:tc>
      </w:tr>
      <w:tr w:rsidR="00462466" w:rsidRPr="00F86EC9" w:rsidTr="007B0136">
        <w:tc>
          <w:tcPr>
            <w:tcW w:w="900" w:type="dxa"/>
          </w:tcPr>
          <w:p w:rsidR="00462466" w:rsidRPr="00F86EC9" w:rsidRDefault="00E51F8C" w:rsidP="007C0450">
            <w:pPr>
              <w:pStyle w:val="ListParagraph"/>
              <w:tabs>
                <w:tab w:val="left" w:pos="360"/>
              </w:tabs>
              <w:spacing w:before="120" w:after="120"/>
              <w:ind w:left="0"/>
              <w:contextualSpacing w:val="0"/>
              <w:jc w:val="both"/>
              <w:rPr>
                <w:rFonts w:ascii="Tahoma" w:hAnsi="Tahoma" w:cs="Tahoma"/>
                <w:color w:val="000000"/>
                <w:lang w:val="en-IN" w:bidi="ta-IN"/>
              </w:rPr>
            </w:pPr>
            <w:r w:rsidRPr="00F86EC9">
              <w:rPr>
                <w:rFonts w:ascii="Tahoma" w:hAnsi="Tahoma" w:cs="Tahoma"/>
                <w:color w:val="000000"/>
                <w:lang w:bidi="ta-IN"/>
              </w:rPr>
              <w:t>1</w:t>
            </w:r>
          </w:p>
        </w:tc>
        <w:tc>
          <w:tcPr>
            <w:tcW w:w="5130" w:type="dxa"/>
          </w:tcPr>
          <w:p w:rsidR="00332635" w:rsidRPr="00F86EC9" w:rsidRDefault="00E51F8C">
            <w:pPr>
              <w:pStyle w:val="Default"/>
              <w:spacing w:before="120" w:after="120" w:line="276" w:lineRule="auto"/>
              <w:jc w:val="both"/>
              <w:rPr>
                <w:rFonts w:ascii="Tahoma" w:hAnsi="Tahoma" w:cs="Tahoma"/>
              </w:rPr>
            </w:pPr>
            <w:r w:rsidRPr="00F86EC9">
              <w:rPr>
                <w:rFonts w:ascii="Tahoma" w:hAnsi="Tahoma" w:cs="Tahoma"/>
              </w:rPr>
              <w:t xml:space="preserve">On submission and acceptance of </w:t>
            </w:r>
          </w:p>
          <w:p w:rsidR="00332635" w:rsidRPr="00F86EC9" w:rsidRDefault="007B0136">
            <w:pPr>
              <w:pStyle w:val="Default"/>
              <w:spacing w:before="120" w:after="120" w:line="276" w:lineRule="auto"/>
              <w:jc w:val="both"/>
              <w:rPr>
                <w:rFonts w:ascii="Tahoma" w:hAnsi="Tahoma" w:cs="Tahoma"/>
              </w:rPr>
            </w:pPr>
            <w:r w:rsidRPr="00F86EC9">
              <w:rPr>
                <w:rFonts w:ascii="Tahoma" w:hAnsi="Tahoma" w:cs="Tahoma"/>
                <w:bCs/>
                <w:sz w:val="22"/>
                <w:szCs w:val="22"/>
                <w:lang w:val="en-GB"/>
              </w:rPr>
              <w:t>D</w:t>
            </w:r>
            <w:r w:rsidR="00140211" w:rsidRPr="00F86EC9">
              <w:rPr>
                <w:rFonts w:ascii="Tahoma" w:hAnsi="Tahoma" w:cs="Tahoma"/>
                <w:bCs/>
                <w:sz w:val="22"/>
                <w:szCs w:val="22"/>
                <w:lang w:val="en-GB"/>
              </w:rPr>
              <w:t>etailed plan of action for carrying out the task of the contract of DPR indicating the activities, deliverables, schedules, etc in conformity with agreed requirements.</w:t>
            </w:r>
          </w:p>
        </w:tc>
        <w:tc>
          <w:tcPr>
            <w:tcW w:w="3960" w:type="dxa"/>
          </w:tcPr>
          <w:p w:rsidR="00AA14C4" w:rsidRPr="00F86EC9" w:rsidRDefault="00E51F8C">
            <w:pPr>
              <w:pStyle w:val="ListParagraph"/>
              <w:tabs>
                <w:tab w:val="left" w:pos="360"/>
              </w:tabs>
              <w:spacing w:before="120" w:after="120"/>
              <w:ind w:left="0"/>
              <w:jc w:val="both"/>
              <w:rPr>
                <w:rFonts w:ascii="Tahoma" w:hAnsi="Tahoma" w:cs="Tahoma"/>
                <w:color w:val="000000"/>
                <w:lang w:val="en-IN" w:bidi="ta-IN"/>
              </w:rPr>
            </w:pPr>
            <w:r w:rsidRPr="00F86EC9">
              <w:rPr>
                <w:rFonts w:ascii="Tahoma" w:hAnsi="Tahoma" w:cs="Tahoma"/>
                <w:color w:val="000000"/>
                <w:lang w:val="en-IN" w:eastAsia="en-IN"/>
              </w:rPr>
              <w:t xml:space="preserve">10% of the total contract value (excluding taxes) shall be paid against submission of BG for 110% of the total value paid. This B.G should be valid for 3 months beyond the stage </w:t>
            </w:r>
            <w:r w:rsidR="007B0136" w:rsidRPr="00F86EC9">
              <w:rPr>
                <w:rFonts w:ascii="Tahoma" w:hAnsi="Tahoma" w:cs="Tahoma"/>
                <w:color w:val="000000"/>
                <w:lang w:val="en-IN" w:eastAsia="en-IN"/>
              </w:rPr>
              <w:t>5</w:t>
            </w:r>
            <w:r w:rsidRPr="00F86EC9">
              <w:rPr>
                <w:rFonts w:ascii="Tahoma" w:hAnsi="Tahoma" w:cs="Tahoma"/>
                <w:color w:val="000000"/>
                <w:lang w:val="en-IN" w:eastAsia="en-IN"/>
              </w:rPr>
              <w:t xml:space="preserve"> of this table. </w:t>
            </w:r>
          </w:p>
        </w:tc>
      </w:tr>
      <w:tr w:rsidR="00462466" w:rsidRPr="00F86EC9" w:rsidTr="007B0136">
        <w:tc>
          <w:tcPr>
            <w:tcW w:w="900" w:type="dxa"/>
          </w:tcPr>
          <w:p w:rsidR="00462466" w:rsidRPr="00F86EC9" w:rsidRDefault="00E51F8C" w:rsidP="007C0450">
            <w:pPr>
              <w:pStyle w:val="ListParagraph"/>
              <w:tabs>
                <w:tab w:val="left" w:pos="360"/>
              </w:tabs>
              <w:spacing w:before="120" w:after="120"/>
              <w:ind w:left="0"/>
              <w:contextualSpacing w:val="0"/>
              <w:jc w:val="both"/>
              <w:rPr>
                <w:rFonts w:ascii="Tahoma" w:hAnsi="Tahoma" w:cs="Tahoma"/>
                <w:color w:val="000000"/>
                <w:lang w:val="en-IN" w:bidi="ta-IN"/>
              </w:rPr>
            </w:pPr>
            <w:r w:rsidRPr="00F86EC9">
              <w:rPr>
                <w:rFonts w:ascii="Tahoma" w:hAnsi="Tahoma" w:cs="Tahoma"/>
                <w:color w:val="000000"/>
                <w:lang w:bidi="ta-IN"/>
              </w:rPr>
              <w:t>2</w:t>
            </w:r>
          </w:p>
        </w:tc>
        <w:tc>
          <w:tcPr>
            <w:tcW w:w="5130" w:type="dxa"/>
          </w:tcPr>
          <w:p w:rsidR="00462466" w:rsidRPr="00F86EC9" w:rsidRDefault="00FC7168" w:rsidP="007C0450">
            <w:pPr>
              <w:pStyle w:val="ListParagraph"/>
              <w:tabs>
                <w:tab w:val="left" w:pos="360"/>
              </w:tabs>
              <w:spacing w:before="120" w:after="120"/>
              <w:ind w:left="0"/>
              <w:contextualSpacing w:val="0"/>
              <w:jc w:val="both"/>
              <w:rPr>
                <w:rFonts w:ascii="Tahoma" w:hAnsi="Tahoma" w:cs="Tahoma"/>
                <w:color w:val="000000"/>
                <w:lang w:val="en-IN" w:bidi="ta-IN"/>
              </w:rPr>
            </w:pPr>
            <w:r w:rsidRPr="00F86EC9">
              <w:rPr>
                <w:rFonts w:ascii="Tahoma" w:hAnsi="Tahoma" w:cs="Tahoma"/>
                <w:bCs/>
                <w:sz w:val="22"/>
                <w:szCs w:val="22"/>
                <w:lang w:val="en-GB"/>
              </w:rPr>
              <w:t>On</w:t>
            </w:r>
            <w:r w:rsidR="00140211" w:rsidRPr="00F86EC9">
              <w:rPr>
                <w:rFonts w:ascii="Tahoma" w:hAnsi="Tahoma" w:cs="Tahoma"/>
                <w:bCs/>
                <w:sz w:val="22"/>
                <w:szCs w:val="22"/>
                <w:lang w:val="en-GB"/>
              </w:rPr>
              <w:t xml:space="preserve"> submission and acceptance item no. 1.1 of Price Bid Format given in section 8.</w:t>
            </w:r>
          </w:p>
        </w:tc>
        <w:tc>
          <w:tcPr>
            <w:tcW w:w="3960" w:type="dxa"/>
          </w:tcPr>
          <w:p w:rsidR="00462466" w:rsidRPr="00F86EC9" w:rsidRDefault="00140211" w:rsidP="007C0450">
            <w:pPr>
              <w:pStyle w:val="ListParagraph"/>
              <w:tabs>
                <w:tab w:val="left" w:pos="360"/>
              </w:tabs>
              <w:spacing w:before="120" w:after="120"/>
              <w:ind w:left="0"/>
              <w:contextualSpacing w:val="0"/>
              <w:jc w:val="both"/>
              <w:rPr>
                <w:rFonts w:ascii="Tahoma" w:hAnsi="Tahoma" w:cs="Tahoma"/>
                <w:color w:val="000000"/>
                <w:lang w:val="en-IN" w:bidi="ta-IN"/>
              </w:rPr>
            </w:pPr>
            <w:r w:rsidRPr="00F86EC9">
              <w:rPr>
                <w:rFonts w:ascii="Tahoma" w:hAnsi="Tahoma" w:cs="Tahoma"/>
                <w:bCs/>
                <w:sz w:val="22"/>
                <w:szCs w:val="22"/>
                <w:lang w:val="en-GB"/>
              </w:rPr>
              <w:t>15% of the contract value</w:t>
            </w:r>
            <w:r w:rsidR="00FC7168" w:rsidRPr="00F86EC9">
              <w:rPr>
                <w:rFonts w:ascii="Tahoma" w:hAnsi="Tahoma" w:cs="Tahoma"/>
                <w:bCs/>
                <w:sz w:val="22"/>
                <w:szCs w:val="22"/>
                <w:lang w:val="en-GB"/>
              </w:rPr>
              <w:t xml:space="preserve"> shall be paid</w:t>
            </w:r>
          </w:p>
        </w:tc>
      </w:tr>
      <w:tr w:rsidR="00462466" w:rsidRPr="00F86EC9" w:rsidTr="007B0136">
        <w:trPr>
          <w:trHeight w:val="953"/>
        </w:trPr>
        <w:tc>
          <w:tcPr>
            <w:tcW w:w="900" w:type="dxa"/>
          </w:tcPr>
          <w:p w:rsidR="00462466" w:rsidRPr="00F86EC9" w:rsidRDefault="00E51F8C" w:rsidP="007C0450">
            <w:pPr>
              <w:pStyle w:val="ListParagraph"/>
              <w:tabs>
                <w:tab w:val="left" w:pos="360"/>
              </w:tabs>
              <w:spacing w:before="120" w:after="120"/>
              <w:ind w:left="0"/>
              <w:contextualSpacing w:val="0"/>
              <w:jc w:val="both"/>
              <w:rPr>
                <w:rFonts w:ascii="Tahoma" w:hAnsi="Tahoma" w:cs="Tahoma"/>
                <w:color w:val="000000"/>
                <w:lang w:bidi="ta-IN"/>
              </w:rPr>
            </w:pPr>
            <w:r w:rsidRPr="00F86EC9">
              <w:rPr>
                <w:rFonts w:ascii="Tahoma" w:hAnsi="Tahoma" w:cs="Tahoma"/>
                <w:color w:val="000000"/>
                <w:lang w:bidi="ta-IN"/>
              </w:rPr>
              <w:t>3</w:t>
            </w:r>
          </w:p>
        </w:tc>
        <w:tc>
          <w:tcPr>
            <w:tcW w:w="5130" w:type="dxa"/>
          </w:tcPr>
          <w:p w:rsidR="00AA14C4" w:rsidRPr="00F86EC9" w:rsidRDefault="00FC7168">
            <w:pPr>
              <w:pStyle w:val="ListParagraph"/>
              <w:tabs>
                <w:tab w:val="left" w:pos="360"/>
              </w:tabs>
              <w:spacing w:before="120" w:after="120"/>
              <w:ind w:left="0"/>
              <w:contextualSpacing w:val="0"/>
              <w:jc w:val="both"/>
              <w:rPr>
                <w:rFonts w:ascii="Tahoma" w:hAnsi="Tahoma" w:cs="Tahoma"/>
                <w:color w:val="000000"/>
                <w:lang w:bidi="ta-IN"/>
              </w:rPr>
            </w:pPr>
            <w:r w:rsidRPr="00F86EC9">
              <w:rPr>
                <w:rFonts w:ascii="Tahoma" w:hAnsi="Tahoma" w:cs="Tahoma"/>
                <w:bCs/>
                <w:sz w:val="22"/>
                <w:szCs w:val="22"/>
                <w:lang w:val="en-GB"/>
              </w:rPr>
              <w:t>On</w:t>
            </w:r>
            <w:r w:rsidR="00140211" w:rsidRPr="00F86EC9">
              <w:rPr>
                <w:rFonts w:ascii="Tahoma" w:hAnsi="Tahoma" w:cs="Tahoma"/>
                <w:bCs/>
                <w:sz w:val="22"/>
                <w:szCs w:val="22"/>
                <w:lang w:val="en-GB"/>
              </w:rPr>
              <w:t xml:space="preserve"> submission and acceptance of item</w:t>
            </w:r>
            <w:r w:rsidRPr="00F86EC9">
              <w:rPr>
                <w:rFonts w:ascii="Tahoma" w:hAnsi="Tahoma" w:cs="Tahoma"/>
                <w:bCs/>
                <w:sz w:val="22"/>
                <w:szCs w:val="22"/>
                <w:lang w:val="en-GB"/>
              </w:rPr>
              <w:t>s under SI.No</w:t>
            </w:r>
            <w:r w:rsidR="00E51F8C" w:rsidRPr="00F86EC9">
              <w:rPr>
                <w:rFonts w:ascii="Tahoma" w:hAnsi="Tahoma" w:cs="Tahoma"/>
                <w:bCs/>
                <w:sz w:val="22"/>
                <w:szCs w:val="22"/>
                <w:lang w:val="en-GB"/>
              </w:rPr>
              <w:t xml:space="preserve"> 1.2 a, 1.2 b, 1.3, 1.4</w:t>
            </w:r>
            <w:r w:rsidRPr="00F86EC9">
              <w:rPr>
                <w:rFonts w:ascii="Tahoma" w:hAnsi="Tahoma" w:cs="Tahoma"/>
                <w:bCs/>
                <w:sz w:val="22"/>
                <w:szCs w:val="22"/>
                <w:lang w:val="en-GB"/>
              </w:rPr>
              <w:t xml:space="preserve"> and </w:t>
            </w:r>
            <w:r w:rsidR="00140211" w:rsidRPr="00F86EC9">
              <w:rPr>
                <w:rFonts w:ascii="Tahoma" w:hAnsi="Tahoma" w:cs="Tahoma"/>
                <w:bCs/>
                <w:sz w:val="22"/>
                <w:szCs w:val="22"/>
                <w:lang w:val="en-GB"/>
              </w:rPr>
              <w:t>1.</w:t>
            </w:r>
            <w:r w:rsidRPr="00F86EC9">
              <w:rPr>
                <w:rFonts w:ascii="Tahoma" w:hAnsi="Tahoma" w:cs="Tahoma"/>
                <w:bCs/>
                <w:sz w:val="22"/>
                <w:szCs w:val="22"/>
                <w:lang w:val="en-GB"/>
              </w:rPr>
              <w:t>5</w:t>
            </w:r>
            <w:r w:rsidR="00140211" w:rsidRPr="00F86EC9">
              <w:rPr>
                <w:rFonts w:ascii="Tahoma" w:hAnsi="Tahoma" w:cs="Tahoma"/>
                <w:bCs/>
                <w:sz w:val="22"/>
                <w:szCs w:val="22"/>
                <w:lang w:val="en-GB"/>
              </w:rPr>
              <w:t xml:space="preserve"> of Price Bid Format given in section 8.</w:t>
            </w:r>
          </w:p>
        </w:tc>
        <w:tc>
          <w:tcPr>
            <w:tcW w:w="3960" w:type="dxa"/>
          </w:tcPr>
          <w:p w:rsidR="00462466" w:rsidRPr="00F86EC9" w:rsidRDefault="00FC7168" w:rsidP="007C0450">
            <w:pPr>
              <w:pStyle w:val="ListParagraph"/>
              <w:tabs>
                <w:tab w:val="left" w:pos="360"/>
              </w:tabs>
              <w:spacing w:before="120" w:after="120"/>
              <w:ind w:left="0"/>
              <w:contextualSpacing w:val="0"/>
              <w:jc w:val="both"/>
              <w:rPr>
                <w:rFonts w:ascii="Tahoma" w:hAnsi="Tahoma" w:cs="Tahoma"/>
                <w:color w:val="000000"/>
                <w:lang w:val="en-IN" w:eastAsia="en-IN"/>
              </w:rPr>
            </w:pPr>
            <w:r w:rsidRPr="00F86EC9">
              <w:rPr>
                <w:rFonts w:ascii="Tahoma" w:hAnsi="Tahoma" w:cs="Tahoma"/>
                <w:bCs/>
                <w:sz w:val="22"/>
                <w:szCs w:val="22"/>
                <w:lang w:val="en-GB"/>
              </w:rPr>
              <w:t>25% of the contract value shall be paid</w:t>
            </w:r>
          </w:p>
        </w:tc>
      </w:tr>
      <w:tr w:rsidR="00462466" w:rsidRPr="00F86EC9" w:rsidTr="007B0136">
        <w:trPr>
          <w:trHeight w:val="800"/>
        </w:trPr>
        <w:tc>
          <w:tcPr>
            <w:tcW w:w="900" w:type="dxa"/>
          </w:tcPr>
          <w:p w:rsidR="00462466" w:rsidRPr="00F86EC9" w:rsidRDefault="007B0136" w:rsidP="007C0450">
            <w:pPr>
              <w:pStyle w:val="ListParagraph"/>
              <w:tabs>
                <w:tab w:val="left" w:pos="360"/>
              </w:tabs>
              <w:spacing w:before="120" w:after="120"/>
              <w:ind w:left="0"/>
              <w:contextualSpacing w:val="0"/>
              <w:jc w:val="both"/>
              <w:rPr>
                <w:rFonts w:ascii="Tahoma" w:hAnsi="Tahoma" w:cs="Tahoma"/>
                <w:color w:val="000000"/>
                <w:lang w:bidi="ta-IN"/>
              </w:rPr>
            </w:pPr>
            <w:r w:rsidRPr="00F86EC9">
              <w:rPr>
                <w:rFonts w:ascii="Tahoma" w:hAnsi="Tahoma" w:cs="Tahoma"/>
                <w:color w:val="000000"/>
                <w:lang w:bidi="ta-IN"/>
              </w:rPr>
              <w:t>4</w:t>
            </w:r>
          </w:p>
        </w:tc>
        <w:tc>
          <w:tcPr>
            <w:tcW w:w="5130" w:type="dxa"/>
          </w:tcPr>
          <w:p w:rsidR="00332635" w:rsidRPr="00F86EC9" w:rsidRDefault="00FC7168">
            <w:pPr>
              <w:pStyle w:val="ListParagraph"/>
              <w:spacing w:before="120" w:after="120"/>
              <w:ind w:left="0"/>
              <w:jc w:val="both"/>
              <w:rPr>
                <w:rFonts w:ascii="Tahoma" w:hAnsi="Tahoma" w:cs="Tahoma"/>
                <w:bCs/>
                <w:sz w:val="22"/>
                <w:szCs w:val="22"/>
                <w:lang w:val="en-GB"/>
              </w:rPr>
            </w:pPr>
            <w:r w:rsidRPr="00F86EC9">
              <w:rPr>
                <w:rFonts w:ascii="Tahoma" w:hAnsi="Tahoma" w:cs="Tahoma"/>
                <w:bCs/>
                <w:sz w:val="22"/>
                <w:szCs w:val="22"/>
                <w:lang w:val="en-GB"/>
              </w:rPr>
              <w:t>On</w:t>
            </w:r>
            <w:r w:rsidR="00140211" w:rsidRPr="00F86EC9">
              <w:rPr>
                <w:rFonts w:ascii="Tahoma" w:hAnsi="Tahoma" w:cs="Tahoma"/>
                <w:bCs/>
                <w:sz w:val="22"/>
                <w:szCs w:val="22"/>
                <w:lang w:val="en-GB"/>
              </w:rPr>
              <w:t xml:space="preserve"> submission and acceptance remaining items of Price Bid Format given in section 8. </w:t>
            </w:r>
          </w:p>
        </w:tc>
        <w:tc>
          <w:tcPr>
            <w:tcW w:w="3960" w:type="dxa"/>
          </w:tcPr>
          <w:p w:rsidR="00462466" w:rsidRPr="00F86EC9" w:rsidRDefault="00FC7168" w:rsidP="007C0450">
            <w:pPr>
              <w:pStyle w:val="ListParagraph"/>
              <w:tabs>
                <w:tab w:val="left" w:pos="360"/>
              </w:tabs>
              <w:spacing w:before="120" w:after="120"/>
              <w:ind w:left="0"/>
              <w:contextualSpacing w:val="0"/>
              <w:jc w:val="both"/>
              <w:rPr>
                <w:rFonts w:ascii="Tahoma" w:hAnsi="Tahoma" w:cs="Tahoma"/>
                <w:color w:val="000000"/>
                <w:lang w:val="en-IN" w:eastAsia="en-IN"/>
              </w:rPr>
            </w:pPr>
            <w:r w:rsidRPr="00F86EC9">
              <w:rPr>
                <w:rFonts w:ascii="Tahoma" w:hAnsi="Tahoma" w:cs="Tahoma"/>
                <w:bCs/>
                <w:sz w:val="22"/>
                <w:szCs w:val="22"/>
                <w:lang w:val="en-GB"/>
              </w:rPr>
              <w:t>25% of the contract value shall be paid</w:t>
            </w:r>
          </w:p>
        </w:tc>
      </w:tr>
      <w:tr w:rsidR="00462466" w:rsidRPr="00F86EC9" w:rsidTr="007B0136">
        <w:trPr>
          <w:trHeight w:val="620"/>
        </w:trPr>
        <w:tc>
          <w:tcPr>
            <w:tcW w:w="900" w:type="dxa"/>
          </w:tcPr>
          <w:p w:rsidR="00462466" w:rsidRPr="00F86EC9" w:rsidRDefault="007B0136" w:rsidP="007C0450">
            <w:pPr>
              <w:pStyle w:val="ListParagraph"/>
              <w:tabs>
                <w:tab w:val="left" w:pos="360"/>
              </w:tabs>
              <w:spacing w:before="120" w:after="120"/>
              <w:ind w:left="0"/>
              <w:contextualSpacing w:val="0"/>
              <w:jc w:val="both"/>
              <w:rPr>
                <w:rFonts w:ascii="Tahoma" w:hAnsi="Tahoma" w:cs="Tahoma"/>
                <w:color w:val="000000"/>
                <w:lang w:bidi="ta-IN"/>
              </w:rPr>
            </w:pPr>
            <w:r w:rsidRPr="00F86EC9">
              <w:rPr>
                <w:rFonts w:ascii="Tahoma" w:hAnsi="Tahoma" w:cs="Tahoma"/>
                <w:color w:val="000000"/>
                <w:lang w:bidi="ta-IN"/>
              </w:rPr>
              <w:t>5</w:t>
            </w:r>
          </w:p>
        </w:tc>
        <w:tc>
          <w:tcPr>
            <w:tcW w:w="5130" w:type="dxa"/>
          </w:tcPr>
          <w:p w:rsidR="00AA14C4" w:rsidRPr="00F86EC9" w:rsidRDefault="00FC7168">
            <w:pPr>
              <w:pStyle w:val="ListParagraph"/>
              <w:tabs>
                <w:tab w:val="left" w:pos="360"/>
              </w:tabs>
              <w:spacing w:before="120" w:after="120"/>
              <w:ind w:left="0"/>
              <w:contextualSpacing w:val="0"/>
              <w:jc w:val="both"/>
              <w:rPr>
                <w:rFonts w:ascii="Tahoma" w:hAnsi="Tahoma" w:cs="Tahoma"/>
                <w:bCs/>
                <w:sz w:val="22"/>
                <w:szCs w:val="22"/>
                <w:lang w:val="en-GB"/>
              </w:rPr>
            </w:pPr>
            <w:r w:rsidRPr="00F86EC9">
              <w:rPr>
                <w:rFonts w:ascii="Tahoma" w:hAnsi="Tahoma" w:cs="Tahoma"/>
                <w:bCs/>
                <w:sz w:val="22"/>
                <w:szCs w:val="22"/>
                <w:lang w:val="en-GB"/>
              </w:rPr>
              <w:t>On</w:t>
            </w:r>
            <w:r w:rsidR="00140211" w:rsidRPr="00F86EC9">
              <w:rPr>
                <w:rFonts w:ascii="Tahoma" w:hAnsi="Tahoma" w:cs="Tahoma"/>
                <w:bCs/>
                <w:sz w:val="22"/>
                <w:szCs w:val="22"/>
                <w:lang w:val="en-GB"/>
              </w:rPr>
              <w:t xml:space="preserve"> submission </w:t>
            </w:r>
            <w:r w:rsidR="007B0136" w:rsidRPr="00F86EC9">
              <w:rPr>
                <w:rFonts w:ascii="Tahoma" w:hAnsi="Tahoma" w:cs="Tahoma"/>
                <w:bCs/>
                <w:sz w:val="22"/>
                <w:szCs w:val="22"/>
                <w:lang w:val="en-GB"/>
              </w:rPr>
              <w:t xml:space="preserve">of </w:t>
            </w:r>
            <w:r w:rsidR="00E51F8C" w:rsidRPr="00F86EC9">
              <w:rPr>
                <w:rFonts w:ascii="Tahoma" w:hAnsi="Tahoma" w:cs="Tahoma"/>
                <w:bCs/>
                <w:sz w:val="22"/>
                <w:szCs w:val="22"/>
                <w:lang w:val="en-GB"/>
              </w:rPr>
              <w:t>final DPR and accept</w:t>
            </w:r>
            <w:r w:rsidR="007B0136" w:rsidRPr="00F86EC9">
              <w:rPr>
                <w:rFonts w:ascii="Tahoma" w:hAnsi="Tahoma" w:cs="Tahoma"/>
                <w:bCs/>
                <w:sz w:val="22"/>
                <w:szCs w:val="22"/>
                <w:lang w:val="en-GB"/>
              </w:rPr>
              <w:t>ance</w:t>
            </w:r>
            <w:r w:rsidR="00140211" w:rsidRPr="00F86EC9">
              <w:rPr>
                <w:rFonts w:ascii="Tahoma" w:hAnsi="Tahoma" w:cs="Tahoma"/>
                <w:bCs/>
                <w:sz w:val="22"/>
                <w:szCs w:val="22"/>
                <w:lang w:val="en-GB"/>
              </w:rPr>
              <w:t xml:space="preserve"> by NIOT</w:t>
            </w:r>
          </w:p>
        </w:tc>
        <w:tc>
          <w:tcPr>
            <w:tcW w:w="3960" w:type="dxa"/>
          </w:tcPr>
          <w:p w:rsidR="00462466" w:rsidRPr="00F86EC9" w:rsidRDefault="005B6346" w:rsidP="007C0450">
            <w:pPr>
              <w:pStyle w:val="ListParagraph"/>
              <w:tabs>
                <w:tab w:val="left" w:pos="360"/>
              </w:tabs>
              <w:spacing w:before="120" w:after="120"/>
              <w:ind w:left="0"/>
              <w:contextualSpacing w:val="0"/>
              <w:jc w:val="both"/>
              <w:rPr>
                <w:rFonts w:ascii="Tahoma" w:hAnsi="Tahoma" w:cs="Tahoma"/>
                <w:color w:val="000000"/>
                <w:lang w:val="en-IN" w:eastAsia="en-IN"/>
              </w:rPr>
            </w:pPr>
            <w:r w:rsidRPr="00F86EC9">
              <w:rPr>
                <w:rFonts w:ascii="Tahoma" w:hAnsi="Tahoma" w:cs="Tahoma"/>
                <w:color w:val="000000"/>
                <w:lang w:val="en-IN" w:eastAsia="en-IN"/>
              </w:rPr>
              <w:t>25</w:t>
            </w:r>
            <w:r w:rsidR="00FC7168" w:rsidRPr="00F86EC9">
              <w:rPr>
                <w:rFonts w:ascii="Tahoma" w:hAnsi="Tahoma" w:cs="Tahoma"/>
                <w:bCs/>
                <w:sz w:val="22"/>
                <w:szCs w:val="22"/>
                <w:lang w:val="en-GB"/>
              </w:rPr>
              <w:t xml:space="preserve"> % of the contract value shall be paid</w:t>
            </w:r>
          </w:p>
        </w:tc>
      </w:tr>
    </w:tbl>
    <w:p w:rsidR="00332635" w:rsidRDefault="00332635">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2F087A" w:rsidRDefault="002F087A">
      <w:pPr>
        <w:tabs>
          <w:tab w:val="left" w:pos="360"/>
        </w:tabs>
        <w:spacing w:before="120" w:after="120" w:line="276" w:lineRule="auto"/>
        <w:jc w:val="both"/>
        <w:rPr>
          <w:rFonts w:ascii="Tahoma" w:hAnsi="Tahoma" w:cs="Tahoma"/>
          <w:b/>
          <w:bCs/>
          <w:iCs/>
          <w:sz w:val="22"/>
          <w:szCs w:val="22"/>
        </w:rPr>
      </w:pPr>
    </w:p>
    <w:p w:rsidR="00332635" w:rsidRDefault="00332635">
      <w:pPr>
        <w:tabs>
          <w:tab w:val="left" w:pos="360"/>
        </w:tabs>
        <w:spacing w:before="120" w:after="120" w:line="276" w:lineRule="auto"/>
        <w:jc w:val="both"/>
        <w:rPr>
          <w:rFonts w:ascii="Tahoma" w:hAnsi="Tahoma" w:cs="Tahoma"/>
          <w:b/>
          <w:bCs/>
          <w:iCs/>
          <w:sz w:val="22"/>
          <w:szCs w:val="22"/>
        </w:rPr>
      </w:pPr>
    </w:p>
    <w:p w:rsidR="00371C0B" w:rsidRDefault="00371C0B" w:rsidP="00371C0B">
      <w:pPr>
        <w:pStyle w:val="BodyText"/>
        <w:spacing w:line="276" w:lineRule="auto"/>
        <w:ind w:left="843"/>
        <w:jc w:val="center"/>
        <w:rPr>
          <w:rFonts w:ascii="Tahoma" w:hAnsi="Tahoma" w:cs="Tahoma"/>
          <w:b/>
          <w:sz w:val="22"/>
          <w:szCs w:val="22"/>
        </w:rPr>
      </w:pPr>
      <w:r>
        <w:rPr>
          <w:rFonts w:ascii="Tahoma" w:hAnsi="Tahoma" w:cs="Tahoma"/>
          <w:b/>
          <w:sz w:val="22"/>
          <w:szCs w:val="22"/>
        </w:rPr>
        <w:lastRenderedPageBreak/>
        <w:t>BID FORM -</w:t>
      </w:r>
      <w:r w:rsidR="007B0136">
        <w:rPr>
          <w:rFonts w:ascii="Tahoma" w:hAnsi="Tahoma" w:cs="Tahoma"/>
          <w:b/>
          <w:sz w:val="22"/>
          <w:szCs w:val="22"/>
        </w:rPr>
        <w:t>0</w:t>
      </w:r>
      <w:r w:rsidR="00AD4330">
        <w:rPr>
          <w:rFonts w:ascii="Tahoma" w:hAnsi="Tahoma" w:cs="Tahoma"/>
          <w:b/>
          <w:sz w:val="22"/>
          <w:szCs w:val="22"/>
        </w:rPr>
        <w:t>1</w:t>
      </w:r>
    </w:p>
    <w:p w:rsidR="00371C0B" w:rsidRPr="005F085B" w:rsidRDefault="00371C0B" w:rsidP="00371C0B">
      <w:pPr>
        <w:pStyle w:val="BodyText"/>
        <w:spacing w:line="276" w:lineRule="auto"/>
        <w:ind w:left="843"/>
        <w:jc w:val="center"/>
        <w:rPr>
          <w:rFonts w:ascii="Tahoma" w:hAnsi="Tahoma" w:cs="Tahoma"/>
          <w:b/>
          <w:sz w:val="22"/>
          <w:szCs w:val="22"/>
        </w:rPr>
      </w:pPr>
      <w:r w:rsidRPr="005F085B">
        <w:rPr>
          <w:rFonts w:ascii="Tahoma" w:hAnsi="Tahoma" w:cs="Tahoma"/>
          <w:b/>
          <w:sz w:val="22"/>
          <w:szCs w:val="22"/>
        </w:rPr>
        <w:t>Bid Securing Declaration Form</w:t>
      </w:r>
    </w:p>
    <w:p w:rsidR="00371C0B" w:rsidRPr="00F37C8A" w:rsidRDefault="00371C0B" w:rsidP="002F087A">
      <w:pPr>
        <w:pStyle w:val="BodyText"/>
        <w:spacing w:line="276" w:lineRule="auto"/>
        <w:ind w:left="8370" w:hanging="290"/>
        <w:jc w:val="left"/>
        <w:rPr>
          <w:rFonts w:ascii="Tahoma" w:hAnsi="Tahoma" w:cs="Tahoma"/>
          <w:sz w:val="22"/>
          <w:szCs w:val="22"/>
        </w:rPr>
      </w:pPr>
      <w:r w:rsidRPr="00F37C8A">
        <w:rPr>
          <w:rFonts w:ascii="Tahoma" w:hAnsi="Tahoma" w:cs="Tahoma"/>
          <w:sz w:val="22"/>
          <w:szCs w:val="22"/>
        </w:rPr>
        <w:t xml:space="preserve">Date: </w:t>
      </w:r>
    </w:p>
    <w:p w:rsidR="00371C0B" w:rsidRPr="00F37C8A" w:rsidRDefault="00371C0B" w:rsidP="00371C0B">
      <w:pPr>
        <w:pStyle w:val="BodyText"/>
        <w:spacing w:line="276" w:lineRule="auto"/>
        <w:jc w:val="left"/>
        <w:rPr>
          <w:rFonts w:ascii="Tahoma" w:hAnsi="Tahoma" w:cs="Tahoma"/>
          <w:sz w:val="22"/>
          <w:szCs w:val="22"/>
        </w:rPr>
      </w:pPr>
      <w:r w:rsidRPr="00F37C8A">
        <w:rPr>
          <w:rFonts w:ascii="Tahoma" w:hAnsi="Tahoma" w:cs="Tahoma"/>
          <w:sz w:val="22"/>
          <w:szCs w:val="22"/>
        </w:rPr>
        <w:t xml:space="preserve">E-Tender No: </w:t>
      </w:r>
    </w:p>
    <w:p w:rsidR="00371C0B" w:rsidRPr="00F37C8A" w:rsidRDefault="00371C0B" w:rsidP="00371C0B">
      <w:pPr>
        <w:pStyle w:val="BodyText"/>
        <w:spacing w:line="276" w:lineRule="auto"/>
        <w:jc w:val="left"/>
        <w:rPr>
          <w:rFonts w:ascii="Tahoma" w:hAnsi="Tahoma" w:cs="Tahoma"/>
          <w:sz w:val="22"/>
          <w:szCs w:val="22"/>
        </w:rPr>
      </w:pPr>
      <w:r w:rsidRPr="00F37C8A">
        <w:rPr>
          <w:rFonts w:ascii="Tahoma" w:hAnsi="Tahoma" w:cs="Tahoma"/>
          <w:sz w:val="22"/>
          <w:szCs w:val="22"/>
        </w:rPr>
        <w:t xml:space="preserve">E-Tender Title: </w:t>
      </w:r>
    </w:p>
    <w:p w:rsidR="00371C0B" w:rsidRPr="00F37C8A" w:rsidRDefault="00371C0B" w:rsidP="00371C0B">
      <w:pPr>
        <w:pStyle w:val="BodyText"/>
        <w:jc w:val="left"/>
        <w:rPr>
          <w:rFonts w:ascii="Tahoma" w:hAnsi="Tahoma" w:cs="Tahoma"/>
          <w:sz w:val="22"/>
          <w:szCs w:val="22"/>
        </w:rPr>
      </w:pPr>
      <w:r w:rsidRPr="00F37C8A">
        <w:rPr>
          <w:rFonts w:ascii="Tahoma" w:hAnsi="Tahoma" w:cs="Tahoma"/>
          <w:sz w:val="22"/>
          <w:szCs w:val="22"/>
        </w:rPr>
        <w:t>To,</w:t>
      </w:r>
    </w:p>
    <w:p w:rsidR="00371C0B" w:rsidRPr="00F37C8A" w:rsidRDefault="00371C0B" w:rsidP="00371C0B">
      <w:pPr>
        <w:pStyle w:val="BodyText"/>
        <w:jc w:val="left"/>
        <w:rPr>
          <w:rFonts w:ascii="Tahoma" w:hAnsi="Tahoma" w:cs="Tahoma"/>
          <w:sz w:val="22"/>
          <w:szCs w:val="22"/>
        </w:rPr>
      </w:pPr>
      <w:r w:rsidRPr="00F37C8A">
        <w:rPr>
          <w:rFonts w:ascii="Tahoma" w:hAnsi="Tahoma" w:cs="Tahoma"/>
          <w:sz w:val="22"/>
          <w:szCs w:val="22"/>
        </w:rPr>
        <w:t>NATIONAL INSTITUTE OF OCEAN TECHNOLOGY</w:t>
      </w:r>
    </w:p>
    <w:p w:rsidR="00371C0B" w:rsidRPr="00F37C8A" w:rsidRDefault="00371C0B" w:rsidP="00371C0B">
      <w:pPr>
        <w:pStyle w:val="BodyText"/>
        <w:jc w:val="left"/>
        <w:rPr>
          <w:rFonts w:ascii="Tahoma" w:hAnsi="Tahoma" w:cs="Tahoma"/>
          <w:sz w:val="22"/>
          <w:szCs w:val="22"/>
        </w:rPr>
      </w:pPr>
      <w:r w:rsidRPr="00F37C8A">
        <w:rPr>
          <w:rFonts w:ascii="Tahoma" w:hAnsi="Tahoma" w:cs="Tahoma"/>
          <w:sz w:val="22"/>
          <w:szCs w:val="22"/>
        </w:rPr>
        <w:t>VELACHERY TAMBARAM MAIN ROAD,</w:t>
      </w:r>
    </w:p>
    <w:p w:rsidR="00371C0B" w:rsidRPr="00F37C8A" w:rsidRDefault="00371C0B" w:rsidP="00371C0B">
      <w:pPr>
        <w:pStyle w:val="BodyText"/>
        <w:jc w:val="left"/>
        <w:rPr>
          <w:rFonts w:ascii="Tahoma" w:hAnsi="Tahoma" w:cs="Tahoma"/>
          <w:sz w:val="22"/>
          <w:szCs w:val="22"/>
        </w:rPr>
      </w:pPr>
      <w:r w:rsidRPr="00F37C8A">
        <w:rPr>
          <w:rFonts w:ascii="Tahoma" w:hAnsi="Tahoma" w:cs="Tahoma"/>
          <w:sz w:val="22"/>
          <w:szCs w:val="22"/>
        </w:rPr>
        <w:t>NARAYANAPURAM,CHENNAI600 100</w:t>
      </w:r>
    </w:p>
    <w:p w:rsidR="00371C0B" w:rsidRPr="00F37C8A" w:rsidRDefault="00371C0B" w:rsidP="00371C0B">
      <w:pPr>
        <w:pStyle w:val="BodyText"/>
        <w:spacing w:before="120"/>
        <w:rPr>
          <w:rFonts w:ascii="Tahoma" w:hAnsi="Tahoma" w:cs="Tahoma"/>
          <w:sz w:val="22"/>
          <w:szCs w:val="22"/>
        </w:rPr>
      </w:pPr>
      <w:r w:rsidRPr="00F37C8A">
        <w:rPr>
          <w:rFonts w:ascii="Tahoma" w:hAnsi="Tahoma" w:cs="Tahoma"/>
          <w:sz w:val="22"/>
          <w:szCs w:val="22"/>
        </w:rPr>
        <w:t>I/We. The undersigned, declare that:</w:t>
      </w:r>
    </w:p>
    <w:p w:rsidR="00371C0B" w:rsidRDefault="00371C0B" w:rsidP="00371C0B">
      <w:pPr>
        <w:pStyle w:val="BodyText"/>
        <w:spacing w:before="239"/>
        <w:rPr>
          <w:rFonts w:ascii="Tahoma" w:hAnsi="Tahoma" w:cs="Tahoma"/>
          <w:sz w:val="22"/>
          <w:szCs w:val="22"/>
        </w:rPr>
      </w:pPr>
      <w:r w:rsidRPr="00F37C8A">
        <w:rPr>
          <w:rFonts w:ascii="Tahoma" w:hAnsi="Tahoma" w:cs="Tahoma"/>
          <w:sz w:val="22"/>
          <w:szCs w:val="22"/>
        </w:rPr>
        <w:t>I/We understand that, according to your conditions, bids must be supported by a bid Securing Declaration.</w:t>
      </w:r>
    </w:p>
    <w:p w:rsidR="00371C0B" w:rsidRPr="00F37C8A" w:rsidRDefault="00371C0B" w:rsidP="00371C0B">
      <w:pPr>
        <w:pStyle w:val="BodyText"/>
        <w:rPr>
          <w:rFonts w:ascii="Tahoma" w:hAnsi="Tahoma" w:cs="Tahoma"/>
          <w:sz w:val="22"/>
          <w:szCs w:val="22"/>
        </w:rPr>
      </w:pPr>
      <w:r w:rsidRPr="00F37C8A">
        <w:rPr>
          <w:rFonts w:ascii="Tahoma" w:hAnsi="Tahoma" w:cs="Tahoma"/>
          <w:sz w:val="22"/>
          <w:szCs w:val="22"/>
        </w:rPr>
        <w:t>I/We accept that I/We may be disqualified from bidding for any contract with you for a period of one year from the date of notification if I am/ We are in a breach of any obligation under the bid conditions, because I/We</w:t>
      </w:r>
    </w:p>
    <w:p w:rsidR="00371C0B" w:rsidRDefault="00371C0B" w:rsidP="00371C0B">
      <w:pPr>
        <w:pStyle w:val="ListParagraph"/>
        <w:widowControl w:val="0"/>
        <w:numPr>
          <w:ilvl w:val="1"/>
          <w:numId w:val="50"/>
        </w:numPr>
        <w:autoSpaceDE w:val="0"/>
        <w:autoSpaceDN w:val="0"/>
        <w:spacing w:before="239"/>
        <w:ind w:left="540" w:hanging="540"/>
        <w:contextualSpacing w:val="0"/>
        <w:jc w:val="both"/>
        <w:rPr>
          <w:rFonts w:ascii="Tahoma" w:hAnsi="Tahoma" w:cs="Tahoma"/>
          <w:sz w:val="22"/>
          <w:szCs w:val="22"/>
        </w:rPr>
      </w:pPr>
      <w:r w:rsidRPr="00F37C8A">
        <w:rPr>
          <w:rFonts w:ascii="Tahoma" w:hAnsi="Tahoma" w:cs="Tahoma"/>
          <w:sz w:val="22"/>
          <w:szCs w:val="22"/>
        </w:rPr>
        <w:t>Have withdrawn/modified /amended impairs or derogates from the tender, my / our Bid during the period of bid validity specified in the form of Bid: or</w:t>
      </w:r>
    </w:p>
    <w:p w:rsidR="00371C0B" w:rsidRPr="00F37C8A" w:rsidRDefault="00371C0B" w:rsidP="00371C0B">
      <w:pPr>
        <w:pStyle w:val="ListParagraph"/>
        <w:widowControl w:val="0"/>
        <w:numPr>
          <w:ilvl w:val="1"/>
          <w:numId w:val="50"/>
        </w:numPr>
        <w:autoSpaceDE w:val="0"/>
        <w:autoSpaceDN w:val="0"/>
        <w:ind w:left="540" w:hanging="540"/>
        <w:contextualSpacing w:val="0"/>
        <w:jc w:val="both"/>
        <w:rPr>
          <w:rFonts w:ascii="Tahoma" w:hAnsi="Tahoma" w:cs="Tahoma"/>
          <w:sz w:val="22"/>
          <w:szCs w:val="22"/>
        </w:rPr>
      </w:pPr>
      <w:r w:rsidRPr="00F37C8A">
        <w:rPr>
          <w:rFonts w:ascii="Tahoma" w:hAnsi="Tahoma" w:cs="Tahoma"/>
          <w:sz w:val="22"/>
          <w:szCs w:val="22"/>
        </w:rPr>
        <w:t>Having been notified of the acceptance of our Bid by the purchaser during the period of bid validity (i) fail or reuse to execute the contract, if required, or (ii) fail or refuse to furnish the performance Security, in accordance with the Instructions to Bidders.</w:t>
      </w:r>
    </w:p>
    <w:p w:rsidR="00371C0B" w:rsidRDefault="00371C0B" w:rsidP="00371C0B">
      <w:pPr>
        <w:rPr>
          <w:rFonts w:ascii="Tahoma" w:hAnsi="Tahoma" w:cs="Tahoma"/>
          <w:sz w:val="22"/>
          <w:szCs w:val="22"/>
        </w:rPr>
      </w:pPr>
    </w:p>
    <w:p w:rsidR="00371C0B" w:rsidRPr="008E5E34" w:rsidRDefault="00371C0B" w:rsidP="00371C0B">
      <w:pPr>
        <w:rPr>
          <w:rFonts w:ascii="Tahoma" w:hAnsi="Tahoma" w:cs="Tahoma"/>
          <w:sz w:val="22"/>
          <w:szCs w:val="22"/>
        </w:rPr>
      </w:pPr>
      <w:r w:rsidRPr="008E5E34">
        <w:rPr>
          <w:rFonts w:ascii="Tahoma" w:hAnsi="Tahoma" w:cs="Tahoma"/>
          <w:sz w:val="22"/>
          <w:szCs w:val="22"/>
        </w:rPr>
        <w:t>I/We understand this Bid Securing Declaration shall cease to be valid if I am/we are not the</w:t>
      </w:r>
    </w:p>
    <w:p w:rsidR="00371C0B" w:rsidRPr="008E5E34" w:rsidRDefault="00371C0B" w:rsidP="00371C0B">
      <w:pPr>
        <w:rPr>
          <w:rFonts w:ascii="Tahoma" w:hAnsi="Tahoma" w:cs="Tahoma"/>
          <w:sz w:val="22"/>
          <w:szCs w:val="22"/>
        </w:rPr>
      </w:pPr>
      <w:r w:rsidRPr="008E5E34">
        <w:rPr>
          <w:rFonts w:ascii="Tahoma" w:hAnsi="Tahoma" w:cs="Tahoma"/>
          <w:sz w:val="22"/>
          <w:szCs w:val="22"/>
        </w:rPr>
        <w:t>successful Bidder, upon the earlier of (i) the receipt of your notification of the name of the</w:t>
      </w:r>
    </w:p>
    <w:p w:rsidR="00371C0B" w:rsidRPr="008E5E34" w:rsidRDefault="00371C0B" w:rsidP="00371C0B">
      <w:pPr>
        <w:rPr>
          <w:rFonts w:ascii="Tahoma" w:hAnsi="Tahoma" w:cs="Tahoma"/>
          <w:sz w:val="22"/>
          <w:szCs w:val="22"/>
        </w:rPr>
      </w:pPr>
      <w:r w:rsidRPr="008E5E34">
        <w:rPr>
          <w:rFonts w:ascii="Tahoma" w:hAnsi="Tahoma" w:cs="Tahoma"/>
          <w:sz w:val="22"/>
          <w:szCs w:val="22"/>
        </w:rPr>
        <w:t>successful Bidder:</w:t>
      </w:r>
    </w:p>
    <w:p w:rsidR="00371C0B" w:rsidRPr="008E5E34" w:rsidRDefault="00371C0B" w:rsidP="00371C0B">
      <w:pPr>
        <w:rPr>
          <w:rFonts w:ascii="Tahoma" w:hAnsi="Tahoma" w:cs="Tahoma"/>
          <w:sz w:val="22"/>
          <w:szCs w:val="22"/>
        </w:rPr>
      </w:pPr>
      <w:r w:rsidRPr="008E5E34">
        <w:rPr>
          <w:rFonts w:ascii="Tahoma" w:hAnsi="Tahoma" w:cs="Tahoma"/>
          <w:sz w:val="22"/>
          <w:szCs w:val="22"/>
        </w:rPr>
        <w:t>Signed : (Insert signature of person whose name and capacity are shown)</w:t>
      </w:r>
    </w:p>
    <w:p w:rsidR="00371C0B" w:rsidRPr="008E5E34" w:rsidRDefault="00371C0B" w:rsidP="00371C0B">
      <w:pPr>
        <w:rPr>
          <w:rFonts w:ascii="Tahoma" w:hAnsi="Tahoma" w:cs="Tahoma"/>
          <w:sz w:val="22"/>
          <w:szCs w:val="22"/>
        </w:rPr>
      </w:pPr>
      <w:r w:rsidRPr="008E5E34">
        <w:rPr>
          <w:rFonts w:ascii="Tahoma" w:hAnsi="Tahoma" w:cs="Tahoma"/>
          <w:sz w:val="22"/>
          <w:szCs w:val="22"/>
        </w:rPr>
        <w:t>In the capacity of (insert legal capacity of person signing the Bid Security</w:t>
      </w:r>
    </w:p>
    <w:p w:rsidR="00371C0B" w:rsidRPr="008E5E34" w:rsidRDefault="00371C0B" w:rsidP="00371C0B">
      <w:pPr>
        <w:rPr>
          <w:rFonts w:ascii="Tahoma" w:hAnsi="Tahoma" w:cs="Tahoma"/>
          <w:sz w:val="22"/>
          <w:szCs w:val="22"/>
        </w:rPr>
      </w:pPr>
      <w:r w:rsidRPr="008E5E34">
        <w:rPr>
          <w:rFonts w:ascii="Tahoma" w:hAnsi="Tahoma" w:cs="Tahoma"/>
          <w:sz w:val="22"/>
          <w:szCs w:val="22"/>
        </w:rPr>
        <w:t>Declaration)</w:t>
      </w:r>
    </w:p>
    <w:p w:rsidR="00371C0B" w:rsidRPr="008E5E34" w:rsidRDefault="00371C0B" w:rsidP="00371C0B">
      <w:pPr>
        <w:rPr>
          <w:rFonts w:ascii="Tahoma" w:hAnsi="Tahoma" w:cs="Tahoma"/>
          <w:sz w:val="22"/>
          <w:szCs w:val="22"/>
        </w:rPr>
      </w:pPr>
      <w:r w:rsidRPr="008E5E34">
        <w:rPr>
          <w:rFonts w:ascii="Tahoma" w:hAnsi="Tahoma" w:cs="Tahoma"/>
          <w:sz w:val="22"/>
          <w:szCs w:val="22"/>
        </w:rPr>
        <w:t>Name: (insert complete name of person signing the Bid Security</w:t>
      </w:r>
    </w:p>
    <w:p w:rsidR="00371C0B" w:rsidRPr="008E5E34" w:rsidRDefault="00371C0B" w:rsidP="00371C0B">
      <w:pPr>
        <w:rPr>
          <w:rFonts w:ascii="Tahoma" w:hAnsi="Tahoma" w:cs="Tahoma"/>
          <w:sz w:val="22"/>
          <w:szCs w:val="22"/>
        </w:rPr>
      </w:pPr>
      <w:r w:rsidRPr="008E5E34">
        <w:rPr>
          <w:rFonts w:ascii="Tahoma" w:hAnsi="Tahoma" w:cs="Tahoma"/>
          <w:sz w:val="22"/>
          <w:szCs w:val="22"/>
        </w:rPr>
        <w:t>Declaration)</w:t>
      </w:r>
    </w:p>
    <w:p w:rsidR="00371C0B" w:rsidRPr="008E5E34" w:rsidRDefault="00371C0B" w:rsidP="00371C0B">
      <w:pPr>
        <w:rPr>
          <w:rFonts w:ascii="Tahoma" w:hAnsi="Tahoma" w:cs="Tahoma"/>
          <w:sz w:val="22"/>
          <w:szCs w:val="22"/>
        </w:rPr>
      </w:pPr>
      <w:r w:rsidRPr="008E5E34">
        <w:rPr>
          <w:rFonts w:ascii="Tahoma" w:hAnsi="Tahoma" w:cs="Tahoma"/>
          <w:sz w:val="22"/>
          <w:szCs w:val="22"/>
        </w:rPr>
        <w:t>Duly authorized to sign the bid for an on behalf of (insert complete name of Sole bidder/ Joint</w:t>
      </w:r>
    </w:p>
    <w:p w:rsidR="00371C0B" w:rsidRPr="008E5E34" w:rsidRDefault="00371C0B" w:rsidP="00371C0B">
      <w:pPr>
        <w:rPr>
          <w:rFonts w:ascii="Tahoma" w:hAnsi="Tahoma" w:cs="Tahoma"/>
          <w:sz w:val="22"/>
          <w:szCs w:val="22"/>
        </w:rPr>
      </w:pPr>
      <w:r w:rsidRPr="008E5E34">
        <w:rPr>
          <w:rFonts w:ascii="Tahoma" w:hAnsi="Tahoma" w:cs="Tahoma"/>
          <w:sz w:val="22"/>
          <w:szCs w:val="22"/>
        </w:rPr>
        <w:t>Venture /Leader of Consortium)</w:t>
      </w:r>
    </w:p>
    <w:p w:rsidR="00371C0B" w:rsidRPr="008E5E34" w:rsidRDefault="00371C0B" w:rsidP="00371C0B">
      <w:pPr>
        <w:rPr>
          <w:rFonts w:ascii="Tahoma" w:hAnsi="Tahoma" w:cs="Tahoma"/>
          <w:sz w:val="22"/>
          <w:szCs w:val="22"/>
        </w:rPr>
      </w:pPr>
      <w:r w:rsidRPr="008E5E34">
        <w:rPr>
          <w:rFonts w:ascii="Tahoma" w:hAnsi="Tahoma" w:cs="Tahoma"/>
          <w:sz w:val="22"/>
          <w:szCs w:val="22"/>
        </w:rPr>
        <w:t>Dated on __________ day of _____________ (insert date of signing)</w:t>
      </w:r>
    </w:p>
    <w:p w:rsidR="00371C0B" w:rsidRPr="008E5E34" w:rsidRDefault="00371C0B" w:rsidP="00371C0B">
      <w:pPr>
        <w:rPr>
          <w:rFonts w:ascii="Tahoma" w:hAnsi="Tahoma" w:cs="Tahoma"/>
          <w:sz w:val="22"/>
          <w:szCs w:val="22"/>
        </w:rPr>
      </w:pPr>
      <w:r w:rsidRPr="008E5E34">
        <w:rPr>
          <w:rFonts w:ascii="Tahoma" w:hAnsi="Tahoma" w:cs="Tahoma"/>
          <w:sz w:val="22"/>
          <w:szCs w:val="22"/>
        </w:rPr>
        <w:t>Corporate Seal (where appropriate)</w:t>
      </w:r>
    </w:p>
    <w:p w:rsidR="00371C0B" w:rsidRPr="008E5E34" w:rsidRDefault="00371C0B" w:rsidP="00371C0B">
      <w:pPr>
        <w:rPr>
          <w:rFonts w:ascii="Tahoma" w:hAnsi="Tahoma" w:cs="Tahoma"/>
          <w:sz w:val="22"/>
          <w:szCs w:val="22"/>
        </w:rPr>
      </w:pPr>
      <w:r w:rsidRPr="008E5E34">
        <w:rPr>
          <w:rFonts w:ascii="Tahoma" w:hAnsi="Tahoma" w:cs="Tahoma"/>
          <w:sz w:val="22"/>
          <w:szCs w:val="22"/>
        </w:rPr>
        <w:t>(Note: In case of a Joint Venture, the Bid Security Declaration must be in the name of all</w:t>
      </w:r>
    </w:p>
    <w:p w:rsidR="00371C0B" w:rsidRPr="008E5E34" w:rsidRDefault="00371C0B" w:rsidP="00371C0B">
      <w:pPr>
        <w:rPr>
          <w:rFonts w:ascii="Tahoma" w:hAnsi="Tahoma" w:cs="Tahoma"/>
          <w:sz w:val="22"/>
          <w:szCs w:val="22"/>
        </w:rPr>
      </w:pPr>
      <w:r w:rsidRPr="008E5E34">
        <w:rPr>
          <w:rFonts w:ascii="Tahoma" w:hAnsi="Tahoma" w:cs="Tahoma"/>
          <w:sz w:val="22"/>
          <w:szCs w:val="22"/>
        </w:rPr>
        <w:t>partners to the Joint Venture that submits the bid)</w:t>
      </w:r>
    </w:p>
    <w:p w:rsidR="00371C0B" w:rsidRPr="008E5E34" w:rsidRDefault="00371C0B" w:rsidP="00371C0B">
      <w:pPr>
        <w:rPr>
          <w:rFonts w:ascii="Tahoma" w:hAnsi="Tahoma" w:cs="Tahoma"/>
          <w:sz w:val="22"/>
          <w:szCs w:val="22"/>
        </w:rPr>
      </w:pPr>
      <w:r w:rsidRPr="008E5E34">
        <w:rPr>
          <w:rFonts w:ascii="Tahoma" w:hAnsi="Tahoma" w:cs="Tahoma"/>
          <w:sz w:val="22"/>
          <w:szCs w:val="22"/>
        </w:rPr>
        <w:t>(Note: In case of a Consortium, the Bid Security Declaration to be signed by consortium lead</w:t>
      </w:r>
    </w:p>
    <w:p w:rsidR="00371C0B" w:rsidRPr="008E5E34" w:rsidRDefault="00371C0B" w:rsidP="00371C0B">
      <w:pPr>
        <w:rPr>
          <w:rFonts w:ascii="Tahoma" w:hAnsi="Tahoma" w:cs="Tahoma"/>
          <w:sz w:val="22"/>
          <w:szCs w:val="22"/>
        </w:rPr>
      </w:pPr>
      <w:r w:rsidRPr="008E5E34">
        <w:rPr>
          <w:rFonts w:ascii="Tahoma" w:hAnsi="Tahoma" w:cs="Tahoma"/>
          <w:sz w:val="22"/>
          <w:szCs w:val="22"/>
        </w:rPr>
        <w:t>partners that submits the bid)</w:t>
      </w:r>
    </w:p>
    <w:p w:rsidR="00332635" w:rsidRDefault="00332635">
      <w:pPr>
        <w:pStyle w:val="BodyText"/>
        <w:spacing w:line="276" w:lineRule="auto"/>
        <w:ind w:left="843"/>
        <w:jc w:val="center"/>
        <w:rPr>
          <w:rFonts w:ascii="Tahoma" w:hAnsi="Tahoma" w:cs="Tahoma"/>
          <w:sz w:val="22"/>
          <w:szCs w:val="22"/>
        </w:rPr>
      </w:pPr>
    </w:p>
    <w:p w:rsidR="00332635" w:rsidRDefault="007B5C3E">
      <w:pPr>
        <w:keepNext/>
        <w:spacing w:before="120" w:after="120"/>
        <w:jc w:val="center"/>
        <w:outlineLvl w:val="2"/>
        <w:rPr>
          <w:rFonts w:ascii="Tahoma" w:hAnsi="Tahoma" w:cs="Tahoma"/>
          <w:sz w:val="22"/>
          <w:szCs w:val="22"/>
        </w:rPr>
      </w:pPr>
      <w:r>
        <w:rPr>
          <w:b/>
          <w:bCs/>
        </w:rPr>
        <w:t>BID FORM-</w:t>
      </w:r>
      <w:r w:rsidR="007B0136">
        <w:rPr>
          <w:b/>
          <w:bCs/>
        </w:rPr>
        <w:t>0</w:t>
      </w:r>
      <w:r>
        <w:rPr>
          <w:b/>
          <w:bCs/>
        </w:rPr>
        <w:t>2</w:t>
      </w:r>
    </w:p>
    <w:p w:rsidR="00332635" w:rsidRDefault="00140211">
      <w:pPr>
        <w:pStyle w:val="BodyText"/>
        <w:spacing w:line="276" w:lineRule="auto"/>
        <w:jc w:val="center"/>
        <w:rPr>
          <w:rFonts w:ascii="Tahoma" w:eastAsia="Tahoma" w:hAnsi="Tahoma" w:cs="Tahoma"/>
          <w:b/>
          <w:bCs/>
        </w:rPr>
      </w:pPr>
      <w:r w:rsidRPr="00140211">
        <w:rPr>
          <w:rFonts w:ascii="Tahoma" w:eastAsia="Tahoma" w:hAnsi="Tahoma" w:cs="Tahoma"/>
          <w:b/>
          <w:bCs/>
        </w:rPr>
        <w:t>Technical compliance sheet</w:t>
      </w:r>
    </w:p>
    <w:p w:rsidR="00AA14C4" w:rsidRDefault="00AA14C4">
      <w:pPr>
        <w:ind w:left="720"/>
        <w:jc w:val="center"/>
        <w:rPr>
          <w:rFonts w:cs="Times-New-Roman"/>
          <w:color w:val="FF0000"/>
          <w:sz w:val="40"/>
          <w:szCs w:val="40"/>
        </w:rPr>
      </w:pPr>
    </w:p>
    <w:p w:rsidR="00ED05F5" w:rsidRDefault="00ED05F5">
      <w:pPr>
        <w:jc w:val="both"/>
        <w:rPr>
          <w:rFonts w:ascii="Tahoma" w:hAnsi="Tahoma" w:cs="Tahoma"/>
        </w:rPr>
      </w:pPr>
      <w:r w:rsidRPr="00A420CF">
        <w:rPr>
          <w:rFonts w:ascii="Tahoma" w:hAnsi="Tahoma" w:cs="Tahoma"/>
          <w:sz w:val="22"/>
          <w:szCs w:val="22"/>
        </w:rPr>
        <w:t xml:space="preserve">Please tick </w:t>
      </w:r>
      <w:r w:rsidR="00140211" w:rsidRPr="00140211">
        <w:rPr>
          <w:rFonts w:ascii="Tahoma" w:hAnsi="Tahoma" w:cs="Tahoma"/>
          <w:b/>
          <w:sz w:val="22"/>
          <w:szCs w:val="22"/>
        </w:rPr>
        <w:t>Yes or NO</w:t>
      </w:r>
      <w:r w:rsidRPr="00A420CF">
        <w:rPr>
          <w:rFonts w:ascii="Tahoma" w:hAnsi="Tahoma" w:cs="Tahoma"/>
          <w:sz w:val="22"/>
          <w:szCs w:val="22"/>
        </w:rPr>
        <w:t xml:space="preserve"> in the appropriate box in the table given below for which details have been made available in the bid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7"/>
        <w:gridCol w:w="2772"/>
        <w:gridCol w:w="1509"/>
        <w:gridCol w:w="1890"/>
        <w:gridCol w:w="1913"/>
      </w:tblGrid>
      <w:tr w:rsidR="00FF0D4C" w:rsidTr="007B52EC">
        <w:trPr>
          <w:trHeight w:val="555"/>
        </w:trPr>
        <w:tc>
          <w:tcPr>
            <w:tcW w:w="597" w:type="dxa"/>
          </w:tcPr>
          <w:p w:rsidR="00FF0D4C" w:rsidRDefault="00FF0D4C">
            <w:pPr>
              <w:jc w:val="center"/>
              <w:rPr>
                <w:b/>
              </w:rPr>
            </w:pPr>
            <w:r>
              <w:rPr>
                <w:b/>
              </w:rPr>
              <w:t>Sl. No</w:t>
            </w:r>
          </w:p>
        </w:tc>
        <w:tc>
          <w:tcPr>
            <w:tcW w:w="2772" w:type="dxa"/>
          </w:tcPr>
          <w:p w:rsidR="00FF0D4C" w:rsidRDefault="00FF0D4C">
            <w:pPr>
              <w:jc w:val="center"/>
              <w:rPr>
                <w:b/>
              </w:rPr>
            </w:pPr>
            <w:r>
              <w:rPr>
                <w:b/>
              </w:rPr>
              <w:t>Work Details</w:t>
            </w:r>
          </w:p>
        </w:tc>
        <w:tc>
          <w:tcPr>
            <w:tcW w:w="5312" w:type="dxa"/>
            <w:gridSpan w:val="3"/>
          </w:tcPr>
          <w:p w:rsidR="00FF0D4C" w:rsidRDefault="00FF0D4C">
            <w:pPr>
              <w:jc w:val="center"/>
              <w:rPr>
                <w:b/>
              </w:rPr>
            </w:pPr>
            <w:r>
              <w:rPr>
                <w:b/>
              </w:rPr>
              <w:t>Activities</w:t>
            </w:r>
          </w:p>
        </w:tc>
      </w:tr>
      <w:tr w:rsidR="00FF0D4C" w:rsidTr="00B065A8">
        <w:trPr>
          <w:cantSplit/>
          <w:trHeight w:val="225"/>
        </w:trPr>
        <w:tc>
          <w:tcPr>
            <w:tcW w:w="597" w:type="dxa"/>
            <w:vMerge w:val="restart"/>
          </w:tcPr>
          <w:p w:rsidR="00FF0D4C" w:rsidRDefault="00FF0D4C">
            <w:pPr>
              <w:jc w:val="center"/>
              <w:rPr>
                <w:sz w:val="20"/>
                <w:szCs w:val="20"/>
              </w:rPr>
            </w:pPr>
            <w:r>
              <w:rPr>
                <w:sz w:val="20"/>
                <w:szCs w:val="20"/>
              </w:rPr>
              <w:t>1</w:t>
            </w:r>
          </w:p>
        </w:tc>
        <w:tc>
          <w:tcPr>
            <w:tcW w:w="2772" w:type="dxa"/>
            <w:vMerge w:val="restart"/>
          </w:tcPr>
          <w:p w:rsidR="00FF0D4C" w:rsidRDefault="00FF0D4C">
            <w:pPr>
              <w:jc w:val="center"/>
              <w:rPr>
                <w:sz w:val="20"/>
                <w:szCs w:val="20"/>
              </w:rPr>
            </w:pPr>
            <w:r>
              <w:rPr>
                <w:sz w:val="20"/>
                <w:szCs w:val="20"/>
              </w:rPr>
              <w:t xml:space="preserve">Conceptual Design and sizing </w:t>
            </w:r>
          </w:p>
        </w:tc>
        <w:tc>
          <w:tcPr>
            <w:tcW w:w="1509" w:type="dxa"/>
          </w:tcPr>
          <w:p w:rsidR="00FF0D4C" w:rsidRDefault="00FF0D4C">
            <w:pPr>
              <w:jc w:val="center"/>
              <w:rPr>
                <w:sz w:val="20"/>
                <w:szCs w:val="20"/>
              </w:rPr>
            </w:pPr>
            <w:r>
              <w:rPr>
                <w:sz w:val="20"/>
                <w:szCs w:val="20"/>
              </w:rPr>
              <w:t>Platform</w:t>
            </w:r>
          </w:p>
        </w:tc>
        <w:tc>
          <w:tcPr>
            <w:tcW w:w="1890" w:type="dxa"/>
          </w:tcPr>
          <w:p w:rsidR="00FF0D4C" w:rsidRDefault="00FF0D4C">
            <w:pPr>
              <w:jc w:val="center"/>
              <w:rPr>
                <w:sz w:val="20"/>
                <w:szCs w:val="20"/>
              </w:rPr>
            </w:pPr>
            <w:r>
              <w:rPr>
                <w:sz w:val="20"/>
                <w:szCs w:val="20"/>
              </w:rPr>
              <w:t>Cold Water Conduit</w:t>
            </w:r>
          </w:p>
        </w:tc>
        <w:tc>
          <w:tcPr>
            <w:tcW w:w="1913" w:type="dxa"/>
          </w:tcPr>
          <w:p w:rsidR="00FF0D4C" w:rsidRDefault="00FF0D4C">
            <w:pPr>
              <w:jc w:val="center"/>
              <w:rPr>
                <w:sz w:val="20"/>
                <w:szCs w:val="20"/>
              </w:rPr>
            </w:pPr>
            <w:r>
              <w:rPr>
                <w:sz w:val="20"/>
                <w:szCs w:val="20"/>
              </w:rPr>
              <w:t>Mooring</w:t>
            </w:r>
          </w:p>
        </w:tc>
      </w:tr>
      <w:tr w:rsidR="00FF0D4C" w:rsidTr="00B065A8">
        <w:trPr>
          <w:cantSplit/>
          <w:trHeight w:val="144"/>
        </w:trPr>
        <w:tc>
          <w:tcPr>
            <w:tcW w:w="597" w:type="dxa"/>
            <w:vMerge/>
          </w:tcPr>
          <w:p w:rsidR="00FF0D4C" w:rsidRDefault="00FF0D4C">
            <w:pPr>
              <w:jc w:val="center"/>
              <w:rPr>
                <w:sz w:val="20"/>
                <w:szCs w:val="20"/>
              </w:rPr>
            </w:pPr>
          </w:p>
        </w:tc>
        <w:tc>
          <w:tcPr>
            <w:tcW w:w="2772" w:type="dxa"/>
            <w:vMerge/>
          </w:tcPr>
          <w:p w:rsidR="00FF0D4C" w:rsidRDefault="00FF0D4C">
            <w:pPr>
              <w:jc w:val="center"/>
              <w:rPr>
                <w:sz w:val="20"/>
                <w:szCs w:val="20"/>
              </w:rPr>
            </w:pPr>
          </w:p>
        </w:tc>
        <w:tc>
          <w:tcPr>
            <w:tcW w:w="1509" w:type="dxa"/>
          </w:tcPr>
          <w:p w:rsidR="00FF0D4C" w:rsidRDefault="00FF0D4C">
            <w:pPr>
              <w:jc w:val="center"/>
              <w:rPr>
                <w:sz w:val="20"/>
                <w:szCs w:val="20"/>
              </w:rPr>
            </w:pPr>
            <w:r>
              <w:rPr>
                <w:sz w:val="20"/>
                <w:szCs w:val="20"/>
              </w:rPr>
              <w:t>Yes / No</w:t>
            </w:r>
          </w:p>
        </w:tc>
        <w:tc>
          <w:tcPr>
            <w:tcW w:w="1890" w:type="dxa"/>
          </w:tcPr>
          <w:p w:rsidR="00FF0D4C" w:rsidRDefault="00FF0D4C">
            <w:pPr>
              <w:jc w:val="center"/>
              <w:rPr>
                <w:sz w:val="20"/>
                <w:szCs w:val="20"/>
              </w:rPr>
            </w:pPr>
            <w:r>
              <w:rPr>
                <w:sz w:val="20"/>
                <w:szCs w:val="20"/>
              </w:rPr>
              <w:t>Yes / No</w:t>
            </w:r>
          </w:p>
        </w:tc>
        <w:tc>
          <w:tcPr>
            <w:tcW w:w="1913" w:type="dxa"/>
          </w:tcPr>
          <w:p w:rsidR="00FF0D4C" w:rsidRDefault="00FF0D4C">
            <w:pPr>
              <w:jc w:val="center"/>
              <w:rPr>
                <w:sz w:val="20"/>
                <w:szCs w:val="20"/>
              </w:rPr>
            </w:pPr>
            <w:r>
              <w:rPr>
                <w:sz w:val="20"/>
                <w:szCs w:val="20"/>
              </w:rPr>
              <w:t>Yes / No</w:t>
            </w:r>
          </w:p>
        </w:tc>
      </w:tr>
    </w:tbl>
    <w:p w:rsidR="00480BDD" w:rsidRDefault="00480BDD">
      <w:pPr>
        <w:rPr>
          <w:sz w:val="20"/>
          <w:szCs w:val="20"/>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
        <w:gridCol w:w="2770"/>
        <w:gridCol w:w="1509"/>
        <w:gridCol w:w="900"/>
        <w:gridCol w:w="990"/>
        <w:gridCol w:w="1942"/>
      </w:tblGrid>
      <w:tr w:rsidR="00480BDD" w:rsidTr="00235438">
        <w:trPr>
          <w:cantSplit/>
          <w:trHeight w:val="150"/>
        </w:trPr>
        <w:tc>
          <w:tcPr>
            <w:tcW w:w="599" w:type="dxa"/>
          </w:tcPr>
          <w:p w:rsidR="00480BDD" w:rsidRDefault="00480BDD" w:rsidP="00235438">
            <w:pPr>
              <w:jc w:val="center"/>
              <w:rPr>
                <w:sz w:val="20"/>
                <w:szCs w:val="20"/>
              </w:rPr>
            </w:pPr>
          </w:p>
        </w:tc>
        <w:tc>
          <w:tcPr>
            <w:tcW w:w="2770" w:type="dxa"/>
          </w:tcPr>
          <w:p w:rsidR="00480BDD" w:rsidRDefault="00480BDD" w:rsidP="00235438">
            <w:pPr>
              <w:jc w:val="center"/>
              <w:rPr>
                <w:sz w:val="20"/>
                <w:szCs w:val="20"/>
              </w:rPr>
            </w:pPr>
          </w:p>
        </w:tc>
        <w:tc>
          <w:tcPr>
            <w:tcW w:w="2409" w:type="dxa"/>
            <w:gridSpan w:val="2"/>
          </w:tcPr>
          <w:p w:rsidR="00480BDD" w:rsidRDefault="00480BDD" w:rsidP="00235438">
            <w:pPr>
              <w:jc w:val="center"/>
              <w:rPr>
                <w:b/>
                <w:sz w:val="20"/>
                <w:szCs w:val="20"/>
              </w:rPr>
            </w:pPr>
            <w:r>
              <w:rPr>
                <w:sz w:val="20"/>
                <w:szCs w:val="20"/>
              </w:rPr>
              <w:t>Yes / No</w:t>
            </w:r>
          </w:p>
        </w:tc>
        <w:tc>
          <w:tcPr>
            <w:tcW w:w="2932" w:type="dxa"/>
            <w:gridSpan w:val="2"/>
          </w:tcPr>
          <w:p w:rsidR="00480BDD" w:rsidRDefault="00480BDD" w:rsidP="00235438">
            <w:pPr>
              <w:jc w:val="center"/>
              <w:rPr>
                <w:b/>
                <w:sz w:val="20"/>
                <w:szCs w:val="20"/>
              </w:rPr>
            </w:pPr>
            <w:r>
              <w:rPr>
                <w:sz w:val="20"/>
                <w:szCs w:val="20"/>
              </w:rPr>
              <w:t>Yes / No</w:t>
            </w:r>
          </w:p>
        </w:tc>
      </w:tr>
      <w:tr w:rsidR="00480BDD" w:rsidTr="00235438">
        <w:trPr>
          <w:cantSplit/>
          <w:trHeight w:val="295"/>
        </w:trPr>
        <w:tc>
          <w:tcPr>
            <w:tcW w:w="599" w:type="dxa"/>
            <w:vMerge w:val="restart"/>
          </w:tcPr>
          <w:p w:rsidR="00480BDD" w:rsidRDefault="000A4389" w:rsidP="00235438">
            <w:pPr>
              <w:jc w:val="center"/>
              <w:rPr>
                <w:sz w:val="20"/>
                <w:szCs w:val="20"/>
              </w:rPr>
            </w:pPr>
            <w:r>
              <w:rPr>
                <w:sz w:val="20"/>
                <w:szCs w:val="20"/>
              </w:rPr>
              <w:t>2.</w:t>
            </w:r>
          </w:p>
        </w:tc>
        <w:tc>
          <w:tcPr>
            <w:tcW w:w="2770" w:type="dxa"/>
            <w:vMerge w:val="restart"/>
          </w:tcPr>
          <w:p w:rsidR="00480BDD" w:rsidRDefault="00140211" w:rsidP="000A4389">
            <w:pPr>
              <w:jc w:val="center"/>
              <w:rPr>
                <w:sz w:val="20"/>
                <w:szCs w:val="20"/>
              </w:rPr>
            </w:pPr>
            <w:r w:rsidRPr="00140211">
              <w:rPr>
                <w:sz w:val="20"/>
                <w:szCs w:val="20"/>
              </w:rPr>
              <w:t>Preliminary Hydrodynamic analysis to motions and behaviors</w:t>
            </w:r>
          </w:p>
        </w:tc>
        <w:tc>
          <w:tcPr>
            <w:tcW w:w="1509" w:type="dxa"/>
          </w:tcPr>
          <w:p w:rsidR="00480BDD" w:rsidRDefault="00480BDD" w:rsidP="00235438">
            <w:pPr>
              <w:jc w:val="center"/>
              <w:rPr>
                <w:sz w:val="20"/>
                <w:szCs w:val="20"/>
              </w:rPr>
            </w:pPr>
            <w:r>
              <w:rPr>
                <w:sz w:val="20"/>
                <w:szCs w:val="20"/>
              </w:rPr>
              <w:t>Platform</w:t>
            </w:r>
          </w:p>
        </w:tc>
        <w:tc>
          <w:tcPr>
            <w:tcW w:w="1890" w:type="dxa"/>
            <w:gridSpan w:val="2"/>
          </w:tcPr>
          <w:p w:rsidR="00480BDD" w:rsidRDefault="00480BDD" w:rsidP="00235438">
            <w:pPr>
              <w:jc w:val="center"/>
              <w:rPr>
                <w:sz w:val="20"/>
                <w:szCs w:val="20"/>
              </w:rPr>
            </w:pPr>
            <w:r>
              <w:rPr>
                <w:sz w:val="20"/>
                <w:szCs w:val="20"/>
              </w:rPr>
              <w:t xml:space="preserve">Cold water conduit </w:t>
            </w:r>
          </w:p>
        </w:tc>
        <w:tc>
          <w:tcPr>
            <w:tcW w:w="1942" w:type="dxa"/>
          </w:tcPr>
          <w:p w:rsidR="00480BDD" w:rsidRDefault="00480BDD" w:rsidP="00235438">
            <w:pPr>
              <w:jc w:val="center"/>
              <w:rPr>
                <w:sz w:val="20"/>
                <w:szCs w:val="20"/>
              </w:rPr>
            </w:pPr>
            <w:r>
              <w:rPr>
                <w:sz w:val="20"/>
                <w:szCs w:val="20"/>
              </w:rPr>
              <w:t xml:space="preserve">moorings  </w:t>
            </w:r>
          </w:p>
        </w:tc>
      </w:tr>
      <w:tr w:rsidR="00480BDD" w:rsidTr="00235438">
        <w:trPr>
          <w:cantSplit/>
          <w:trHeight w:val="150"/>
        </w:trPr>
        <w:tc>
          <w:tcPr>
            <w:tcW w:w="599" w:type="dxa"/>
            <w:vMerge/>
          </w:tcPr>
          <w:p w:rsidR="00480BDD" w:rsidRDefault="00480BDD" w:rsidP="00235438">
            <w:pPr>
              <w:jc w:val="center"/>
              <w:rPr>
                <w:sz w:val="20"/>
                <w:szCs w:val="20"/>
              </w:rPr>
            </w:pPr>
          </w:p>
        </w:tc>
        <w:tc>
          <w:tcPr>
            <w:tcW w:w="2770" w:type="dxa"/>
            <w:vMerge/>
          </w:tcPr>
          <w:p w:rsidR="00480BDD" w:rsidRDefault="00480BDD" w:rsidP="00235438">
            <w:pPr>
              <w:jc w:val="center"/>
              <w:rPr>
                <w:sz w:val="20"/>
                <w:szCs w:val="20"/>
              </w:rPr>
            </w:pPr>
          </w:p>
        </w:tc>
        <w:tc>
          <w:tcPr>
            <w:tcW w:w="1509" w:type="dxa"/>
          </w:tcPr>
          <w:p w:rsidR="00480BDD" w:rsidRDefault="00480BDD" w:rsidP="00235438">
            <w:pPr>
              <w:jc w:val="center"/>
              <w:rPr>
                <w:sz w:val="20"/>
                <w:szCs w:val="20"/>
              </w:rPr>
            </w:pPr>
            <w:r>
              <w:rPr>
                <w:sz w:val="20"/>
                <w:szCs w:val="20"/>
              </w:rPr>
              <w:t>Yes / No</w:t>
            </w:r>
          </w:p>
        </w:tc>
        <w:tc>
          <w:tcPr>
            <w:tcW w:w="1890" w:type="dxa"/>
            <w:gridSpan w:val="2"/>
          </w:tcPr>
          <w:p w:rsidR="00480BDD" w:rsidRDefault="00480BDD" w:rsidP="00235438">
            <w:pPr>
              <w:jc w:val="center"/>
              <w:rPr>
                <w:sz w:val="20"/>
                <w:szCs w:val="20"/>
              </w:rPr>
            </w:pPr>
            <w:r>
              <w:rPr>
                <w:sz w:val="20"/>
                <w:szCs w:val="20"/>
              </w:rPr>
              <w:t>Yes / No</w:t>
            </w:r>
          </w:p>
        </w:tc>
        <w:tc>
          <w:tcPr>
            <w:tcW w:w="1942" w:type="dxa"/>
          </w:tcPr>
          <w:p w:rsidR="00480BDD" w:rsidRDefault="00480BDD" w:rsidP="00235438">
            <w:pPr>
              <w:jc w:val="center"/>
              <w:rPr>
                <w:sz w:val="20"/>
                <w:szCs w:val="20"/>
              </w:rPr>
            </w:pPr>
            <w:r>
              <w:rPr>
                <w:sz w:val="20"/>
                <w:szCs w:val="20"/>
              </w:rPr>
              <w:t>Yes / No</w:t>
            </w:r>
          </w:p>
        </w:tc>
      </w:tr>
    </w:tbl>
    <w:p w:rsidR="00ED05F5" w:rsidRDefault="00ED05F5">
      <w:pPr>
        <w:rPr>
          <w:sz w:val="20"/>
          <w:szCs w:val="20"/>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2790"/>
        <w:gridCol w:w="1518"/>
        <w:gridCol w:w="1919"/>
        <w:gridCol w:w="1925"/>
      </w:tblGrid>
      <w:tr w:rsidR="00FF0D4C" w:rsidTr="00B065A8">
        <w:trPr>
          <w:cantSplit/>
          <w:trHeight w:val="478"/>
        </w:trPr>
        <w:tc>
          <w:tcPr>
            <w:tcW w:w="558" w:type="dxa"/>
            <w:vMerge w:val="restart"/>
          </w:tcPr>
          <w:p w:rsidR="00FF0D4C" w:rsidRDefault="00FF0D4C">
            <w:pPr>
              <w:rPr>
                <w:sz w:val="20"/>
                <w:szCs w:val="20"/>
              </w:rPr>
            </w:pPr>
            <w:r>
              <w:rPr>
                <w:sz w:val="20"/>
                <w:szCs w:val="20"/>
              </w:rPr>
              <w:t>3</w:t>
            </w:r>
          </w:p>
        </w:tc>
        <w:tc>
          <w:tcPr>
            <w:tcW w:w="2790" w:type="dxa"/>
            <w:vMerge w:val="restart"/>
          </w:tcPr>
          <w:p w:rsidR="00FF0D4C" w:rsidRDefault="001B6CD3" w:rsidP="00661B8D">
            <w:pPr>
              <w:jc w:val="center"/>
              <w:rPr>
                <w:sz w:val="20"/>
                <w:szCs w:val="20"/>
              </w:rPr>
            </w:pPr>
            <w:r>
              <w:rPr>
                <w:sz w:val="20"/>
                <w:szCs w:val="20"/>
              </w:rPr>
              <w:t>Preliminary</w:t>
            </w:r>
            <w:r w:rsidR="00FF0D4C">
              <w:rPr>
                <w:sz w:val="20"/>
                <w:szCs w:val="20"/>
              </w:rPr>
              <w:t xml:space="preserve">Thermal design calculations </w:t>
            </w:r>
          </w:p>
        </w:tc>
        <w:tc>
          <w:tcPr>
            <w:tcW w:w="1518" w:type="dxa"/>
          </w:tcPr>
          <w:p w:rsidR="00E31DB7" w:rsidRDefault="005125F0">
            <w:pPr>
              <w:jc w:val="center"/>
              <w:rPr>
                <w:rFonts w:ascii="Arial" w:hAnsi="Arial" w:cs="Arial"/>
                <w:b/>
                <w:bCs/>
                <w:kern w:val="32"/>
                <w:sz w:val="20"/>
                <w:szCs w:val="20"/>
              </w:rPr>
            </w:pPr>
            <w:r>
              <w:rPr>
                <w:sz w:val="20"/>
                <w:szCs w:val="20"/>
              </w:rPr>
              <w:t>Heat exchangers</w:t>
            </w:r>
            <w:r w:rsidR="00FF0D4C">
              <w:rPr>
                <w:sz w:val="20"/>
                <w:szCs w:val="20"/>
              </w:rPr>
              <w:t xml:space="preserve"> sizing</w:t>
            </w:r>
            <w:r w:rsidR="002D7820">
              <w:rPr>
                <w:sz w:val="20"/>
                <w:szCs w:val="20"/>
              </w:rPr>
              <w:t>-Shell &amp;tube</w:t>
            </w:r>
            <w:r w:rsidR="004F3120">
              <w:rPr>
                <w:sz w:val="20"/>
                <w:szCs w:val="20"/>
              </w:rPr>
              <w:t>(open cycle</w:t>
            </w:r>
            <w:r w:rsidR="00BF38E7">
              <w:rPr>
                <w:sz w:val="20"/>
                <w:szCs w:val="20"/>
              </w:rPr>
              <w:t xml:space="preserve"> OTEC</w:t>
            </w:r>
            <w:r w:rsidR="004F3120">
              <w:rPr>
                <w:sz w:val="20"/>
                <w:szCs w:val="20"/>
              </w:rPr>
              <w:t>)</w:t>
            </w:r>
            <w:r w:rsidR="00AA5D8E">
              <w:rPr>
                <w:sz w:val="20"/>
                <w:szCs w:val="20"/>
              </w:rPr>
              <w:t xml:space="preserve"> and Plate Heat Exchangers</w:t>
            </w:r>
            <w:r w:rsidR="004F3120">
              <w:rPr>
                <w:sz w:val="20"/>
                <w:szCs w:val="20"/>
              </w:rPr>
              <w:t>(closed cycle</w:t>
            </w:r>
            <w:r w:rsidR="00BF38E7">
              <w:rPr>
                <w:sz w:val="20"/>
                <w:szCs w:val="20"/>
              </w:rPr>
              <w:t xml:space="preserve"> OTEC</w:t>
            </w:r>
            <w:r w:rsidR="004F3120">
              <w:rPr>
                <w:sz w:val="20"/>
                <w:szCs w:val="20"/>
              </w:rPr>
              <w:t>)</w:t>
            </w:r>
          </w:p>
        </w:tc>
        <w:tc>
          <w:tcPr>
            <w:tcW w:w="1919" w:type="dxa"/>
          </w:tcPr>
          <w:p w:rsidR="00FF0D4C" w:rsidRDefault="005125F0">
            <w:pPr>
              <w:jc w:val="center"/>
              <w:rPr>
                <w:sz w:val="20"/>
                <w:szCs w:val="20"/>
              </w:rPr>
            </w:pPr>
            <w:r>
              <w:rPr>
                <w:sz w:val="20"/>
                <w:szCs w:val="20"/>
              </w:rPr>
              <w:t>Turbine</w:t>
            </w:r>
            <w:r w:rsidR="00FF0D4C">
              <w:rPr>
                <w:sz w:val="20"/>
                <w:szCs w:val="20"/>
              </w:rPr>
              <w:t xml:space="preserve"> Sizing</w:t>
            </w:r>
          </w:p>
        </w:tc>
        <w:tc>
          <w:tcPr>
            <w:tcW w:w="1925" w:type="dxa"/>
          </w:tcPr>
          <w:p w:rsidR="00FF0D4C" w:rsidRDefault="00FF0D4C">
            <w:pPr>
              <w:jc w:val="center"/>
              <w:rPr>
                <w:sz w:val="20"/>
                <w:szCs w:val="20"/>
              </w:rPr>
            </w:pPr>
            <w:r>
              <w:rPr>
                <w:sz w:val="20"/>
                <w:szCs w:val="20"/>
              </w:rPr>
              <w:t>Vacuum System Sizing</w:t>
            </w:r>
          </w:p>
        </w:tc>
      </w:tr>
      <w:tr w:rsidR="00FF0D4C" w:rsidTr="00B065A8">
        <w:trPr>
          <w:cantSplit/>
          <w:trHeight w:val="159"/>
        </w:trPr>
        <w:tc>
          <w:tcPr>
            <w:tcW w:w="558" w:type="dxa"/>
            <w:vMerge/>
          </w:tcPr>
          <w:p w:rsidR="00FF0D4C" w:rsidRDefault="00FF0D4C">
            <w:pPr>
              <w:rPr>
                <w:sz w:val="20"/>
                <w:szCs w:val="20"/>
              </w:rPr>
            </w:pPr>
          </w:p>
        </w:tc>
        <w:tc>
          <w:tcPr>
            <w:tcW w:w="2790" w:type="dxa"/>
            <w:vMerge/>
          </w:tcPr>
          <w:p w:rsidR="00FF0D4C" w:rsidRDefault="00FF0D4C">
            <w:pPr>
              <w:rPr>
                <w:sz w:val="20"/>
                <w:szCs w:val="20"/>
              </w:rPr>
            </w:pPr>
          </w:p>
        </w:tc>
        <w:tc>
          <w:tcPr>
            <w:tcW w:w="1518" w:type="dxa"/>
          </w:tcPr>
          <w:p w:rsidR="00FF0D4C" w:rsidRDefault="00FF0D4C">
            <w:pPr>
              <w:jc w:val="center"/>
              <w:rPr>
                <w:b/>
                <w:sz w:val="20"/>
                <w:szCs w:val="20"/>
              </w:rPr>
            </w:pPr>
            <w:r>
              <w:rPr>
                <w:sz w:val="20"/>
                <w:szCs w:val="20"/>
              </w:rPr>
              <w:t>Yes / No</w:t>
            </w:r>
          </w:p>
        </w:tc>
        <w:tc>
          <w:tcPr>
            <w:tcW w:w="1919" w:type="dxa"/>
          </w:tcPr>
          <w:p w:rsidR="00FF0D4C" w:rsidRDefault="00FF0D4C">
            <w:pPr>
              <w:jc w:val="center"/>
              <w:rPr>
                <w:b/>
                <w:sz w:val="20"/>
                <w:szCs w:val="20"/>
              </w:rPr>
            </w:pPr>
            <w:r>
              <w:rPr>
                <w:sz w:val="20"/>
                <w:szCs w:val="20"/>
              </w:rPr>
              <w:t>Yes / No</w:t>
            </w:r>
          </w:p>
        </w:tc>
        <w:tc>
          <w:tcPr>
            <w:tcW w:w="1925" w:type="dxa"/>
          </w:tcPr>
          <w:p w:rsidR="00FF0D4C" w:rsidRDefault="00FF0D4C">
            <w:pPr>
              <w:jc w:val="center"/>
              <w:rPr>
                <w:b/>
                <w:sz w:val="20"/>
                <w:szCs w:val="20"/>
              </w:rPr>
            </w:pPr>
            <w:r>
              <w:rPr>
                <w:sz w:val="20"/>
                <w:szCs w:val="20"/>
              </w:rPr>
              <w:t>Yes / No</w:t>
            </w:r>
          </w:p>
        </w:tc>
      </w:tr>
    </w:tbl>
    <w:p w:rsidR="00ED05F5" w:rsidRDefault="00ED05F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2749"/>
        <w:gridCol w:w="5402"/>
      </w:tblGrid>
      <w:tr w:rsidR="00FF0D4C" w:rsidTr="009A77CD">
        <w:trPr>
          <w:cantSplit/>
          <w:trHeight w:val="238"/>
        </w:trPr>
        <w:tc>
          <w:tcPr>
            <w:tcW w:w="620" w:type="dxa"/>
            <w:vMerge w:val="restart"/>
          </w:tcPr>
          <w:p w:rsidR="00FF0D4C" w:rsidRDefault="00E6108F">
            <w:pPr>
              <w:jc w:val="center"/>
              <w:rPr>
                <w:sz w:val="20"/>
                <w:szCs w:val="20"/>
              </w:rPr>
            </w:pPr>
            <w:r>
              <w:rPr>
                <w:sz w:val="20"/>
                <w:szCs w:val="20"/>
              </w:rPr>
              <w:t>4</w:t>
            </w:r>
          </w:p>
        </w:tc>
        <w:tc>
          <w:tcPr>
            <w:tcW w:w="2749" w:type="dxa"/>
            <w:vMerge w:val="restart"/>
          </w:tcPr>
          <w:p w:rsidR="00FF0D4C" w:rsidRDefault="00FF0D4C">
            <w:pPr>
              <w:jc w:val="center"/>
              <w:rPr>
                <w:sz w:val="20"/>
                <w:szCs w:val="20"/>
              </w:rPr>
            </w:pPr>
            <w:r>
              <w:rPr>
                <w:sz w:val="20"/>
                <w:szCs w:val="20"/>
              </w:rPr>
              <w:t>Fresh water transportation</w:t>
            </w:r>
            <w:r w:rsidR="005125F0">
              <w:rPr>
                <w:sz w:val="20"/>
                <w:szCs w:val="20"/>
              </w:rPr>
              <w:t xml:space="preserve"> and electricity transmission</w:t>
            </w:r>
          </w:p>
        </w:tc>
        <w:tc>
          <w:tcPr>
            <w:tcW w:w="5402" w:type="dxa"/>
          </w:tcPr>
          <w:p w:rsidR="00FF0D4C" w:rsidRDefault="00FF0D4C">
            <w:pPr>
              <w:jc w:val="center"/>
              <w:rPr>
                <w:sz w:val="20"/>
                <w:szCs w:val="20"/>
              </w:rPr>
            </w:pPr>
            <w:r>
              <w:rPr>
                <w:sz w:val="20"/>
                <w:szCs w:val="20"/>
              </w:rPr>
              <w:t xml:space="preserve">Methodology Presented </w:t>
            </w:r>
          </w:p>
        </w:tc>
      </w:tr>
      <w:tr w:rsidR="00FF0D4C" w:rsidTr="009A77CD">
        <w:trPr>
          <w:cantSplit/>
          <w:trHeight w:val="152"/>
        </w:trPr>
        <w:tc>
          <w:tcPr>
            <w:tcW w:w="620" w:type="dxa"/>
            <w:vMerge/>
          </w:tcPr>
          <w:p w:rsidR="00FF0D4C" w:rsidRDefault="00FF0D4C">
            <w:pPr>
              <w:jc w:val="center"/>
              <w:rPr>
                <w:sz w:val="20"/>
                <w:szCs w:val="20"/>
              </w:rPr>
            </w:pPr>
          </w:p>
        </w:tc>
        <w:tc>
          <w:tcPr>
            <w:tcW w:w="2749" w:type="dxa"/>
            <w:vMerge/>
          </w:tcPr>
          <w:p w:rsidR="00FF0D4C" w:rsidRDefault="00FF0D4C">
            <w:pPr>
              <w:jc w:val="center"/>
              <w:rPr>
                <w:sz w:val="20"/>
                <w:szCs w:val="20"/>
              </w:rPr>
            </w:pPr>
          </w:p>
        </w:tc>
        <w:tc>
          <w:tcPr>
            <w:tcW w:w="5402" w:type="dxa"/>
          </w:tcPr>
          <w:p w:rsidR="00FF0D4C" w:rsidRDefault="00FF0D4C">
            <w:pPr>
              <w:jc w:val="center"/>
              <w:rPr>
                <w:b/>
                <w:sz w:val="20"/>
                <w:szCs w:val="20"/>
              </w:rPr>
            </w:pPr>
            <w:r>
              <w:rPr>
                <w:sz w:val="20"/>
                <w:szCs w:val="20"/>
              </w:rPr>
              <w:t>Yes / No</w:t>
            </w:r>
          </w:p>
        </w:tc>
      </w:tr>
    </w:tbl>
    <w:p w:rsidR="00ED05F5" w:rsidRDefault="00ED05F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
        <w:gridCol w:w="2749"/>
        <w:gridCol w:w="5417"/>
      </w:tblGrid>
      <w:tr w:rsidR="00FF0D4C" w:rsidTr="009A77CD">
        <w:trPr>
          <w:cantSplit/>
          <w:trHeight w:val="245"/>
        </w:trPr>
        <w:tc>
          <w:tcPr>
            <w:tcW w:w="620" w:type="dxa"/>
            <w:vMerge w:val="restart"/>
          </w:tcPr>
          <w:p w:rsidR="00FF0D4C" w:rsidRDefault="00E6108F">
            <w:pPr>
              <w:jc w:val="center"/>
              <w:rPr>
                <w:sz w:val="20"/>
                <w:szCs w:val="20"/>
              </w:rPr>
            </w:pPr>
            <w:r>
              <w:rPr>
                <w:sz w:val="20"/>
                <w:szCs w:val="20"/>
              </w:rPr>
              <w:t>5</w:t>
            </w:r>
          </w:p>
        </w:tc>
        <w:tc>
          <w:tcPr>
            <w:tcW w:w="2749" w:type="dxa"/>
            <w:vMerge w:val="restart"/>
          </w:tcPr>
          <w:p w:rsidR="00FF0D4C" w:rsidRDefault="00FF0D4C">
            <w:pPr>
              <w:jc w:val="center"/>
              <w:rPr>
                <w:sz w:val="20"/>
                <w:szCs w:val="20"/>
              </w:rPr>
            </w:pPr>
            <w:r>
              <w:rPr>
                <w:sz w:val="20"/>
                <w:szCs w:val="20"/>
              </w:rPr>
              <w:t xml:space="preserve">Instrumentation and Control </w:t>
            </w:r>
          </w:p>
        </w:tc>
        <w:tc>
          <w:tcPr>
            <w:tcW w:w="5417" w:type="dxa"/>
          </w:tcPr>
          <w:p w:rsidR="00FF0D4C" w:rsidRDefault="00FF0D4C">
            <w:pPr>
              <w:jc w:val="center"/>
              <w:rPr>
                <w:sz w:val="20"/>
                <w:szCs w:val="20"/>
              </w:rPr>
            </w:pPr>
            <w:r>
              <w:rPr>
                <w:sz w:val="20"/>
                <w:szCs w:val="20"/>
              </w:rPr>
              <w:t xml:space="preserve">Parameters to be measured </w:t>
            </w:r>
          </w:p>
        </w:tc>
      </w:tr>
      <w:tr w:rsidR="00FF0D4C" w:rsidTr="009A77CD">
        <w:trPr>
          <w:cantSplit/>
          <w:trHeight w:val="157"/>
        </w:trPr>
        <w:tc>
          <w:tcPr>
            <w:tcW w:w="620" w:type="dxa"/>
            <w:vMerge/>
          </w:tcPr>
          <w:p w:rsidR="00FF0D4C" w:rsidRDefault="00FF0D4C">
            <w:pPr>
              <w:jc w:val="center"/>
              <w:rPr>
                <w:sz w:val="20"/>
                <w:szCs w:val="20"/>
              </w:rPr>
            </w:pPr>
          </w:p>
        </w:tc>
        <w:tc>
          <w:tcPr>
            <w:tcW w:w="2749" w:type="dxa"/>
            <w:vMerge/>
          </w:tcPr>
          <w:p w:rsidR="00FF0D4C" w:rsidRDefault="00FF0D4C">
            <w:pPr>
              <w:jc w:val="center"/>
              <w:rPr>
                <w:sz w:val="20"/>
                <w:szCs w:val="20"/>
              </w:rPr>
            </w:pPr>
          </w:p>
        </w:tc>
        <w:tc>
          <w:tcPr>
            <w:tcW w:w="5417" w:type="dxa"/>
          </w:tcPr>
          <w:p w:rsidR="00FF0D4C" w:rsidRDefault="00FF0D4C">
            <w:pPr>
              <w:jc w:val="center"/>
              <w:rPr>
                <w:sz w:val="20"/>
                <w:szCs w:val="20"/>
              </w:rPr>
            </w:pPr>
            <w:r>
              <w:rPr>
                <w:sz w:val="20"/>
                <w:szCs w:val="20"/>
              </w:rPr>
              <w:t>Yes / No</w:t>
            </w:r>
          </w:p>
        </w:tc>
      </w:tr>
    </w:tbl>
    <w:p w:rsidR="00ED05F5" w:rsidRDefault="00ED05F5">
      <w:pPr>
        <w:rPr>
          <w:sz w:val="20"/>
          <w:szCs w:val="20"/>
        </w:rPr>
      </w:pP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2743"/>
        <w:gridCol w:w="5417"/>
      </w:tblGrid>
      <w:tr w:rsidR="00E6108F" w:rsidTr="00E6108F">
        <w:trPr>
          <w:cantSplit/>
          <w:trHeight w:val="280"/>
        </w:trPr>
        <w:tc>
          <w:tcPr>
            <w:tcW w:w="626" w:type="dxa"/>
            <w:vMerge w:val="restart"/>
          </w:tcPr>
          <w:p w:rsidR="00E6108F" w:rsidRDefault="00E6108F">
            <w:pPr>
              <w:jc w:val="center"/>
              <w:rPr>
                <w:sz w:val="20"/>
                <w:szCs w:val="20"/>
              </w:rPr>
            </w:pPr>
            <w:r>
              <w:rPr>
                <w:sz w:val="20"/>
                <w:szCs w:val="20"/>
              </w:rPr>
              <w:t>6</w:t>
            </w:r>
          </w:p>
        </w:tc>
        <w:tc>
          <w:tcPr>
            <w:tcW w:w="2743" w:type="dxa"/>
            <w:vMerge w:val="restart"/>
          </w:tcPr>
          <w:p w:rsidR="00E6108F" w:rsidRDefault="00E6108F">
            <w:pPr>
              <w:jc w:val="center"/>
              <w:rPr>
                <w:sz w:val="20"/>
                <w:szCs w:val="20"/>
              </w:rPr>
            </w:pPr>
            <w:r w:rsidRPr="00E6108F">
              <w:rPr>
                <w:sz w:val="20"/>
                <w:szCs w:val="20"/>
              </w:rPr>
              <w:t>Planned methodology for preliminary model testing for platform</w:t>
            </w:r>
          </w:p>
        </w:tc>
        <w:tc>
          <w:tcPr>
            <w:tcW w:w="5417" w:type="dxa"/>
          </w:tcPr>
          <w:p w:rsidR="00E6108F" w:rsidDel="000A4389" w:rsidRDefault="00E6108F">
            <w:pPr>
              <w:jc w:val="center"/>
              <w:rPr>
                <w:sz w:val="20"/>
                <w:szCs w:val="20"/>
              </w:rPr>
            </w:pPr>
            <w:r>
              <w:rPr>
                <w:sz w:val="20"/>
                <w:szCs w:val="20"/>
              </w:rPr>
              <w:t xml:space="preserve">Methodology Presented </w:t>
            </w:r>
          </w:p>
        </w:tc>
      </w:tr>
      <w:tr w:rsidR="00E6108F" w:rsidTr="00E6108F">
        <w:trPr>
          <w:cantSplit/>
          <w:trHeight w:val="179"/>
        </w:trPr>
        <w:tc>
          <w:tcPr>
            <w:tcW w:w="626" w:type="dxa"/>
            <w:vMerge/>
          </w:tcPr>
          <w:p w:rsidR="00E6108F" w:rsidRDefault="00E6108F">
            <w:pPr>
              <w:jc w:val="center"/>
              <w:rPr>
                <w:sz w:val="20"/>
                <w:szCs w:val="20"/>
              </w:rPr>
            </w:pPr>
          </w:p>
        </w:tc>
        <w:tc>
          <w:tcPr>
            <w:tcW w:w="2743" w:type="dxa"/>
            <w:vMerge/>
          </w:tcPr>
          <w:p w:rsidR="00E6108F" w:rsidRDefault="00E6108F">
            <w:pPr>
              <w:jc w:val="center"/>
              <w:rPr>
                <w:sz w:val="20"/>
                <w:szCs w:val="20"/>
              </w:rPr>
            </w:pPr>
          </w:p>
        </w:tc>
        <w:tc>
          <w:tcPr>
            <w:tcW w:w="5417" w:type="dxa"/>
          </w:tcPr>
          <w:p w:rsidR="00E6108F" w:rsidDel="000A4389" w:rsidRDefault="00E6108F">
            <w:pPr>
              <w:jc w:val="center"/>
              <w:rPr>
                <w:sz w:val="20"/>
                <w:szCs w:val="20"/>
              </w:rPr>
            </w:pPr>
            <w:r>
              <w:rPr>
                <w:sz w:val="20"/>
                <w:szCs w:val="20"/>
              </w:rPr>
              <w:t>Yes / No</w:t>
            </w:r>
          </w:p>
        </w:tc>
      </w:tr>
    </w:tbl>
    <w:p w:rsidR="00ED05F5" w:rsidRDefault="00ED05F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2811"/>
        <w:gridCol w:w="2409"/>
        <w:gridCol w:w="3008"/>
      </w:tblGrid>
      <w:tr w:rsidR="002D7820" w:rsidTr="00F42FB0">
        <w:trPr>
          <w:cantSplit/>
          <w:trHeight w:val="219"/>
        </w:trPr>
        <w:tc>
          <w:tcPr>
            <w:tcW w:w="558" w:type="dxa"/>
            <w:vMerge w:val="restart"/>
          </w:tcPr>
          <w:p w:rsidR="002D7820" w:rsidRDefault="00E6108F">
            <w:pPr>
              <w:jc w:val="center"/>
              <w:rPr>
                <w:sz w:val="20"/>
                <w:szCs w:val="20"/>
              </w:rPr>
            </w:pPr>
            <w:r>
              <w:rPr>
                <w:sz w:val="20"/>
                <w:szCs w:val="20"/>
              </w:rPr>
              <w:t>7</w:t>
            </w:r>
          </w:p>
        </w:tc>
        <w:tc>
          <w:tcPr>
            <w:tcW w:w="2811" w:type="dxa"/>
            <w:vMerge w:val="restart"/>
          </w:tcPr>
          <w:p w:rsidR="002D7820" w:rsidRDefault="002D7820">
            <w:pPr>
              <w:jc w:val="center"/>
              <w:rPr>
                <w:sz w:val="20"/>
                <w:szCs w:val="20"/>
              </w:rPr>
            </w:pPr>
            <w:r>
              <w:rPr>
                <w:sz w:val="20"/>
                <w:szCs w:val="20"/>
              </w:rPr>
              <w:t>Costing Methodology</w:t>
            </w:r>
            <w:r w:rsidR="000A4389">
              <w:rPr>
                <w:sz w:val="20"/>
                <w:szCs w:val="20"/>
              </w:rPr>
              <w:t xml:space="preserve"> and Augmenting hydrogen/ammonia generation unit</w:t>
            </w:r>
          </w:p>
        </w:tc>
        <w:tc>
          <w:tcPr>
            <w:tcW w:w="2409" w:type="dxa"/>
          </w:tcPr>
          <w:p w:rsidR="002D7820" w:rsidRDefault="002D7820">
            <w:pPr>
              <w:jc w:val="center"/>
              <w:rPr>
                <w:sz w:val="20"/>
                <w:szCs w:val="20"/>
              </w:rPr>
            </w:pPr>
            <w:r>
              <w:rPr>
                <w:sz w:val="20"/>
                <w:szCs w:val="20"/>
              </w:rPr>
              <w:t>Techno-commercial viability</w:t>
            </w:r>
          </w:p>
        </w:tc>
        <w:tc>
          <w:tcPr>
            <w:tcW w:w="3008" w:type="dxa"/>
          </w:tcPr>
          <w:p w:rsidR="00767A43" w:rsidRDefault="002D7820">
            <w:pPr>
              <w:jc w:val="center"/>
              <w:rPr>
                <w:sz w:val="20"/>
                <w:szCs w:val="20"/>
              </w:rPr>
            </w:pPr>
            <w:r>
              <w:rPr>
                <w:sz w:val="20"/>
                <w:szCs w:val="20"/>
              </w:rPr>
              <w:t>Augmentation with hydrogen/ammonia production</w:t>
            </w:r>
          </w:p>
        </w:tc>
      </w:tr>
      <w:tr w:rsidR="002D7820" w:rsidTr="00F42FB0">
        <w:trPr>
          <w:cantSplit/>
          <w:trHeight w:val="296"/>
        </w:trPr>
        <w:tc>
          <w:tcPr>
            <w:tcW w:w="558" w:type="dxa"/>
            <w:vMerge/>
          </w:tcPr>
          <w:p w:rsidR="002D7820" w:rsidRDefault="002D7820">
            <w:pPr>
              <w:jc w:val="center"/>
            </w:pPr>
          </w:p>
        </w:tc>
        <w:tc>
          <w:tcPr>
            <w:tcW w:w="2811" w:type="dxa"/>
            <w:vMerge/>
          </w:tcPr>
          <w:p w:rsidR="002D7820" w:rsidRDefault="002D7820">
            <w:pPr>
              <w:jc w:val="center"/>
            </w:pPr>
          </w:p>
        </w:tc>
        <w:tc>
          <w:tcPr>
            <w:tcW w:w="2409" w:type="dxa"/>
          </w:tcPr>
          <w:p w:rsidR="002D7820" w:rsidRDefault="002D7820">
            <w:pPr>
              <w:jc w:val="center"/>
              <w:rPr>
                <w:sz w:val="20"/>
                <w:szCs w:val="20"/>
              </w:rPr>
            </w:pPr>
            <w:r>
              <w:rPr>
                <w:sz w:val="20"/>
                <w:szCs w:val="20"/>
              </w:rPr>
              <w:t>Yes / No</w:t>
            </w:r>
          </w:p>
        </w:tc>
        <w:tc>
          <w:tcPr>
            <w:tcW w:w="3008" w:type="dxa"/>
          </w:tcPr>
          <w:p w:rsidR="002D7820" w:rsidRDefault="002D7820">
            <w:pPr>
              <w:jc w:val="center"/>
              <w:rPr>
                <w:sz w:val="20"/>
                <w:szCs w:val="20"/>
              </w:rPr>
            </w:pPr>
            <w:r>
              <w:rPr>
                <w:sz w:val="20"/>
                <w:szCs w:val="20"/>
              </w:rPr>
              <w:t>Yes / No</w:t>
            </w:r>
          </w:p>
        </w:tc>
      </w:tr>
    </w:tbl>
    <w:p w:rsidR="00ED05F5" w:rsidRDefault="00ED05F5">
      <w:pPr>
        <w:rPr>
          <w:sz w:val="20"/>
          <w:szCs w:val="20"/>
        </w:rPr>
      </w:pP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2764"/>
        <w:gridCol w:w="5431"/>
      </w:tblGrid>
      <w:tr w:rsidR="00FF0D4C" w:rsidTr="007B52EC">
        <w:trPr>
          <w:cantSplit/>
          <w:trHeight w:val="465"/>
        </w:trPr>
        <w:tc>
          <w:tcPr>
            <w:tcW w:w="605" w:type="dxa"/>
            <w:vMerge w:val="restart"/>
          </w:tcPr>
          <w:p w:rsidR="00FF0D4C" w:rsidRPr="00FF0D4C" w:rsidRDefault="00E6108F" w:rsidP="00E6108F">
            <w:pPr>
              <w:jc w:val="center"/>
              <w:rPr>
                <w:sz w:val="20"/>
                <w:szCs w:val="20"/>
              </w:rPr>
            </w:pPr>
            <w:r>
              <w:rPr>
                <w:sz w:val="20"/>
                <w:szCs w:val="20"/>
              </w:rPr>
              <w:t>8</w:t>
            </w:r>
          </w:p>
        </w:tc>
        <w:tc>
          <w:tcPr>
            <w:tcW w:w="2764" w:type="dxa"/>
            <w:vMerge w:val="restart"/>
          </w:tcPr>
          <w:p w:rsidR="00FF0D4C" w:rsidRPr="00FF0D4C" w:rsidRDefault="00FF0D4C">
            <w:pPr>
              <w:jc w:val="center"/>
              <w:rPr>
                <w:sz w:val="20"/>
                <w:szCs w:val="20"/>
              </w:rPr>
            </w:pPr>
            <w:r w:rsidRPr="00FF0D4C">
              <w:rPr>
                <w:sz w:val="20"/>
                <w:szCs w:val="20"/>
              </w:rPr>
              <w:t xml:space="preserve">Time for successful completion of DPR from the date of award from NIOT  </w:t>
            </w:r>
          </w:p>
        </w:tc>
        <w:tc>
          <w:tcPr>
            <w:tcW w:w="5431" w:type="dxa"/>
          </w:tcPr>
          <w:p w:rsidR="00571D43" w:rsidRDefault="00E6664C">
            <w:pPr>
              <w:jc w:val="center"/>
              <w:rPr>
                <w:sz w:val="20"/>
                <w:szCs w:val="20"/>
              </w:rPr>
            </w:pPr>
            <w:r>
              <w:rPr>
                <w:sz w:val="20"/>
                <w:szCs w:val="20"/>
              </w:rPr>
              <w:t>12</w:t>
            </w:r>
            <w:r w:rsidR="00FF0D4C" w:rsidRPr="00FF0D4C">
              <w:rPr>
                <w:sz w:val="20"/>
                <w:szCs w:val="20"/>
              </w:rPr>
              <w:t xml:space="preserve">months </w:t>
            </w:r>
          </w:p>
        </w:tc>
      </w:tr>
      <w:tr w:rsidR="00FF0D4C" w:rsidTr="007B52EC">
        <w:trPr>
          <w:cantSplit/>
          <w:trHeight w:val="144"/>
        </w:trPr>
        <w:tc>
          <w:tcPr>
            <w:tcW w:w="605" w:type="dxa"/>
            <w:vMerge/>
          </w:tcPr>
          <w:p w:rsidR="00FF0D4C" w:rsidRPr="00FF0D4C" w:rsidRDefault="00FF0D4C">
            <w:pPr>
              <w:jc w:val="center"/>
              <w:rPr>
                <w:sz w:val="20"/>
                <w:szCs w:val="20"/>
              </w:rPr>
            </w:pPr>
          </w:p>
        </w:tc>
        <w:tc>
          <w:tcPr>
            <w:tcW w:w="2764" w:type="dxa"/>
            <w:vMerge/>
          </w:tcPr>
          <w:p w:rsidR="00FF0D4C" w:rsidRPr="00FF0D4C" w:rsidRDefault="00FF0D4C">
            <w:pPr>
              <w:jc w:val="center"/>
              <w:rPr>
                <w:sz w:val="20"/>
                <w:szCs w:val="20"/>
              </w:rPr>
            </w:pPr>
          </w:p>
        </w:tc>
        <w:tc>
          <w:tcPr>
            <w:tcW w:w="5431" w:type="dxa"/>
          </w:tcPr>
          <w:p w:rsidR="00FF0D4C" w:rsidRPr="000646AD" w:rsidRDefault="00FF0D4C">
            <w:pPr>
              <w:pStyle w:val="ListParagraph"/>
              <w:jc w:val="center"/>
              <w:rPr>
                <w:sz w:val="20"/>
                <w:szCs w:val="20"/>
              </w:rPr>
            </w:pPr>
            <w:r w:rsidRPr="000646AD">
              <w:rPr>
                <w:sz w:val="20"/>
                <w:szCs w:val="20"/>
              </w:rPr>
              <w:t>Yes / No</w:t>
            </w:r>
          </w:p>
        </w:tc>
      </w:tr>
    </w:tbl>
    <w:p w:rsidR="00805B86" w:rsidRDefault="00805B86" w:rsidP="00504D3C">
      <w:pPr>
        <w:jc w:val="center"/>
        <w:rPr>
          <w:rFonts w:ascii="Tahoma" w:hAnsi="Tahoma" w:cs="Tahoma"/>
          <w:sz w:val="22"/>
          <w:szCs w:val="22"/>
        </w:rPr>
      </w:pPr>
    </w:p>
    <w:p w:rsidR="005256FA" w:rsidRDefault="005256FA" w:rsidP="00504D3C">
      <w:pPr>
        <w:jc w:val="center"/>
        <w:rPr>
          <w:rFonts w:ascii="Tahoma" w:hAnsi="Tahoma" w:cs="Tahoma"/>
          <w:sz w:val="22"/>
          <w:szCs w:val="22"/>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2785"/>
        <w:gridCol w:w="5490"/>
      </w:tblGrid>
      <w:tr w:rsidR="005256FA" w:rsidRPr="00FF0D4C" w:rsidTr="00B22471">
        <w:trPr>
          <w:cantSplit/>
          <w:trHeight w:val="132"/>
        </w:trPr>
        <w:tc>
          <w:tcPr>
            <w:tcW w:w="563" w:type="dxa"/>
            <w:vMerge w:val="restart"/>
          </w:tcPr>
          <w:p w:rsidR="005256FA" w:rsidRPr="00FF0D4C" w:rsidRDefault="005256FA" w:rsidP="00B22471">
            <w:pPr>
              <w:jc w:val="center"/>
              <w:rPr>
                <w:sz w:val="20"/>
                <w:szCs w:val="20"/>
              </w:rPr>
            </w:pPr>
            <w:r>
              <w:rPr>
                <w:sz w:val="20"/>
                <w:szCs w:val="20"/>
              </w:rPr>
              <w:t>1</w:t>
            </w:r>
            <w:r w:rsidR="00E6108F">
              <w:rPr>
                <w:sz w:val="20"/>
                <w:szCs w:val="20"/>
              </w:rPr>
              <w:t>0</w:t>
            </w:r>
          </w:p>
        </w:tc>
        <w:tc>
          <w:tcPr>
            <w:tcW w:w="2785" w:type="dxa"/>
            <w:vMerge w:val="restart"/>
          </w:tcPr>
          <w:p w:rsidR="005256FA" w:rsidRDefault="005256FA" w:rsidP="00B22471">
            <w:pPr>
              <w:jc w:val="center"/>
              <w:rPr>
                <w:sz w:val="20"/>
                <w:szCs w:val="20"/>
              </w:rPr>
            </w:pPr>
            <w:r>
              <w:rPr>
                <w:sz w:val="20"/>
                <w:szCs w:val="20"/>
              </w:rPr>
              <w:t xml:space="preserve">Submission of documents as per Section 7 </w:t>
            </w:r>
          </w:p>
        </w:tc>
        <w:tc>
          <w:tcPr>
            <w:tcW w:w="5490" w:type="dxa"/>
          </w:tcPr>
          <w:p w:rsidR="005256FA" w:rsidRPr="000646AD" w:rsidRDefault="005F256C" w:rsidP="00B22471">
            <w:pPr>
              <w:pStyle w:val="ListParagraph"/>
              <w:jc w:val="center"/>
              <w:rPr>
                <w:sz w:val="20"/>
                <w:szCs w:val="20"/>
              </w:rPr>
            </w:pPr>
            <w:r w:rsidRPr="000646AD">
              <w:rPr>
                <w:sz w:val="20"/>
                <w:szCs w:val="20"/>
              </w:rPr>
              <w:t>Acceptance for submission</w:t>
            </w:r>
          </w:p>
        </w:tc>
      </w:tr>
      <w:tr w:rsidR="005256FA" w:rsidRPr="00FF0D4C" w:rsidTr="00B22471">
        <w:trPr>
          <w:cantSplit/>
          <w:trHeight w:val="132"/>
        </w:trPr>
        <w:tc>
          <w:tcPr>
            <w:tcW w:w="563" w:type="dxa"/>
            <w:vMerge/>
          </w:tcPr>
          <w:p w:rsidR="005256FA" w:rsidRDefault="005256FA" w:rsidP="00B22471">
            <w:pPr>
              <w:jc w:val="center"/>
              <w:rPr>
                <w:sz w:val="20"/>
                <w:szCs w:val="20"/>
              </w:rPr>
            </w:pPr>
          </w:p>
        </w:tc>
        <w:tc>
          <w:tcPr>
            <w:tcW w:w="2785" w:type="dxa"/>
            <w:vMerge/>
          </w:tcPr>
          <w:p w:rsidR="005256FA" w:rsidDel="00905C02" w:rsidRDefault="005256FA" w:rsidP="00B22471">
            <w:pPr>
              <w:jc w:val="center"/>
              <w:rPr>
                <w:sz w:val="20"/>
                <w:szCs w:val="20"/>
              </w:rPr>
            </w:pPr>
          </w:p>
        </w:tc>
        <w:tc>
          <w:tcPr>
            <w:tcW w:w="5490" w:type="dxa"/>
          </w:tcPr>
          <w:p w:rsidR="005256FA" w:rsidRPr="000646AD" w:rsidRDefault="005256FA" w:rsidP="00B22471">
            <w:pPr>
              <w:pStyle w:val="ListParagraph"/>
              <w:jc w:val="center"/>
              <w:rPr>
                <w:sz w:val="20"/>
                <w:szCs w:val="20"/>
              </w:rPr>
            </w:pPr>
            <w:r w:rsidRPr="000646AD">
              <w:rPr>
                <w:sz w:val="20"/>
                <w:szCs w:val="20"/>
              </w:rPr>
              <w:t>Yes / No</w:t>
            </w:r>
          </w:p>
        </w:tc>
      </w:tr>
    </w:tbl>
    <w:p w:rsidR="005256FA" w:rsidRDefault="005256FA" w:rsidP="00504D3C">
      <w:pPr>
        <w:jc w:val="center"/>
        <w:rPr>
          <w:rFonts w:ascii="Tahoma" w:hAnsi="Tahoma" w:cs="Tahoma"/>
          <w:sz w:val="22"/>
          <w:szCs w:val="22"/>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2785"/>
        <w:gridCol w:w="5490"/>
      </w:tblGrid>
      <w:tr w:rsidR="005F256C" w:rsidRPr="00FF0D4C" w:rsidTr="00B22471">
        <w:trPr>
          <w:cantSplit/>
          <w:trHeight w:val="132"/>
        </w:trPr>
        <w:tc>
          <w:tcPr>
            <w:tcW w:w="563" w:type="dxa"/>
            <w:vMerge w:val="restart"/>
          </w:tcPr>
          <w:p w:rsidR="005F256C" w:rsidRPr="00FF0D4C" w:rsidRDefault="005F256C" w:rsidP="00B22471">
            <w:pPr>
              <w:jc w:val="center"/>
              <w:rPr>
                <w:sz w:val="20"/>
                <w:szCs w:val="20"/>
              </w:rPr>
            </w:pPr>
            <w:r>
              <w:rPr>
                <w:sz w:val="20"/>
                <w:szCs w:val="20"/>
              </w:rPr>
              <w:t>1</w:t>
            </w:r>
            <w:r w:rsidR="00E6108F">
              <w:rPr>
                <w:sz w:val="20"/>
                <w:szCs w:val="20"/>
              </w:rPr>
              <w:t>1</w:t>
            </w:r>
          </w:p>
        </w:tc>
        <w:tc>
          <w:tcPr>
            <w:tcW w:w="2785" w:type="dxa"/>
            <w:vMerge w:val="restart"/>
          </w:tcPr>
          <w:p w:rsidR="005F256C" w:rsidRDefault="005F256C" w:rsidP="005F256C">
            <w:pPr>
              <w:jc w:val="center"/>
              <w:rPr>
                <w:sz w:val="20"/>
                <w:szCs w:val="20"/>
              </w:rPr>
            </w:pPr>
            <w:r>
              <w:rPr>
                <w:sz w:val="20"/>
                <w:szCs w:val="20"/>
              </w:rPr>
              <w:t>Submission of all relevant documentary proofs satisfying PQ criteria as per NIT</w:t>
            </w:r>
          </w:p>
        </w:tc>
        <w:tc>
          <w:tcPr>
            <w:tcW w:w="5490" w:type="dxa"/>
          </w:tcPr>
          <w:p w:rsidR="005F256C" w:rsidRPr="000646AD" w:rsidRDefault="005F256C" w:rsidP="00B22471">
            <w:pPr>
              <w:pStyle w:val="ListParagraph"/>
              <w:jc w:val="center"/>
              <w:rPr>
                <w:sz w:val="20"/>
                <w:szCs w:val="20"/>
              </w:rPr>
            </w:pPr>
            <w:r w:rsidRPr="000646AD">
              <w:rPr>
                <w:sz w:val="20"/>
                <w:szCs w:val="20"/>
              </w:rPr>
              <w:t>Acceptance for submission</w:t>
            </w:r>
          </w:p>
        </w:tc>
      </w:tr>
      <w:tr w:rsidR="005F256C" w:rsidRPr="00FF0D4C" w:rsidTr="00B22471">
        <w:trPr>
          <w:cantSplit/>
          <w:trHeight w:val="132"/>
        </w:trPr>
        <w:tc>
          <w:tcPr>
            <w:tcW w:w="563" w:type="dxa"/>
            <w:vMerge/>
          </w:tcPr>
          <w:p w:rsidR="005F256C" w:rsidRDefault="005F256C" w:rsidP="00B22471">
            <w:pPr>
              <w:jc w:val="center"/>
              <w:rPr>
                <w:sz w:val="20"/>
                <w:szCs w:val="20"/>
              </w:rPr>
            </w:pPr>
          </w:p>
        </w:tc>
        <w:tc>
          <w:tcPr>
            <w:tcW w:w="2785" w:type="dxa"/>
            <w:vMerge/>
          </w:tcPr>
          <w:p w:rsidR="005F256C" w:rsidDel="00905C02" w:rsidRDefault="005F256C" w:rsidP="00B22471">
            <w:pPr>
              <w:jc w:val="center"/>
              <w:rPr>
                <w:sz w:val="20"/>
                <w:szCs w:val="20"/>
              </w:rPr>
            </w:pPr>
          </w:p>
        </w:tc>
        <w:tc>
          <w:tcPr>
            <w:tcW w:w="5490" w:type="dxa"/>
          </w:tcPr>
          <w:p w:rsidR="005F256C" w:rsidRPr="000646AD" w:rsidRDefault="005F256C" w:rsidP="00B22471">
            <w:pPr>
              <w:pStyle w:val="ListParagraph"/>
              <w:jc w:val="center"/>
              <w:rPr>
                <w:sz w:val="20"/>
                <w:szCs w:val="20"/>
              </w:rPr>
            </w:pPr>
            <w:r w:rsidRPr="000646AD">
              <w:rPr>
                <w:sz w:val="20"/>
                <w:szCs w:val="20"/>
              </w:rPr>
              <w:t>Yes / No</w:t>
            </w:r>
          </w:p>
        </w:tc>
      </w:tr>
    </w:tbl>
    <w:p w:rsidR="00332635" w:rsidRDefault="00332635">
      <w:pPr>
        <w:rPr>
          <w:rFonts w:ascii="Tahoma" w:hAnsi="Tahoma" w:cs="Tahoma"/>
          <w:sz w:val="22"/>
          <w:szCs w:val="22"/>
        </w:rPr>
      </w:pPr>
    </w:p>
    <w:p w:rsidR="00332635" w:rsidRDefault="00332635">
      <w:pPr>
        <w:rPr>
          <w:rFonts w:ascii="Tahoma" w:hAnsi="Tahoma" w:cs="Tahoma"/>
          <w:sz w:val="22"/>
          <w:szCs w:val="22"/>
        </w:rPr>
      </w:pPr>
    </w:p>
    <w:p w:rsidR="00332635" w:rsidRDefault="00977C8C">
      <w:pPr>
        <w:jc w:val="center"/>
        <w:rPr>
          <w:rFonts w:ascii="Tahoma" w:hAnsi="Tahoma" w:cs="Tahoma"/>
          <w:b/>
          <w:sz w:val="22"/>
          <w:szCs w:val="22"/>
        </w:rPr>
      </w:pPr>
      <w:r>
        <w:rPr>
          <w:rFonts w:ascii="Tahoma" w:hAnsi="Tahoma" w:cs="Tahoma"/>
          <w:b/>
          <w:sz w:val="22"/>
          <w:szCs w:val="22"/>
        </w:rPr>
        <w:t>Bid Form -</w:t>
      </w:r>
      <w:r w:rsidR="007B0136">
        <w:rPr>
          <w:rFonts w:ascii="Tahoma" w:hAnsi="Tahoma" w:cs="Tahoma"/>
          <w:b/>
          <w:sz w:val="22"/>
          <w:szCs w:val="22"/>
        </w:rPr>
        <w:t>03</w:t>
      </w:r>
    </w:p>
    <w:p w:rsidR="00332635" w:rsidRDefault="00332635">
      <w:pPr>
        <w:tabs>
          <w:tab w:val="left" w:pos="315"/>
        </w:tabs>
        <w:rPr>
          <w:rFonts w:ascii="Tahoma" w:hAnsi="Tahoma" w:cs="Tahoma"/>
          <w:sz w:val="22"/>
          <w:szCs w:val="22"/>
        </w:rPr>
      </w:pPr>
    </w:p>
    <w:p w:rsidR="00332635" w:rsidRDefault="00303E12">
      <w:pPr>
        <w:jc w:val="center"/>
        <w:rPr>
          <w:rFonts w:ascii="Tahoma" w:hAnsi="Tahoma" w:cs="Tahoma"/>
          <w:b/>
          <w:sz w:val="22"/>
          <w:szCs w:val="22"/>
        </w:rPr>
      </w:pPr>
      <w:r w:rsidRPr="005F085B">
        <w:rPr>
          <w:rFonts w:ascii="Tahoma" w:hAnsi="Tahoma" w:cs="Tahoma"/>
          <w:b/>
          <w:sz w:val="22"/>
          <w:szCs w:val="22"/>
        </w:rPr>
        <w:t>Commercial Terms Compliance sheet (To be filled by bidder)</w:t>
      </w:r>
    </w:p>
    <w:p w:rsidR="00303E12" w:rsidRPr="00F37C8A" w:rsidRDefault="00303E12" w:rsidP="00303E12">
      <w:pPr>
        <w:ind w:left="1952"/>
        <w:rPr>
          <w:rFonts w:ascii="Tahoma" w:hAnsi="Tahoma" w:cs="Tahoma"/>
          <w:sz w:val="22"/>
          <w:szCs w:val="22"/>
        </w:rPr>
      </w:pPr>
    </w:p>
    <w:tbl>
      <w:tblPr>
        <w:tblW w:w="10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7540"/>
        <w:gridCol w:w="631"/>
        <w:gridCol w:w="629"/>
        <w:gridCol w:w="990"/>
      </w:tblGrid>
      <w:tr w:rsidR="00303E12" w:rsidRPr="00F37C8A" w:rsidTr="007C0450">
        <w:trPr>
          <w:trHeight w:val="581"/>
          <w:jc w:val="center"/>
        </w:trPr>
        <w:tc>
          <w:tcPr>
            <w:tcW w:w="720" w:type="dxa"/>
          </w:tcPr>
          <w:p w:rsidR="00AA14C4" w:rsidRDefault="00303E12">
            <w:pPr>
              <w:pStyle w:val="TableParagraph"/>
              <w:spacing w:line="280" w:lineRule="exact"/>
              <w:ind w:left="249"/>
            </w:pPr>
            <w:r w:rsidRPr="00F37C8A">
              <w:t>Sl.</w:t>
            </w:r>
          </w:p>
          <w:p w:rsidR="00AA14C4" w:rsidRDefault="00303E12">
            <w:pPr>
              <w:pStyle w:val="TableParagraph"/>
              <w:spacing w:before="1" w:line="280" w:lineRule="exact"/>
              <w:ind w:left="249"/>
            </w:pPr>
            <w:r w:rsidRPr="00F37C8A">
              <w:t>No</w:t>
            </w:r>
          </w:p>
        </w:tc>
        <w:tc>
          <w:tcPr>
            <w:tcW w:w="7540" w:type="dxa"/>
          </w:tcPr>
          <w:p w:rsidR="00332635" w:rsidRDefault="00303E12">
            <w:pPr>
              <w:pStyle w:val="TableParagraph"/>
              <w:spacing w:line="289" w:lineRule="exact"/>
              <w:ind w:left="3495"/>
            </w:pPr>
            <w:r w:rsidRPr="00F37C8A">
              <w:t>Particulars</w:t>
            </w:r>
          </w:p>
        </w:tc>
        <w:tc>
          <w:tcPr>
            <w:tcW w:w="631" w:type="dxa"/>
          </w:tcPr>
          <w:p w:rsidR="00AA14C4" w:rsidRDefault="00303E12">
            <w:pPr>
              <w:pStyle w:val="TableParagraph"/>
              <w:spacing w:line="289" w:lineRule="exact"/>
              <w:ind w:left="147"/>
            </w:pPr>
            <w:r w:rsidRPr="00F37C8A">
              <w:t>Yes</w:t>
            </w:r>
          </w:p>
        </w:tc>
        <w:tc>
          <w:tcPr>
            <w:tcW w:w="629" w:type="dxa"/>
          </w:tcPr>
          <w:p w:rsidR="00AA14C4" w:rsidRDefault="00303E12">
            <w:pPr>
              <w:pStyle w:val="TableParagraph"/>
              <w:spacing w:line="289" w:lineRule="exact"/>
              <w:ind w:left="183"/>
            </w:pPr>
            <w:r w:rsidRPr="00F37C8A">
              <w:t>No</w:t>
            </w:r>
          </w:p>
        </w:tc>
        <w:tc>
          <w:tcPr>
            <w:tcW w:w="990" w:type="dxa"/>
          </w:tcPr>
          <w:p w:rsidR="00AA14C4" w:rsidRDefault="00303E12">
            <w:pPr>
              <w:pStyle w:val="TableParagraph"/>
              <w:spacing w:line="288" w:lineRule="exact"/>
              <w:ind w:left="291" w:hanging="82"/>
            </w:pPr>
            <w:r w:rsidRPr="00F37C8A">
              <w:t>Page Ref</w:t>
            </w:r>
          </w:p>
        </w:tc>
      </w:tr>
      <w:tr w:rsidR="00303E12" w:rsidRPr="00F37C8A" w:rsidTr="007C0450">
        <w:trPr>
          <w:trHeight w:val="666"/>
          <w:jc w:val="center"/>
        </w:trPr>
        <w:tc>
          <w:tcPr>
            <w:tcW w:w="720" w:type="dxa"/>
          </w:tcPr>
          <w:p w:rsidR="00303E12" w:rsidRPr="00F37C8A" w:rsidRDefault="00303E12" w:rsidP="007C0450">
            <w:pPr>
              <w:pStyle w:val="TableParagraph"/>
              <w:spacing w:line="287" w:lineRule="exact"/>
              <w:jc w:val="center"/>
            </w:pPr>
            <w:r w:rsidRPr="00F37C8A">
              <w:t>1.</w:t>
            </w:r>
          </w:p>
        </w:tc>
        <w:tc>
          <w:tcPr>
            <w:tcW w:w="7540" w:type="dxa"/>
          </w:tcPr>
          <w:p w:rsidR="00303E12" w:rsidRPr="00F37C8A" w:rsidRDefault="00303E12" w:rsidP="007C0450">
            <w:pPr>
              <w:pStyle w:val="TableParagraph"/>
              <w:spacing w:line="287" w:lineRule="exact"/>
              <w:ind w:left="108" w:right="90"/>
              <w:jc w:val="both"/>
            </w:pPr>
            <w:r w:rsidRPr="00F37C8A">
              <w:t>Whether every page of the tender document is digitally signed and uploaded in the e-wizard portal along with the other documents.</w:t>
            </w:r>
          </w:p>
        </w:tc>
        <w:tc>
          <w:tcPr>
            <w:tcW w:w="631" w:type="dxa"/>
          </w:tcPr>
          <w:p w:rsidR="00303E12" w:rsidRPr="00F37C8A" w:rsidRDefault="00303E12" w:rsidP="007C0450">
            <w:pPr>
              <w:pStyle w:val="TableParagraph"/>
            </w:pPr>
          </w:p>
        </w:tc>
        <w:tc>
          <w:tcPr>
            <w:tcW w:w="629" w:type="dxa"/>
          </w:tcPr>
          <w:p w:rsidR="00303E12" w:rsidRPr="00F37C8A" w:rsidRDefault="00303E12" w:rsidP="007C0450">
            <w:pPr>
              <w:pStyle w:val="TableParagraph"/>
            </w:pPr>
          </w:p>
        </w:tc>
        <w:tc>
          <w:tcPr>
            <w:tcW w:w="990" w:type="dxa"/>
          </w:tcPr>
          <w:p w:rsidR="00303E12" w:rsidRPr="00F37C8A" w:rsidRDefault="00303E12" w:rsidP="007C0450">
            <w:pPr>
              <w:pStyle w:val="TableParagraph"/>
            </w:pPr>
          </w:p>
        </w:tc>
      </w:tr>
      <w:tr w:rsidR="00190183" w:rsidRPr="00F37C8A" w:rsidTr="007C0450">
        <w:trPr>
          <w:trHeight w:val="666"/>
          <w:jc w:val="center"/>
        </w:trPr>
        <w:tc>
          <w:tcPr>
            <w:tcW w:w="720" w:type="dxa"/>
          </w:tcPr>
          <w:p w:rsidR="00190183" w:rsidRPr="00F37C8A" w:rsidRDefault="00190183" w:rsidP="007C0450">
            <w:pPr>
              <w:pStyle w:val="TableParagraph"/>
              <w:spacing w:line="287" w:lineRule="exact"/>
              <w:jc w:val="center"/>
            </w:pPr>
            <w:r w:rsidRPr="00F37C8A">
              <w:t>2.</w:t>
            </w:r>
          </w:p>
        </w:tc>
        <w:tc>
          <w:tcPr>
            <w:tcW w:w="7540" w:type="dxa"/>
          </w:tcPr>
          <w:p w:rsidR="00190183" w:rsidRPr="00F37C8A" w:rsidRDefault="00190183" w:rsidP="007C0450">
            <w:pPr>
              <w:pStyle w:val="TableParagraph"/>
              <w:spacing w:line="287" w:lineRule="exact"/>
              <w:ind w:left="108" w:right="90"/>
              <w:jc w:val="both"/>
            </w:pPr>
            <w:r w:rsidRPr="00190183">
              <w:t>Whether proof of EMD is uploaded in the portal and original is dropped in the tender box?</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868"/>
          <w:jc w:val="center"/>
        </w:trPr>
        <w:tc>
          <w:tcPr>
            <w:tcW w:w="720" w:type="dxa"/>
          </w:tcPr>
          <w:p w:rsidR="00190183" w:rsidRPr="00F37C8A" w:rsidRDefault="00190183" w:rsidP="007C0450">
            <w:pPr>
              <w:pStyle w:val="TableParagraph"/>
              <w:spacing w:line="287" w:lineRule="exact"/>
              <w:jc w:val="center"/>
            </w:pPr>
            <w:r w:rsidRPr="00F37C8A">
              <w:t>3.</w:t>
            </w:r>
          </w:p>
        </w:tc>
        <w:tc>
          <w:tcPr>
            <w:tcW w:w="7540" w:type="dxa"/>
          </w:tcPr>
          <w:p w:rsidR="00190183" w:rsidRPr="00F37C8A" w:rsidRDefault="00190183" w:rsidP="007C0450">
            <w:pPr>
              <w:pStyle w:val="TableParagraph"/>
              <w:tabs>
                <w:tab w:val="left" w:pos="1238"/>
                <w:tab w:val="left" w:pos="2080"/>
                <w:tab w:val="left" w:pos="2695"/>
                <w:tab w:val="left" w:pos="3559"/>
                <w:tab w:val="left" w:pos="4121"/>
                <w:tab w:val="left" w:pos="5028"/>
                <w:tab w:val="left" w:pos="6339"/>
                <w:tab w:val="left" w:pos="6754"/>
                <w:tab w:val="left" w:pos="7318"/>
              </w:tabs>
              <w:spacing w:line="287" w:lineRule="exact"/>
              <w:ind w:left="108" w:right="90"/>
              <w:jc w:val="both"/>
            </w:pPr>
            <w:r w:rsidRPr="00F37C8A">
              <w:t>Whether</w:t>
            </w:r>
            <w:r w:rsidRPr="00F37C8A">
              <w:tab/>
              <w:t>Taxes</w:t>
            </w:r>
            <w:r w:rsidRPr="00F37C8A">
              <w:tab/>
              <w:t>and</w:t>
            </w:r>
            <w:r w:rsidRPr="00F37C8A">
              <w:tab/>
              <w:t>duties</w:t>
            </w:r>
            <w:r w:rsidRPr="00F37C8A">
              <w:tab/>
              <w:t>are</w:t>
            </w:r>
            <w:r w:rsidRPr="00F37C8A">
              <w:tab/>
              <w:t>shown</w:t>
            </w:r>
            <w:r w:rsidRPr="00F37C8A">
              <w:tab/>
              <w:t>separately</w:t>
            </w:r>
            <w:r w:rsidRPr="00F37C8A">
              <w:tab/>
              <w:t>in</w:t>
            </w:r>
            <w:r w:rsidRPr="00F37C8A">
              <w:tab/>
              <w:t>the quote. (Registration numbers for claiming the same to be strictly indicated and the copy of the certificates enclosed)</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666"/>
          <w:jc w:val="center"/>
        </w:trPr>
        <w:tc>
          <w:tcPr>
            <w:tcW w:w="720" w:type="dxa"/>
          </w:tcPr>
          <w:p w:rsidR="00190183" w:rsidRPr="00F37C8A" w:rsidRDefault="00190183" w:rsidP="007C0450">
            <w:pPr>
              <w:pStyle w:val="TableParagraph"/>
              <w:spacing w:line="287" w:lineRule="exact"/>
              <w:jc w:val="center"/>
            </w:pPr>
            <w:r w:rsidRPr="00F37C8A">
              <w:t>4.</w:t>
            </w:r>
          </w:p>
        </w:tc>
        <w:tc>
          <w:tcPr>
            <w:tcW w:w="7540" w:type="dxa"/>
          </w:tcPr>
          <w:p w:rsidR="00AA14C4" w:rsidRDefault="00140211">
            <w:pPr>
              <w:pStyle w:val="TableParagraph"/>
              <w:spacing w:line="287" w:lineRule="exact"/>
              <w:ind w:left="108" w:right="90"/>
              <w:jc w:val="both"/>
            </w:pPr>
            <w:r w:rsidRPr="00140211">
              <w:t xml:space="preserve">Whether accepted to submit the LOI acceptance within 7 days from the date of </w:t>
            </w:r>
            <w:r w:rsidR="00190183">
              <w:t>receipt of work order</w:t>
            </w:r>
            <w:r w:rsidRPr="00140211">
              <w:t>?</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589"/>
          <w:jc w:val="center"/>
        </w:trPr>
        <w:tc>
          <w:tcPr>
            <w:tcW w:w="720" w:type="dxa"/>
          </w:tcPr>
          <w:p w:rsidR="00190183" w:rsidRPr="00F37C8A" w:rsidRDefault="00190183" w:rsidP="007C0450">
            <w:pPr>
              <w:pStyle w:val="TableParagraph"/>
              <w:spacing w:line="287" w:lineRule="exact"/>
              <w:jc w:val="center"/>
            </w:pPr>
            <w:r w:rsidRPr="00F37C8A">
              <w:t>5.</w:t>
            </w:r>
          </w:p>
        </w:tc>
        <w:tc>
          <w:tcPr>
            <w:tcW w:w="7540" w:type="dxa"/>
          </w:tcPr>
          <w:p w:rsidR="00190183" w:rsidRPr="00F37C8A" w:rsidRDefault="00190183" w:rsidP="007C0450">
            <w:pPr>
              <w:pStyle w:val="TableParagraph"/>
              <w:spacing w:line="290" w:lineRule="exact"/>
              <w:ind w:left="108" w:right="90"/>
              <w:jc w:val="both"/>
            </w:pPr>
            <w:r w:rsidRPr="00F37C8A">
              <w:t>Whether submission of 3% of the value as Performance Security is acceptable?</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578"/>
          <w:jc w:val="center"/>
        </w:trPr>
        <w:tc>
          <w:tcPr>
            <w:tcW w:w="720" w:type="dxa"/>
          </w:tcPr>
          <w:p w:rsidR="00190183" w:rsidRPr="00F37C8A" w:rsidRDefault="00190183" w:rsidP="007C0450">
            <w:pPr>
              <w:pStyle w:val="TableParagraph"/>
              <w:spacing w:line="287" w:lineRule="exact"/>
              <w:jc w:val="center"/>
            </w:pPr>
            <w:r w:rsidRPr="00F37C8A">
              <w:t>6.</w:t>
            </w:r>
          </w:p>
        </w:tc>
        <w:tc>
          <w:tcPr>
            <w:tcW w:w="7540" w:type="dxa"/>
          </w:tcPr>
          <w:p w:rsidR="00190183" w:rsidRPr="00F37C8A" w:rsidRDefault="00190183" w:rsidP="006D5BB7">
            <w:pPr>
              <w:pStyle w:val="TableParagraph"/>
              <w:spacing w:line="288" w:lineRule="exact"/>
              <w:ind w:left="108" w:right="90"/>
              <w:jc w:val="both"/>
            </w:pPr>
            <w:r w:rsidRPr="00F37C8A">
              <w:t xml:space="preserve">Whether Quote is valid for </w:t>
            </w:r>
            <w:r w:rsidR="006D5BB7">
              <w:t>120</w:t>
            </w:r>
            <w:r w:rsidRPr="00F37C8A">
              <w:t xml:space="preserve"> days from the date of tender opening or time specified in the tender document whichever is later?</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342"/>
          <w:jc w:val="center"/>
        </w:trPr>
        <w:tc>
          <w:tcPr>
            <w:tcW w:w="720" w:type="dxa"/>
          </w:tcPr>
          <w:p w:rsidR="00190183" w:rsidRPr="00F37C8A" w:rsidRDefault="00190183" w:rsidP="007C0450">
            <w:pPr>
              <w:pStyle w:val="TableParagraph"/>
              <w:spacing w:before="1"/>
              <w:jc w:val="center"/>
            </w:pPr>
          </w:p>
          <w:p w:rsidR="00190183" w:rsidRPr="00F37C8A" w:rsidRDefault="00190183" w:rsidP="007C0450">
            <w:pPr>
              <w:pStyle w:val="TableParagraph"/>
              <w:spacing w:line="281" w:lineRule="exact"/>
              <w:jc w:val="center"/>
            </w:pPr>
            <w:r w:rsidRPr="00F37C8A">
              <w:t>7.</w:t>
            </w:r>
          </w:p>
        </w:tc>
        <w:tc>
          <w:tcPr>
            <w:tcW w:w="7540" w:type="dxa"/>
          </w:tcPr>
          <w:p w:rsidR="00AA14C4" w:rsidRDefault="00190183">
            <w:pPr>
              <w:pStyle w:val="TableParagraph"/>
              <w:spacing w:line="290" w:lineRule="exact"/>
              <w:ind w:left="108" w:right="90"/>
              <w:jc w:val="both"/>
            </w:pPr>
            <w:r w:rsidRPr="00F37C8A">
              <w:t xml:space="preserve">Whether payment terms of the tender </w:t>
            </w:r>
            <w:r>
              <w:t>are accepted unconditionally</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880"/>
          <w:jc w:val="center"/>
        </w:trPr>
        <w:tc>
          <w:tcPr>
            <w:tcW w:w="720" w:type="dxa"/>
          </w:tcPr>
          <w:p w:rsidR="00190183" w:rsidRPr="00F37C8A" w:rsidRDefault="00190183" w:rsidP="007C0450">
            <w:pPr>
              <w:pStyle w:val="TableParagraph"/>
              <w:jc w:val="center"/>
            </w:pPr>
            <w:r w:rsidRPr="00F37C8A">
              <w:t>8.</w:t>
            </w:r>
          </w:p>
        </w:tc>
        <w:tc>
          <w:tcPr>
            <w:tcW w:w="7540" w:type="dxa"/>
          </w:tcPr>
          <w:p w:rsidR="00190183" w:rsidRPr="00F37C8A" w:rsidRDefault="00190183" w:rsidP="007C0450">
            <w:pPr>
              <w:pStyle w:val="TableParagraph"/>
              <w:tabs>
                <w:tab w:val="left" w:pos="4411"/>
                <w:tab w:val="left" w:pos="5211"/>
                <w:tab w:val="left" w:pos="6250"/>
                <w:tab w:val="left" w:pos="7902"/>
              </w:tabs>
              <w:spacing w:line="280" w:lineRule="exact"/>
              <w:ind w:left="108" w:right="90"/>
              <w:jc w:val="both"/>
            </w:pPr>
            <w:r w:rsidRPr="00F37C8A">
              <w:t>Whether the tender is fully complying</w:t>
            </w:r>
            <w:r w:rsidRPr="00F37C8A">
              <w:tab/>
              <w:t>with</w:t>
            </w:r>
            <w:r w:rsidRPr="00F37C8A">
              <w:tab/>
              <w:t>tender specification</w:t>
            </w:r>
          </w:p>
          <w:p w:rsidR="00190183" w:rsidRPr="00F37C8A" w:rsidRDefault="00190183" w:rsidP="007C0450">
            <w:pPr>
              <w:pStyle w:val="TableParagraph"/>
              <w:tabs>
                <w:tab w:val="left" w:pos="1533"/>
                <w:tab w:val="left" w:pos="2392"/>
                <w:tab w:val="left" w:pos="3427"/>
                <w:tab w:val="left" w:pos="4714"/>
                <w:tab w:val="left" w:pos="5384"/>
                <w:tab w:val="left" w:pos="6284"/>
              </w:tabs>
              <w:spacing w:before="1" w:line="290" w:lineRule="exact"/>
              <w:ind w:left="108" w:right="90"/>
              <w:jc w:val="both"/>
            </w:pPr>
            <w:r w:rsidRPr="00F37C8A">
              <w:t>Adjustment</w:t>
            </w:r>
            <w:r w:rsidRPr="00F37C8A">
              <w:tab/>
              <w:t>if no,</w:t>
            </w:r>
            <w:r w:rsidRPr="00F37C8A">
              <w:tab/>
              <w:t>list out</w:t>
            </w:r>
            <w:r w:rsidRPr="00F37C8A">
              <w:tab/>
              <w:t>deviations</w:t>
            </w:r>
            <w:r w:rsidRPr="00F37C8A">
              <w:tab/>
              <w:t>very</w:t>
            </w:r>
            <w:r w:rsidRPr="00F37C8A">
              <w:tab/>
              <w:t>clearly</w:t>
            </w:r>
            <w:r w:rsidRPr="00F37C8A">
              <w:tab/>
              <w:t>along with the appropriate reason for the deviation?</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577"/>
          <w:jc w:val="center"/>
        </w:trPr>
        <w:tc>
          <w:tcPr>
            <w:tcW w:w="720" w:type="dxa"/>
          </w:tcPr>
          <w:p w:rsidR="00190183" w:rsidRPr="00F37C8A" w:rsidRDefault="00190183" w:rsidP="007C0450">
            <w:pPr>
              <w:pStyle w:val="TableParagraph"/>
              <w:spacing w:line="278" w:lineRule="exact"/>
              <w:jc w:val="center"/>
            </w:pPr>
            <w:r w:rsidRPr="00F37C8A">
              <w:t>9.</w:t>
            </w:r>
          </w:p>
        </w:tc>
        <w:tc>
          <w:tcPr>
            <w:tcW w:w="7540" w:type="dxa"/>
          </w:tcPr>
          <w:p w:rsidR="00190183" w:rsidRPr="00F37C8A" w:rsidRDefault="00190183" w:rsidP="007C0450">
            <w:pPr>
              <w:pStyle w:val="TableParagraph"/>
              <w:spacing w:line="278" w:lineRule="exact"/>
              <w:ind w:left="108" w:right="90"/>
              <w:jc w:val="both"/>
            </w:pPr>
            <w:r w:rsidRPr="00F37C8A">
              <w:t xml:space="preserve">Whether item-wise price is quoted </w:t>
            </w:r>
            <w:r>
              <w:t xml:space="preserve">in Indian rupees </w:t>
            </w:r>
            <w:r w:rsidRPr="00F37C8A">
              <w:t>as per price bid and quoted price is realistic?</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666"/>
          <w:jc w:val="center"/>
        </w:trPr>
        <w:tc>
          <w:tcPr>
            <w:tcW w:w="720" w:type="dxa"/>
          </w:tcPr>
          <w:p w:rsidR="00190183" w:rsidRPr="00F37C8A" w:rsidRDefault="00190183" w:rsidP="007C0450">
            <w:pPr>
              <w:pStyle w:val="TableParagraph"/>
              <w:spacing w:line="278" w:lineRule="exact"/>
              <w:jc w:val="center"/>
            </w:pPr>
            <w:r w:rsidRPr="00F37C8A">
              <w:t>10.</w:t>
            </w:r>
          </w:p>
        </w:tc>
        <w:tc>
          <w:tcPr>
            <w:tcW w:w="7540" w:type="dxa"/>
          </w:tcPr>
          <w:p w:rsidR="00190183" w:rsidRPr="00F37C8A" w:rsidRDefault="00190183" w:rsidP="007C0450">
            <w:pPr>
              <w:pStyle w:val="TableParagraph"/>
              <w:spacing w:line="278" w:lineRule="exact"/>
              <w:ind w:left="108" w:right="90"/>
              <w:jc w:val="both"/>
            </w:pPr>
            <w:r w:rsidRPr="00F37C8A">
              <w:t>Bidder is responsible for all performance benchmarks and the quote should contain an undertaking certifying the same.</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336"/>
          <w:jc w:val="center"/>
        </w:trPr>
        <w:tc>
          <w:tcPr>
            <w:tcW w:w="720" w:type="dxa"/>
          </w:tcPr>
          <w:p w:rsidR="00190183" w:rsidRPr="00F37C8A" w:rsidRDefault="00190183" w:rsidP="007C0450">
            <w:pPr>
              <w:pStyle w:val="TableParagraph"/>
              <w:spacing w:line="279" w:lineRule="exact"/>
              <w:jc w:val="center"/>
            </w:pPr>
            <w:r w:rsidRPr="00F37C8A">
              <w:t>11.</w:t>
            </w:r>
          </w:p>
        </w:tc>
        <w:tc>
          <w:tcPr>
            <w:tcW w:w="7540" w:type="dxa"/>
          </w:tcPr>
          <w:p w:rsidR="00190183" w:rsidRPr="00F37C8A" w:rsidRDefault="00190183" w:rsidP="007C0450">
            <w:pPr>
              <w:pStyle w:val="TableParagraph"/>
              <w:spacing w:line="279" w:lineRule="exact"/>
              <w:ind w:left="108" w:right="90"/>
              <w:jc w:val="both"/>
            </w:pPr>
            <w:r w:rsidRPr="00F37C8A">
              <w:t>Whether the Bid Securing declaration form is uploaded in the                      e-wizard portal</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336"/>
          <w:jc w:val="center"/>
        </w:trPr>
        <w:tc>
          <w:tcPr>
            <w:tcW w:w="720" w:type="dxa"/>
          </w:tcPr>
          <w:p w:rsidR="00190183" w:rsidRPr="00F37C8A" w:rsidRDefault="00190183" w:rsidP="007C0450">
            <w:pPr>
              <w:pStyle w:val="TableParagraph"/>
              <w:spacing w:line="279" w:lineRule="exact"/>
              <w:jc w:val="center"/>
            </w:pPr>
            <w:r>
              <w:t>12</w:t>
            </w:r>
          </w:p>
        </w:tc>
        <w:tc>
          <w:tcPr>
            <w:tcW w:w="7540" w:type="dxa"/>
          </w:tcPr>
          <w:p w:rsidR="00190183" w:rsidRPr="00F37C8A" w:rsidRDefault="00190183" w:rsidP="007C0450">
            <w:pPr>
              <w:pStyle w:val="TableParagraph"/>
              <w:spacing w:line="279" w:lineRule="exact"/>
              <w:ind w:left="108" w:right="90"/>
              <w:jc w:val="both"/>
            </w:pPr>
            <w:r w:rsidRPr="00190183">
              <w:t>Whether the authorization letter exclusively for this tender, from the original manufacturer is enclosed?</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336"/>
          <w:jc w:val="center"/>
        </w:trPr>
        <w:tc>
          <w:tcPr>
            <w:tcW w:w="720" w:type="dxa"/>
          </w:tcPr>
          <w:p w:rsidR="00190183" w:rsidRPr="00F37C8A" w:rsidRDefault="00190183" w:rsidP="007C0450">
            <w:pPr>
              <w:pStyle w:val="TableParagraph"/>
              <w:spacing w:line="279" w:lineRule="exact"/>
              <w:jc w:val="center"/>
            </w:pPr>
            <w:r>
              <w:t>13</w:t>
            </w:r>
          </w:p>
        </w:tc>
        <w:tc>
          <w:tcPr>
            <w:tcW w:w="7540" w:type="dxa"/>
          </w:tcPr>
          <w:p w:rsidR="00190183" w:rsidRPr="00F37C8A" w:rsidRDefault="00190183" w:rsidP="007C0450">
            <w:pPr>
              <w:pStyle w:val="TableParagraph"/>
              <w:spacing w:line="279" w:lineRule="exact"/>
              <w:ind w:left="108" w:right="90"/>
              <w:jc w:val="both"/>
            </w:pPr>
            <w:r w:rsidRPr="00190183">
              <w:t>Whether list of deliverables attached and comply as per tender?</w:t>
            </w:r>
          </w:p>
        </w:tc>
        <w:tc>
          <w:tcPr>
            <w:tcW w:w="631" w:type="dxa"/>
          </w:tcPr>
          <w:p w:rsidR="00190183" w:rsidRPr="00F37C8A" w:rsidRDefault="00190183" w:rsidP="007C0450">
            <w:pPr>
              <w:pStyle w:val="TableParagraph"/>
            </w:pPr>
          </w:p>
        </w:tc>
        <w:tc>
          <w:tcPr>
            <w:tcW w:w="629" w:type="dxa"/>
          </w:tcPr>
          <w:p w:rsidR="00190183" w:rsidRPr="00F37C8A" w:rsidRDefault="00190183" w:rsidP="007C0450">
            <w:pPr>
              <w:pStyle w:val="TableParagraph"/>
            </w:pPr>
          </w:p>
        </w:tc>
        <w:tc>
          <w:tcPr>
            <w:tcW w:w="990" w:type="dxa"/>
          </w:tcPr>
          <w:p w:rsidR="00190183" w:rsidRPr="00F37C8A" w:rsidRDefault="00190183" w:rsidP="007C0450">
            <w:pPr>
              <w:pStyle w:val="TableParagraph"/>
            </w:pPr>
          </w:p>
        </w:tc>
      </w:tr>
      <w:tr w:rsidR="00190183" w:rsidRPr="00F37C8A" w:rsidTr="007C0450">
        <w:trPr>
          <w:trHeight w:val="336"/>
          <w:jc w:val="center"/>
        </w:trPr>
        <w:tc>
          <w:tcPr>
            <w:tcW w:w="720" w:type="dxa"/>
          </w:tcPr>
          <w:p w:rsidR="00190183" w:rsidRPr="00F37C8A" w:rsidRDefault="00190183" w:rsidP="00190183">
            <w:pPr>
              <w:pStyle w:val="TableParagraph"/>
              <w:spacing w:line="279" w:lineRule="exact"/>
              <w:jc w:val="center"/>
            </w:pPr>
            <w:r>
              <w:t>14</w:t>
            </w:r>
          </w:p>
        </w:tc>
        <w:tc>
          <w:tcPr>
            <w:tcW w:w="7540" w:type="dxa"/>
          </w:tcPr>
          <w:p w:rsidR="00190183" w:rsidRPr="00190183" w:rsidRDefault="00140211" w:rsidP="00190183">
            <w:pPr>
              <w:pStyle w:val="TableParagraph"/>
              <w:spacing w:line="279" w:lineRule="exact"/>
              <w:ind w:left="108" w:right="90"/>
              <w:jc w:val="both"/>
            </w:pPr>
            <w:r w:rsidRPr="00140211">
              <w:t xml:space="preserve">Whether copy of duly signed (all pages) tender document with all corrigenda are uploaded </w:t>
            </w:r>
            <w:r w:rsidR="00F229E4">
              <w:t>along with blank price bid (price should not be revealed and ensure and confirm that it is not uploaded part of techno commercial bid.</w:t>
            </w:r>
          </w:p>
        </w:tc>
        <w:tc>
          <w:tcPr>
            <w:tcW w:w="631" w:type="dxa"/>
          </w:tcPr>
          <w:p w:rsidR="00190183" w:rsidRPr="00F37C8A" w:rsidRDefault="00190183" w:rsidP="00190183">
            <w:pPr>
              <w:pStyle w:val="TableParagraph"/>
            </w:pPr>
          </w:p>
        </w:tc>
        <w:tc>
          <w:tcPr>
            <w:tcW w:w="629" w:type="dxa"/>
          </w:tcPr>
          <w:p w:rsidR="00190183" w:rsidRPr="00F37C8A" w:rsidRDefault="00190183" w:rsidP="00190183">
            <w:pPr>
              <w:pStyle w:val="TableParagraph"/>
            </w:pPr>
          </w:p>
        </w:tc>
        <w:tc>
          <w:tcPr>
            <w:tcW w:w="990" w:type="dxa"/>
          </w:tcPr>
          <w:p w:rsidR="00190183" w:rsidRPr="00F37C8A" w:rsidRDefault="00190183" w:rsidP="00190183">
            <w:pPr>
              <w:pStyle w:val="TableParagraph"/>
            </w:pPr>
          </w:p>
        </w:tc>
      </w:tr>
      <w:tr w:rsidR="00190183" w:rsidRPr="00F37C8A" w:rsidTr="007C0450">
        <w:trPr>
          <w:trHeight w:val="336"/>
          <w:jc w:val="center"/>
        </w:trPr>
        <w:tc>
          <w:tcPr>
            <w:tcW w:w="720" w:type="dxa"/>
          </w:tcPr>
          <w:p w:rsidR="00190183" w:rsidRPr="00F37C8A" w:rsidRDefault="00190183" w:rsidP="00190183">
            <w:pPr>
              <w:pStyle w:val="TableParagraph"/>
              <w:spacing w:line="279" w:lineRule="exact"/>
              <w:jc w:val="center"/>
            </w:pPr>
            <w:r>
              <w:t>15</w:t>
            </w:r>
          </w:p>
        </w:tc>
        <w:tc>
          <w:tcPr>
            <w:tcW w:w="7540" w:type="dxa"/>
          </w:tcPr>
          <w:p w:rsidR="00AA14C4" w:rsidRDefault="00140211">
            <w:pPr>
              <w:pStyle w:val="TableParagraph"/>
              <w:spacing w:line="279" w:lineRule="exact"/>
              <w:ind w:left="108" w:right="90"/>
              <w:jc w:val="both"/>
            </w:pPr>
            <w:r w:rsidRPr="00140211">
              <w:t xml:space="preserve">Whether Integrity Pact duly filled in and signed as per the Format </w:t>
            </w:r>
            <w:r w:rsidR="00190183">
              <w:t>given and</w:t>
            </w:r>
            <w:r w:rsidRPr="00140211">
              <w:t xml:space="preserve"> submitted </w:t>
            </w:r>
          </w:p>
        </w:tc>
        <w:tc>
          <w:tcPr>
            <w:tcW w:w="631" w:type="dxa"/>
          </w:tcPr>
          <w:p w:rsidR="00190183" w:rsidRPr="00F37C8A" w:rsidRDefault="00190183" w:rsidP="00190183">
            <w:pPr>
              <w:pStyle w:val="TableParagraph"/>
            </w:pPr>
          </w:p>
        </w:tc>
        <w:tc>
          <w:tcPr>
            <w:tcW w:w="629" w:type="dxa"/>
          </w:tcPr>
          <w:p w:rsidR="00190183" w:rsidRPr="00F37C8A" w:rsidRDefault="00190183" w:rsidP="00190183">
            <w:pPr>
              <w:pStyle w:val="TableParagraph"/>
            </w:pPr>
          </w:p>
        </w:tc>
        <w:tc>
          <w:tcPr>
            <w:tcW w:w="990" w:type="dxa"/>
          </w:tcPr>
          <w:p w:rsidR="00190183" w:rsidRPr="00F37C8A" w:rsidRDefault="00190183" w:rsidP="00190183">
            <w:pPr>
              <w:pStyle w:val="TableParagraph"/>
            </w:pPr>
          </w:p>
        </w:tc>
      </w:tr>
    </w:tbl>
    <w:p w:rsidR="00303E12" w:rsidRPr="00F37C8A" w:rsidRDefault="00303E12" w:rsidP="00303E12">
      <w:pPr>
        <w:jc w:val="both"/>
        <w:rPr>
          <w:rFonts w:ascii="Tahoma" w:hAnsi="Tahoma" w:cs="Tahoma"/>
          <w:sz w:val="22"/>
          <w:szCs w:val="22"/>
        </w:rPr>
      </w:pPr>
    </w:p>
    <w:p w:rsidR="00125425" w:rsidRDefault="00125425" w:rsidP="008B7409">
      <w:pPr>
        <w:jc w:val="center"/>
        <w:rPr>
          <w:rFonts w:ascii="Tahoma" w:hAnsi="Tahoma" w:cs="Tahoma"/>
          <w:sz w:val="22"/>
          <w:szCs w:val="22"/>
        </w:rPr>
      </w:pPr>
    </w:p>
    <w:p w:rsidR="00125425" w:rsidRDefault="00125425" w:rsidP="008B7409">
      <w:pPr>
        <w:jc w:val="center"/>
        <w:rPr>
          <w:rFonts w:ascii="Tahoma" w:hAnsi="Tahoma" w:cs="Tahoma"/>
          <w:sz w:val="22"/>
          <w:szCs w:val="22"/>
        </w:rPr>
      </w:pPr>
    </w:p>
    <w:p w:rsidR="00AD4330" w:rsidRDefault="00AD4330" w:rsidP="00F86EC9">
      <w:pPr>
        <w:rPr>
          <w:rFonts w:ascii="Tahoma" w:hAnsi="Tahoma" w:cs="Tahoma"/>
          <w:sz w:val="22"/>
          <w:szCs w:val="22"/>
        </w:rPr>
      </w:pPr>
    </w:p>
    <w:p w:rsidR="00AD4330" w:rsidRDefault="00AD4330" w:rsidP="008B7409">
      <w:pPr>
        <w:jc w:val="center"/>
        <w:rPr>
          <w:rFonts w:ascii="Tahoma" w:hAnsi="Tahoma" w:cs="Tahoma"/>
          <w:b/>
          <w:sz w:val="22"/>
          <w:szCs w:val="22"/>
        </w:rPr>
      </w:pPr>
    </w:p>
    <w:p w:rsidR="00AD4330" w:rsidRPr="00AD4330" w:rsidRDefault="00140211" w:rsidP="008B7409">
      <w:pPr>
        <w:jc w:val="center"/>
        <w:rPr>
          <w:rFonts w:ascii="Tahoma" w:hAnsi="Tahoma" w:cs="Tahoma"/>
          <w:b/>
          <w:sz w:val="22"/>
          <w:szCs w:val="22"/>
        </w:rPr>
      </w:pPr>
      <w:r w:rsidRPr="00140211">
        <w:rPr>
          <w:rFonts w:ascii="Tahoma" w:hAnsi="Tahoma" w:cs="Tahoma"/>
          <w:b/>
          <w:sz w:val="22"/>
          <w:szCs w:val="22"/>
        </w:rPr>
        <w:lastRenderedPageBreak/>
        <w:t>Bid Form -</w:t>
      </w:r>
      <w:r w:rsidR="007B0136">
        <w:rPr>
          <w:rFonts w:ascii="Tahoma" w:hAnsi="Tahoma" w:cs="Tahoma"/>
          <w:b/>
          <w:sz w:val="22"/>
          <w:szCs w:val="22"/>
        </w:rPr>
        <w:t>04</w:t>
      </w:r>
    </w:p>
    <w:p w:rsidR="00332635" w:rsidRDefault="00125425">
      <w:pPr>
        <w:pStyle w:val="ListParagraph"/>
        <w:tabs>
          <w:tab w:val="left" w:pos="0"/>
        </w:tabs>
        <w:spacing w:before="120" w:after="120" w:line="276" w:lineRule="auto"/>
        <w:ind w:left="0"/>
        <w:jc w:val="center"/>
        <w:rPr>
          <w:b/>
          <w:bCs/>
          <w:u w:val="single"/>
        </w:rPr>
      </w:pPr>
      <w:r w:rsidRPr="00733459">
        <w:rPr>
          <w:b/>
          <w:bCs/>
          <w:u w:val="single"/>
        </w:rPr>
        <w:t>Pre-Qualification / Eligibility Criteria Proforma</w:t>
      </w:r>
    </w:p>
    <w:p w:rsidR="00125425" w:rsidRPr="00FF46FD" w:rsidRDefault="00125425" w:rsidP="00125425">
      <w:pPr>
        <w:spacing w:before="120" w:after="120"/>
        <w:jc w:val="center"/>
        <w:rPr>
          <w:b/>
          <w:u w:val="single"/>
        </w:rPr>
      </w:pPr>
    </w:p>
    <w:tbl>
      <w:tblPr>
        <w:tblW w:w="10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3950"/>
        <w:gridCol w:w="1403"/>
        <w:gridCol w:w="1390"/>
        <w:gridCol w:w="1172"/>
        <w:gridCol w:w="1620"/>
      </w:tblGrid>
      <w:tr w:rsidR="000051B7" w:rsidRPr="00FF46FD" w:rsidTr="00AD4330">
        <w:trPr>
          <w:trHeight w:val="427"/>
          <w:jc w:val="center"/>
        </w:trPr>
        <w:tc>
          <w:tcPr>
            <w:tcW w:w="1000" w:type="dxa"/>
            <w:vMerge w:val="restart"/>
            <w:vAlign w:val="center"/>
          </w:tcPr>
          <w:p w:rsidR="00125425" w:rsidRPr="00FF46FD" w:rsidRDefault="00125425" w:rsidP="007C0450">
            <w:pPr>
              <w:spacing w:before="120" w:after="120"/>
              <w:jc w:val="center"/>
              <w:rPr>
                <w:b/>
              </w:rPr>
            </w:pPr>
            <w:r w:rsidRPr="00FF46FD">
              <w:rPr>
                <w:b/>
              </w:rPr>
              <w:t>Project No.</w:t>
            </w:r>
          </w:p>
        </w:tc>
        <w:tc>
          <w:tcPr>
            <w:tcW w:w="7915" w:type="dxa"/>
            <w:gridSpan w:val="4"/>
          </w:tcPr>
          <w:p w:rsidR="00125425" w:rsidRPr="00FF46FD" w:rsidRDefault="00125425" w:rsidP="007C0450">
            <w:pPr>
              <w:spacing w:before="120" w:after="120"/>
              <w:jc w:val="center"/>
              <w:rPr>
                <w:b/>
              </w:rPr>
            </w:pPr>
            <w:r w:rsidRPr="00FF46FD">
              <w:rPr>
                <w:b/>
              </w:rPr>
              <w:t>Bidder Response</w:t>
            </w:r>
          </w:p>
        </w:tc>
        <w:tc>
          <w:tcPr>
            <w:tcW w:w="1620" w:type="dxa"/>
            <w:vMerge w:val="restart"/>
            <w:vAlign w:val="center"/>
          </w:tcPr>
          <w:p w:rsidR="00125425" w:rsidRPr="00FF46FD" w:rsidRDefault="00125425" w:rsidP="007C0450">
            <w:pPr>
              <w:spacing w:before="120" w:after="120"/>
              <w:jc w:val="center"/>
              <w:rPr>
                <w:b/>
              </w:rPr>
            </w:pPr>
            <w:r w:rsidRPr="00FF46FD">
              <w:rPr>
                <w:b/>
              </w:rPr>
              <w:t>Documentary Proof Attached?</w:t>
            </w:r>
          </w:p>
          <w:p w:rsidR="00125425" w:rsidRPr="00FF46FD" w:rsidRDefault="00125425" w:rsidP="007C0450">
            <w:pPr>
              <w:spacing w:before="120" w:after="120"/>
              <w:jc w:val="center"/>
              <w:rPr>
                <w:b/>
              </w:rPr>
            </w:pPr>
            <w:r w:rsidRPr="00FF46FD">
              <w:rPr>
                <w:b/>
              </w:rPr>
              <w:t>(Yes / No.)</w:t>
            </w:r>
          </w:p>
        </w:tc>
      </w:tr>
      <w:tr w:rsidR="000051B7" w:rsidRPr="00FF46FD" w:rsidTr="00AD4330">
        <w:trPr>
          <w:trHeight w:val="427"/>
          <w:jc w:val="center"/>
        </w:trPr>
        <w:tc>
          <w:tcPr>
            <w:tcW w:w="1000" w:type="dxa"/>
            <w:vMerge/>
            <w:vAlign w:val="center"/>
          </w:tcPr>
          <w:p w:rsidR="00125425" w:rsidRPr="00FF46FD" w:rsidRDefault="00125425" w:rsidP="007C0450">
            <w:pPr>
              <w:spacing w:before="120" w:after="120"/>
              <w:jc w:val="center"/>
            </w:pPr>
          </w:p>
        </w:tc>
        <w:tc>
          <w:tcPr>
            <w:tcW w:w="3950" w:type="dxa"/>
            <w:vAlign w:val="center"/>
          </w:tcPr>
          <w:p w:rsidR="00125425" w:rsidRPr="00FF46FD" w:rsidRDefault="00125425" w:rsidP="007C0450">
            <w:pPr>
              <w:spacing w:before="120" w:after="120"/>
              <w:jc w:val="center"/>
              <w:rPr>
                <w:b/>
              </w:rPr>
            </w:pPr>
            <w:r w:rsidRPr="00FF46FD">
              <w:rPr>
                <w:b/>
              </w:rPr>
              <w:t>Description</w:t>
            </w:r>
          </w:p>
        </w:tc>
        <w:tc>
          <w:tcPr>
            <w:tcW w:w="1403" w:type="dxa"/>
            <w:vAlign w:val="center"/>
          </w:tcPr>
          <w:p w:rsidR="00125425" w:rsidRPr="00FF46FD" w:rsidRDefault="00125425" w:rsidP="007C0450">
            <w:pPr>
              <w:spacing w:before="120" w:after="120"/>
              <w:jc w:val="center"/>
              <w:rPr>
                <w:b/>
              </w:rPr>
            </w:pPr>
            <w:r w:rsidRPr="00FF46FD">
              <w:rPr>
                <w:b/>
              </w:rPr>
              <w:t>Description of Executed work Orders</w:t>
            </w:r>
          </w:p>
        </w:tc>
        <w:tc>
          <w:tcPr>
            <w:tcW w:w="1390" w:type="dxa"/>
          </w:tcPr>
          <w:p w:rsidR="00AA14C4" w:rsidRDefault="00125425">
            <w:pPr>
              <w:spacing w:before="120" w:after="120"/>
              <w:jc w:val="center"/>
              <w:rPr>
                <w:b/>
              </w:rPr>
            </w:pPr>
            <w:r w:rsidRPr="00FF46FD">
              <w:rPr>
                <w:b/>
              </w:rPr>
              <w:t xml:space="preserve">Aspects of work covered </w:t>
            </w:r>
          </w:p>
        </w:tc>
        <w:tc>
          <w:tcPr>
            <w:tcW w:w="1172" w:type="dxa"/>
          </w:tcPr>
          <w:p w:rsidR="00125425" w:rsidRPr="00FF46FD" w:rsidRDefault="00125425" w:rsidP="007C0450">
            <w:pPr>
              <w:spacing w:before="120" w:after="120"/>
              <w:jc w:val="center"/>
              <w:rPr>
                <w:b/>
              </w:rPr>
            </w:pPr>
            <w:r w:rsidRPr="00FF46FD">
              <w:rPr>
                <w:b/>
              </w:rPr>
              <w:t xml:space="preserve">Value </w:t>
            </w:r>
          </w:p>
          <w:p w:rsidR="00125425" w:rsidRPr="00FF46FD" w:rsidRDefault="00125425" w:rsidP="007C0450">
            <w:pPr>
              <w:spacing w:before="120" w:after="120"/>
              <w:jc w:val="center"/>
              <w:rPr>
                <w:b/>
              </w:rPr>
            </w:pPr>
            <w:r w:rsidRPr="00FF46FD">
              <w:rPr>
                <w:b/>
              </w:rPr>
              <w:t>as per work order</w:t>
            </w:r>
          </w:p>
          <w:p w:rsidR="00125425" w:rsidRPr="00FF46FD" w:rsidRDefault="00125425" w:rsidP="007C0450">
            <w:pPr>
              <w:spacing w:before="120" w:after="120"/>
              <w:jc w:val="center"/>
              <w:rPr>
                <w:b/>
              </w:rPr>
            </w:pPr>
          </w:p>
        </w:tc>
        <w:tc>
          <w:tcPr>
            <w:tcW w:w="1620" w:type="dxa"/>
            <w:vMerge/>
          </w:tcPr>
          <w:p w:rsidR="00125425" w:rsidRPr="00FF46FD" w:rsidRDefault="00125425" w:rsidP="007C0450">
            <w:pPr>
              <w:spacing w:before="120" w:after="120"/>
              <w:jc w:val="center"/>
              <w:rPr>
                <w:b/>
              </w:rPr>
            </w:pPr>
          </w:p>
        </w:tc>
      </w:tr>
      <w:tr w:rsidR="000051B7" w:rsidRPr="00FF46FD" w:rsidTr="00AD4330">
        <w:trPr>
          <w:trHeight w:val="1380"/>
          <w:jc w:val="center"/>
        </w:trPr>
        <w:tc>
          <w:tcPr>
            <w:tcW w:w="1000" w:type="dxa"/>
            <w:vMerge w:val="restart"/>
            <w:vAlign w:val="center"/>
          </w:tcPr>
          <w:p w:rsidR="000051B7" w:rsidRPr="00FF46FD" w:rsidRDefault="000051B7" w:rsidP="007C0450">
            <w:pPr>
              <w:spacing w:before="120" w:after="120"/>
              <w:jc w:val="center"/>
              <w:rPr>
                <w:color w:val="000000"/>
              </w:rPr>
            </w:pPr>
            <w:r w:rsidRPr="00FF46FD">
              <w:rPr>
                <w:color w:val="000000"/>
              </w:rPr>
              <w:t>Project - 1</w:t>
            </w:r>
          </w:p>
        </w:tc>
        <w:tc>
          <w:tcPr>
            <w:tcW w:w="3950" w:type="dxa"/>
            <w:tcBorders>
              <w:bottom w:val="single" w:sz="4" w:space="0" w:color="auto"/>
            </w:tcBorders>
          </w:tcPr>
          <w:p w:rsidR="00332635" w:rsidRDefault="000051B7">
            <w:pPr>
              <w:pStyle w:val="ListParagraph"/>
              <w:spacing w:before="120" w:after="120" w:line="276" w:lineRule="auto"/>
              <w:ind w:left="72"/>
              <w:jc w:val="both"/>
              <w:rPr>
                <w:rFonts w:ascii="Bookman Old Style" w:hAnsi="Bookman Old Style"/>
                <w:bCs/>
                <w:sz w:val="22"/>
                <w:lang w:val="en-IN" w:bidi="hi-IN"/>
              </w:rPr>
            </w:pPr>
            <w:r w:rsidRPr="000646AD">
              <w:rPr>
                <w:rFonts w:ascii="Tahoma" w:hAnsi="Tahoma" w:cs="Tahoma"/>
                <w:sz w:val="22"/>
                <w:szCs w:val="22"/>
              </w:rPr>
              <w:t>i) Offshore platforms such as SPAR/Semi-submersible/floating platform/oil platform in more than 800m water depth and its mooring</w:t>
            </w:r>
          </w:p>
        </w:tc>
        <w:tc>
          <w:tcPr>
            <w:tcW w:w="1403" w:type="dxa"/>
            <w:tcBorders>
              <w:bottom w:val="single" w:sz="4" w:space="0" w:color="auto"/>
            </w:tcBorders>
          </w:tcPr>
          <w:p w:rsidR="000051B7" w:rsidRPr="00FF46FD" w:rsidRDefault="000051B7" w:rsidP="007C0450">
            <w:pPr>
              <w:spacing w:before="120" w:after="120"/>
              <w:jc w:val="center"/>
              <w:rPr>
                <w:bCs/>
              </w:rPr>
            </w:pPr>
          </w:p>
          <w:p w:rsidR="000051B7" w:rsidRPr="00FF46FD" w:rsidRDefault="000051B7" w:rsidP="007C0450">
            <w:pPr>
              <w:spacing w:before="120" w:after="120"/>
              <w:jc w:val="center"/>
              <w:rPr>
                <w:bCs/>
                <w:sz w:val="14"/>
                <w:szCs w:val="14"/>
              </w:rPr>
            </w:pPr>
          </w:p>
        </w:tc>
        <w:tc>
          <w:tcPr>
            <w:tcW w:w="1390" w:type="dxa"/>
            <w:tcBorders>
              <w:bottom w:val="single" w:sz="4" w:space="0" w:color="auto"/>
            </w:tcBorders>
          </w:tcPr>
          <w:p w:rsidR="000051B7" w:rsidRPr="00FF46FD" w:rsidRDefault="000051B7" w:rsidP="007C0450">
            <w:pPr>
              <w:spacing w:before="120" w:after="120"/>
              <w:rPr>
                <w:bCs/>
                <w:sz w:val="14"/>
                <w:szCs w:val="14"/>
              </w:rPr>
            </w:pPr>
          </w:p>
        </w:tc>
        <w:tc>
          <w:tcPr>
            <w:tcW w:w="1172" w:type="dxa"/>
            <w:tcBorders>
              <w:bottom w:val="single" w:sz="4" w:space="0" w:color="auto"/>
            </w:tcBorders>
          </w:tcPr>
          <w:p w:rsidR="000051B7" w:rsidRPr="00FF46FD" w:rsidRDefault="000051B7" w:rsidP="007C0450">
            <w:pPr>
              <w:spacing w:before="120" w:after="120"/>
              <w:rPr>
                <w:bCs/>
                <w:sz w:val="14"/>
                <w:szCs w:val="14"/>
              </w:rPr>
            </w:pPr>
          </w:p>
        </w:tc>
        <w:tc>
          <w:tcPr>
            <w:tcW w:w="1620" w:type="dxa"/>
            <w:tcBorders>
              <w:bottom w:val="single" w:sz="4" w:space="0" w:color="auto"/>
            </w:tcBorders>
          </w:tcPr>
          <w:p w:rsidR="000051B7" w:rsidRPr="00FF46FD" w:rsidRDefault="000051B7" w:rsidP="007C0450">
            <w:pPr>
              <w:spacing w:before="120" w:after="120"/>
              <w:rPr>
                <w:bCs/>
                <w:sz w:val="14"/>
                <w:szCs w:val="14"/>
              </w:rPr>
            </w:pPr>
          </w:p>
        </w:tc>
      </w:tr>
      <w:tr w:rsidR="000051B7" w:rsidRPr="00FF46FD" w:rsidTr="00AD4330">
        <w:trPr>
          <w:trHeight w:val="1493"/>
          <w:jc w:val="center"/>
        </w:trPr>
        <w:tc>
          <w:tcPr>
            <w:tcW w:w="1000" w:type="dxa"/>
            <w:vMerge/>
            <w:vAlign w:val="center"/>
          </w:tcPr>
          <w:p w:rsidR="000051B7" w:rsidRPr="00FF46FD" w:rsidRDefault="000051B7" w:rsidP="007C0450">
            <w:pPr>
              <w:spacing w:before="120" w:after="120"/>
              <w:jc w:val="center"/>
              <w:rPr>
                <w:color w:val="000000"/>
              </w:rPr>
            </w:pPr>
          </w:p>
        </w:tc>
        <w:tc>
          <w:tcPr>
            <w:tcW w:w="3950" w:type="dxa"/>
            <w:tcBorders>
              <w:top w:val="single" w:sz="4" w:space="0" w:color="auto"/>
              <w:bottom w:val="single" w:sz="4" w:space="0" w:color="auto"/>
            </w:tcBorders>
          </w:tcPr>
          <w:p w:rsidR="000051B7" w:rsidRPr="000646AD" w:rsidRDefault="000051B7" w:rsidP="000051B7">
            <w:pPr>
              <w:pStyle w:val="ListParagraph"/>
              <w:spacing w:before="120" w:after="120" w:line="276" w:lineRule="auto"/>
              <w:ind w:left="72"/>
              <w:jc w:val="both"/>
              <w:rPr>
                <w:rFonts w:ascii="Tahoma" w:hAnsi="Tahoma" w:cs="Tahoma"/>
                <w:sz w:val="22"/>
                <w:szCs w:val="22"/>
              </w:rPr>
            </w:pPr>
            <w:r w:rsidRPr="000646AD">
              <w:rPr>
                <w:rFonts w:ascii="Tahoma" w:hAnsi="Tahoma" w:cs="Tahoma"/>
                <w:sz w:val="22"/>
                <w:szCs w:val="22"/>
              </w:rPr>
              <w:t>ii) Thermal power plant process equipments including power module of minimum capacity of 100 MW gross power.</w:t>
            </w:r>
          </w:p>
        </w:tc>
        <w:tc>
          <w:tcPr>
            <w:tcW w:w="1403" w:type="dxa"/>
            <w:tcBorders>
              <w:top w:val="single" w:sz="4" w:space="0" w:color="auto"/>
              <w:bottom w:val="single" w:sz="4" w:space="0" w:color="auto"/>
            </w:tcBorders>
          </w:tcPr>
          <w:p w:rsidR="000051B7" w:rsidRPr="00FF46FD" w:rsidRDefault="000051B7" w:rsidP="007C0450">
            <w:pPr>
              <w:spacing w:before="120" w:after="120"/>
              <w:jc w:val="center"/>
              <w:rPr>
                <w:bCs/>
              </w:rPr>
            </w:pPr>
          </w:p>
        </w:tc>
        <w:tc>
          <w:tcPr>
            <w:tcW w:w="1390" w:type="dxa"/>
            <w:tcBorders>
              <w:top w:val="single" w:sz="4" w:space="0" w:color="auto"/>
              <w:bottom w:val="single" w:sz="4" w:space="0" w:color="auto"/>
            </w:tcBorders>
          </w:tcPr>
          <w:p w:rsidR="000051B7" w:rsidRPr="00FF46FD" w:rsidRDefault="000051B7" w:rsidP="007C0450">
            <w:pPr>
              <w:spacing w:before="120" w:after="120"/>
              <w:rPr>
                <w:bCs/>
                <w:sz w:val="14"/>
                <w:szCs w:val="14"/>
              </w:rPr>
            </w:pPr>
          </w:p>
        </w:tc>
        <w:tc>
          <w:tcPr>
            <w:tcW w:w="1172" w:type="dxa"/>
            <w:tcBorders>
              <w:top w:val="single" w:sz="4" w:space="0" w:color="auto"/>
              <w:bottom w:val="single" w:sz="4" w:space="0" w:color="auto"/>
            </w:tcBorders>
          </w:tcPr>
          <w:p w:rsidR="000051B7" w:rsidRPr="00FF46FD" w:rsidRDefault="000051B7" w:rsidP="007C0450">
            <w:pPr>
              <w:spacing w:before="120" w:after="120"/>
              <w:rPr>
                <w:bCs/>
                <w:sz w:val="14"/>
                <w:szCs w:val="14"/>
              </w:rPr>
            </w:pPr>
          </w:p>
        </w:tc>
        <w:tc>
          <w:tcPr>
            <w:tcW w:w="1620" w:type="dxa"/>
            <w:tcBorders>
              <w:top w:val="single" w:sz="4" w:space="0" w:color="auto"/>
              <w:bottom w:val="single" w:sz="4" w:space="0" w:color="auto"/>
            </w:tcBorders>
          </w:tcPr>
          <w:p w:rsidR="000051B7" w:rsidRPr="00FF46FD" w:rsidRDefault="000051B7" w:rsidP="007C0450">
            <w:pPr>
              <w:spacing w:before="120" w:after="120"/>
              <w:rPr>
                <w:bCs/>
                <w:sz w:val="14"/>
                <w:szCs w:val="14"/>
              </w:rPr>
            </w:pPr>
          </w:p>
        </w:tc>
      </w:tr>
      <w:tr w:rsidR="000051B7" w:rsidRPr="00FF46FD" w:rsidTr="00AD4330">
        <w:trPr>
          <w:trHeight w:val="1385"/>
          <w:jc w:val="center"/>
        </w:trPr>
        <w:tc>
          <w:tcPr>
            <w:tcW w:w="1000" w:type="dxa"/>
            <w:vMerge/>
            <w:vAlign w:val="center"/>
          </w:tcPr>
          <w:p w:rsidR="000051B7" w:rsidRPr="00FF46FD" w:rsidRDefault="000051B7" w:rsidP="007C0450">
            <w:pPr>
              <w:spacing w:before="120" w:after="120"/>
              <w:jc w:val="center"/>
              <w:rPr>
                <w:color w:val="000000"/>
              </w:rPr>
            </w:pPr>
          </w:p>
        </w:tc>
        <w:tc>
          <w:tcPr>
            <w:tcW w:w="3950" w:type="dxa"/>
            <w:tcBorders>
              <w:top w:val="single" w:sz="4" w:space="0" w:color="auto"/>
            </w:tcBorders>
          </w:tcPr>
          <w:p w:rsidR="000051B7" w:rsidRPr="000646AD" w:rsidRDefault="000051B7" w:rsidP="000051B7">
            <w:pPr>
              <w:pStyle w:val="ListParagraph"/>
              <w:spacing w:before="120" w:after="120" w:line="276" w:lineRule="auto"/>
              <w:ind w:left="72"/>
              <w:jc w:val="both"/>
              <w:rPr>
                <w:rFonts w:ascii="Tahoma" w:hAnsi="Tahoma" w:cs="Tahoma"/>
                <w:sz w:val="22"/>
                <w:szCs w:val="22"/>
              </w:rPr>
            </w:pPr>
            <w:r w:rsidRPr="000646AD">
              <w:rPr>
                <w:rFonts w:ascii="Tahoma" w:hAnsi="Tahoma" w:cs="Tahoma"/>
                <w:sz w:val="22"/>
                <w:szCs w:val="22"/>
              </w:rPr>
              <w:t>iii) Subsea pipeline/risers for more than 800 m water depth (or)Techno commercial costing (or)Risk analysis and safety</w:t>
            </w:r>
          </w:p>
        </w:tc>
        <w:tc>
          <w:tcPr>
            <w:tcW w:w="1403" w:type="dxa"/>
            <w:tcBorders>
              <w:top w:val="single" w:sz="4" w:space="0" w:color="auto"/>
            </w:tcBorders>
          </w:tcPr>
          <w:p w:rsidR="000051B7" w:rsidRPr="00FF46FD" w:rsidRDefault="000051B7" w:rsidP="007C0450">
            <w:pPr>
              <w:spacing w:before="120" w:after="120"/>
              <w:jc w:val="center"/>
              <w:rPr>
                <w:bCs/>
              </w:rPr>
            </w:pPr>
          </w:p>
        </w:tc>
        <w:tc>
          <w:tcPr>
            <w:tcW w:w="1390" w:type="dxa"/>
            <w:tcBorders>
              <w:top w:val="single" w:sz="4" w:space="0" w:color="auto"/>
            </w:tcBorders>
          </w:tcPr>
          <w:p w:rsidR="000051B7" w:rsidRPr="00FF46FD" w:rsidRDefault="000051B7" w:rsidP="007C0450">
            <w:pPr>
              <w:spacing w:before="120" w:after="120"/>
              <w:rPr>
                <w:bCs/>
                <w:sz w:val="14"/>
                <w:szCs w:val="14"/>
              </w:rPr>
            </w:pPr>
          </w:p>
        </w:tc>
        <w:tc>
          <w:tcPr>
            <w:tcW w:w="1172" w:type="dxa"/>
            <w:tcBorders>
              <w:top w:val="single" w:sz="4" w:space="0" w:color="auto"/>
            </w:tcBorders>
          </w:tcPr>
          <w:p w:rsidR="000051B7" w:rsidRPr="00FF46FD" w:rsidRDefault="000051B7" w:rsidP="007C0450">
            <w:pPr>
              <w:spacing w:before="120" w:after="120"/>
              <w:rPr>
                <w:bCs/>
                <w:sz w:val="14"/>
                <w:szCs w:val="14"/>
              </w:rPr>
            </w:pPr>
          </w:p>
        </w:tc>
        <w:tc>
          <w:tcPr>
            <w:tcW w:w="1620" w:type="dxa"/>
            <w:tcBorders>
              <w:top w:val="single" w:sz="4" w:space="0" w:color="auto"/>
            </w:tcBorders>
          </w:tcPr>
          <w:p w:rsidR="000051B7" w:rsidRPr="00FF46FD" w:rsidRDefault="000051B7" w:rsidP="007C0450">
            <w:pPr>
              <w:spacing w:before="120" w:after="120"/>
              <w:rPr>
                <w:bCs/>
                <w:sz w:val="14"/>
                <w:szCs w:val="14"/>
              </w:rPr>
            </w:pPr>
          </w:p>
        </w:tc>
      </w:tr>
    </w:tbl>
    <w:p w:rsidR="00125425" w:rsidRPr="00FF46FD" w:rsidRDefault="00125425" w:rsidP="00125425">
      <w:pPr>
        <w:tabs>
          <w:tab w:val="left" w:pos="3015"/>
        </w:tabs>
        <w:spacing w:before="120" w:after="120"/>
        <w:rPr>
          <w:color w:val="000000"/>
        </w:rPr>
      </w:pPr>
    </w:p>
    <w:p w:rsidR="00125425" w:rsidRPr="00FF46FD" w:rsidRDefault="00125425" w:rsidP="00125425">
      <w:pPr>
        <w:autoSpaceDE w:val="0"/>
        <w:autoSpaceDN w:val="0"/>
        <w:adjustRightInd w:val="0"/>
        <w:spacing w:before="120" w:after="120"/>
        <w:jc w:val="both"/>
        <w:rPr>
          <w:bCs/>
        </w:rPr>
      </w:pPr>
      <w:r w:rsidRPr="00FF46FD">
        <w:rPr>
          <w:b/>
        </w:rPr>
        <w:t xml:space="preserve">Note: </w:t>
      </w:r>
      <w:r w:rsidRPr="00FF46FD">
        <w:rPr>
          <w:bCs/>
        </w:rPr>
        <w:t>The Bidder should provide the necessary details under the ‘bidder response’ place. Only Projects/work completed before the Tender issue date should be mentioned. Sufficient documentary evidence (work order &amp; completion certificate) of the work satisfying the condition should be attached. If the copy of work order, completion certificate are not attached for any project/work then that project shall not considered for the Pre-Qualification of bidder.</w:t>
      </w:r>
    </w:p>
    <w:p w:rsidR="00AD4330" w:rsidRDefault="00AD4330" w:rsidP="008B7409">
      <w:pPr>
        <w:jc w:val="center"/>
        <w:rPr>
          <w:rFonts w:ascii="Tahoma" w:hAnsi="Tahoma" w:cs="Tahoma"/>
          <w:sz w:val="22"/>
          <w:szCs w:val="22"/>
        </w:rPr>
      </w:pPr>
    </w:p>
    <w:p w:rsidR="00AD4330" w:rsidRDefault="00AD4330" w:rsidP="008B7409">
      <w:pPr>
        <w:jc w:val="center"/>
        <w:rPr>
          <w:rFonts w:ascii="Tahoma" w:hAnsi="Tahoma" w:cs="Tahoma"/>
          <w:sz w:val="22"/>
          <w:szCs w:val="22"/>
        </w:rPr>
      </w:pPr>
    </w:p>
    <w:p w:rsidR="00AD4330" w:rsidRDefault="00AD4330" w:rsidP="00AD4330"/>
    <w:p w:rsidR="00AD4330" w:rsidRDefault="00AD4330" w:rsidP="00AD4330"/>
    <w:p w:rsidR="00AD4330" w:rsidRDefault="00AD4330" w:rsidP="00AD4330">
      <w:pPr>
        <w:tabs>
          <w:tab w:val="left" w:pos="945"/>
        </w:tabs>
      </w:pPr>
    </w:p>
    <w:p w:rsidR="00AF7A37" w:rsidRDefault="00AF7A37" w:rsidP="00AD4330">
      <w:pPr>
        <w:tabs>
          <w:tab w:val="left" w:pos="945"/>
        </w:tabs>
      </w:pPr>
    </w:p>
    <w:p w:rsidR="00AF7A37" w:rsidRDefault="00AF7A37" w:rsidP="00AD4330">
      <w:pPr>
        <w:tabs>
          <w:tab w:val="left" w:pos="945"/>
        </w:tabs>
      </w:pPr>
    </w:p>
    <w:p w:rsidR="00AF7A37" w:rsidRDefault="00AF7A37" w:rsidP="00AD4330">
      <w:pPr>
        <w:tabs>
          <w:tab w:val="left" w:pos="945"/>
        </w:tabs>
      </w:pPr>
    </w:p>
    <w:p w:rsidR="00AF7A37" w:rsidRDefault="00AF7A37" w:rsidP="00AD4330">
      <w:pPr>
        <w:tabs>
          <w:tab w:val="left" w:pos="945"/>
        </w:tabs>
      </w:pPr>
    </w:p>
    <w:p w:rsidR="00AF7A37" w:rsidRDefault="00AF7A37" w:rsidP="00AD4330">
      <w:pPr>
        <w:tabs>
          <w:tab w:val="left" w:pos="945"/>
        </w:tabs>
      </w:pPr>
    </w:p>
    <w:p w:rsidR="00AF7A37" w:rsidRDefault="00AF7A37" w:rsidP="00AF7A37">
      <w:pPr>
        <w:keepNext/>
        <w:spacing w:before="120" w:after="120"/>
        <w:jc w:val="center"/>
        <w:outlineLvl w:val="2"/>
        <w:rPr>
          <w:b/>
          <w:bCs/>
        </w:rPr>
      </w:pPr>
      <w:r>
        <w:rPr>
          <w:b/>
          <w:bCs/>
        </w:rPr>
        <w:lastRenderedPageBreak/>
        <w:t>BID FORM-</w:t>
      </w:r>
      <w:r w:rsidR="007B0136">
        <w:rPr>
          <w:b/>
          <w:bCs/>
        </w:rPr>
        <w:t>05</w:t>
      </w:r>
    </w:p>
    <w:p w:rsidR="00332635" w:rsidRDefault="00140211">
      <w:pPr>
        <w:tabs>
          <w:tab w:val="left" w:pos="0"/>
        </w:tabs>
        <w:spacing w:before="120" w:after="120" w:line="276" w:lineRule="auto"/>
        <w:ind w:left="360"/>
        <w:jc w:val="center"/>
        <w:rPr>
          <w:b/>
          <w:bCs/>
          <w:u w:val="single"/>
        </w:rPr>
      </w:pPr>
      <w:bookmarkStart w:id="7" w:name="_Toc457897740"/>
      <w:bookmarkStart w:id="8" w:name="_Toc461458061"/>
      <w:bookmarkStart w:id="9" w:name="_Toc497734586"/>
      <w:r w:rsidRPr="00140211">
        <w:rPr>
          <w:b/>
          <w:bCs/>
          <w:u w:val="single"/>
        </w:rPr>
        <w:t>Abstract of Eligible Projects of Bidder</w:t>
      </w:r>
      <w:bookmarkEnd w:id="7"/>
      <w:bookmarkEnd w:id="8"/>
      <w:bookmarkEnd w:id="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5"/>
        <w:gridCol w:w="1044"/>
        <w:gridCol w:w="1094"/>
        <w:gridCol w:w="953"/>
        <w:gridCol w:w="975"/>
        <w:gridCol w:w="1736"/>
        <w:gridCol w:w="1350"/>
        <w:gridCol w:w="1089"/>
      </w:tblGrid>
      <w:tr w:rsidR="007E6CC7" w:rsidTr="000646AD">
        <w:tc>
          <w:tcPr>
            <w:tcW w:w="875" w:type="dxa"/>
          </w:tcPr>
          <w:p w:rsidR="00AF7A37" w:rsidRPr="000646AD" w:rsidRDefault="00AF7A37" w:rsidP="000646AD">
            <w:pPr>
              <w:spacing w:before="120" w:after="120"/>
              <w:jc w:val="center"/>
              <w:rPr>
                <w:lang w:val="en-IN" w:eastAsia="en-IN"/>
              </w:rPr>
            </w:pPr>
            <w:r w:rsidRPr="000646AD">
              <w:rPr>
                <w:lang w:val="en-IN" w:eastAsia="en-IN"/>
              </w:rPr>
              <w:t>Sl.</w:t>
            </w:r>
          </w:p>
          <w:p w:rsidR="00AF7A37" w:rsidRPr="000646AD" w:rsidRDefault="00AF7A37" w:rsidP="000646AD">
            <w:pPr>
              <w:spacing w:before="120" w:after="120"/>
              <w:jc w:val="center"/>
              <w:rPr>
                <w:lang w:val="en-IN" w:eastAsia="en-IN"/>
              </w:rPr>
            </w:pPr>
            <w:r w:rsidRPr="000646AD">
              <w:rPr>
                <w:lang w:val="en-IN" w:eastAsia="en-IN"/>
              </w:rPr>
              <w:t>No</w:t>
            </w:r>
          </w:p>
        </w:tc>
        <w:tc>
          <w:tcPr>
            <w:tcW w:w="1112" w:type="dxa"/>
          </w:tcPr>
          <w:p w:rsidR="00AF7A37" w:rsidRPr="000646AD" w:rsidRDefault="00AF7A37" w:rsidP="000646AD">
            <w:pPr>
              <w:spacing w:before="120" w:after="120"/>
              <w:jc w:val="center"/>
              <w:rPr>
                <w:lang w:val="en-IN" w:eastAsia="en-IN"/>
              </w:rPr>
            </w:pPr>
            <w:r w:rsidRPr="000646AD">
              <w:rPr>
                <w:lang w:val="en-IN" w:eastAsia="en-IN"/>
              </w:rPr>
              <w:t>Name of Project*</w:t>
            </w:r>
          </w:p>
        </w:tc>
        <w:tc>
          <w:tcPr>
            <w:tcW w:w="1140" w:type="dxa"/>
          </w:tcPr>
          <w:p w:rsidR="00AF7A37" w:rsidRPr="000646AD" w:rsidRDefault="00AF7A37" w:rsidP="000646AD">
            <w:pPr>
              <w:spacing w:before="120" w:after="120"/>
              <w:jc w:val="center"/>
              <w:rPr>
                <w:lang w:val="en-IN" w:eastAsia="en-IN"/>
              </w:rPr>
            </w:pPr>
            <w:r w:rsidRPr="000646AD">
              <w:rPr>
                <w:lang w:val="en-IN" w:eastAsia="en-IN"/>
              </w:rPr>
              <w:t>Name of Bidder</w:t>
            </w:r>
          </w:p>
          <w:p w:rsidR="00AF7A37" w:rsidRPr="000646AD" w:rsidRDefault="00AF7A37" w:rsidP="000646AD">
            <w:pPr>
              <w:spacing w:before="120" w:after="120"/>
              <w:jc w:val="center"/>
              <w:rPr>
                <w:lang w:val="en-IN" w:eastAsia="en-IN"/>
              </w:rPr>
            </w:pPr>
            <w:r w:rsidRPr="000646AD">
              <w:rPr>
                <w:lang w:val="en-IN" w:eastAsia="en-IN"/>
              </w:rPr>
              <w:t>(Email, phone &amp; address.)</w:t>
            </w:r>
          </w:p>
        </w:tc>
        <w:tc>
          <w:tcPr>
            <w:tcW w:w="1062" w:type="dxa"/>
          </w:tcPr>
          <w:p w:rsidR="00AF7A37" w:rsidRPr="000646AD" w:rsidRDefault="00AF7A37" w:rsidP="000646AD">
            <w:pPr>
              <w:spacing w:before="120" w:after="120"/>
              <w:jc w:val="center"/>
              <w:rPr>
                <w:lang w:val="en-IN" w:eastAsia="en-IN"/>
              </w:rPr>
            </w:pPr>
            <w:r w:rsidRPr="000646AD">
              <w:rPr>
                <w:lang w:val="en-IN" w:eastAsia="en-IN"/>
              </w:rPr>
              <w:t>Capital cost of project</w:t>
            </w:r>
          </w:p>
          <w:p w:rsidR="00AF7A37" w:rsidRPr="000646AD" w:rsidRDefault="00AF7A37" w:rsidP="000646AD">
            <w:pPr>
              <w:spacing w:before="120" w:after="120"/>
              <w:jc w:val="center"/>
              <w:rPr>
                <w:lang w:val="en-IN" w:eastAsia="en-IN"/>
              </w:rPr>
            </w:pPr>
            <w:r w:rsidRPr="000646AD">
              <w:rPr>
                <w:lang w:val="en-IN" w:eastAsia="en-IN"/>
              </w:rPr>
              <w:t>(in Rs.cr.)</w:t>
            </w:r>
          </w:p>
          <w:p w:rsidR="00AF7A37" w:rsidRPr="000646AD" w:rsidRDefault="00AF7A37" w:rsidP="000646AD">
            <w:pPr>
              <w:keepNext/>
              <w:spacing w:before="120" w:after="120"/>
              <w:jc w:val="center"/>
              <w:outlineLvl w:val="0"/>
              <w:rPr>
                <w:lang w:val="en-IN" w:eastAsia="en-IN"/>
              </w:rPr>
            </w:pPr>
          </w:p>
        </w:tc>
        <w:tc>
          <w:tcPr>
            <w:tcW w:w="1074" w:type="dxa"/>
          </w:tcPr>
          <w:p w:rsidR="00AF7A37" w:rsidRPr="000646AD" w:rsidRDefault="00AF7A37" w:rsidP="000646AD">
            <w:pPr>
              <w:spacing w:before="120" w:after="120"/>
              <w:jc w:val="center"/>
              <w:rPr>
                <w:lang w:val="en-IN" w:eastAsia="en-IN"/>
              </w:rPr>
            </w:pPr>
            <w:r w:rsidRPr="000646AD">
              <w:rPr>
                <w:lang w:val="en-IN" w:eastAsia="en-IN"/>
              </w:rPr>
              <w:t>Name of firm for which the bidder worked</w:t>
            </w:r>
          </w:p>
          <w:p w:rsidR="00AF7A37" w:rsidRPr="000646AD" w:rsidRDefault="00AF7A37" w:rsidP="000646AD">
            <w:pPr>
              <w:keepNext/>
              <w:spacing w:before="120" w:after="120"/>
              <w:jc w:val="center"/>
              <w:outlineLvl w:val="0"/>
              <w:rPr>
                <w:lang w:val="en-IN" w:eastAsia="en-IN"/>
              </w:rPr>
            </w:pPr>
          </w:p>
        </w:tc>
        <w:tc>
          <w:tcPr>
            <w:tcW w:w="1736" w:type="dxa"/>
          </w:tcPr>
          <w:p w:rsidR="00AF7A37" w:rsidRPr="000646AD" w:rsidRDefault="00AF7A37" w:rsidP="000646AD">
            <w:pPr>
              <w:spacing w:before="120" w:after="120"/>
              <w:jc w:val="center"/>
              <w:rPr>
                <w:lang w:val="en-IN" w:eastAsia="en-IN"/>
              </w:rPr>
            </w:pPr>
            <w:r w:rsidRPr="000646AD">
              <w:rPr>
                <w:lang w:val="en-IN" w:eastAsia="en-IN"/>
              </w:rPr>
              <w:t>Date of commencement of the Project</w:t>
            </w:r>
          </w:p>
          <w:p w:rsidR="00AF7A37" w:rsidRPr="000646AD" w:rsidRDefault="00AF7A37" w:rsidP="000646AD">
            <w:pPr>
              <w:keepNext/>
              <w:spacing w:before="120" w:after="120"/>
              <w:jc w:val="center"/>
              <w:outlineLvl w:val="0"/>
              <w:rPr>
                <w:lang w:val="en-IN" w:eastAsia="en-IN"/>
              </w:rPr>
            </w:pPr>
          </w:p>
        </w:tc>
        <w:tc>
          <w:tcPr>
            <w:tcW w:w="1350" w:type="dxa"/>
          </w:tcPr>
          <w:p w:rsidR="00AF7A37" w:rsidRPr="000646AD" w:rsidRDefault="00AF7A37" w:rsidP="000646AD">
            <w:pPr>
              <w:spacing w:before="120" w:after="120"/>
              <w:jc w:val="center"/>
              <w:rPr>
                <w:lang w:val="en-IN" w:eastAsia="en-IN"/>
              </w:rPr>
            </w:pPr>
            <w:r w:rsidRPr="000646AD">
              <w:rPr>
                <w:lang w:val="en-IN" w:eastAsia="en-IN"/>
              </w:rPr>
              <w:t>Date of Completion of the Project</w:t>
            </w:r>
          </w:p>
          <w:p w:rsidR="00AF7A37" w:rsidRPr="000646AD" w:rsidRDefault="00AF7A37" w:rsidP="000646AD">
            <w:pPr>
              <w:keepNext/>
              <w:spacing w:before="120" w:after="120"/>
              <w:jc w:val="center"/>
              <w:outlineLvl w:val="0"/>
              <w:rPr>
                <w:lang w:val="en-IN" w:eastAsia="en-IN"/>
              </w:rPr>
            </w:pPr>
          </w:p>
        </w:tc>
        <w:tc>
          <w:tcPr>
            <w:tcW w:w="1137" w:type="dxa"/>
          </w:tcPr>
          <w:p w:rsidR="00AF7A37" w:rsidRPr="000646AD" w:rsidRDefault="00AF7A37" w:rsidP="000646AD">
            <w:pPr>
              <w:spacing w:before="120" w:after="120"/>
              <w:jc w:val="center"/>
              <w:rPr>
                <w:lang w:val="en-IN" w:eastAsia="en-IN"/>
              </w:rPr>
            </w:pPr>
            <w:r w:rsidRPr="000646AD">
              <w:rPr>
                <w:lang w:val="en-IN" w:eastAsia="en-IN"/>
              </w:rPr>
              <w:t xml:space="preserve">Duration of the </w:t>
            </w:r>
          </w:p>
          <w:p w:rsidR="00AF7A37" w:rsidRPr="000646AD" w:rsidRDefault="00AF7A37" w:rsidP="000646AD">
            <w:pPr>
              <w:spacing w:before="120" w:after="120"/>
              <w:jc w:val="center"/>
              <w:rPr>
                <w:lang w:val="en-IN" w:eastAsia="en-IN"/>
              </w:rPr>
            </w:pPr>
            <w:r w:rsidRPr="000646AD">
              <w:rPr>
                <w:lang w:val="en-IN" w:eastAsia="en-IN"/>
              </w:rPr>
              <w:t>Project</w:t>
            </w:r>
          </w:p>
          <w:p w:rsidR="00AF7A37" w:rsidRPr="000646AD" w:rsidRDefault="00AF7A37" w:rsidP="000646AD">
            <w:pPr>
              <w:keepNext/>
              <w:spacing w:before="120" w:after="120"/>
              <w:jc w:val="center"/>
              <w:outlineLvl w:val="0"/>
              <w:rPr>
                <w:lang w:val="en-IN" w:eastAsia="en-IN"/>
              </w:rPr>
            </w:pPr>
          </w:p>
        </w:tc>
      </w:tr>
      <w:tr w:rsidR="007E6CC7" w:rsidTr="000646AD">
        <w:tc>
          <w:tcPr>
            <w:tcW w:w="875"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r w:rsidRPr="000646AD">
              <w:rPr>
                <w:rFonts w:ascii="Calibri" w:hAnsi="Calibri"/>
                <w:bCs/>
                <w:sz w:val="22"/>
                <w:szCs w:val="22"/>
                <w:lang w:val="en-IN" w:eastAsia="en-IN"/>
              </w:rPr>
              <w:t>1</w:t>
            </w:r>
          </w:p>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112"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140"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062"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074"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736"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350"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137"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r>
      <w:tr w:rsidR="007E6CC7" w:rsidTr="000646AD">
        <w:tc>
          <w:tcPr>
            <w:tcW w:w="875"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r w:rsidRPr="000646AD">
              <w:rPr>
                <w:rFonts w:ascii="Calibri" w:hAnsi="Calibri"/>
                <w:bCs/>
                <w:sz w:val="22"/>
                <w:szCs w:val="22"/>
                <w:lang w:val="en-IN" w:eastAsia="en-IN"/>
              </w:rPr>
              <w:t>2</w:t>
            </w:r>
          </w:p>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112"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140"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062"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074"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736"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350"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c>
          <w:tcPr>
            <w:tcW w:w="1137" w:type="dxa"/>
          </w:tcPr>
          <w:p w:rsidR="00AF7A37" w:rsidRPr="000646AD" w:rsidRDefault="00AF7A37" w:rsidP="000646AD">
            <w:pPr>
              <w:autoSpaceDE w:val="0"/>
              <w:autoSpaceDN w:val="0"/>
              <w:adjustRightInd w:val="0"/>
              <w:spacing w:before="120" w:after="120"/>
              <w:rPr>
                <w:rFonts w:ascii="Calibri" w:hAnsi="Calibri"/>
                <w:bCs/>
                <w:sz w:val="22"/>
                <w:szCs w:val="22"/>
                <w:lang w:val="en-IN" w:eastAsia="en-IN"/>
              </w:rPr>
            </w:pPr>
          </w:p>
        </w:tc>
      </w:tr>
    </w:tbl>
    <w:p w:rsidR="00AF7A37" w:rsidRDefault="00AF7A37" w:rsidP="00AF7A37">
      <w:pPr>
        <w:autoSpaceDE w:val="0"/>
        <w:autoSpaceDN w:val="0"/>
        <w:adjustRightInd w:val="0"/>
        <w:spacing w:before="120" w:after="120"/>
        <w:rPr>
          <w:bCs/>
        </w:rPr>
      </w:pPr>
    </w:p>
    <w:p w:rsidR="00AF7A37" w:rsidRDefault="00AF7A37" w:rsidP="00AF7A37">
      <w:pPr>
        <w:autoSpaceDE w:val="0"/>
        <w:autoSpaceDN w:val="0"/>
        <w:adjustRightInd w:val="0"/>
        <w:spacing w:before="120" w:after="120"/>
        <w:jc w:val="both"/>
        <w:rPr>
          <w:b/>
          <w:bCs/>
          <w:u w:val="single"/>
        </w:rPr>
      </w:pPr>
      <w:r w:rsidRPr="00B10F19">
        <w:rPr>
          <w:bCs/>
        </w:rPr>
        <w:t>Note: If required the Bidder may attach separate sheets to provide brief particulars of other relevant experience of bidder. Only Projects/work completed before the Tender issue date should be mentioned. Sufficient documentary evidence (work order &amp; completion certificate) of the work satisfying the condition shall be attached.</w:t>
      </w:r>
    </w:p>
    <w:p w:rsidR="00AD4330" w:rsidRDefault="00AD4330" w:rsidP="00AD4330">
      <w:pPr>
        <w:tabs>
          <w:tab w:val="left" w:pos="945"/>
        </w:tabs>
        <w:ind w:left="90"/>
        <w:jc w:val="both"/>
      </w:pPr>
    </w:p>
    <w:p w:rsidR="007B0136" w:rsidRDefault="007B0136" w:rsidP="00AD4330">
      <w:pPr>
        <w:tabs>
          <w:tab w:val="left" w:pos="945"/>
        </w:tabs>
        <w:ind w:left="90"/>
        <w:jc w:val="both"/>
      </w:pPr>
    </w:p>
    <w:p w:rsidR="007B0136" w:rsidRDefault="007B0136" w:rsidP="00AD4330">
      <w:pPr>
        <w:tabs>
          <w:tab w:val="left" w:pos="945"/>
        </w:tabs>
        <w:ind w:left="90"/>
        <w:jc w:val="both"/>
      </w:pPr>
    </w:p>
    <w:p w:rsidR="007B0136" w:rsidRDefault="007B0136" w:rsidP="00AD4330">
      <w:pPr>
        <w:tabs>
          <w:tab w:val="left" w:pos="945"/>
        </w:tabs>
        <w:ind w:left="90"/>
        <w:jc w:val="both"/>
      </w:pPr>
    </w:p>
    <w:p w:rsidR="007B0136" w:rsidRDefault="007B0136" w:rsidP="00AD4330">
      <w:pPr>
        <w:tabs>
          <w:tab w:val="left" w:pos="945"/>
        </w:tabs>
        <w:ind w:left="90"/>
        <w:jc w:val="both"/>
      </w:pPr>
    </w:p>
    <w:p w:rsidR="007B0136" w:rsidRDefault="007B0136" w:rsidP="00AD4330">
      <w:pPr>
        <w:tabs>
          <w:tab w:val="left" w:pos="945"/>
        </w:tabs>
        <w:ind w:left="90"/>
        <w:jc w:val="both"/>
      </w:pPr>
    </w:p>
    <w:p w:rsidR="007B0136" w:rsidRDefault="007B0136" w:rsidP="00AD4330">
      <w:pPr>
        <w:tabs>
          <w:tab w:val="left" w:pos="945"/>
        </w:tabs>
        <w:ind w:left="90"/>
        <w:jc w:val="both"/>
      </w:pPr>
    </w:p>
    <w:p w:rsidR="007B0136" w:rsidRDefault="007B0136" w:rsidP="00AD4330">
      <w:pPr>
        <w:tabs>
          <w:tab w:val="left" w:pos="945"/>
        </w:tabs>
        <w:ind w:left="90"/>
        <w:jc w:val="both"/>
      </w:pPr>
    </w:p>
    <w:p w:rsidR="00247864" w:rsidRDefault="00247864" w:rsidP="00AD4330">
      <w:pPr>
        <w:tabs>
          <w:tab w:val="left" w:pos="945"/>
        </w:tabs>
        <w:ind w:left="90"/>
        <w:jc w:val="both"/>
      </w:pPr>
    </w:p>
    <w:p w:rsidR="00247864" w:rsidRDefault="00247864" w:rsidP="00AD4330">
      <w:pPr>
        <w:tabs>
          <w:tab w:val="left" w:pos="945"/>
        </w:tabs>
        <w:ind w:left="90"/>
        <w:jc w:val="both"/>
      </w:pPr>
    </w:p>
    <w:p w:rsidR="00247864" w:rsidRDefault="00247864" w:rsidP="00AD4330">
      <w:pPr>
        <w:tabs>
          <w:tab w:val="left" w:pos="945"/>
        </w:tabs>
        <w:ind w:left="90"/>
        <w:jc w:val="both"/>
      </w:pPr>
    </w:p>
    <w:p w:rsidR="00247864" w:rsidRDefault="00247864" w:rsidP="00AD4330">
      <w:pPr>
        <w:tabs>
          <w:tab w:val="left" w:pos="945"/>
        </w:tabs>
        <w:ind w:left="90"/>
        <w:jc w:val="both"/>
      </w:pPr>
    </w:p>
    <w:p w:rsidR="002F087A" w:rsidRDefault="002F087A" w:rsidP="00AD4330">
      <w:pPr>
        <w:tabs>
          <w:tab w:val="left" w:pos="945"/>
        </w:tabs>
        <w:ind w:left="90"/>
        <w:jc w:val="both"/>
      </w:pPr>
    </w:p>
    <w:p w:rsidR="00247864" w:rsidRDefault="00247864" w:rsidP="00AD4330">
      <w:pPr>
        <w:tabs>
          <w:tab w:val="left" w:pos="945"/>
        </w:tabs>
        <w:ind w:left="90"/>
        <w:jc w:val="both"/>
      </w:pPr>
    </w:p>
    <w:p w:rsidR="00247864" w:rsidRDefault="00247864" w:rsidP="00AD4330">
      <w:pPr>
        <w:tabs>
          <w:tab w:val="left" w:pos="945"/>
        </w:tabs>
        <w:ind w:left="90"/>
        <w:jc w:val="both"/>
      </w:pPr>
    </w:p>
    <w:p w:rsidR="00247864" w:rsidRPr="00FA6B49" w:rsidRDefault="00247864" w:rsidP="00AD4330">
      <w:pPr>
        <w:tabs>
          <w:tab w:val="left" w:pos="945"/>
        </w:tabs>
        <w:ind w:left="90"/>
        <w:jc w:val="both"/>
      </w:pPr>
    </w:p>
    <w:p w:rsidR="00332635" w:rsidRDefault="00140211">
      <w:pPr>
        <w:pStyle w:val="ListParagraph"/>
        <w:keepNext/>
        <w:spacing w:before="120" w:after="120"/>
        <w:ind w:left="0"/>
        <w:jc w:val="center"/>
        <w:outlineLvl w:val="2"/>
      </w:pPr>
      <w:r w:rsidRPr="00140211">
        <w:rPr>
          <w:b/>
          <w:bCs/>
        </w:rPr>
        <w:lastRenderedPageBreak/>
        <w:t xml:space="preserve">BID FORM- </w:t>
      </w:r>
      <w:r w:rsidR="007B0136">
        <w:rPr>
          <w:b/>
          <w:bCs/>
        </w:rPr>
        <w:t>06</w:t>
      </w:r>
    </w:p>
    <w:p w:rsidR="00332635" w:rsidRDefault="007B0136">
      <w:pPr>
        <w:tabs>
          <w:tab w:val="left" w:pos="0"/>
        </w:tabs>
        <w:spacing w:before="120" w:after="120" w:line="276" w:lineRule="auto"/>
        <w:jc w:val="center"/>
        <w:rPr>
          <w:b/>
          <w:bCs/>
          <w:u w:val="single"/>
        </w:rPr>
      </w:pPr>
      <w:bookmarkStart w:id="10" w:name="_Toc457897738"/>
      <w:bookmarkStart w:id="11" w:name="_Toc461458059"/>
      <w:bookmarkStart w:id="12" w:name="_Toc497734585"/>
      <w:r w:rsidRPr="007B0136">
        <w:rPr>
          <w:b/>
          <w:bCs/>
          <w:u w:val="single"/>
        </w:rPr>
        <w:t>Proforma for submission of details of the firm</w:t>
      </w:r>
      <w:bookmarkEnd w:id="10"/>
      <w:bookmarkEnd w:id="11"/>
      <w:bookmarkEnd w:id="12"/>
    </w:p>
    <w:p w:rsidR="007B0136" w:rsidRPr="006C68D8" w:rsidRDefault="007B0136" w:rsidP="007B0136">
      <w:pPr>
        <w:widowControl w:val="0"/>
        <w:autoSpaceDE w:val="0"/>
        <w:autoSpaceDN w:val="0"/>
        <w:adjustRightInd w:val="0"/>
        <w:spacing w:before="120" w:after="120"/>
        <w:ind w:right="-30"/>
        <w:jc w:val="both"/>
        <w:rPr>
          <w:color w:val="000000"/>
          <w:spacing w:val="-3"/>
        </w:rPr>
      </w:pPr>
      <w:r w:rsidRPr="000F671F">
        <w:rPr>
          <w:color w:val="000000"/>
        </w:rPr>
        <w:t xml:space="preserve">Techno-commercial capabilities of the contractor shall be submitted as per the </w:t>
      </w:r>
      <w:r w:rsidRPr="000F671F">
        <w:rPr>
          <w:color w:val="000000"/>
          <w:w w:val="104"/>
        </w:rPr>
        <w:t xml:space="preserve">format below and to be enclosed in Part-A of the offer.  Documentary proof </w:t>
      </w:r>
      <w:r w:rsidRPr="000F671F">
        <w:rPr>
          <w:color w:val="000000"/>
          <w:spacing w:val="-2"/>
        </w:rPr>
        <w:t xml:space="preserve">shall be attached wherever necessary. NIOT reserves the right to reject any bid </w:t>
      </w:r>
      <w:r w:rsidRPr="000F671F">
        <w:rPr>
          <w:color w:val="000000"/>
          <w:spacing w:val="-3"/>
        </w:rPr>
        <w:t xml:space="preserve">for not containing support documentation. </w:t>
      </w:r>
    </w:p>
    <w:p w:rsidR="007B0136" w:rsidRPr="00FF46FD" w:rsidRDefault="007B0136" w:rsidP="007B0136">
      <w:pPr>
        <w:spacing w:before="120" w:after="120"/>
        <w:jc w:val="righ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2525"/>
        <w:gridCol w:w="3207"/>
        <w:gridCol w:w="2192"/>
      </w:tblGrid>
      <w:tr w:rsidR="007B0136" w:rsidRPr="007B1B1B" w:rsidTr="00247864">
        <w:trPr>
          <w:trHeight w:val="395"/>
        </w:trPr>
        <w:tc>
          <w:tcPr>
            <w:tcW w:w="988" w:type="dxa"/>
            <w:vAlign w:val="center"/>
          </w:tcPr>
          <w:p w:rsidR="007B0136" w:rsidRPr="007B1B1B" w:rsidRDefault="007B0136" w:rsidP="007C0450">
            <w:pPr>
              <w:spacing w:before="120" w:after="120"/>
              <w:jc w:val="center"/>
              <w:rPr>
                <w:b/>
                <w:bCs/>
              </w:rPr>
            </w:pPr>
            <w:r w:rsidRPr="007B1B1B">
              <w:rPr>
                <w:b/>
                <w:bCs/>
              </w:rPr>
              <w:t>Sl. No</w:t>
            </w:r>
          </w:p>
        </w:tc>
        <w:tc>
          <w:tcPr>
            <w:tcW w:w="6140" w:type="dxa"/>
            <w:gridSpan w:val="2"/>
            <w:vAlign w:val="center"/>
          </w:tcPr>
          <w:p w:rsidR="007B0136" w:rsidRPr="007B1B1B" w:rsidRDefault="007B0136" w:rsidP="007C0450">
            <w:pPr>
              <w:spacing w:before="120" w:after="120"/>
              <w:jc w:val="center"/>
              <w:rPr>
                <w:b/>
                <w:bCs/>
              </w:rPr>
            </w:pPr>
            <w:r w:rsidRPr="007B1B1B">
              <w:rPr>
                <w:b/>
                <w:bCs/>
              </w:rPr>
              <w:t>Description of Requirement</w:t>
            </w:r>
          </w:p>
        </w:tc>
        <w:tc>
          <w:tcPr>
            <w:tcW w:w="2328" w:type="dxa"/>
            <w:vAlign w:val="center"/>
          </w:tcPr>
          <w:p w:rsidR="007B0136" w:rsidRPr="007B1B1B" w:rsidRDefault="007B0136" w:rsidP="007C0450">
            <w:pPr>
              <w:spacing w:before="120" w:after="120"/>
              <w:jc w:val="center"/>
              <w:rPr>
                <w:b/>
                <w:bCs/>
              </w:rPr>
            </w:pPr>
            <w:r w:rsidRPr="007B1B1B">
              <w:rPr>
                <w:b/>
                <w:bCs/>
              </w:rPr>
              <w:t>Bidder Response</w:t>
            </w:r>
          </w:p>
        </w:tc>
      </w:tr>
      <w:tr w:rsidR="007B0136" w:rsidRPr="007B1B1B" w:rsidTr="00247864">
        <w:trPr>
          <w:trHeight w:val="846"/>
        </w:trPr>
        <w:tc>
          <w:tcPr>
            <w:tcW w:w="988" w:type="dxa"/>
          </w:tcPr>
          <w:p w:rsidR="007B0136" w:rsidRPr="007B1B1B" w:rsidRDefault="007B0136" w:rsidP="007C0450">
            <w:pPr>
              <w:spacing w:before="120" w:after="120"/>
              <w:jc w:val="center"/>
            </w:pPr>
            <w:r w:rsidRPr="007B1B1B">
              <w:t>1</w:t>
            </w:r>
          </w:p>
        </w:tc>
        <w:tc>
          <w:tcPr>
            <w:tcW w:w="6140" w:type="dxa"/>
            <w:gridSpan w:val="2"/>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 xml:space="preserve">Name &amp; address of the firm </w:t>
            </w:r>
          </w:p>
          <w:p w:rsidR="007B0136" w:rsidRPr="007B1B1B" w:rsidRDefault="007B0136" w:rsidP="007C0450">
            <w:pPr>
              <w:pStyle w:val="Default"/>
              <w:spacing w:before="120" w:after="120" w:line="276" w:lineRule="auto"/>
              <w:jc w:val="both"/>
              <w:rPr>
                <w:rFonts w:ascii="Times New Roman" w:hAnsi="Times New Roman" w:cs="Times New Roman"/>
                <w:lang w:val="en-US"/>
              </w:rPr>
            </w:pPr>
          </w:p>
          <w:p w:rsidR="007B0136" w:rsidRPr="007B1B1B" w:rsidRDefault="007B0136" w:rsidP="007C0450">
            <w:pPr>
              <w:pStyle w:val="Default"/>
              <w:spacing w:before="120" w:after="120" w:line="276" w:lineRule="auto"/>
              <w:jc w:val="both"/>
              <w:rPr>
                <w:rFonts w:ascii="Times New Roman" w:hAnsi="Times New Roman" w:cs="Times New Roman"/>
                <w:lang w:val="en-US"/>
              </w:rPr>
            </w:pPr>
          </w:p>
        </w:tc>
        <w:tc>
          <w:tcPr>
            <w:tcW w:w="2328" w:type="dxa"/>
          </w:tcPr>
          <w:p w:rsidR="007B0136" w:rsidRPr="007B1B1B" w:rsidRDefault="007B0136" w:rsidP="007C0450">
            <w:pPr>
              <w:spacing w:before="120" w:after="120"/>
              <w:rPr>
                <w:b/>
                <w:bCs/>
              </w:rPr>
            </w:pPr>
          </w:p>
        </w:tc>
      </w:tr>
      <w:tr w:rsidR="007B0136" w:rsidRPr="007B1B1B" w:rsidTr="00247864">
        <w:trPr>
          <w:trHeight w:val="350"/>
        </w:trPr>
        <w:tc>
          <w:tcPr>
            <w:tcW w:w="988" w:type="dxa"/>
            <w:vMerge w:val="restart"/>
          </w:tcPr>
          <w:p w:rsidR="007B0136" w:rsidRPr="007B1B1B" w:rsidRDefault="007B0136" w:rsidP="007C0450">
            <w:pPr>
              <w:spacing w:before="120" w:after="120"/>
              <w:jc w:val="center"/>
            </w:pPr>
            <w:r w:rsidRPr="007B1B1B">
              <w:t>2</w:t>
            </w:r>
          </w:p>
        </w:tc>
        <w:tc>
          <w:tcPr>
            <w:tcW w:w="6140" w:type="dxa"/>
            <w:gridSpan w:val="2"/>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Telephone number</w:t>
            </w:r>
          </w:p>
        </w:tc>
        <w:tc>
          <w:tcPr>
            <w:tcW w:w="2328" w:type="dxa"/>
          </w:tcPr>
          <w:p w:rsidR="007B0136" w:rsidRPr="007B1B1B" w:rsidRDefault="007B0136" w:rsidP="007C0450">
            <w:pPr>
              <w:spacing w:before="120" w:after="120"/>
              <w:rPr>
                <w:b/>
                <w:bCs/>
              </w:rPr>
            </w:pPr>
          </w:p>
        </w:tc>
      </w:tr>
      <w:tr w:rsidR="007B0136" w:rsidRPr="007B1B1B" w:rsidTr="00247864">
        <w:trPr>
          <w:trHeight w:val="350"/>
        </w:trPr>
        <w:tc>
          <w:tcPr>
            <w:tcW w:w="988" w:type="dxa"/>
            <w:vMerge/>
          </w:tcPr>
          <w:p w:rsidR="007B0136" w:rsidRPr="007B1B1B" w:rsidRDefault="007B0136" w:rsidP="007C0450">
            <w:pPr>
              <w:spacing w:before="120" w:after="120"/>
              <w:jc w:val="center"/>
            </w:pPr>
          </w:p>
        </w:tc>
        <w:tc>
          <w:tcPr>
            <w:tcW w:w="6140" w:type="dxa"/>
            <w:gridSpan w:val="2"/>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fax number</w:t>
            </w:r>
          </w:p>
        </w:tc>
        <w:tc>
          <w:tcPr>
            <w:tcW w:w="2328" w:type="dxa"/>
          </w:tcPr>
          <w:p w:rsidR="007B0136" w:rsidRPr="007B1B1B" w:rsidRDefault="007B0136" w:rsidP="007C0450">
            <w:pPr>
              <w:spacing w:before="120" w:after="120"/>
              <w:rPr>
                <w:b/>
                <w:bCs/>
              </w:rPr>
            </w:pPr>
          </w:p>
        </w:tc>
      </w:tr>
      <w:tr w:rsidR="007B0136" w:rsidRPr="007B1B1B" w:rsidTr="00247864">
        <w:trPr>
          <w:trHeight w:val="350"/>
        </w:trPr>
        <w:tc>
          <w:tcPr>
            <w:tcW w:w="988" w:type="dxa"/>
            <w:vMerge/>
          </w:tcPr>
          <w:p w:rsidR="007B0136" w:rsidRPr="007B1B1B" w:rsidRDefault="007B0136" w:rsidP="007C0450">
            <w:pPr>
              <w:spacing w:before="120" w:after="120"/>
              <w:jc w:val="center"/>
            </w:pPr>
          </w:p>
        </w:tc>
        <w:tc>
          <w:tcPr>
            <w:tcW w:w="6140" w:type="dxa"/>
            <w:gridSpan w:val="2"/>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 xml:space="preserve">e-mail ID </w:t>
            </w:r>
          </w:p>
        </w:tc>
        <w:tc>
          <w:tcPr>
            <w:tcW w:w="2328" w:type="dxa"/>
          </w:tcPr>
          <w:p w:rsidR="007B0136" w:rsidRPr="007B1B1B" w:rsidRDefault="007B0136" w:rsidP="007C0450">
            <w:pPr>
              <w:spacing w:before="120" w:after="120"/>
              <w:rPr>
                <w:b/>
                <w:bCs/>
              </w:rPr>
            </w:pPr>
          </w:p>
        </w:tc>
      </w:tr>
      <w:tr w:rsidR="007B0136" w:rsidRPr="007B1B1B" w:rsidTr="00247864">
        <w:trPr>
          <w:trHeight w:val="373"/>
        </w:trPr>
        <w:tc>
          <w:tcPr>
            <w:tcW w:w="988" w:type="dxa"/>
            <w:vMerge w:val="restart"/>
          </w:tcPr>
          <w:p w:rsidR="007B0136" w:rsidRPr="007B1B1B" w:rsidRDefault="007B0136" w:rsidP="007C0450">
            <w:pPr>
              <w:spacing w:before="120" w:after="120"/>
              <w:jc w:val="center"/>
            </w:pPr>
            <w:r w:rsidRPr="007B1B1B">
              <w:t>3</w:t>
            </w:r>
          </w:p>
        </w:tc>
        <w:tc>
          <w:tcPr>
            <w:tcW w:w="2667" w:type="dxa"/>
            <w:vMerge w:val="restart"/>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 xml:space="preserve">Contact person for further clarifications with </w:t>
            </w:r>
          </w:p>
        </w:tc>
        <w:tc>
          <w:tcPr>
            <w:tcW w:w="3473" w:type="dxa"/>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Name</w:t>
            </w:r>
          </w:p>
        </w:tc>
        <w:tc>
          <w:tcPr>
            <w:tcW w:w="2328" w:type="dxa"/>
            <w:vMerge w:val="restart"/>
          </w:tcPr>
          <w:p w:rsidR="007B0136" w:rsidRPr="007B1B1B" w:rsidRDefault="007B0136" w:rsidP="007C0450">
            <w:pPr>
              <w:pStyle w:val="Default"/>
              <w:spacing w:before="120" w:after="120" w:line="276" w:lineRule="auto"/>
              <w:rPr>
                <w:rFonts w:ascii="Times New Roman" w:hAnsi="Times New Roman" w:cs="Times New Roman"/>
                <w:b/>
                <w:bCs/>
                <w:lang w:val="en-US"/>
              </w:rPr>
            </w:pPr>
          </w:p>
        </w:tc>
      </w:tr>
      <w:tr w:rsidR="007B0136" w:rsidRPr="007B1B1B" w:rsidTr="00247864">
        <w:trPr>
          <w:trHeight w:val="436"/>
        </w:trPr>
        <w:tc>
          <w:tcPr>
            <w:tcW w:w="988" w:type="dxa"/>
            <w:vMerge/>
          </w:tcPr>
          <w:p w:rsidR="007B0136" w:rsidRPr="007B1B1B" w:rsidRDefault="007B0136" w:rsidP="007C0450">
            <w:pPr>
              <w:spacing w:before="120" w:after="120"/>
              <w:jc w:val="center"/>
            </w:pPr>
          </w:p>
        </w:tc>
        <w:tc>
          <w:tcPr>
            <w:tcW w:w="2667" w:type="dxa"/>
            <w:vMerge/>
          </w:tcPr>
          <w:p w:rsidR="007B0136" w:rsidRPr="007B1B1B" w:rsidRDefault="007B0136" w:rsidP="007C0450">
            <w:pPr>
              <w:pStyle w:val="Default"/>
              <w:spacing w:before="120" w:after="120" w:line="276" w:lineRule="auto"/>
              <w:jc w:val="both"/>
              <w:rPr>
                <w:rFonts w:ascii="Times New Roman" w:hAnsi="Times New Roman" w:cs="Times New Roman"/>
                <w:lang w:val="en-US"/>
              </w:rPr>
            </w:pPr>
          </w:p>
        </w:tc>
        <w:tc>
          <w:tcPr>
            <w:tcW w:w="3473" w:type="dxa"/>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Telephone No.</w:t>
            </w:r>
          </w:p>
        </w:tc>
        <w:tc>
          <w:tcPr>
            <w:tcW w:w="2328" w:type="dxa"/>
            <w:vMerge/>
          </w:tcPr>
          <w:p w:rsidR="007B0136" w:rsidRPr="007B1B1B" w:rsidRDefault="007B0136" w:rsidP="007C0450">
            <w:pPr>
              <w:pStyle w:val="Default"/>
              <w:spacing w:before="120" w:after="120" w:line="276" w:lineRule="auto"/>
              <w:rPr>
                <w:rFonts w:ascii="Times New Roman" w:hAnsi="Times New Roman" w:cs="Times New Roman"/>
                <w:b/>
                <w:bCs/>
                <w:lang w:val="en-US"/>
              </w:rPr>
            </w:pPr>
          </w:p>
        </w:tc>
      </w:tr>
      <w:tr w:rsidR="007B0136" w:rsidRPr="007B1B1B" w:rsidTr="00247864">
        <w:trPr>
          <w:trHeight w:val="416"/>
        </w:trPr>
        <w:tc>
          <w:tcPr>
            <w:tcW w:w="988" w:type="dxa"/>
            <w:vMerge/>
          </w:tcPr>
          <w:p w:rsidR="007B0136" w:rsidRPr="007B1B1B" w:rsidRDefault="007B0136" w:rsidP="007C0450">
            <w:pPr>
              <w:spacing w:before="120" w:after="120"/>
              <w:jc w:val="center"/>
            </w:pPr>
          </w:p>
        </w:tc>
        <w:tc>
          <w:tcPr>
            <w:tcW w:w="2667" w:type="dxa"/>
            <w:vMerge/>
          </w:tcPr>
          <w:p w:rsidR="007B0136" w:rsidRPr="007B1B1B" w:rsidRDefault="007B0136" w:rsidP="007C0450">
            <w:pPr>
              <w:pStyle w:val="Default"/>
              <w:spacing w:before="120" w:after="120" w:line="276" w:lineRule="auto"/>
              <w:jc w:val="both"/>
              <w:rPr>
                <w:rFonts w:ascii="Times New Roman" w:hAnsi="Times New Roman" w:cs="Times New Roman"/>
                <w:lang w:val="en-US"/>
              </w:rPr>
            </w:pPr>
          </w:p>
        </w:tc>
        <w:tc>
          <w:tcPr>
            <w:tcW w:w="3473" w:type="dxa"/>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fax number</w:t>
            </w:r>
          </w:p>
        </w:tc>
        <w:tc>
          <w:tcPr>
            <w:tcW w:w="2328" w:type="dxa"/>
          </w:tcPr>
          <w:p w:rsidR="007B0136" w:rsidRPr="007B1B1B" w:rsidRDefault="007B0136" w:rsidP="007C0450">
            <w:pPr>
              <w:pStyle w:val="Default"/>
              <w:spacing w:before="120" w:after="120" w:line="276" w:lineRule="auto"/>
              <w:rPr>
                <w:rFonts w:ascii="Times New Roman" w:hAnsi="Times New Roman" w:cs="Times New Roman"/>
                <w:b/>
                <w:bCs/>
                <w:lang w:val="en-US"/>
              </w:rPr>
            </w:pPr>
          </w:p>
        </w:tc>
      </w:tr>
      <w:tr w:rsidR="007B0136" w:rsidRPr="007B1B1B" w:rsidTr="00247864">
        <w:trPr>
          <w:trHeight w:val="422"/>
        </w:trPr>
        <w:tc>
          <w:tcPr>
            <w:tcW w:w="988" w:type="dxa"/>
            <w:vMerge/>
          </w:tcPr>
          <w:p w:rsidR="007B0136" w:rsidRPr="007B1B1B" w:rsidRDefault="007B0136" w:rsidP="007C0450">
            <w:pPr>
              <w:spacing w:before="120" w:after="120"/>
              <w:jc w:val="center"/>
            </w:pPr>
          </w:p>
        </w:tc>
        <w:tc>
          <w:tcPr>
            <w:tcW w:w="2667" w:type="dxa"/>
            <w:vMerge/>
          </w:tcPr>
          <w:p w:rsidR="007B0136" w:rsidRPr="007B1B1B" w:rsidRDefault="007B0136" w:rsidP="007C0450">
            <w:pPr>
              <w:pStyle w:val="Default"/>
              <w:spacing w:before="120" w:after="120" w:line="276" w:lineRule="auto"/>
              <w:jc w:val="both"/>
              <w:rPr>
                <w:rFonts w:ascii="Times New Roman" w:hAnsi="Times New Roman" w:cs="Times New Roman"/>
                <w:lang w:val="en-US"/>
              </w:rPr>
            </w:pPr>
          </w:p>
        </w:tc>
        <w:tc>
          <w:tcPr>
            <w:tcW w:w="3473" w:type="dxa"/>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e-mail ID</w:t>
            </w:r>
          </w:p>
        </w:tc>
        <w:tc>
          <w:tcPr>
            <w:tcW w:w="2328" w:type="dxa"/>
          </w:tcPr>
          <w:p w:rsidR="007B0136" w:rsidRPr="007B1B1B" w:rsidRDefault="007B0136" w:rsidP="007C0450">
            <w:pPr>
              <w:pStyle w:val="Default"/>
              <w:spacing w:before="120" w:after="120" w:line="276" w:lineRule="auto"/>
              <w:rPr>
                <w:rFonts w:ascii="Times New Roman" w:hAnsi="Times New Roman" w:cs="Times New Roman"/>
                <w:b/>
                <w:bCs/>
                <w:lang w:val="en-US"/>
              </w:rPr>
            </w:pPr>
          </w:p>
        </w:tc>
      </w:tr>
      <w:tr w:rsidR="007B0136" w:rsidRPr="007B1B1B" w:rsidTr="00247864">
        <w:trPr>
          <w:trHeight w:val="719"/>
        </w:trPr>
        <w:tc>
          <w:tcPr>
            <w:tcW w:w="988" w:type="dxa"/>
          </w:tcPr>
          <w:p w:rsidR="007B0136" w:rsidRPr="007B1B1B" w:rsidRDefault="007B0136" w:rsidP="007C0450">
            <w:pPr>
              <w:spacing w:before="120" w:after="120"/>
              <w:jc w:val="center"/>
            </w:pPr>
            <w:r w:rsidRPr="007B1B1B">
              <w:t>4</w:t>
            </w:r>
          </w:p>
        </w:tc>
        <w:tc>
          <w:tcPr>
            <w:tcW w:w="6140" w:type="dxa"/>
            <w:gridSpan w:val="2"/>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 xml:space="preserve">Status of the company with date of establishment (enclose the proof) </w:t>
            </w:r>
          </w:p>
        </w:tc>
        <w:tc>
          <w:tcPr>
            <w:tcW w:w="2328" w:type="dxa"/>
          </w:tcPr>
          <w:p w:rsidR="007B0136" w:rsidRPr="007B1B1B" w:rsidRDefault="007B0136" w:rsidP="007C0450">
            <w:pPr>
              <w:spacing w:before="120" w:after="120"/>
              <w:rPr>
                <w:b/>
                <w:bCs/>
              </w:rPr>
            </w:pPr>
          </w:p>
        </w:tc>
      </w:tr>
      <w:tr w:rsidR="007B0136" w:rsidRPr="007B1B1B" w:rsidTr="00247864">
        <w:trPr>
          <w:trHeight w:val="625"/>
        </w:trPr>
        <w:tc>
          <w:tcPr>
            <w:tcW w:w="988" w:type="dxa"/>
          </w:tcPr>
          <w:p w:rsidR="007B0136" w:rsidRPr="007B1B1B" w:rsidRDefault="007B0136" w:rsidP="007C0450">
            <w:pPr>
              <w:spacing w:before="120" w:after="120"/>
              <w:jc w:val="center"/>
            </w:pPr>
            <w:r w:rsidRPr="007B1B1B">
              <w:t>5</w:t>
            </w:r>
          </w:p>
        </w:tc>
        <w:tc>
          <w:tcPr>
            <w:tcW w:w="6140" w:type="dxa"/>
            <w:gridSpan w:val="2"/>
          </w:tcPr>
          <w:p w:rsidR="00332635" w:rsidRDefault="007B0136">
            <w:pPr>
              <w:pStyle w:val="Default"/>
              <w:spacing w:before="120" w:after="120" w:line="276" w:lineRule="auto"/>
              <w:jc w:val="both"/>
            </w:pPr>
            <w:r w:rsidRPr="007B1B1B">
              <w:rPr>
                <w:rFonts w:ascii="Times New Roman" w:hAnsi="Times New Roman" w:cs="Times New Roman"/>
                <w:color w:val="auto"/>
              </w:rPr>
              <w:t>List of works carried out for past 10 years comprising following category of works: (Provide work order copy and work completion certificate)</w:t>
            </w:r>
          </w:p>
        </w:tc>
        <w:tc>
          <w:tcPr>
            <w:tcW w:w="2328" w:type="dxa"/>
          </w:tcPr>
          <w:p w:rsidR="007B0136" w:rsidRPr="007B1B1B" w:rsidRDefault="007B0136" w:rsidP="007C0450">
            <w:pPr>
              <w:spacing w:before="120" w:after="120"/>
              <w:rPr>
                <w:b/>
                <w:bCs/>
              </w:rPr>
            </w:pPr>
          </w:p>
        </w:tc>
      </w:tr>
      <w:tr w:rsidR="007B0136" w:rsidRPr="007B1B1B" w:rsidTr="00247864">
        <w:trPr>
          <w:trHeight w:val="359"/>
        </w:trPr>
        <w:tc>
          <w:tcPr>
            <w:tcW w:w="988" w:type="dxa"/>
          </w:tcPr>
          <w:p w:rsidR="007B0136" w:rsidRPr="007B1B1B" w:rsidRDefault="007B0136" w:rsidP="007C0450">
            <w:pPr>
              <w:spacing w:before="120" w:after="120"/>
              <w:jc w:val="center"/>
            </w:pPr>
            <w:r w:rsidRPr="007B1B1B">
              <w:t>6</w:t>
            </w:r>
          </w:p>
        </w:tc>
        <w:tc>
          <w:tcPr>
            <w:tcW w:w="6140" w:type="dxa"/>
            <w:gridSpan w:val="2"/>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Provide key photographs of the works</w:t>
            </w:r>
          </w:p>
        </w:tc>
        <w:tc>
          <w:tcPr>
            <w:tcW w:w="2328" w:type="dxa"/>
          </w:tcPr>
          <w:p w:rsidR="007B0136" w:rsidRPr="007B1B1B" w:rsidRDefault="007B0136" w:rsidP="007C0450">
            <w:pPr>
              <w:spacing w:before="120" w:after="120"/>
              <w:rPr>
                <w:b/>
                <w:bCs/>
              </w:rPr>
            </w:pPr>
          </w:p>
        </w:tc>
      </w:tr>
      <w:tr w:rsidR="007B0136" w:rsidRPr="007B1B1B" w:rsidTr="00247864">
        <w:trPr>
          <w:trHeight w:val="665"/>
        </w:trPr>
        <w:tc>
          <w:tcPr>
            <w:tcW w:w="988" w:type="dxa"/>
          </w:tcPr>
          <w:p w:rsidR="007B0136" w:rsidRPr="007B1B1B" w:rsidRDefault="007B0136" w:rsidP="007C0450">
            <w:pPr>
              <w:spacing w:before="120" w:after="120"/>
              <w:jc w:val="center"/>
            </w:pPr>
            <w:r w:rsidRPr="007B1B1B">
              <w:t>7</w:t>
            </w:r>
          </w:p>
        </w:tc>
        <w:tc>
          <w:tcPr>
            <w:tcW w:w="6140" w:type="dxa"/>
            <w:gridSpan w:val="2"/>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Provide the list of works currently being done by you for inspection by NIOT to assess the quality</w:t>
            </w:r>
          </w:p>
        </w:tc>
        <w:tc>
          <w:tcPr>
            <w:tcW w:w="2328" w:type="dxa"/>
          </w:tcPr>
          <w:p w:rsidR="007B0136" w:rsidRPr="007B1B1B" w:rsidRDefault="007B0136" w:rsidP="007C0450">
            <w:pPr>
              <w:spacing w:before="120" w:after="120"/>
              <w:rPr>
                <w:b/>
                <w:bCs/>
              </w:rPr>
            </w:pPr>
          </w:p>
        </w:tc>
      </w:tr>
      <w:tr w:rsidR="007B0136" w:rsidRPr="007B1B1B" w:rsidTr="00247864">
        <w:trPr>
          <w:trHeight w:val="350"/>
        </w:trPr>
        <w:tc>
          <w:tcPr>
            <w:tcW w:w="988" w:type="dxa"/>
          </w:tcPr>
          <w:p w:rsidR="007B0136" w:rsidRPr="007B1B1B" w:rsidRDefault="007B0136" w:rsidP="007C0450">
            <w:pPr>
              <w:spacing w:before="120" w:after="120"/>
              <w:jc w:val="center"/>
            </w:pPr>
            <w:r w:rsidRPr="007B1B1B">
              <w:t>8</w:t>
            </w:r>
          </w:p>
        </w:tc>
        <w:tc>
          <w:tcPr>
            <w:tcW w:w="6140" w:type="dxa"/>
            <w:gridSpan w:val="2"/>
          </w:tcPr>
          <w:p w:rsidR="007B0136" w:rsidRPr="007B1B1B" w:rsidRDefault="007B0136" w:rsidP="007C0450">
            <w:pPr>
              <w:pStyle w:val="Default"/>
              <w:spacing w:before="120" w:after="120" w:line="276" w:lineRule="auto"/>
              <w:rPr>
                <w:rFonts w:ascii="Times New Roman" w:hAnsi="Times New Roman" w:cs="Times New Roman"/>
                <w:lang w:val="en-US"/>
              </w:rPr>
            </w:pPr>
            <w:r w:rsidRPr="007B1B1B">
              <w:rPr>
                <w:rFonts w:ascii="Times New Roman" w:hAnsi="Times New Roman" w:cs="Times New Roman"/>
              </w:rPr>
              <w:t xml:space="preserve">Time schedule of projects already carried out with their actual date of completion listed (work completion certificate issued by the authorized signatory) </w:t>
            </w:r>
          </w:p>
        </w:tc>
        <w:tc>
          <w:tcPr>
            <w:tcW w:w="2328" w:type="dxa"/>
          </w:tcPr>
          <w:p w:rsidR="007B0136" w:rsidRPr="007B1B1B" w:rsidRDefault="007B0136" w:rsidP="007C0450">
            <w:pPr>
              <w:spacing w:before="120" w:after="120"/>
              <w:rPr>
                <w:b/>
                <w:bCs/>
              </w:rPr>
            </w:pPr>
          </w:p>
        </w:tc>
      </w:tr>
      <w:tr w:rsidR="007B0136" w:rsidRPr="007B1B1B" w:rsidTr="00247864">
        <w:tc>
          <w:tcPr>
            <w:tcW w:w="988" w:type="dxa"/>
          </w:tcPr>
          <w:p w:rsidR="007B0136" w:rsidRPr="007B1B1B" w:rsidRDefault="007B0136" w:rsidP="007C0450">
            <w:pPr>
              <w:spacing w:before="120" w:after="120"/>
              <w:jc w:val="center"/>
            </w:pPr>
            <w:r w:rsidRPr="007B1B1B">
              <w:t>9</w:t>
            </w:r>
          </w:p>
        </w:tc>
        <w:tc>
          <w:tcPr>
            <w:tcW w:w="6140" w:type="dxa"/>
            <w:gridSpan w:val="2"/>
          </w:tcPr>
          <w:p w:rsidR="007B0136" w:rsidRPr="007B1B1B" w:rsidRDefault="007B0136" w:rsidP="007C0450">
            <w:pPr>
              <w:spacing w:before="120" w:after="120"/>
            </w:pPr>
            <w:r w:rsidRPr="007B1B1B">
              <w:t xml:space="preserve">Have you ever abandoned / left incomplete any work </w:t>
            </w:r>
            <w:r w:rsidRPr="007B1B1B">
              <w:lastRenderedPageBreak/>
              <w:t xml:space="preserve">awarded to you? Pls. Provide details and reasons thereof </w:t>
            </w:r>
          </w:p>
        </w:tc>
        <w:tc>
          <w:tcPr>
            <w:tcW w:w="2328" w:type="dxa"/>
          </w:tcPr>
          <w:p w:rsidR="007B0136" w:rsidRPr="007B1B1B" w:rsidRDefault="007B0136" w:rsidP="007C0450">
            <w:pPr>
              <w:spacing w:before="120" w:after="120"/>
              <w:rPr>
                <w:b/>
                <w:bCs/>
              </w:rPr>
            </w:pPr>
          </w:p>
        </w:tc>
      </w:tr>
      <w:tr w:rsidR="007B0136" w:rsidRPr="007B1B1B" w:rsidTr="00247864">
        <w:tc>
          <w:tcPr>
            <w:tcW w:w="988" w:type="dxa"/>
          </w:tcPr>
          <w:p w:rsidR="007B0136" w:rsidRPr="007B1B1B" w:rsidRDefault="007B0136" w:rsidP="007C0450">
            <w:pPr>
              <w:spacing w:before="120" w:after="120"/>
              <w:jc w:val="center"/>
            </w:pPr>
            <w:r w:rsidRPr="007B1B1B">
              <w:lastRenderedPageBreak/>
              <w:t>10</w:t>
            </w:r>
          </w:p>
        </w:tc>
        <w:tc>
          <w:tcPr>
            <w:tcW w:w="6140" w:type="dxa"/>
            <w:gridSpan w:val="2"/>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lang w:bidi="hi-IN"/>
              </w:rPr>
              <w:t xml:space="preserve">Have you had any legal / arbitration proceedings instituted in </w:t>
            </w:r>
            <w:r w:rsidRPr="007B1B1B">
              <w:rPr>
                <w:rFonts w:ascii="Times New Roman" w:hAnsi="Times New Roman" w:cs="Times New Roman"/>
              </w:rPr>
              <w:t>connection with the works?</w:t>
            </w:r>
          </w:p>
        </w:tc>
        <w:tc>
          <w:tcPr>
            <w:tcW w:w="2328" w:type="dxa"/>
          </w:tcPr>
          <w:p w:rsidR="007B0136" w:rsidRPr="007B1B1B" w:rsidRDefault="007B0136" w:rsidP="007C0450">
            <w:pPr>
              <w:spacing w:before="120" w:after="120"/>
              <w:rPr>
                <w:b/>
                <w:bCs/>
              </w:rPr>
            </w:pPr>
          </w:p>
        </w:tc>
      </w:tr>
      <w:tr w:rsidR="007B0136" w:rsidRPr="007B1B1B" w:rsidTr="00247864">
        <w:tc>
          <w:tcPr>
            <w:tcW w:w="988" w:type="dxa"/>
          </w:tcPr>
          <w:p w:rsidR="007B0136" w:rsidRPr="007B1B1B" w:rsidRDefault="007B0136" w:rsidP="007C0450">
            <w:pPr>
              <w:spacing w:before="120" w:after="120"/>
              <w:jc w:val="center"/>
            </w:pPr>
            <w:r w:rsidRPr="007B1B1B">
              <w:t>11</w:t>
            </w:r>
          </w:p>
        </w:tc>
        <w:tc>
          <w:tcPr>
            <w:tcW w:w="6140" w:type="dxa"/>
            <w:gridSpan w:val="2"/>
          </w:tcPr>
          <w:tbl>
            <w:tblPr>
              <w:tblW w:w="0" w:type="auto"/>
              <w:tblLook w:val="0000"/>
            </w:tblPr>
            <w:tblGrid>
              <w:gridCol w:w="5294"/>
              <w:gridCol w:w="222"/>
            </w:tblGrid>
            <w:tr w:rsidR="007B0136" w:rsidRPr="007B1B1B" w:rsidTr="007C0450">
              <w:trPr>
                <w:trHeight w:val="96"/>
              </w:trPr>
              <w:tc>
                <w:tcPr>
                  <w:tcW w:w="0" w:type="auto"/>
                  <w:tcBorders>
                    <w:top w:val="nil"/>
                    <w:left w:val="nil"/>
                    <w:bottom w:val="nil"/>
                    <w:right w:val="nil"/>
                  </w:tcBorders>
                </w:tcPr>
                <w:p w:rsidR="007B0136" w:rsidRPr="007B1B1B" w:rsidRDefault="007B0136" w:rsidP="007C0450">
                  <w:pPr>
                    <w:autoSpaceDE w:val="0"/>
                    <w:autoSpaceDN w:val="0"/>
                    <w:adjustRightInd w:val="0"/>
                    <w:spacing w:before="120" w:after="120"/>
                  </w:pPr>
                  <w:r w:rsidRPr="007B1B1B">
                    <w:t xml:space="preserve">Furnish the certificate, from responsible clients, which should mention about the quality as well as past performance of your organization. </w:t>
                  </w:r>
                </w:p>
              </w:tc>
              <w:tc>
                <w:tcPr>
                  <w:tcW w:w="0" w:type="auto"/>
                  <w:tcBorders>
                    <w:top w:val="nil"/>
                    <w:left w:val="nil"/>
                    <w:bottom w:val="nil"/>
                    <w:right w:val="nil"/>
                  </w:tcBorders>
                </w:tcPr>
                <w:p w:rsidR="007B0136" w:rsidRPr="007B1B1B" w:rsidRDefault="007B0136" w:rsidP="007C0450">
                  <w:pPr>
                    <w:autoSpaceDE w:val="0"/>
                    <w:autoSpaceDN w:val="0"/>
                    <w:adjustRightInd w:val="0"/>
                    <w:spacing w:before="120" w:after="120"/>
                    <w:rPr>
                      <w:color w:val="000000"/>
                    </w:rPr>
                  </w:pPr>
                </w:p>
              </w:tc>
            </w:tr>
          </w:tbl>
          <w:p w:rsidR="007B0136" w:rsidRPr="007B1B1B" w:rsidRDefault="007B0136" w:rsidP="007C0450">
            <w:pPr>
              <w:spacing w:before="120" w:after="120"/>
              <w:rPr>
                <w:b/>
                <w:bCs/>
              </w:rPr>
            </w:pPr>
          </w:p>
        </w:tc>
        <w:tc>
          <w:tcPr>
            <w:tcW w:w="2328" w:type="dxa"/>
          </w:tcPr>
          <w:p w:rsidR="007B0136" w:rsidRPr="007B1B1B" w:rsidRDefault="007B0136" w:rsidP="007C0450">
            <w:pPr>
              <w:spacing w:before="120" w:after="120"/>
              <w:rPr>
                <w:b/>
                <w:bCs/>
              </w:rPr>
            </w:pPr>
          </w:p>
        </w:tc>
      </w:tr>
      <w:tr w:rsidR="007B0136" w:rsidRPr="007B1B1B" w:rsidTr="00247864">
        <w:trPr>
          <w:trHeight w:val="467"/>
        </w:trPr>
        <w:tc>
          <w:tcPr>
            <w:tcW w:w="988" w:type="dxa"/>
          </w:tcPr>
          <w:p w:rsidR="007B0136" w:rsidRPr="007B1B1B" w:rsidRDefault="007B0136" w:rsidP="007C0450">
            <w:pPr>
              <w:spacing w:before="120" w:after="120"/>
              <w:jc w:val="center"/>
            </w:pPr>
            <w:r w:rsidRPr="007B1B1B">
              <w:t>12</w:t>
            </w:r>
          </w:p>
        </w:tc>
        <w:tc>
          <w:tcPr>
            <w:tcW w:w="6140" w:type="dxa"/>
            <w:gridSpan w:val="2"/>
          </w:tcPr>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 xml:space="preserve">The bidder shall furnish work orders/agreement copy </w:t>
            </w:r>
          </w:p>
        </w:tc>
        <w:tc>
          <w:tcPr>
            <w:tcW w:w="2328" w:type="dxa"/>
          </w:tcPr>
          <w:p w:rsidR="007B0136" w:rsidRPr="007B1B1B" w:rsidRDefault="007B0136" w:rsidP="007C0450">
            <w:pPr>
              <w:spacing w:before="120" w:after="120"/>
              <w:rPr>
                <w:b/>
                <w:bCs/>
              </w:rPr>
            </w:pPr>
          </w:p>
        </w:tc>
      </w:tr>
      <w:tr w:rsidR="007B0136" w:rsidRPr="007B1B1B" w:rsidTr="00247864">
        <w:tc>
          <w:tcPr>
            <w:tcW w:w="988" w:type="dxa"/>
          </w:tcPr>
          <w:p w:rsidR="007B0136" w:rsidRPr="007B1B1B" w:rsidRDefault="007B0136" w:rsidP="007C0450">
            <w:pPr>
              <w:spacing w:before="120" w:after="120"/>
              <w:jc w:val="center"/>
            </w:pPr>
            <w:r w:rsidRPr="007B1B1B">
              <w:t>13</w:t>
            </w:r>
          </w:p>
        </w:tc>
        <w:tc>
          <w:tcPr>
            <w:tcW w:w="6140" w:type="dxa"/>
            <w:gridSpan w:val="2"/>
          </w:tcPr>
          <w:p w:rsidR="007B0136" w:rsidRPr="007B1B1B" w:rsidRDefault="007B0136" w:rsidP="007C0450">
            <w:pPr>
              <w:spacing w:before="120" w:after="120"/>
              <w:rPr>
                <w:b/>
                <w:bCs/>
              </w:rPr>
            </w:pPr>
            <w:r w:rsidRPr="007B1B1B">
              <w:t xml:space="preserve">Any other information, highlighting your strengths, which you feel is relevant to the requirement indicated in the advertisement for pre-qualification. </w:t>
            </w:r>
          </w:p>
        </w:tc>
        <w:tc>
          <w:tcPr>
            <w:tcW w:w="2328" w:type="dxa"/>
          </w:tcPr>
          <w:p w:rsidR="007B0136" w:rsidRPr="007B1B1B" w:rsidRDefault="007B0136" w:rsidP="007C0450">
            <w:pPr>
              <w:spacing w:before="120" w:after="120"/>
              <w:rPr>
                <w:b/>
                <w:bCs/>
              </w:rPr>
            </w:pPr>
          </w:p>
        </w:tc>
      </w:tr>
      <w:tr w:rsidR="007B0136" w:rsidRPr="007B1B1B" w:rsidTr="00247864">
        <w:trPr>
          <w:trHeight w:val="935"/>
        </w:trPr>
        <w:tc>
          <w:tcPr>
            <w:tcW w:w="988" w:type="dxa"/>
          </w:tcPr>
          <w:p w:rsidR="007B0136" w:rsidRPr="007B1B1B" w:rsidRDefault="007B0136" w:rsidP="007C0450">
            <w:pPr>
              <w:spacing w:before="120" w:after="120"/>
              <w:jc w:val="center"/>
            </w:pPr>
            <w:r w:rsidRPr="007B1B1B">
              <w:t>14</w:t>
            </w:r>
          </w:p>
        </w:tc>
        <w:tc>
          <w:tcPr>
            <w:tcW w:w="6140" w:type="dxa"/>
            <w:gridSpan w:val="2"/>
          </w:tcPr>
          <w:p w:rsidR="007B0136" w:rsidRPr="007B1B1B" w:rsidRDefault="007B0136" w:rsidP="007C0450">
            <w:pPr>
              <w:spacing w:before="120" w:after="120"/>
            </w:pPr>
            <w:r w:rsidRPr="007B1B1B">
              <w:t>Registration Details (mandatory)</w:t>
            </w:r>
          </w:p>
          <w:p w:rsidR="007B0136" w:rsidRPr="007B1B1B" w:rsidRDefault="007B0136" w:rsidP="007C0450">
            <w:pPr>
              <w:spacing w:before="120" w:after="120"/>
              <w:rPr>
                <w:strike/>
              </w:rPr>
            </w:pPr>
            <w:r w:rsidRPr="007B1B1B">
              <w:t>PAN</w:t>
            </w:r>
          </w:p>
          <w:p w:rsidR="007B0136" w:rsidRPr="007B1B1B" w:rsidRDefault="007B0136" w:rsidP="007C0450">
            <w:pPr>
              <w:pStyle w:val="Default"/>
              <w:spacing w:before="120" w:after="120" w:line="276" w:lineRule="auto"/>
              <w:jc w:val="both"/>
              <w:rPr>
                <w:rFonts w:ascii="Times New Roman" w:hAnsi="Times New Roman" w:cs="Times New Roman"/>
                <w:lang w:val="en-US"/>
              </w:rPr>
            </w:pPr>
            <w:r w:rsidRPr="007B1B1B">
              <w:rPr>
                <w:rFonts w:ascii="Times New Roman" w:hAnsi="Times New Roman" w:cs="Times New Roman"/>
              </w:rPr>
              <w:t xml:space="preserve">GST </w:t>
            </w:r>
          </w:p>
        </w:tc>
        <w:tc>
          <w:tcPr>
            <w:tcW w:w="2328" w:type="dxa"/>
          </w:tcPr>
          <w:p w:rsidR="007B0136" w:rsidRPr="007B1B1B" w:rsidRDefault="007B0136" w:rsidP="007C0450">
            <w:pPr>
              <w:spacing w:before="120" w:after="120"/>
            </w:pPr>
          </w:p>
          <w:p w:rsidR="007B0136" w:rsidRPr="007B1B1B" w:rsidRDefault="007B0136" w:rsidP="007C0450">
            <w:pPr>
              <w:spacing w:before="120" w:after="120"/>
              <w:rPr>
                <w:b/>
                <w:bCs/>
              </w:rPr>
            </w:pPr>
            <w:r w:rsidRPr="007B1B1B">
              <w:t>Details &amp; Pls. attach proofs</w:t>
            </w:r>
          </w:p>
        </w:tc>
      </w:tr>
      <w:tr w:rsidR="007B0136" w:rsidRPr="007B1B1B" w:rsidTr="00247864">
        <w:tc>
          <w:tcPr>
            <w:tcW w:w="988" w:type="dxa"/>
          </w:tcPr>
          <w:p w:rsidR="007B0136" w:rsidRPr="007B1B1B" w:rsidRDefault="007B0136" w:rsidP="007C0450">
            <w:pPr>
              <w:spacing w:before="120" w:after="120"/>
              <w:jc w:val="center"/>
            </w:pPr>
            <w:r w:rsidRPr="007B1B1B">
              <w:t>15</w:t>
            </w:r>
          </w:p>
        </w:tc>
        <w:tc>
          <w:tcPr>
            <w:tcW w:w="6140" w:type="dxa"/>
            <w:gridSpan w:val="2"/>
          </w:tcPr>
          <w:p w:rsidR="007B0136" w:rsidRPr="007B1B1B" w:rsidRDefault="007B0136" w:rsidP="007C0450">
            <w:pPr>
              <w:spacing w:before="120" w:after="120"/>
            </w:pPr>
            <w:r w:rsidRPr="007B1B1B">
              <w:t>Copy of IT Clearance Enclosed</w:t>
            </w:r>
          </w:p>
        </w:tc>
        <w:tc>
          <w:tcPr>
            <w:tcW w:w="2328" w:type="dxa"/>
          </w:tcPr>
          <w:p w:rsidR="007B0136" w:rsidRPr="007B1B1B" w:rsidRDefault="007B0136" w:rsidP="007C0450">
            <w:pPr>
              <w:spacing w:before="120" w:after="120"/>
              <w:rPr>
                <w:b/>
                <w:bCs/>
              </w:rPr>
            </w:pPr>
            <w:r w:rsidRPr="007B1B1B">
              <w:t>Yes/No</w:t>
            </w:r>
          </w:p>
        </w:tc>
      </w:tr>
      <w:tr w:rsidR="007B0136" w:rsidRPr="007B1B1B" w:rsidTr="00247864">
        <w:trPr>
          <w:trHeight w:val="224"/>
        </w:trPr>
        <w:tc>
          <w:tcPr>
            <w:tcW w:w="988" w:type="dxa"/>
          </w:tcPr>
          <w:p w:rsidR="007B0136" w:rsidRPr="007B1B1B" w:rsidRDefault="007B0136" w:rsidP="007C0450">
            <w:pPr>
              <w:spacing w:before="120" w:after="120"/>
              <w:jc w:val="center"/>
            </w:pPr>
            <w:r w:rsidRPr="007B1B1B">
              <w:t>16</w:t>
            </w:r>
          </w:p>
        </w:tc>
        <w:tc>
          <w:tcPr>
            <w:tcW w:w="6140" w:type="dxa"/>
            <w:gridSpan w:val="2"/>
          </w:tcPr>
          <w:p w:rsidR="007B0136" w:rsidRPr="007B1B1B" w:rsidRDefault="007B0136" w:rsidP="007C0450">
            <w:pPr>
              <w:spacing w:before="120" w:after="120"/>
            </w:pPr>
            <w:r w:rsidRPr="007B1B1B">
              <w:t>Local office Address in Chennai with Contact person details if any</w:t>
            </w:r>
          </w:p>
        </w:tc>
        <w:tc>
          <w:tcPr>
            <w:tcW w:w="2328" w:type="dxa"/>
          </w:tcPr>
          <w:p w:rsidR="007B0136" w:rsidRPr="007B1B1B" w:rsidRDefault="007B0136" w:rsidP="007C0450">
            <w:pPr>
              <w:autoSpaceDE w:val="0"/>
              <w:autoSpaceDN w:val="0"/>
              <w:adjustRightInd w:val="0"/>
              <w:spacing w:before="120" w:after="120"/>
            </w:pPr>
            <w:r w:rsidRPr="007B1B1B">
              <w:t>Yes/No</w:t>
            </w:r>
          </w:p>
          <w:p w:rsidR="007B0136" w:rsidRPr="007B1B1B" w:rsidRDefault="007B0136" w:rsidP="007C0450">
            <w:pPr>
              <w:autoSpaceDE w:val="0"/>
              <w:autoSpaceDN w:val="0"/>
              <w:adjustRightInd w:val="0"/>
              <w:spacing w:before="120" w:after="120"/>
              <w:rPr>
                <w:b/>
                <w:bCs/>
              </w:rPr>
            </w:pPr>
          </w:p>
        </w:tc>
      </w:tr>
    </w:tbl>
    <w:p w:rsidR="00AD4330" w:rsidRDefault="00AD4330" w:rsidP="00AD4330">
      <w:pPr>
        <w:jc w:val="center"/>
      </w:pPr>
    </w:p>
    <w:p w:rsidR="00AD4330" w:rsidRDefault="00AD4330" w:rsidP="00AD4330">
      <w:pPr>
        <w:jc w:val="center"/>
      </w:pPr>
    </w:p>
    <w:p w:rsidR="00AD4330" w:rsidRDefault="00AD4330" w:rsidP="00AD4330">
      <w:pPr>
        <w:jc w:val="center"/>
      </w:pPr>
    </w:p>
    <w:p w:rsidR="00AD4330" w:rsidRDefault="00AD4330" w:rsidP="00AD4330">
      <w:pPr>
        <w:jc w:val="center"/>
      </w:pPr>
    </w:p>
    <w:p w:rsidR="00247864" w:rsidRDefault="00247864" w:rsidP="00AD4330">
      <w:pPr>
        <w:jc w:val="center"/>
      </w:pPr>
    </w:p>
    <w:p w:rsidR="00247864" w:rsidRDefault="00247864" w:rsidP="00AD4330">
      <w:pPr>
        <w:jc w:val="center"/>
      </w:pPr>
    </w:p>
    <w:p w:rsidR="00DE13F1" w:rsidRDefault="00DE13F1" w:rsidP="00AD4330">
      <w:pPr>
        <w:jc w:val="center"/>
      </w:pPr>
    </w:p>
    <w:p w:rsidR="00DE13F1" w:rsidRDefault="00DE13F1" w:rsidP="00AD4330">
      <w:pPr>
        <w:jc w:val="center"/>
      </w:pPr>
    </w:p>
    <w:p w:rsidR="00DE13F1" w:rsidRDefault="00DE13F1" w:rsidP="00AD4330">
      <w:pPr>
        <w:jc w:val="center"/>
      </w:pPr>
    </w:p>
    <w:p w:rsidR="00DE13F1" w:rsidRDefault="00DE13F1" w:rsidP="00AD4330">
      <w:pPr>
        <w:jc w:val="center"/>
      </w:pPr>
    </w:p>
    <w:p w:rsidR="00DE13F1" w:rsidRDefault="00DE13F1" w:rsidP="00AD4330">
      <w:pPr>
        <w:jc w:val="center"/>
      </w:pPr>
    </w:p>
    <w:p w:rsidR="00DE13F1" w:rsidRDefault="00DE13F1" w:rsidP="00AD4330">
      <w:pPr>
        <w:jc w:val="center"/>
      </w:pPr>
    </w:p>
    <w:p w:rsidR="00DE13F1" w:rsidRDefault="00DE13F1" w:rsidP="00AD4330">
      <w:pPr>
        <w:jc w:val="center"/>
      </w:pPr>
    </w:p>
    <w:p w:rsidR="00DE13F1" w:rsidRDefault="00DE13F1" w:rsidP="00AD4330">
      <w:pPr>
        <w:jc w:val="center"/>
      </w:pPr>
    </w:p>
    <w:p w:rsidR="00DE13F1" w:rsidRDefault="00DE13F1" w:rsidP="00AD4330">
      <w:pPr>
        <w:jc w:val="center"/>
      </w:pPr>
    </w:p>
    <w:p w:rsidR="00DE13F1" w:rsidRDefault="00DE13F1" w:rsidP="00AD4330">
      <w:pPr>
        <w:jc w:val="center"/>
      </w:pPr>
    </w:p>
    <w:p w:rsidR="00DE13F1" w:rsidRDefault="00DE13F1" w:rsidP="00AD4330">
      <w:pPr>
        <w:jc w:val="center"/>
      </w:pPr>
    </w:p>
    <w:p w:rsidR="002F087A" w:rsidRDefault="002F087A" w:rsidP="00AD4330">
      <w:pPr>
        <w:jc w:val="center"/>
      </w:pPr>
    </w:p>
    <w:p w:rsidR="002F087A" w:rsidRDefault="002F087A" w:rsidP="00AD4330">
      <w:pPr>
        <w:jc w:val="center"/>
      </w:pPr>
    </w:p>
    <w:p w:rsidR="002F087A" w:rsidRDefault="002F087A" w:rsidP="00AD4330">
      <w:pPr>
        <w:jc w:val="center"/>
      </w:pPr>
    </w:p>
    <w:p w:rsidR="00DE13F1" w:rsidRDefault="00DE13F1" w:rsidP="00AD4330">
      <w:pPr>
        <w:jc w:val="center"/>
      </w:pPr>
    </w:p>
    <w:p w:rsidR="00DE13F1" w:rsidRDefault="00DE13F1" w:rsidP="00AD4330">
      <w:pPr>
        <w:jc w:val="center"/>
      </w:pPr>
    </w:p>
    <w:p w:rsidR="00DE13F1" w:rsidRDefault="00DE13F1" w:rsidP="00AD4330">
      <w:pPr>
        <w:jc w:val="center"/>
      </w:pPr>
    </w:p>
    <w:p w:rsidR="00247864" w:rsidRDefault="00247864" w:rsidP="00AD4330">
      <w:pPr>
        <w:jc w:val="center"/>
      </w:pPr>
    </w:p>
    <w:p w:rsidR="00AD4330" w:rsidRPr="00714B49" w:rsidRDefault="00AD4330" w:rsidP="00CC33A7">
      <w:pPr>
        <w:jc w:val="center"/>
        <w:rPr>
          <w:b/>
          <w:bCs/>
        </w:rPr>
      </w:pPr>
      <w:r>
        <w:rPr>
          <w:b/>
          <w:bCs/>
        </w:rPr>
        <w:lastRenderedPageBreak/>
        <w:t xml:space="preserve">Bid Form – </w:t>
      </w:r>
      <w:r w:rsidR="00DE13F1">
        <w:rPr>
          <w:b/>
          <w:bCs/>
        </w:rPr>
        <w:t>07</w:t>
      </w:r>
    </w:p>
    <w:p w:rsidR="00AD4330" w:rsidRPr="00FA6B49" w:rsidRDefault="004B7418" w:rsidP="00AD4330">
      <w:pPr>
        <w:keepNext/>
        <w:spacing w:before="120" w:after="120"/>
        <w:jc w:val="center"/>
        <w:outlineLvl w:val="2"/>
        <w:rPr>
          <w:b/>
          <w:bCs/>
        </w:rPr>
      </w:pPr>
      <w:bookmarkStart w:id="13" w:name="_Toc62211661"/>
      <w:bookmarkStart w:id="14" w:name="_Toc62644070"/>
      <w:bookmarkStart w:id="15" w:name="_Toc62644639"/>
      <w:bookmarkStart w:id="16" w:name="_Toc63183414"/>
      <w:r w:rsidRPr="00FA6B49">
        <w:rPr>
          <w:b/>
          <w:bCs/>
        </w:rPr>
        <w:t>Pre-Contract</w:t>
      </w:r>
      <w:r w:rsidR="00AD4330" w:rsidRPr="00FA6B49">
        <w:rPr>
          <w:b/>
          <w:bCs/>
        </w:rPr>
        <w:t xml:space="preserve"> Integrity Pact</w:t>
      </w:r>
      <w:bookmarkEnd w:id="13"/>
      <w:bookmarkEnd w:id="14"/>
      <w:bookmarkEnd w:id="15"/>
      <w:bookmarkEnd w:id="16"/>
    </w:p>
    <w:p w:rsidR="00AD4330" w:rsidRPr="00FA6B49" w:rsidRDefault="00AD4330" w:rsidP="00AD4330">
      <w:pPr>
        <w:widowControl w:val="0"/>
        <w:autoSpaceDE w:val="0"/>
        <w:autoSpaceDN w:val="0"/>
        <w:adjustRightInd w:val="0"/>
        <w:spacing w:before="120" w:after="120"/>
        <w:ind w:left="102"/>
        <w:jc w:val="both"/>
        <w:rPr>
          <w:w w:val="107"/>
          <w:position w:val="-1"/>
          <w:u w:val="single"/>
        </w:rPr>
      </w:pPr>
      <w:r w:rsidRPr="00FA6B49">
        <w:rPr>
          <w:w w:val="107"/>
          <w:position w:val="-1"/>
          <w:u w:val="single"/>
        </w:rPr>
        <w:t>General</w:t>
      </w:r>
    </w:p>
    <w:p w:rsidR="00AD4330" w:rsidRPr="00FA6B49" w:rsidRDefault="00AD4330" w:rsidP="00AD4330">
      <w:pPr>
        <w:widowControl w:val="0"/>
        <w:autoSpaceDE w:val="0"/>
        <w:autoSpaceDN w:val="0"/>
        <w:adjustRightInd w:val="0"/>
        <w:spacing w:before="120" w:after="120"/>
        <w:ind w:left="102"/>
        <w:jc w:val="both"/>
      </w:pPr>
    </w:p>
    <w:p w:rsidR="00AD4330" w:rsidRPr="00FA6B49" w:rsidRDefault="00AD4330" w:rsidP="00AD4330">
      <w:pPr>
        <w:widowControl w:val="0"/>
        <w:autoSpaceDE w:val="0"/>
        <w:autoSpaceDN w:val="0"/>
        <w:adjustRightInd w:val="0"/>
        <w:spacing w:before="120" w:after="120"/>
        <w:ind w:left="102" w:right="62"/>
        <w:jc w:val="both"/>
      </w:pPr>
      <w:r w:rsidRPr="00FA6B49">
        <w:t>This pre</w:t>
      </w:r>
      <w:r w:rsidRPr="00FA6B49">
        <w:rPr>
          <w:spacing w:val="-4"/>
        </w:rPr>
        <w:t>-</w:t>
      </w:r>
      <w:r w:rsidRPr="00FA6B49">
        <w:t>c</w:t>
      </w:r>
      <w:r w:rsidRPr="00FA6B49">
        <w:rPr>
          <w:spacing w:val="2"/>
        </w:rPr>
        <w:t>o</w:t>
      </w:r>
      <w:r w:rsidRPr="00FA6B49">
        <w:t>nt</w:t>
      </w:r>
      <w:r w:rsidRPr="00FA6B49">
        <w:rPr>
          <w:spacing w:val="-4"/>
        </w:rPr>
        <w:t>r</w:t>
      </w:r>
      <w:r w:rsidRPr="00FA6B49">
        <w:t xml:space="preserve">act </w:t>
      </w:r>
      <w:r w:rsidRPr="00FA6B49">
        <w:rPr>
          <w:spacing w:val="-3"/>
        </w:rPr>
        <w:t>A</w:t>
      </w:r>
      <w:r w:rsidRPr="00FA6B49">
        <w:rPr>
          <w:spacing w:val="4"/>
        </w:rPr>
        <w:t>g</w:t>
      </w:r>
      <w:r w:rsidRPr="00FA6B49">
        <w:rPr>
          <w:spacing w:val="-5"/>
        </w:rPr>
        <w:t>r</w:t>
      </w:r>
      <w:r w:rsidRPr="00FA6B49">
        <w:t>e</w:t>
      </w:r>
      <w:r w:rsidRPr="00FA6B49">
        <w:rPr>
          <w:spacing w:val="4"/>
        </w:rPr>
        <w:t>e</w:t>
      </w:r>
      <w:r w:rsidRPr="00FA6B49">
        <w:rPr>
          <w:spacing w:val="-5"/>
        </w:rPr>
        <w:t>m</w:t>
      </w:r>
      <w:r w:rsidRPr="00FA6B49">
        <w:t>ent (</w:t>
      </w:r>
      <w:r w:rsidRPr="00FA6B49">
        <w:rPr>
          <w:spacing w:val="-3"/>
        </w:rPr>
        <w:t>h</w:t>
      </w:r>
      <w:r w:rsidRPr="00FA6B49">
        <w:rPr>
          <w:spacing w:val="7"/>
        </w:rPr>
        <w:t>e</w:t>
      </w:r>
      <w:r w:rsidRPr="00FA6B49">
        <w:rPr>
          <w:spacing w:val="-5"/>
        </w:rPr>
        <w:t>r</w:t>
      </w:r>
      <w:r w:rsidRPr="00FA6B49">
        <w:rPr>
          <w:spacing w:val="4"/>
        </w:rPr>
        <w:t>e</w:t>
      </w:r>
      <w:r w:rsidRPr="00FA6B49">
        <w:t>in af</w:t>
      </w:r>
      <w:r w:rsidRPr="00FA6B49">
        <w:rPr>
          <w:spacing w:val="-5"/>
        </w:rPr>
        <w:t>t</w:t>
      </w:r>
      <w:r w:rsidRPr="00FA6B49">
        <w:t xml:space="preserve">er </w:t>
      </w:r>
      <w:r w:rsidRPr="00FA6B49">
        <w:rPr>
          <w:spacing w:val="-3"/>
        </w:rPr>
        <w:t>ca</w:t>
      </w:r>
      <w:r w:rsidRPr="00FA6B49">
        <w:t>l</w:t>
      </w:r>
      <w:r w:rsidRPr="00FA6B49">
        <w:rPr>
          <w:spacing w:val="-3"/>
        </w:rPr>
        <w:t>l</w:t>
      </w:r>
      <w:r w:rsidRPr="00FA6B49">
        <w:rPr>
          <w:spacing w:val="4"/>
        </w:rPr>
        <w:t>e</w:t>
      </w:r>
      <w:r w:rsidRPr="00FA6B49">
        <w:t>d t</w:t>
      </w:r>
      <w:r w:rsidRPr="00FA6B49">
        <w:rPr>
          <w:spacing w:val="-6"/>
        </w:rPr>
        <w:t>h</w:t>
      </w:r>
      <w:r w:rsidRPr="00FA6B49">
        <w:t xml:space="preserve">e </w:t>
      </w:r>
      <w:r w:rsidRPr="00FA6B49">
        <w:rPr>
          <w:w w:val="101"/>
        </w:rPr>
        <w:t>In</w:t>
      </w:r>
      <w:r w:rsidRPr="00FA6B49">
        <w:rPr>
          <w:spacing w:val="-3"/>
          <w:w w:val="101"/>
        </w:rPr>
        <w:t>t</w:t>
      </w:r>
      <w:r w:rsidRPr="00FA6B49">
        <w:rPr>
          <w:w w:val="101"/>
        </w:rPr>
        <w:t>e</w:t>
      </w:r>
      <w:r w:rsidRPr="00FA6B49">
        <w:rPr>
          <w:spacing w:val="3"/>
          <w:w w:val="101"/>
        </w:rPr>
        <w:t>g</w:t>
      </w:r>
      <w:r w:rsidRPr="00FA6B49">
        <w:rPr>
          <w:w w:val="101"/>
        </w:rPr>
        <w:t>ri</w:t>
      </w:r>
      <w:r w:rsidRPr="00FA6B49">
        <w:rPr>
          <w:spacing w:val="-4"/>
          <w:w w:val="101"/>
        </w:rPr>
        <w:t>t</w:t>
      </w:r>
      <w:r w:rsidRPr="00FA6B49">
        <w:rPr>
          <w:w w:val="101"/>
        </w:rPr>
        <w:t xml:space="preserve">y </w:t>
      </w:r>
      <w:r w:rsidRPr="00FA6B49">
        <w:t>Pa</w:t>
      </w:r>
      <w:r w:rsidRPr="00FA6B49">
        <w:rPr>
          <w:spacing w:val="3"/>
        </w:rPr>
        <w:t>c</w:t>
      </w:r>
      <w:r w:rsidRPr="00FA6B49">
        <w:rPr>
          <w:spacing w:val="-3"/>
        </w:rPr>
        <w:t>t</w:t>
      </w:r>
      <w:r w:rsidRPr="00FA6B49">
        <w:t>)is m</w:t>
      </w:r>
      <w:r w:rsidRPr="00FA6B49">
        <w:rPr>
          <w:spacing w:val="-3"/>
        </w:rPr>
        <w:t>a</w:t>
      </w:r>
      <w:r w:rsidRPr="00FA6B49">
        <w:t xml:space="preserve">de </w:t>
      </w:r>
      <w:r w:rsidRPr="00FA6B49">
        <w:rPr>
          <w:spacing w:val="3"/>
        </w:rPr>
        <w:t>o</w:t>
      </w:r>
      <w:r w:rsidRPr="00FA6B49">
        <w:t>n --</w:t>
      </w:r>
      <w:r w:rsidRPr="00FA6B49">
        <w:rPr>
          <w:spacing w:val="3"/>
        </w:rPr>
        <w:t>-</w:t>
      </w:r>
      <w:r w:rsidRPr="00FA6B49">
        <w:rPr>
          <w:spacing w:val="-4"/>
        </w:rPr>
        <w:t>-</w:t>
      </w:r>
      <w:r w:rsidRPr="00FA6B49">
        <w:t>--day of t</w:t>
      </w:r>
      <w:r w:rsidRPr="00FA6B49">
        <w:rPr>
          <w:spacing w:val="-3"/>
        </w:rPr>
        <w:t>h</w:t>
      </w:r>
      <w:r w:rsidRPr="00FA6B49">
        <w:t>e month of 202</w:t>
      </w:r>
      <w:r w:rsidR="00247864">
        <w:t>2</w:t>
      </w:r>
      <w:r w:rsidRPr="00FA6B49">
        <w:t>, bet</w:t>
      </w:r>
      <w:r w:rsidRPr="00FA6B49">
        <w:rPr>
          <w:spacing w:val="-5"/>
        </w:rPr>
        <w:t>w</w:t>
      </w:r>
      <w:r w:rsidRPr="00FA6B49">
        <w:t>e</w:t>
      </w:r>
      <w:r w:rsidRPr="00FA6B49">
        <w:rPr>
          <w:spacing w:val="4"/>
        </w:rPr>
        <w:t>e</w:t>
      </w:r>
      <w:r w:rsidRPr="00FA6B49">
        <w:t xml:space="preserve">n on </w:t>
      </w:r>
      <w:r w:rsidRPr="00FA6B49">
        <w:rPr>
          <w:w w:val="101"/>
        </w:rPr>
        <w:t xml:space="preserve">one </w:t>
      </w:r>
      <w:r w:rsidRPr="00FA6B49">
        <w:t>hand, t</w:t>
      </w:r>
      <w:r w:rsidRPr="00FA6B49">
        <w:rPr>
          <w:spacing w:val="-3"/>
        </w:rPr>
        <w:t>h</w:t>
      </w:r>
      <w:r w:rsidRPr="00FA6B49">
        <w:t>e Presi</w:t>
      </w:r>
      <w:r w:rsidRPr="00FA6B49">
        <w:rPr>
          <w:spacing w:val="-5"/>
        </w:rPr>
        <w:t>d</w:t>
      </w:r>
      <w:r w:rsidRPr="00FA6B49">
        <w:t xml:space="preserve">ent </w:t>
      </w:r>
      <w:r w:rsidRPr="00FA6B49">
        <w:rPr>
          <w:spacing w:val="3"/>
        </w:rPr>
        <w:t>o</w:t>
      </w:r>
      <w:r w:rsidRPr="00FA6B49">
        <w:t xml:space="preserve">f India </w:t>
      </w:r>
      <w:r w:rsidRPr="00FA6B49">
        <w:rPr>
          <w:spacing w:val="4"/>
        </w:rPr>
        <w:t>a</w:t>
      </w:r>
      <w:r w:rsidRPr="00FA6B49">
        <w:t>cti</w:t>
      </w:r>
      <w:r w:rsidRPr="00FA6B49">
        <w:rPr>
          <w:spacing w:val="-4"/>
        </w:rPr>
        <w:t>n</w:t>
      </w:r>
      <w:r w:rsidRPr="00FA6B49">
        <w:t>g th</w:t>
      </w:r>
      <w:r w:rsidRPr="00FA6B49">
        <w:rPr>
          <w:spacing w:val="-4"/>
        </w:rPr>
        <w:t>r</w:t>
      </w:r>
      <w:r w:rsidRPr="00FA6B49">
        <w:rPr>
          <w:spacing w:val="3"/>
        </w:rPr>
        <w:t>o</w:t>
      </w:r>
      <w:r w:rsidRPr="00FA6B49">
        <w:t>ugh Sh</w:t>
      </w:r>
      <w:r w:rsidRPr="00FA6B49">
        <w:rPr>
          <w:spacing w:val="-3"/>
        </w:rPr>
        <w:t>r</w:t>
      </w:r>
      <w:r w:rsidRPr="00FA6B49">
        <w:t>i------</w:t>
      </w:r>
      <w:r w:rsidRPr="00FA6B49">
        <w:rPr>
          <w:spacing w:val="-5"/>
        </w:rPr>
        <w:t>D</w:t>
      </w:r>
      <w:r w:rsidRPr="00FA6B49">
        <w:rPr>
          <w:spacing w:val="7"/>
        </w:rPr>
        <w:t>e</w:t>
      </w:r>
      <w:r w:rsidRPr="00FA6B49">
        <w:t>s</w:t>
      </w:r>
      <w:r w:rsidRPr="00FA6B49">
        <w:rPr>
          <w:spacing w:val="-3"/>
        </w:rPr>
        <w:t>i</w:t>
      </w:r>
      <w:r w:rsidRPr="00FA6B49">
        <w:rPr>
          <w:spacing w:val="4"/>
        </w:rPr>
        <w:t>g</w:t>
      </w:r>
      <w:r w:rsidRPr="00FA6B49">
        <w:rPr>
          <w:spacing w:val="-3"/>
        </w:rPr>
        <w:t>n</w:t>
      </w:r>
      <w:r w:rsidRPr="00FA6B49">
        <w:t xml:space="preserve">ation </w:t>
      </w:r>
      <w:r w:rsidRPr="00FA6B49">
        <w:rPr>
          <w:w w:val="101"/>
        </w:rPr>
        <w:t xml:space="preserve">of </w:t>
      </w:r>
      <w:r w:rsidRPr="00FA6B49">
        <w:t>t</w:t>
      </w:r>
      <w:r w:rsidRPr="00FA6B49">
        <w:rPr>
          <w:spacing w:val="-3"/>
        </w:rPr>
        <w:t>h</w:t>
      </w:r>
      <w:r w:rsidRPr="00FA6B49">
        <w:t xml:space="preserve">e </w:t>
      </w:r>
      <w:r w:rsidRPr="00FA6B49">
        <w:rPr>
          <w:spacing w:val="-3"/>
        </w:rPr>
        <w:t>O</w:t>
      </w:r>
      <w:r w:rsidRPr="00FA6B49">
        <w:t>ff</w:t>
      </w:r>
      <w:r w:rsidRPr="00FA6B49">
        <w:rPr>
          <w:spacing w:val="-3"/>
        </w:rPr>
        <w:t>i</w:t>
      </w:r>
      <w:r w:rsidRPr="00FA6B49">
        <w:t>c</w:t>
      </w:r>
      <w:r w:rsidRPr="00FA6B49">
        <w:rPr>
          <w:spacing w:val="4"/>
        </w:rPr>
        <w:t>e</w:t>
      </w:r>
      <w:r w:rsidRPr="00FA6B49">
        <w:t>r, Mini</w:t>
      </w:r>
      <w:r w:rsidRPr="00FA6B49">
        <w:rPr>
          <w:spacing w:val="-4"/>
        </w:rPr>
        <w:t>s</w:t>
      </w:r>
      <w:r w:rsidRPr="00FA6B49">
        <w:t>try/</w:t>
      </w:r>
      <w:r w:rsidRPr="00FA6B49">
        <w:rPr>
          <w:spacing w:val="-3"/>
        </w:rPr>
        <w:t>D</w:t>
      </w:r>
      <w:r w:rsidRPr="00FA6B49">
        <w:t>e</w:t>
      </w:r>
      <w:r w:rsidRPr="00FA6B49">
        <w:rPr>
          <w:spacing w:val="3"/>
        </w:rPr>
        <w:t>p</w:t>
      </w:r>
      <w:r w:rsidRPr="00FA6B49">
        <w:t>art</w:t>
      </w:r>
      <w:r w:rsidRPr="00FA6B49">
        <w:rPr>
          <w:spacing w:val="-4"/>
        </w:rPr>
        <w:t>m</w:t>
      </w:r>
      <w:r w:rsidRPr="00FA6B49">
        <w:t xml:space="preserve">ent, </w:t>
      </w:r>
      <w:r w:rsidRPr="00FA6B49">
        <w:rPr>
          <w:spacing w:val="-3"/>
        </w:rPr>
        <w:t>G</w:t>
      </w:r>
      <w:r w:rsidRPr="00FA6B49">
        <w:t xml:space="preserve">overnment of India </w:t>
      </w:r>
      <w:r w:rsidRPr="00FA6B49">
        <w:rPr>
          <w:w w:val="101"/>
        </w:rPr>
        <w:t>(</w:t>
      </w:r>
      <w:r w:rsidRPr="00FA6B49">
        <w:rPr>
          <w:spacing w:val="-3"/>
          <w:w w:val="101"/>
        </w:rPr>
        <w:t>h</w:t>
      </w:r>
      <w:r w:rsidRPr="00FA6B49">
        <w:rPr>
          <w:w w:val="101"/>
        </w:rPr>
        <w:t>ereinaf</w:t>
      </w:r>
      <w:r w:rsidRPr="00FA6B49">
        <w:rPr>
          <w:spacing w:val="-4"/>
          <w:w w:val="101"/>
        </w:rPr>
        <w:t>t</w:t>
      </w:r>
      <w:r w:rsidRPr="00FA6B49">
        <w:rPr>
          <w:w w:val="101"/>
        </w:rPr>
        <w:t xml:space="preserve">er </w:t>
      </w:r>
      <w:r w:rsidRPr="00FA6B49">
        <w:t>called t</w:t>
      </w:r>
      <w:r w:rsidRPr="00FA6B49">
        <w:rPr>
          <w:spacing w:val="-3"/>
        </w:rPr>
        <w:t>h</w:t>
      </w:r>
      <w:r w:rsidRPr="00FA6B49">
        <w:t>e  "B</w:t>
      </w:r>
      <w:r w:rsidRPr="00FA6B49">
        <w:rPr>
          <w:spacing w:val="-3"/>
        </w:rPr>
        <w:t>U</w:t>
      </w:r>
      <w:r w:rsidRPr="00FA6B49">
        <w:t>YER</w:t>
      </w:r>
      <w:r w:rsidRPr="00FA6B49">
        <w:rPr>
          <w:spacing w:val="-3"/>
        </w:rPr>
        <w:t>"</w:t>
      </w:r>
      <w:r w:rsidRPr="00FA6B49">
        <w:t>, wh</w:t>
      </w:r>
      <w:r w:rsidRPr="00FA6B49">
        <w:rPr>
          <w:spacing w:val="-3"/>
        </w:rPr>
        <w:t>i</w:t>
      </w:r>
      <w:r w:rsidRPr="00FA6B49">
        <w:t xml:space="preserve">ch </w:t>
      </w:r>
      <w:r w:rsidRPr="00FA6B49">
        <w:rPr>
          <w:spacing w:val="4"/>
        </w:rPr>
        <w:t>e</w:t>
      </w:r>
      <w:r w:rsidRPr="00FA6B49">
        <w:t>xpress</w:t>
      </w:r>
      <w:r w:rsidRPr="00FA6B49">
        <w:rPr>
          <w:spacing w:val="-3"/>
        </w:rPr>
        <w:t>i</w:t>
      </w:r>
      <w:r w:rsidRPr="00FA6B49">
        <w:t xml:space="preserve">on shall </w:t>
      </w:r>
      <w:r w:rsidRPr="00FA6B49">
        <w:rPr>
          <w:spacing w:val="-3"/>
        </w:rPr>
        <w:t>m</w:t>
      </w:r>
      <w:r w:rsidRPr="00FA6B49">
        <w:t xml:space="preserve">ean  and  </w:t>
      </w:r>
      <w:r w:rsidRPr="00FA6B49">
        <w:rPr>
          <w:w w:val="101"/>
        </w:rPr>
        <w:t>inclu</w:t>
      </w:r>
      <w:r w:rsidRPr="00FA6B49">
        <w:rPr>
          <w:spacing w:val="-4"/>
          <w:w w:val="101"/>
        </w:rPr>
        <w:t>d</w:t>
      </w:r>
      <w:r w:rsidRPr="00FA6B49">
        <w:rPr>
          <w:w w:val="101"/>
        </w:rPr>
        <w:t xml:space="preserve">e, </w:t>
      </w:r>
      <w:r w:rsidRPr="00FA6B49">
        <w:t>unless t</w:t>
      </w:r>
      <w:r w:rsidRPr="00FA6B49">
        <w:rPr>
          <w:spacing w:val="-6"/>
        </w:rPr>
        <w:t>h</w:t>
      </w:r>
      <w:r w:rsidRPr="00FA6B49">
        <w:t>e con</w:t>
      </w:r>
      <w:r w:rsidRPr="00FA6B49">
        <w:rPr>
          <w:spacing w:val="-3"/>
        </w:rPr>
        <w:t>t</w:t>
      </w:r>
      <w:r w:rsidRPr="00FA6B49">
        <w:t>e</w:t>
      </w:r>
      <w:r w:rsidRPr="00FA6B49">
        <w:rPr>
          <w:spacing w:val="2"/>
        </w:rPr>
        <w:t>x</w:t>
      </w:r>
      <w:r w:rsidRPr="00FA6B49">
        <w:t>t ot</w:t>
      </w:r>
      <w:r w:rsidRPr="00FA6B49">
        <w:rPr>
          <w:spacing w:val="-3"/>
        </w:rPr>
        <w:t>h</w:t>
      </w:r>
      <w:r w:rsidRPr="00FA6B49">
        <w:t xml:space="preserve">erwise </w:t>
      </w:r>
      <w:r w:rsidRPr="00FA6B49">
        <w:rPr>
          <w:spacing w:val="-3"/>
        </w:rPr>
        <w:t>r</w:t>
      </w:r>
      <w:r w:rsidRPr="00FA6B49">
        <w:t>equi</w:t>
      </w:r>
      <w:r w:rsidRPr="00FA6B49">
        <w:rPr>
          <w:spacing w:val="-5"/>
        </w:rPr>
        <w:t>r</w:t>
      </w:r>
      <w:r w:rsidRPr="00FA6B49">
        <w:rPr>
          <w:spacing w:val="4"/>
        </w:rPr>
        <w:t>e</w:t>
      </w:r>
      <w:r w:rsidRPr="00FA6B49">
        <w:t>s, his suc</w:t>
      </w:r>
      <w:r w:rsidRPr="00FA6B49">
        <w:rPr>
          <w:spacing w:val="-3"/>
        </w:rPr>
        <w:t>c</w:t>
      </w:r>
      <w:r w:rsidRPr="00FA6B49">
        <w:rPr>
          <w:spacing w:val="4"/>
        </w:rPr>
        <w:t>e</w:t>
      </w:r>
      <w:r w:rsidRPr="00FA6B49">
        <w:rPr>
          <w:spacing w:val="-3"/>
        </w:rPr>
        <w:t>ss</w:t>
      </w:r>
      <w:r w:rsidRPr="00FA6B49">
        <w:rPr>
          <w:spacing w:val="3"/>
        </w:rPr>
        <w:t>o</w:t>
      </w:r>
      <w:r w:rsidRPr="00FA6B49">
        <w:rPr>
          <w:spacing w:val="-3"/>
        </w:rPr>
        <w:t>r</w:t>
      </w:r>
      <w:r w:rsidRPr="00FA6B49">
        <w:t>s in offi</w:t>
      </w:r>
      <w:r w:rsidRPr="00FA6B49">
        <w:rPr>
          <w:spacing w:val="-2"/>
        </w:rPr>
        <w:t>c</w:t>
      </w:r>
      <w:r w:rsidRPr="00FA6B49">
        <w:t xml:space="preserve">e </w:t>
      </w:r>
      <w:r w:rsidRPr="00FA6B49">
        <w:rPr>
          <w:w w:val="101"/>
        </w:rPr>
        <w:t>a</w:t>
      </w:r>
      <w:r w:rsidRPr="00FA6B49">
        <w:rPr>
          <w:spacing w:val="-3"/>
          <w:w w:val="101"/>
        </w:rPr>
        <w:t>n</w:t>
      </w:r>
      <w:r w:rsidRPr="00FA6B49">
        <w:rPr>
          <w:w w:val="101"/>
        </w:rPr>
        <w:t xml:space="preserve">d </w:t>
      </w:r>
      <w:r w:rsidRPr="00FA6B49">
        <w:t>assigns)of t</w:t>
      </w:r>
      <w:r w:rsidRPr="00FA6B49">
        <w:rPr>
          <w:spacing w:val="-3"/>
        </w:rPr>
        <w:t>h</w:t>
      </w:r>
      <w:r w:rsidRPr="00FA6B49">
        <w:t>e F</w:t>
      </w:r>
      <w:r w:rsidRPr="00FA6B49">
        <w:rPr>
          <w:spacing w:val="-3"/>
        </w:rPr>
        <w:t>i</w:t>
      </w:r>
      <w:r w:rsidRPr="00FA6B49">
        <w:t>rst part and M/</w:t>
      </w:r>
      <w:r w:rsidRPr="00FA6B49">
        <w:rPr>
          <w:spacing w:val="2"/>
        </w:rPr>
        <w:t>s</w:t>
      </w:r>
      <w:r w:rsidRPr="00FA6B49">
        <w:t>-----</w:t>
      </w:r>
      <w:r w:rsidRPr="00FA6B49">
        <w:rPr>
          <w:spacing w:val="-3"/>
        </w:rPr>
        <w:t>-</w:t>
      </w:r>
      <w:r w:rsidRPr="00FA6B49">
        <w:t>-</w:t>
      </w:r>
      <w:r w:rsidRPr="00FA6B49">
        <w:rPr>
          <w:spacing w:val="-3"/>
        </w:rPr>
        <w:t>r</w:t>
      </w:r>
      <w:r w:rsidRPr="00FA6B49">
        <w:t>e</w:t>
      </w:r>
      <w:r w:rsidRPr="00FA6B49">
        <w:rPr>
          <w:spacing w:val="5"/>
        </w:rPr>
        <w:t>p</w:t>
      </w:r>
      <w:r w:rsidRPr="00FA6B49">
        <w:rPr>
          <w:spacing w:val="-5"/>
        </w:rPr>
        <w:t>r</w:t>
      </w:r>
      <w:r w:rsidRPr="00FA6B49">
        <w:rPr>
          <w:spacing w:val="4"/>
        </w:rPr>
        <w:t>e</w:t>
      </w:r>
      <w:r w:rsidRPr="00FA6B49">
        <w:rPr>
          <w:spacing w:val="-3"/>
        </w:rPr>
        <w:t>s</w:t>
      </w:r>
      <w:r w:rsidRPr="00FA6B49">
        <w:t xml:space="preserve">ented by </w:t>
      </w:r>
      <w:r w:rsidRPr="00FA6B49">
        <w:rPr>
          <w:w w:val="101"/>
        </w:rPr>
        <w:t>Shr</w:t>
      </w:r>
      <w:r w:rsidRPr="00FA6B49">
        <w:rPr>
          <w:spacing w:val="-2"/>
          <w:w w:val="101"/>
        </w:rPr>
        <w:t>i</w:t>
      </w:r>
      <w:r w:rsidRPr="00FA6B49">
        <w:rPr>
          <w:w w:val="101"/>
        </w:rPr>
        <w:t>---</w:t>
      </w:r>
      <w:r w:rsidRPr="00FA6B49">
        <w:rPr>
          <w:spacing w:val="2"/>
          <w:w w:val="101"/>
        </w:rPr>
        <w:t>-</w:t>
      </w:r>
      <w:r w:rsidRPr="00FA6B49">
        <w:rPr>
          <w:w w:val="101"/>
        </w:rPr>
        <w:t xml:space="preserve">, </w:t>
      </w:r>
      <w:r w:rsidRPr="00FA6B49">
        <w:t>Ch</w:t>
      </w:r>
      <w:r w:rsidRPr="00FA6B49">
        <w:rPr>
          <w:spacing w:val="-4"/>
        </w:rPr>
        <w:t>i</w:t>
      </w:r>
      <w:r w:rsidRPr="00FA6B49">
        <w:rPr>
          <w:spacing w:val="4"/>
        </w:rPr>
        <w:t>e</w:t>
      </w:r>
      <w:r w:rsidRPr="00FA6B49">
        <w:t>f  Exe</w:t>
      </w:r>
      <w:r w:rsidRPr="00FA6B49">
        <w:rPr>
          <w:spacing w:val="-3"/>
        </w:rPr>
        <w:t>c</w:t>
      </w:r>
      <w:r w:rsidRPr="00FA6B49">
        <w:t>uti</w:t>
      </w:r>
      <w:r w:rsidRPr="00FA6B49">
        <w:rPr>
          <w:spacing w:val="-3"/>
        </w:rPr>
        <w:t>v</w:t>
      </w:r>
      <w:r w:rsidRPr="00FA6B49">
        <w:t xml:space="preserve">e </w:t>
      </w:r>
      <w:r w:rsidRPr="00FA6B49">
        <w:rPr>
          <w:spacing w:val="-3"/>
        </w:rPr>
        <w:t>O</w:t>
      </w:r>
      <w:r w:rsidRPr="00FA6B49">
        <w:t>ff</w:t>
      </w:r>
      <w:r w:rsidRPr="00FA6B49">
        <w:rPr>
          <w:spacing w:val="-3"/>
        </w:rPr>
        <w:t>i</w:t>
      </w:r>
      <w:r w:rsidRPr="00FA6B49">
        <w:t>c</w:t>
      </w:r>
      <w:r w:rsidRPr="00FA6B49">
        <w:rPr>
          <w:spacing w:val="4"/>
        </w:rPr>
        <w:t>e</w:t>
      </w:r>
      <w:r w:rsidRPr="00FA6B49">
        <w:t>r (</w:t>
      </w:r>
      <w:r w:rsidRPr="00FA6B49">
        <w:rPr>
          <w:spacing w:val="-3"/>
        </w:rPr>
        <w:t>h</w:t>
      </w:r>
      <w:r w:rsidRPr="00FA6B49">
        <w:rPr>
          <w:spacing w:val="4"/>
        </w:rPr>
        <w:t>e</w:t>
      </w:r>
      <w:r w:rsidRPr="00FA6B49">
        <w:rPr>
          <w:spacing w:val="-3"/>
        </w:rPr>
        <w:t>r</w:t>
      </w:r>
      <w:r w:rsidRPr="00FA6B49">
        <w:rPr>
          <w:spacing w:val="4"/>
        </w:rPr>
        <w:t>e</w:t>
      </w:r>
      <w:r w:rsidRPr="00FA6B49">
        <w:t>i</w:t>
      </w:r>
      <w:r w:rsidRPr="00FA6B49">
        <w:rPr>
          <w:spacing w:val="-3"/>
        </w:rPr>
        <w:t>na</w:t>
      </w:r>
      <w:r w:rsidRPr="00FA6B49">
        <w:t>f</w:t>
      </w:r>
      <w:r w:rsidRPr="00FA6B49">
        <w:rPr>
          <w:spacing w:val="-4"/>
        </w:rPr>
        <w:t>t</w:t>
      </w:r>
      <w:r w:rsidRPr="00FA6B49">
        <w:rPr>
          <w:spacing w:val="4"/>
        </w:rPr>
        <w:t>e</w:t>
      </w:r>
      <w:r w:rsidRPr="00FA6B49">
        <w:t>r called t</w:t>
      </w:r>
      <w:r w:rsidRPr="00FA6B49">
        <w:rPr>
          <w:spacing w:val="-3"/>
        </w:rPr>
        <w:t>h</w:t>
      </w:r>
      <w:r w:rsidRPr="00FA6B49">
        <w:t xml:space="preserve">e  </w:t>
      </w:r>
      <w:r w:rsidRPr="00FA6B49">
        <w:rPr>
          <w:spacing w:val="-3"/>
          <w:w w:val="101"/>
        </w:rPr>
        <w:t>"</w:t>
      </w:r>
      <w:r w:rsidRPr="00FA6B49">
        <w:rPr>
          <w:w w:val="101"/>
        </w:rPr>
        <w:t>BID</w:t>
      </w:r>
      <w:r w:rsidRPr="00FA6B49">
        <w:rPr>
          <w:spacing w:val="-3"/>
          <w:w w:val="101"/>
        </w:rPr>
        <w:t>D</w:t>
      </w:r>
      <w:r w:rsidRPr="00FA6B49">
        <w:rPr>
          <w:w w:val="101"/>
        </w:rPr>
        <w:t>ER/S</w:t>
      </w:r>
      <w:r w:rsidRPr="00FA6B49">
        <w:rPr>
          <w:spacing w:val="3"/>
          <w:w w:val="101"/>
        </w:rPr>
        <w:t>e</w:t>
      </w:r>
      <w:r w:rsidRPr="00FA6B49">
        <w:rPr>
          <w:w w:val="101"/>
        </w:rPr>
        <w:t>l</w:t>
      </w:r>
      <w:r w:rsidRPr="00FA6B49">
        <w:rPr>
          <w:spacing w:val="-6"/>
          <w:w w:val="101"/>
        </w:rPr>
        <w:t>l</w:t>
      </w:r>
      <w:r w:rsidRPr="00FA6B49">
        <w:rPr>
          <w:spacing w:val="7"/>
          <w:w w:val="101"/>
        </w:rPr>
        <w:t>e</w:t>
      </w:r>
      <w:r w:rsidRPr="00FA6B49">
        <w:rPr>
          <w:spacing w:val="-3"/>
          <w:w w:val="101"/>
        </w:rPr>
        <w:t>r</w:t>
      </w:r>
      <w:r w:rsidRPr="00FA6B49">
        <w:rPr>
          <w:w w:val="101"/>
        </w:rPr>
        <w:t xml:space="preserve">" </w:t>
      </w:r>
      <w:r w:rsidRPr="00FA6B49">
        <w:t>which expressi</w:t>
      </w:r>
      <w:r w:rsidRPr="00FA6B49">
        <w:rPr>
          <w:spacing w:val="-3"/>
        </w:rPr>
        <w:t>o</w:t>
      </w:r>
      <w:r w:rsidRPr="00FA6B49">
        <w:t xml:space="preserve">n shall </w:t>
      </w:r>
      <w:r w:rsidRPr="00FA6B49">
        <w:rPr>
          <w:spacing w:val="-3"/>
        </w:rPr>
        <w:t>m</w:t>
      </w:r>
      <w:r w:rsidRPr="00FA6B49">
        <w:rPr>
          <w:spacing w:val="4"/>
        </w:rPr>
        <w:t>e</w:t>
      </w:r>
      <w:r w:rsidRPr="00FA6B49">
        <w:t>an and inclu</w:t>
      </w:r>
      <w:r w:rsidRPr="00FA6B49">
        <w:rPr>
          <w:spacing w:val="-4"/>
        </w:rPr>
        <w:t>d</w:t>
      </w:r>
      <w:r w:rsidRPr="00FA6B49">
        <w:rPr>
          <w:spacing w:val="4"/>
        </w:rPr>
        <w:t>e</w:t>
      </w:r>
      <w:r w:rsidRPr="00FA6B49">
        <w:t>, unle</w:t>
      </w:r>
      <w:r w:rsidRPr="00FA6B49">
        <w:rPr>
          <w:spacing w:val="-3"/>
        </w:rPr>
        <w:t>s</w:t>
      </w:r>
      <w:r w:rsidRPr="00FA6B49">
        <w:t>s t</w:t>
      </w:r>
      <w:r w:rsidRPr="00FA6B49">
        <w:rPr>
          <w:spacing w:val="-3"/>
        </w:rPr>
        <w:t>h</w:t>
      </w:r>
      <w:r w:rsidRPr="00FA6B49">
        <w:t xml:space="preserve">e </w:t>
      </w:r>
      <w:r w:rsidRPr="00FA6B49">
        <w:rPr>
          <w:w w:val="101"/>
        </w:rPr>
        <w:t>con</w:t>
      </w:r>
      <w:r w:rsidRPr="00FA6B49">
        <w:rPr>
          <w:spacing w:val="-3"/>
          <w:w w:val="101"/>
        </w:rPr>
        <w:t>t</w:t>
      </w:r>
      <w:r w:rsidRPr="00FA6B49">
        <w:rPr>
          <w:w w:val="101"/>
        </w:rPr>
        <w:t>e</w:t>
      </w:r>
      <w:r w:rsidRPr="00FA6B49">
        <w:rPr>
          <w:spacing w:val="2"/>
          <w:w w:val="101"/>
        </w:rPr>
        <w:t>x</w:t>
      </w:r>
      <w:r w:rsidRPr="00FA6B49">
        <w:rPr>
          <w:w w:val="101"/>
        </w:rPr>
        <w:t xml:space="preserve">t </w:t>
      </w:r>
      <w:r w:rsidRPr="00FA6B49">
        <w:t>ot</w:t>
      </w:r>
      <w:r w:rsidRPr="00FA6B49">
        <w:rPr>
          <w:spacing w:val="-3"/>
        </w:rPr>
        <w:t>h</w:t>
      </w:r>
      <w:r w:rsidRPr="00FA6B49">
        <w:rPr>
          <w:spacing w:val="4"/>
        </w:rPr>
        <w:t>e</w:t>
      </w:r>
      <w:r w:rsidRPr="00FA6B49">
        <w:t>rw</w:t>
      </w:r>
      <w:r w:rsidRPr="00FA6B49">
        <w:rPr>
          <w:spacing w:val="-3"/>
        </w:rPr>
        <w:t>is</w:t>
      </w:r>
      <w:r w:rsidRPr="00FA6B49">
        <w:t xml:space="preserve">e </w:t>
      </w:r>
      <w:r w:rsidRPr="00FA6B49">
        <w:rPr>
          <w:spacing w:val="-5"/>
        </w:rPr>
        <w:t>r</w:t>
      </w:r>
      <w:r w:rsidRPr="00FA6B49">
        <w:rPr>
          <w:spacing w:val="4"/>
        </w:rPr>
        <w:t>e</w:t>
      </w:r>
      <w:r w:rsidRPr="00FA6B49">
        <w:rPr>
          <w:spacing w:val="-3"/>
        </w:rPr>
        <w:t>q</w:t>
      </w:r>
      <w:r w:rsidRPr="00FA6B49">
        <w:t>ui</w:t>
      </w:r>
      <w:r w:rsidRPr="00FA6B49">
        <w:rPr>
          <w:spacing w:val="-4"/>
        </w:rPr>
        <w:t>r</w:t>
      </w:r>
      <w:r w:rsidRPr="00FA6B49">
        <w:t>es, his  suc</w:t>
      </w:r>
      <w:r w:rsidRPr="00FA6B49">
        <w:rPr>
          <w:spacing w:val="-3"/>
        </w:rPr>
        <w:t>c</w:t>
      </w:r>
      <w:r w:rsidRPr="00FA6B49">
        <w:t>essors  and permit</w:t>
      </w:r>
      <w:r w:rsidRPr="00FA6B49">
        <w:rPr>
          <w:spacing w:val="-4"/>
        </w:rPr>
        <w:t>t</w:t>
      </w:r>
      <w:r w:rsidRPr="00FA6B49">
        <w:t>ed assigns)</w:t>
      </w:r>
      <w:r w:rsidRPr="00FA6B49">
        <w:rPr>
          <w:spacing w:val="3"/>
        </w:rPr>
        <w:t>o</w:t>
      </w:r>
      <w:r w:rsidRPr="00FA6B49">
        <w:t xml:space="preserve">f </w:t>
      </w:r>
      <w:r w:rsidRPr="00FA6B49">
        <w:rPr>
          <w:spacing w:val="-3"/>
          <w:w w:val="101"/>
        </w:rPr>
        <w:t>th</w:t>
      </w:r>
      <w:r w:rsidRPr="00FA6B49">
        <w:rPr>
          <w:w w:val="101"/>
        </w:rPr>
        <w:t xml:space="preserve">e </w:t>
      </w:r>
      <w:r w:rsidRPr="00FA6B49">
        <w:rPr>
          <w:spacing w:val="-3"/>
        </w:rPr>
        <w:t>S</w:t>
      </w:r>
      <w:r w:rsidRPr="00FA6B49">
        <w:t>e</w:t>
      </w:r>
      <w:r w:rsidRPr="00FA6B49">
        <w:rPr>
          <w:spacing w:val="4"/>
        </w:rPr>
        <w:t>c</w:t>
      </w:r>
      <w:r w:rsidRPr="00FA6B49">
        <w:t xml:space="preserve">ond </w:t>
      </w:r>
      <w:r w:rsidRPr="00FA6B49">
        <w:rPr>
          <w:spacing w:val="-4"/>
          <w:w w:val="101"/>
        </w:rPr>
        <w:t>P</w:t>
      </w:r>
      <w:r w:rsidRPr="00FA6B49">
        <w:rPr>
          <w:w w:val="101"/>
        </w:rPr>
        <w:t>art.</w:t>
      </w:r>
    </w:p>
    <w:p w:rsidR="00AD4330" w:rsidRPr="00FA6B49" w:rsidRDefault="00AD4330" w:rsidP="00AD4330">
      <w:pPr>
        <w:widowControl w:val="0"/>
        <w:autoSpaceDE w:val="0"/>
        <w:autoSpaceDN w:val="0"/>
        <w:adjustRightInd w:val="0"/>
        <w:spacing w:before="120" w:after="120"/>
        <w:ind w:left="102" w:right="66"/>
        <w:jc w:val="both"/>
      </w:pPr>
    </w:p>
    <w:p w:rsidR="00AD4330" w:rsidRPr="00FA6B49" w:rsidRDefault="00AD4330" w:rsidP="00AD4330">
      <w:pPr>
        <w:widowControl w:val="0"/>
        <w:autoSpaceDE w:val="0"/>
        <w:autoSpaceDN w:val="0"/>
        <w:adjustRightInd w:val="0"/>
        <w:spacing w:before="120" w:after="120"/>
        <w:ind w:left="102" w:right="66"/>
        <w:jc w:val="both"/>
      </w:pPr>
      <w:r w:rsidRPr="00FA6B49">
        <w:t>WH</w:t>
      </w:r>
      <w:r w:rsidRPr="00FA6B49">
        <w:rPr>
          <w:spacing w:val="-3"/>
        </w:rPr>
        <w:t>E</w:t>
      </w:r>
      <w:r w:rsidRPr="00FA6B49">
        <w:t>REAS t</w:t>
      </w:r>
      <w:r w:rsidRPr="00FA6B49">
        <w:rPr>
          <w:spacing w:val="-3"/>
        </w:rPr>
        <w:t>h</w:t>
      </w:r>
      <w:r w:rsidRPr="00FA6B49">
        <w:t>e BUYER propo</w:t>
      </w:r>
      <w:r w:rsidRPr="00FA6B49">
        <w:rPr>
          <w:spacing w:val="-2"/>
        </w:rPr>
        <w:t>s</w:t>
      </w:r>
      <w:r w:rsidRPr="00FA6B49">
        <w:rPr>
          <w:spacing w:val="4"/>
        </w:rPr>
        <w:t>e</w:t>
      </w:r>
      <w:r w:rsidRPr="00FA6B49">
        <w:t>s to bid for Tender on ……… and t</w:t>
      </w:r>
      <w:r w:rsidRPr="00FA6B49">
        <w:rPr>
          <w:spacing w:val="-3"/>
        </w:rPr>
        <w:t>h</w:t>
      </w:r>
      <w:r w:rsidRPr="00FA6B49">
        <w:t>e BI</w:t>
      </w:r>
      <w:r w:rsidRPr="00FA6B49">
        <w:rPr>
          <w:spacing w:val="-3"/>
        </w:rPr>
        <w:t>D</w:t>
      </w:r>
      <w:r w:rsidRPr="00FA6B49">
        <w:t>DE</w:t>
      </w:r>
      <w:r w:rsidRPr="00FA6B49">
        <w:rPr>
          <w:spacing w:val="-3"/>
        </w:rPr>
        <w:t>R</w:t>
      </w:r>
      <w:r w:rsidRPr="00FA6B49">
        <w:t>/S</w:t>
      </w:r>
      <w:r w:rsidRPr="00FA6B49">
        <w:rPr>
          <w:spacing w:val="6"/>
        </w:rPr>
        <w:t>e</w:t>
      </w:r>
      <w:r w:rsidRPr="00FA6B49">
        <w:t>l</w:t>
      </w:r>
      <w:r w:rsidRPr="00FA6B49">
        <w:rPr>
          <w:spacing w:val="-3"/>
        </w:rPr>
        <w:t>l</w:t>
      </w:r>
      <w:r w:rsidRPr="00FA6B49">
        <w:t>er is wi</w:t>
      </w:r>
      <w:r w:rsidRPr="00FA6B49">
        <w:rPr>
          <w:spacing w:val="-3"/>
        </w:rPr>
        <w:t>l</w:t>
      </w:r>
      <w:r w:rsidRPr="00FA6B49">
        <w:t xml:space="preserve">ling </w:t>
      </w:r>
      <w:r w:rsidRPr="00FA6B49">
        <w:rPr>
          <w:w w:val="101"/>
        </w:rPr>
        <w:t xml:space="preserve">to </w:t>
      </w:r>
      <w:r w:rsidRPr="00FA6B49">
        <w:t>of</w:t>
      </w:r>
      <w:r w:rsidRPr="00FA6B49">
        <w:rPr>
          <w:spacing w:val="-4"/>
        </w:rPr>
        <w:t>f</w:t>
      </w:r>
      <w:r w:rsidRPr="00FA6B49">
        <w:rPr>
          <w:spacing w:val="7"/>
        </w:rPr>
        <w:t>e</w:t>
      </w:r>
      <w:r w:rsidRPr="00FA6B49">
        <w:rPr>
          <w:spacing w:val="-3"/>
        </w:rPr>
        <w:t>r</w:t>
      </w:r>
      <w:r w:rsidRPr="00FA6B49">
        <w:t>/has of</w:t>
      </w:r>
      <w:r w:rsidRPr="00FA6B49">
        <w:rPr>
          <w:spacing w:val="-4"/>
        </w:rPr>
        <w:t>f</w:t>
      </w:r>
      <w:r w:rsidRPr="00FA6B49">
        <w:rPr>
          <w:spacing w:val="7"/>
        </w:rPr>
        <w:t>e</w:t>
      </w:r>
      <w:r w:rsidRPr="00FA6B49">
        <w:rPr>
          <w:spacing w:val="-7"/>
        </w:rPr>
        <w:t>r</w:t>
      </w:r>
      <w:r w:rsidRPr="00FA6B49">
        <w:rPr>
          <w:spacing w:val="4"/>
        </w:rPr>
        <w:t>e</w:t>
      </w:r>
      <w:r w:rsidRPr="00FA6B49">
        <w:t>d t</w:t>
      </w:r>
      <w:r w:rsidRPr="00FA6B49">
        <w:rPr>
          <w:spacing w:val="-3"/>
        </w:rPr>
        <w:t>h</w:t>
      </w:r>
      <w:r w:rsidRPr="00FA6B49">
        <w:t>e sto</w:t>
      </w:r>
      <w:r w:rsidRPr="00FA6B49">
        <w:rPr>
          <w:spacing w:val="-4"/>
        </w:rPr>
        <w:t>r</w:t>
      </w:r>
      <w:r w:rsidRPr="00FA6B49">
        <w:t xml:space="preserve">es </w:t>
      </w:r>
      <w:r w:rsidRPr="00FA6B49">
        <w:rPr>
          <w:w w:val="101"/>
        </w:rPr>
        <w:t xml:space="preserve">and </w:t>
      </w:r>
      <w:r w:rsidRPr="00FA6B49">
        <w:t>WH</w:t>
      </w:r>
      <w:r w:rsidRPr="00FA6B49">
        <w:rPr>
          <w:spacing w:val="-3"/>
        </w:rPr>
        <w:t>E</w:t>
      </w:r>
      <w:r w:rsidRPr="00FA6B49">
        <w:t>REAS t</w:t>
      </w:r>
      <w:r w:rsidRPr="00FA6B49">
        <w:rPr>
          <w:spacing w:val="-3"/>
        </w:rPr>
        <w:t>h</w:t>
      </w:r>
      <w:r w:rsidRPr="00FA6B49">
        <w:t>e BIIDER is a pr</w:t>
      </w:r>
      <w:r w:rsidRPr="00FA6B49">
        <w:rPr>
          <w:spacing w:val="-5"/>
        </w:rPr>
        <w:t>i</w:t>
      </w:r>
      <w:r w:rsidRPr="00FA6B49">
        <w:t xml:space="preserve">vate </w:t>
      </w:r>
      <w:r w:rsidRPr="00FA6B49">
        <w:rPr>
          <w:spacing w:val="-3"/>
        </w:rPr>
        <w:t>c</w:t>
      </w:r>
      <w:r w:rsidRPr="00FA6B49">
        <w:rPr>
          <w:spacing w:val="3"/>
        </w:rPr>
        <w:t>o</w:t>
      </w:r>
      <w:r w:rsidRPr="00FA6B49">
        <w:t>mpa</w:t>
      </w:r>
      <w:r w:rsidRPr="00FA6B49">
        <w:rPr>
          <w:spacing w:val="-4"/>
        </w:rPr>
        <w:t>n</w:t>
      </w:r>
      <w:r w:rsidRPr="00FA6B49">
        <w:t xml:space="preserve">y/public </w:t>
      </w:r>
      <w:r w:rsidRPr="00FA6B49">
        <w:rPr>
          <w:spacing w:val="-3"/>
          <w:w w:val="101"/>
        </w:rPr>
        <w:t>c</w:t>
      </w:r>
      <w:r w:rsidRPr="00FA6B49">
        <w:rPr>
          <w:w w:val="101"/>
        </w:rPr>
        <w:t xml:space="preserve">ompany/ </w:t>
      </w:r>
      <w:r w:rsidRPr="00FA6B49">
        <w:t>Go</w:t>
      </w:r>
      <w:r w:rsidRPr="00FA6B49">
        <w:rPr>
          <w:spacing w:val="-3"/>
        </w:rPr>
        <w:t>v</w:t>
      </w:r>
      <w:r w:rsidRPr="00FA6B49">
        <w:rPr>
          <w:spacing w:val="4"/>
        </w:rPr>
        <w:t>e</w:t>
      </w:r>
      <w:r w:rsidRPr="00FA6B49">
        <w:rPr>
          <w:spacing w:val="-3"/>
        </w:rPr>
        <w:t>r</w:t>
      </w:r>
      <w:r w:rsidRPr="00FA6B49">
        <w:t>n</w:t>
      </w:r>
      <w:r w:rsidRPr="00FA6B49">
        <w:rPr>
          <w:spacing w:val="-3"/>
        </w:rPr>
        <w:t>m</w:t>
      </w:r>
      <w:r w:rsidRPr="00FA6B49">
        <w:rPr>
          <w:spacing w:val="4"/>
        </w:rPr>
        <w:t>e</w:t>
      </w:r>
      <w:r w:rsidRPr="00FA6B49">
        <w:t>nt un</w:t>
      </w:r>
      <w:r w:rsidRPr="00FA6B49">
        <w:rPr>
          <w:spacing w:val="-3"/>
        </w:rPr>
        <w:t>d</w:t>
      </w:r>
      <w:r w:rsidRPr="00FA6B49">
        <w:rPr>
          <w:spacing w:val="4"/>
        </w:rPr>
        <w:t>e</w:t>
      </w:r>
      <w:r w:rsidRPr="00FA6B49">
        <w:rPr>
          <w:spacing w:val="-3"/>
        </w:rPr>
        <w:t>r</w:t>
      </w:r>
      <w:r w:rsidRPr="00FA6B49">
        <w:t>taki</w:t>
      </w:r>
      <w:r w:rsidRPr="00FA6B49">
        <w:rPr>
          <w:spacing w:val="-3"/>
        </w:rPr>
        <w:t>n</w:t>
      </w:r>
      <w:r w:rsidRPr="00FA6B49">
        <w:rPr>
          <w:spacing w:val="4"/>
        </w:rPr>
        <w:t>g</w:t>
      </w:r>
      <w:r w:rsidRPr="00FA6B49">
        <w:rPr>
          <w:spacing w:val="-3"/>
        </w:rPr>
        <w:t>/</w:t>
      </w:r>
      <w:r w:rsidRPr="00FA6B49">
        <w:t>par</w:t>
      </w:r>
      <w:r w:rsidRPr="00FA6B49">
        <w:rPr>
          <w:spacing w:val="-2"/>
        </w:rPr>
        <w:t>t</w:t>
      </w:r>
      <w:r w:rsidRPr="00FA6B49">
        <w:rPr>
          <w:spacing w:val="-3"/>
        </w:rPr>
        <w:t>n</w:t>
      </w:r>
      <w:r w:rsidRPr="00FA6B49">
        <w:t>ership/regis</w:t>
      </w:r>
      <w:r w:rsidRPr="00FA6B49">
        <w:rPr>
          <w:spacing w:val="-3"/>
        </w:rPr>
        <w:t>t</w:t>
      </w:r>
      <w:r w:rsidRPr="00FA6B49">
        <w:t>ered e</w:t>
      </w:r>
      <w:r w:rsidRPr="00FA6B49">
        <w:rPr>
          <w:spacing w:val="2"/>
        </w:rPr>
        <w:t>x</w:t>
      </w:r>
      <w:r w:rsidRPr="00FA6B49">
        <w:t xml:space="preserve">port </w:t>
      </w:r>
      <w:r w:rsidRPr="00FA6B49">
        <w:rPr>
          <w:w w:val="101"/>
        </w:rPr>
        <w:t>a</w:t>
      </w:r>
      <w:r w:rsidRPr="00FA6B49">
        <w:rPr>
          <w:spacing w:val="-4"/>
          <w:w w:val="101"/>
        </w:rPr>
        <w:t>g</w:t>
      </w:r>
      <w:r w:rsidRPr="00FA6B49">
        <w:rPr>
          <w:w w:val="101"/>
        </w:rPr>
        <w:t xml:space="preserve">ency, </w:t>
      </w:r>
      <w:r w:rsidRPr="00FA6B49">
        <w:t>c</w:t>
      </w:r>
      <w:r w:rsidRPr="00FA6B49">
        <w:rPr>
          <w:spacing w:val="2"/>
        </w:rPr>
        <w:t>o</w:t>
      </w:r>
      <w:r w:rsidRPr="00FA6B49">
        <w:t>nsti</w:t>
      </w:r>
      <w:r w:rsidRPr="00FA6B49">
        <w:rPr>
          <w:spacing w:val="-3"/>
        </w:rPr>
        <w:t>t</w:t>
      </w:r>
      <w:r w:rsidRPr="00FA6B49">
        <w:t>u</w:t>
      </w:r>
      <w:r w:rsidRPr="00FA6B49">
        <w:rPr>
          <w:spacing w:val="-4"/>
        </w:rPr>
        <w:t>t</w:t>
      </w:r>
      <w:r w:rsidRPr="00FA6B49">
        <w:rPr>
          <w:spacing w:val="4"/>
        </w:rPr>
        <w:t>e</w:t>
      </w:r>
      <w:r w:rsidRPr="00FA6B49">
        <w:t>d in acc</w:t>
      </w:r>
      <w:r w:rsidRPr="00FA6B49">
        <w:rPr>
          <w:spacing w:val="-1"/>
        </w:rPr>
        <w:t>o</w:t>
      </w:r>
      <w:r w:rsidRPr="00FA6B49">
        <w:t>rdan</w:t>
      </w:r>
      <w:r w:rsidRPr="00FA6B49">
        <w:rPr>
          <w:spacing w:val="-5"/>
        </w:rPr>
        <w:t>c</w:t>
      </w:r>
      <w:r w:rsidRPr="00FA6B49">
        <w:t xml:space="preserve">e with the </w:t>
      </w:r>
      <w:r w:rsidRPr="00FA6B49">
        <w:rPr>
          <w:spacing w:val="-3"/>
        </w:rPr>
        <w:t>r</w:t>
      </w:r>
      <w:r w:rsidRPr="00FA6B49">
        <w:t>e</w:t>
      </w:r>
      <w:r w:rsidRPr="00FA6B49">
        <w:rPr>
          <w:spacing w:val="-3"/>
        </w:rPr>
        <w:t>l</w:t>
      </w:r>
      <w:r w:rsidRPr="00FA6B49">
        <w:rPr>
          <w:spacing w:val="4"/>
        </w:rPr>
        <w:t>e</w:t>
      </w:r>
      <w:r w:rsidRPr="00FA6B49">
        <w:t xml:space="preserve">vant law in </w:t>
      </w:r>
      <w:r w:rsidRPr="00FA6B49">
        <w:rPr>
          <w:spacing w:val="-3"/>
        </w:rPr>
        <w:t>th</w:t>
      </w:r>
      <w:r w:rsidRPr="00FA6B49">
        <w:t>e mat</w:t>
      </w:r>
      <w:r w:rsidRPr="00FA6B49">
        <w:rPr>
          <w:spacing w:val="-4"/>
        </w:rPr>
        <w:t>t</w:t>
      </w:r>
      <w:r w:rsidRPr="00FA6B49">
        <w:rPr>
          <w:spacing w:val="4"/>
        </w:rPr>
        <w:t>e</w:t>
      </w:r>
      <w:r w:rsidRPr="00FA6B49">
        <w:t xml:space="preserve">r </w:t>
      </w:r>
      <w:r w:rsidRPr="00FA6B49">
        <w:rPr>
          <w:spacing w:val="-3"/>
          <w:w w:val="101"/>
        </w:rPr>
        <w:t>an</w:t>
      </w:r>
      <w:r w:rsidRPr="00FA6B49">
        <w:rPr>
          <w:w w:val="101"/>
        </w:rPr>
        <w:t xml:space="preserve">d </w:t>
      </w:r>
      <w:r w:rsidRPr="00FA6B49">
        <w:t>t</w:t>
      </w:r>
      <w:r w:rsidRPr="00FA6B49">
        <w:rPr>
          <w:spacing w:val="-3"/>
        </w:rPr>
        <w:t>h</w:t>
      </w:r>
      <w:r w:rsidRPr="00FA6B49">
        <w:t>e BUYER is a Ministry/</w:t>
      </w:r>
      <w:r w:rsidRPr="00FA6B49">
        <w:rPr>
          <w:spacing w:val="-4"/>
        </w:rPr>
        <w:t>D</w:t>
      </w:r>
      <w:r w:rsidRPr="00FA6B49">
        <w:t>epar</w:t>
      </w:r>
      <w:r w:rsidRPr="00FA6B49">
        <w:rPr>
          <w:spacing w:val="-3"/>
        </w:rPr>
        <w:t>tm</w:t>
      </w:r>
      <w:r w:rsidRPr="00FA6B49">
        <w:rPr>
          <w:spacing w:val="4"/>
        </w:rPr>
        <w:t>e</w:t>
      </w:r>
      <w:r w:rsidRPr="00FA6B49">
        <w:t>nt of the Go</w:t>
      </w:r>
      <w:r w:rsidRPr="00FA6B49">
        <w:rPr>
          <w:spacing w:val="-3"/>
        </w:rPr>
        <w:t>v</w:t>
      </w:r>
      <w:r w:rsidRPr="00FA6B49">
        <w:rPr>
          <w:spacing w:val="4"/>
        </w:rPr>
        <w:t>e</w:t>
      </w:r>
      <w:r w:rsidRPr="00FA6B49">
        <w:rPr>
          <w:spacing w:val="-3"/>
        </w:rPr>
        <w:t>r</w:t>
      </w:r>
      <w:r w:rsidRPr="00FA6B49">
        <w:t>n</w:t>
      </w:r>
      <w:r w:rsidRPr="00FA6B49">
        <w:rPr>
          <w:spacing w:val="-3"/>
        </w:rPr>
        <w:t>m</w:t>
      </w:r>
      <w:r w:rsidRPr="00FA6B49">
        <w:rPr>
          <w:spacing w:val="4"/>
        </w:rPr>
        <w:t>e</w:t>
      </w:r>
      <w:r w:rsidRPr="00FA6B49">
        <w:t xml:space="preserve">nt </w:t>
      </w:r>
      <w:r w:rsidRPr="00FA6B49">
        <w:rPr>
          <w:w w:val="101"/>
        </w:rPr>
        <w:t xml:space="preserve">of </w:t>
      </w:r>
      <w:r w:rsidRPr="00FA6B49">
        <w:t>India</w:t>
      </w:r>
      <w:r w:rsidRPr="00FA6B49">
        <w:rPr>
          <w:spacing w:val="-2"/>
        </w:rPr>
        <w:t>/</w:t>
      </w:r>
      <w:r w:rsidRPr="00FA6B49">
        <w:t>PSU p</w:t>
      </w:r>
      <w:r w:rsidRPr="00FA6B49">
        <w:rPr>
          <w:spacing w:val="3"/>
        </w:rPr>
        <w:t>e</w:t>
      </w:r>
      <w:r w:rsidRPr="00FA6B49">
        <w:rPr>
          <w:spacing w:val="-3"/>
        </w:rPr>
        <w:t>r</w:t>
      </w:r>
      <w:r w:rsidRPr="00FA6B49">
        <w:t>fo</w:t>
      </w:r>
      <w:r w:rsidRPr="00FA6B49">
        <w:rPr>
          <w:spacing w:val="-3"/>
        </w:rPr>
        <w:t>r</w:t>
      </w:r>
      <w:r w:rsidRPr="00FA6B49">
        <w:t xml:space="preserve">ming its </w:t>
      </w:r>
      <w:r w:rsidRPr="00FA6B49">
        <w:rPr>
          <w:spacing w:val="-3"/>
        </w:rPr>
        <w:t>f</w:t>
      </w:r>
      <w:r w:rsidRPr="00FA6B49">
        <w:t>un</w:t>
      </w:r>
      <w:r w:rsidRPr="00FA6B49">
        <w:rPr>
          <w:spacing w:val="3"/>
        </w:rPr>
        <w:t>c</w:t>
      </w:r>
      <w:r w:rsidRPr="00FA6B49">
        <w:rPr>
          <w:spacing w:val="-3"/>
        </w:rPr>
        <w:t>t</w:t>
      </w:r>
      <w:r w:rsidRPr="00FA6B49">
        <w:t xml:space="preserve">ions </w:t>
      </w:r>
      <w:r w:rsidRPr="00FA6B49">
        <w:rPr>
          <w:spacing w:val="3"/>
        </w:rPr>
        <w:t>o</w:t>
      </w:r>
      <w:r w:rsidRPr="00FA6B49">
        <w:t>n behalf of t</w:t>
      </w:r>
      <w:r w:rsidRPr="00FA6B49">
        <w:rPr>
          <w:spacing w:val="-3"/>
        </w:rPr>
        <w:t>h</w:t>
      </w:r>
      <w:r w:rsidRPr="00FA6B49">
        <w:t>e P</w:t>
      </w:r>
      <w:r w:rsidRPr="00FA6B49">
        <w:rPr>
          <w:spacing w:val="-4"/>
        </w:rPr>
        <w:t>r</w:t>
      </w:r>
      <w:r w:rsidRPr="00FA6B49">
        <w:rPr>
          <w:spacing w:val="4"/>
        </w:rPr>
        <w:t>e</w:t>
      </w:r>
      <w:r w:rsidRPr="00FA6B49">
        <w:t>s</w:t>
      </w:r>
      <w:r w:rsidRPr="00FA6B49">
        <w:rPr>
          <w:spacing w:val="-3"/>
        </w:rPr>
        <w:t>i</w:t>
      </w:r>
      <w:r w:rsidRPr="00FA6B49">
        <w:t>d</w:t>
      </w:r>
      <w:r w:rsidRPr="00FA6B49">
        <w:rPr>
          <w:spacing w:val="3"/>
        </w:rPr>
        <w:t>e</w:t>
      </w:r>
      <w:r w:rsidRPr="00FA6B49">
        <w:t xml:space="preserve">nt </w:t>
      </w:r>
      <w:r w:rsidRPr="00FA6B49">
        <w:rPr>
          <w:w w:val="101"/>
        </w:rPr>
        <w:t>of India.</w:t>
      </w:r>
    </w:p>
    <w:p w:rsidR="00AD4330" w:rsidRPr="00FA6B49" w:rsidRDefault="00AD4330" w:rsidP="00AD4330">
      <w:pPr>
        <w:widowControl w:val="0"/>
        <w:autoSpaceDE w:val="0"/>
        <w:autoSpaceDN w:val="0"/>
        <w:adjustRightInd w:val="0"/>
        <w:spacing w:before="120" w:after="120"/>
        <w:ind w:left="102" w:right="6566"/>
        <w:jc w:val="both"/>
      </w:pPr>
      <w:r w:rsidRPr="00FA6B49">
        <w:t>N</w:t>
      </w:r>
      <w:r w:rsidRPr="00FA6B49">
        <w:rPr>
          <w:spacing w:val="-3"/>
        </w:rPr>
        <w:t>O</w:t>
      </w:r>
      <w:r w:rsidRPr="00FA6B49">
        <w:t>W</w:t>
      </w:r>
      <w:r w:rsidRPr="00FA6B49">
        <w:rPr>
          <w:w w:val="101"/>
        </w:rPr>
        <w:t>THE</w:t>
      </w:r>
      <w:r w:rsidRPr="00FA6B49">
        <w:rPr>
          <w:spacing w:val="-4"/>
          <w:w w:val="101"/>
        </w:rPr>
        <w:t>R</w:t>
      </w:r>
      <w:r w:rsidRPr="00FA6B49">
        <w:rPr>
          <w:w w:val="101"/>
        </w:rPr>
        <w:t>EFORE,</w:t>
      </w:r>
    </w:p>
    <w:p w:rsidR="00AD4330" w:rsidRPr="00FA6B49" w:rsidRDefault="00AD4330" w:rsidP="00AD4330">
      <w:pPr>
        <w:widowControl w:val="0"/>
        <w:autoSpaceDE w:val="0"/>
        <w:autoSpaceDN w:val="0"/>
        <w:adjustRightInd w:val="0"/>
        <w:spacing w:before="120" w:after="120"/>
        <w:ind w:left="102" w:right="64"/>
        <w:jc w:val="both"/>
      </w:pPr>
      <w:r w:rsidRPr="00FA6B49">
        <w:t xml:space="preserve">To avoid all forms </w:t>
      </w:r>
      <w:r w:rsidRPr="00FA6B49">
        <w:rPr>
          <w:spacing w:val="3"/>
        </w:rPr>
        <w:t>o</w:t>
      </w:r>
      <w:r w:rsidRPr="00FA6B49">
        <w:t>f c</w:t>
      </w:r>
      <w:r w:rsidRPr="00FA6B49">
        <w:rPr>
          <w:spacing w:val="2"/>
        </w:rPr>
        <w:t>o</w:t>
      </w:r>
      <w:r w:rsidRPr="00FA6B49">
        <w:t>r</w:t>
      </w:r>
      <w:r w:rsidRPr="00FA6B49">
        <w:rPr>
          <w:spacing w:val="-3"/>
        </w:rPr>
        <w:t>r</w:t>
      </w:r>
      <w:r w:rsidRPr="00FA6B49">
        <w:t>uption by followi</w:t>
      </w:r>
      <w:r w:rsidRPr="00FA6B49">
        <w:rPr>
          <w:spacing w:val="-4"/>
        </w:rPr>
        <w:t>n</w:t>
      </w:r>
      <w:r w:rsidRPr="00FA6B49">
        <w:t xml:space="preserve">g a </w:t>
      </w:r>
      <w:r w:rsidRPr="00FA6B49">
        <w:rPr>
          <w:spacing w:val="-3"/>
        </w:rPr>
        <w:t>s</w:t>
      </w:r>
      <w:r w:rsidRPr="00FA6B49">
        <w:t>y</w:t>
      </w:r>
      <w:r w:rsidRPr="00FA6B49">
        <w:rPr>
          <w:spacing w:val="3"/>
        </w:rPr>
        <w:t>s</w:t>
      </w:r>
      <w:r w:rsidRPr="00FA6B49">
        <w:rPr>
          <w:spacing w:val="-3"/>
        </w:rPr>
        <w:t>t</w:t>
      </w:r>
      <w:r w:rsidRPr="00FA6B49">
        <w:t xml:space="preserve">em </w:t>
      </w:r>
      <w:r w:rsidRPr="00FA6B49">
        <w:rPr>
          <w:spacing w:val="-3"/>
        </w:rPr>
        <w:t>t</w:t>
      </w:r>
      <w:r w:rsidRPr="00FA6B49">
        <w:t xml:space="preserve">hat is </w:t>
      </w:r>
      <w:r w:rsidRPr="00FA6B49">
        <w:rPr>
          <w:w w:val="101"/>
        </w:rPr>
        <w:t>f</w:t>
      </w:r>
      <w:r w:rsidRPr="00FA6B49">
        <w:rPr>
          <w:spacing w:val="-1"/>
          <w:w w:val="101"/>
        </w:rPr>
        <w:t>a</w:t>
      </w:r>
      <w:r w:rsidRPr="00FA6B49">
        <w:rPr>
          <w:w w:val="101"/>
        </w:rPr>
        <w:t xml:space="preserve">ir, </w:t>
      </w:r>
      <w:r w:rsidRPr="00FA6B49">
        <w:t>t</w:t>
      </w:r>
      <w:r w:rsidRPr="00FA6B49">
        <w:rPr>
          <w:spacing w:val="-3"/>
        </w:rPr>
        <w:t>r</w:t>
      </w:r>
      <w:r w:rsidRPr="00FA6B49">
        <w:t>ansparent and f</w:t>
      </w:r>
      <w:r w:rsidRPr="00FA6B49">
        <w:rPr>
          <w:spacing w:val="-4"/>
        </w:rPr>
        <w:t>r</w:t>
      </w:r>
      <w:r w:rsidRPr="00FA6B49">
        <w:t>ee from a</w:t>
      </w:r>
      <w:r w:rsidRPr="00FA6B49">
        <w:rPr>
          <w:spacing w:val="-3"/>
        </w:rPr>
        <w:t>n</w:t>
      </w:r>
      <w:r w:rsidRPr="00FA6B49">
        <w:t>y infl</w:t>
      </w:r>
      <w:r w:rsidRPr="00FA6B49">
        <w:rPr>
          <w:spacing w:val="-3"/>
        </w:rPr>
        <w:t>u</w:t>
      </w:r>
      <w:r w:rsidRPr="00FA6B49">
        <w:t>en</w:t>
      </w:r>
      <w:r w:rsidRPr="00FA6B49">
        <w:rPr>
          <w:spacing w:val="-4"/>
        </w:rPr>
        <w:t>c</w:t>
      </w:r>
      <w:r w:rsidRPr="00FA6B49">
        <w:rPr>
          <w:spacing w:val="4"/>
        </w:rPr>
        <w:t>e</w:t>
      </w:r>
      <w:r w:rsidRPr="00FA6B49">
        <w:t>/p</w:t>
      </w:r>
      <w:r w:rsidRPr="00FA6B49">
        <w:rPr>
          <w:spacing w:val="-2"/>
        </w:rPr>
        <w:t>r</w:t>
      </w:r>
      <w:r w:rsidRPr="00FA6B49">
        <w:t>ejudi</w:t>
      </w:r>
      <w:r w:rsidRPr="00FA6B49">
        <w:rPr>
          <w:spacing w:val="-4"/>
        </w:rPr>
        <w:t>c</w:t>
      </w:r>
      <w:r w:rsidRPr="00FA6B49">
        <w:t>ed d</w:t>
      </w:r>
      <w:r w:rsidRPr="00FA6B49">
        <w:rPr>
          <w:spacing w:val="3"/>
        </w:rPr>
        <w:t>e</w:t>
      </w:r>
      <w:r w:rsidRPr="00FA6B49">
        <w:t>a</w:t>
      </w:r>
      <w:r w:rsidRPr="00FA6B49">
        <w:rPr>
          <w:spacing w:val="-3"/>
        </w:rPr>
        <w:t>l</w:t>
      </w:r>
      <w:r w:rsidRPr="00FA6B49">
        <w:t xml:space="preserve">ings </w:t>
      </w:r>
      <w:r w:rsidRPr="00FA6B49">
        <w:rPr>
          <w:w w:val="101"/>
        </w:rPr>
        <w:t xml:space="preserve">prior </w:t>
      </w:r>
      <w:r w:rsidRPr="00FA6B49">
        <w:t>to, during and su</w:t>
      </w:r>
      <w:r w:rsidRPr="00FA6B49">
        <w:rPr>
          <w:spacing w:val="-3"/>
        </w:rPr>
        <w:t>b</w:t>
      </w:r>
      <w:r w:rsidRPr="00FA6B49">
        <w:t>sequent to t</w:t>
      </w:r>
      <w:r w:rsidRPr="00FA6B49">
        <w:rPr>
          <w:spacing w:val="-3"/>
        </w:rPr>
        <w:t>h</w:t>
      </w:r>
      <w:r w:rsidRPr="00FA6B49">
        <w:t>e cur</w:t>
      </w:r>
      <w:r w:rsidRPr="00FA6B49">
        <w:rPr>
          <w:spacing w:val="-4"/>
        </w:rPr>
        <w:t>r</w:t>
      </w:r>
      <w:r w:rsidRPr="00FA6B49">
        <w:rPr>
          <w:spacing w:val="4"/>
        </w:rPr>
        <w:t>e</w:t>
      </w:r>
      <w:r w:rsidRPr="00FA6B49">
        <w:t xml:space="preserve">ncy </w:t>
      </w:r>
      <w:r w:rsidRPr="00FA6B49">
        <w:rPr>
          <w:spacing w:val="3"/>
        </w:rPr>
        <w:t>o</w:t>
      </w:r>
      <w:r w:rsidRPr="00FA6B49">
        <w:t>f t</w:t>
      </w:r>
      <w:r w:rsidRPr="00FA6B49">
        <w:rPr>
          <w:spacing w:val="-3"/>
        </w:rPr>
        <w:t>h</w:t>
      </w:r>
      <w:r w:rsidRPr="00FA6B49">
        <w:t>e c</w:t>
      </w:r>
      <w:r w:rsidRPr="00FA6B49">
        <w:rPr>
          <w:spacing w:val="2"/>
        </w:rPr>
        <w:t>o</w:t>
      </w:r>
      <w:r w:rsidRPr="00FA6B49">
        <w:t xml:space="preserve">ntract to </w:t>
      </w:r>
      <w:r w:rsidRPr="00FA6B49">
        <w:rPr>
          <w:w w:val="101"/>
        </w:rPr>
        <w:t xml:space="preserve">be </w:t>
      </w:r>
      <w:r w:rsidRPr="00FA6B49">
        <w:t>ent</w:t>
      </w:r>
      <w:r w:rsidRPr="00FA6B49">
        <w:rPr>
          <w:spacing w:val="3"/>
        </w:rPr>
        <w:t>e</w:t>
      </w:r>
      <w:r w:rsidRPr="00FA6B49">
        <w:rPr>
          <w:spacing w:val="-5"/>
        </w:rPr>
        <w:t>r</w:t>
      </w:r>
      <w:r w:rsidRPr="00FA6B49">
        <w:rPr>
          <w:spacing w:val="4"/>
        </w:rPr>
        <w:t>e</w:t>
      </w:r>
      <w:r w:rsidRPr="00FA6B49">
        <w:t xml:space="preserve">d in </w:t>
      </w:r>
      <w:r w:rsidRPr="00FA6B49">
        <w:rPr>
          <w:spacing w:val="-4"/>
        </w:rPr>
        <w:t>t</w:t>
      </w:r>
      <w:r w:rsidRPr="00FA6B49">
        <w:t xml:space="preserve">o </w:t>
      </w:r>
      <w:r w:rsidRPr="00FA6B49">
        <w:rPr>
          <w:spacing w:val="-3"/>
        </w:rPr>
        <w:t>w</w:t>
      </w:r>
      <w:r w:rsidRPr="00FA6B49">
        <w:t xml:space="preserve">ith a view </w:t>
      </w:r>
      <w:r w:rsidRPr="00FA6B49">
        <w:rPr>
          <w:w w:val="101"/>
        </w:rPr>
        <w:t>to</w:t>
      </w:r>
      <w:r w:rsidRPr="00FA6B49">
        <w:rPr>
          <w:spacing w:val="-2"/>
          <w:w w:val="101"/>
        </w:rPr>
        <w:t>:</w:t>
      </w:r>
      <w:r w:rsidRPr="00FA6B49">
        <w:rPr>
          <w:w w:val="101"/>
        </w:rPr>
        <w:t>-</w:t>
      </w:r>
    </w:p>
    <w:p w:rsidR="00AD4330" w:rsidRPr="00FA6B49" w:rsidRDefault="00AD4330" w:rsidP="00AD4330">
      <w:pPr>
        <w:widowControl w:val="0"/>
        <w:autoSpaceDE w:val="0"/>
        <w:autoSpaceDN w:val="0"/>
        <w:adjustRightInd w:val="0"/>
        <w:spacing w:before="120" w:after="120"/>
        <w:ind w:left="102" w:right="63"/>
        <w:jc w:val="both"/>
      </w:pPr>
      <w:r w:rsidRPr="00FA6B49">
        <w:t>Enabli</w:t>
      </w:r>
      <w:r w:rsidRPr="00FA6B49">
        <w:rPr>
          <w:spacing w:val="-3"/>
        </w:rPr>
        <w:t>n</w:t>
      </w:r>
      <w:r w:rsidRPr="00FA6B49">
        <w:t>g t</w:t>
      </w:r>
      <w:r w:rsidRPr="00FA6B49">
        <w:rPr>
          <w:spacing w:val="-3"/>
        </w:rPr>
        <w:t>h</w:t>
      </w:r>
      <w:r w:rsidRPr="00FA6B49">
        <w:t>e B</w:t>
      </w:r>
      <w:r w:rsidRPr="00FA6B49">
        <w:rPr>
          <w:spacing w:val="-3"/>
        </w:rPr>
        <w:t>U</w:t>
      </w:r>
      <w:r w:rsidRPr="00FA6B49">
        <w:t>YER to o</w:t>
      </w:r>
      <w:r w:rsidRPr="00FA6B49">
        <w:rPr>
          <w:spacing w:val="4"/>
        </w:rPr>
        <w:t>b</w:t>
      </w:r>
      <w:r w:rsidRPr="00FA6B49">
        <w:rPr>
          <w:spacing w:val="-3"/>
        </w:rPr>
        <w:t>t</w:t>
      </w:r>
      <w:r w:rsidRPr="00FA6B49">
        <w:t xml:space="preserve">ain </w:t>
      </w:r>
      <w:r w:rsidRPr="00FA6B49">
        <w:rPr>
          <w:spacing w:val="-3"/>
        </w:rPr>
        <w:t>th</w:t>
      </w:r>
      <w:r w:rsidRPr="00FA6B49">
        <w:t>e desi</w:t>
      </w:r>
      <w:r w:rsidRPr="00FA6B49">
        <w:rPr>
          <w:spacing w:val="-3"/>
        </w:rPr>
        <w:t>r</w:t>
      </w:r>
      <w:r w:rsidRPr="00FA6B49">
        <w:rPr>
          <w:spacing w:val="4"/>
        </w:rPr>
        <w:t>e</w:t>
      </w:r>
      <w:r w:rsidRPr="00FA6B49">
        <w:t>d said sto</w:t>
      </w:r>
      <w:r w:rsidRPr="00FA6B49">
        <w:rPr>
          <w:spacing w:val="-3"/>
        </w:rPr>
        <w:t>r</w:t>
      </w:r>
      <w:r w:rsidRPr="00FA6B49">
        <w:rPr>
          <w:spacing w:val="4"/>
        </w:rPr>
        <w:t>e</w:t>
      </w:r>
      <w:r w:rsidRPr="00FA6B49">
        <w:rPr>
          <w:spacing w:val="-3"/>
        </w:rPr>
        <w:t>s/</w:t>
      </w:r>
      <w:r w:rsidRPr="00FA6B49">
        <w:rPr>
          <w:spacing w:val="4"/>
        </w:rPr>
        <w:t>e</w:t>
      </w:r>
      <w:r w:rsidRPr="00FA6B49">
        <w:rPr>
          <w:spacing w:val="-3"/>
        </w:rPr>
        <w:t>q</w:t>
      </w:r>
      <w:r w:rsidRPr="00FA6B49">
        <w:t>uip</w:t>
      </w:r>
      <w:r w:rsidRPr="00FA6B49">
        <w:rPr>
          <w:spacing w:val="-3"/>
        </w:rPr>
        <w:t>m</w:t>
      </w:r>
      <w:r w:rsidRPr="00FA6B49">
        <w:t xml:space="preserve">ent </w:t>
      </w:r>
      <w:r w:rsidRPr="00FA6B49">
        <w:rPr>
          <w:w w:val="101"/>
        </w:rPr>
        <w:t xml:space="preserve">at </w:t>
      </w:r>
      <w:r w:rsidRPr="00FA6B49">
        <w:t>a com</w:t>
      </w:r>
      <w:r w:rsidRPr="00FA6B49">
        <w:rPr>
          <w:spacing w:val="-4"/>
        </w:rPr>
        <w:t>p</w:t>
      </w:r>
      <w:r w:rsidRPr="00FA6B49">
        <w:rPr>
          <w:spacing w:val="4"/>
        </w:rPr>
        <w:t>e</w:t>
      </w:r>
      <w:r w:rsidRPr="00FA6B49">
        <w:t>titi</w:t>
      </w:r>
      <w:r w:rsidRPr="00FA6B49">
        <w:rPr>
          <w:spacing w:val="-7"/>
        </w:rPr>
        <w:t>v</w:t>
      </w:r>
      <w:r w:rsidRPr="00FA6B49">
        <w:t>e price in conformi</w:t>
      </w:r>
      <w:r w:rsidRPr="00FA6B49">
        <w:rPr>
          <w:spacing w:val="-4"/>
        </w:rPr>
        <w:t>t</w:t>
      </w:r>
      <w:r w:rsidRPr="00FA6B49">
        <w:t>y wi</w:t>
      </w:r>
      <w:r w:rsidRPr="00FA6B49">
        <w:rPr>
          <w:spacing w:val="-3"/>
        </w:rPr>
        <w:t>t</w:t>
      </w:r>
      <w:r w:rsidRPr="00FA6B49">
        <w:t>h t</w:t>
      </w:r>
      <w:r w:rsidRPr="00FA6B49">
        <w:rPr>
          <w:spacing w:val="-3"/>
        </w:rPr>
        <w:t>h</w:t>
      </w:r>
      <w:r w:rsidRPr="00FA6B49">
        <w:t>e defi</w:t>
      </w:r>
      <w:r w:rsidRPr="00FA6B49">
        <w:rPr>
          <w:spacing w:val="-4"/>
        </w:rPr>
        <w:t>n</w:t>
      </w:r>
      <w:r w:rsidRPr="00FA6B49">
        <w:rPr>
          <w:spacing w:val="4"/>
        </w:rPr>
        <w:t>e</w:t>
      </w:r>
      <w:r w:rsidRPr="00FA6B49">
        <w:t>d specificatio</w:t>
      </w:r>
      <w:r w:rsidRPr="00FA6B49">
        <w:rPr>
          <w:spacing w:val="-4"/>
        </w:rPr>
        <w:t>n</w:t>
      </w:r>
      <w:r w:rsidRPr="00FA6B49">
        <w:t xml:space="preserve">s </w:t>
      </w:r>
      <w:r w:rsidRPr="00FA6B49">
        <w:rPr>
          <w:w w:val="101"/>
        </w:rPr>
        <w:t xml:space="preserve">by </w:t>
      </w:r>
      <w:r w:rsidRPr="00FA6B49">
        <w:t>avoidi</w:t>
      </w:r>
      <w:r w:rsidRPr="00FA6B49">
        <w:rPr>
          <w:spacing w:val="-3"/>
        </w:rPr>
        <w:t>n</w:t>
      </w:r>
      <w:r w:rsidRPr="00FA6B49">
        <w:t>g t</w:t>
      </w:r>
      <w:r w:rsidRPr="00FA6B49">
        <w:rPr>
          <w:spacing w:val="-3"/>
        </w:rPr>
        <w:t>h</w:t>
      </w:r>
      <w:r w:rsidRPr="00FA6B49">
        <w:t>e h</w:t>
      </w:r>
      <w:r w:rsidRPr="00FA6B49">
        <w:rPr>
          <w:spacing w:val="-3"/>
        </w:rPr>
        <w:t>i</w:t>
      </w:r>
      <w:r w:rsidRPr="00FA6B49">
        <w:rPr>
          <w:spacing w:val="4"/>
        </w:rPr>
        <w:t>g</w:t>
      </w:r>
      <w:r w:rsidRPr="00FA6B49">
        <w:t xml:space="preserve">h cost and </w:t>
      </w:r>
      <w:r w:rsidRPr="00FA6B49">
        <w:rPr>
          <w:spacing w:val="-3"/>
        </w:rPr>
        <w:t>th</w:t>
      </w:r>
      <w:r w:rsidRPr="00FA6B49">
        <w:t>e dis</w:t>
      </w:r>
      <w:r w:rsidRPr="00FA6B49">
        <w:rPr>
          <w:spacing w:val="-3"/>
        </w:rPr>
        <w:t>t</w:t>
      </w:r>
      <w:r w:rsidRPr="00FA6B49">
        <w:t>ortiona</w:t>
      </w:r>
      <w:r w:rsidRPr="00FA6B49">
        <w:rPr>
          <w:spacing w:val="-3"/>
        </w:rPr>
        <w:t>r</w:t>
      </w:r>
      <w:r w:rsidRPr="00FA6B49">
        <w:t>y i</w:t>
      </w:r>
      <w:r w:rsidRPr="00FA6B49">
        <w:rPr>
          <w:spacing w:val="-3"/>
        </w:rPr>
        <w:t>m</w:t>
      </w:r>
      <w:r w:rsidRPr="00FA6B49">
        <w:t>p</w:t>
      </w:r>
      <w:r w:rsidRPr="00FA6B49">
        <w:rPr>
          <w:spacing w:val="3"/>
        </w:rPr>
        <w:t>a</w:t>
      </w:r>
      <w:r w:rsidRPr="00FA6B49">
        <w:t>ct of c</w:t>
      </w:r>
      <w:r w:rsidRPr="00FA6B49">
        <w:rPr>
          <w:spacing w:val="2"/>
        </w:rPr>
        <w:t>o</w:t>
      </w:r>
      <w:r w:rsidRPr="00FA6B49">
        <w:rPr>
          <w:spacing w:val="-3"/>
        </w:rPr>
        <w:t>r</w:t>
      </w:r>
      <w:r w:rsidRPr="00FA6B49">
        <w:t xml:space="preserve">ruption </w:t>
      </w:r>
      <w:r w:rsidRPr="00FA6B49">
        <w:rPr>
          <w:w w:val="101"/>
        </w:rPr>
        <w:t xml:space="preserve">on </w:t>
      </w:r>
      <w:r w:rsidRPr="00FA6B49">
        <w:t>public p</w:t>
      </w:r>
      <w:r w:rsidRPr="00FA6B49">
        <w:rPr>
          <w:spacing w:val="-3"/>
        </w:rPr>
        <w:t>r</w:t>
      </w:r>
      <w:r w:rsidRPr="00FA6B49">
        <w:rPr>
          <w:spacing w:val="3"/>
        </w:rPr>
        <w:t>o</w:t>
      </w:r>
      <w:r w:rsidRPr="00FA6B49">
        <w:rPr>
          <w:spacing w:val="-3"/>
        </w:rPr>
        <w:t>c</w:t>
      </w:r>
      <w:r w:rsidRPr="00FA6B49">
        <w:t>u</w:t>
      </w:r>
      <w:r w:rsidRPr="00FA6B49">
        <w:rPr>
          <w:spacing w:val="-4"/>
        </w:rPr>
        <w:t>r</w:t>
      </w:r>
      <w:r w:rsidRPr="00FA6B49">
        <w:rPr>
          <w:spacing w:val="4"/>
        </w:rPr>
        <w:t>e</w:t>
      </w:r>
      <w:r w:rsidRPr="00FA6B49">
        <w:rPr>
          <w:spacing w:val="-5"/>
        </w:rPr>
        <w:t>m</w:t>
      </w:r>
      <w:r w:rsidRPr="00FA6B49">
        <w:t xml:space="preserve">ent, </w:t>
      </w:r>
      <w:r w:rsidRPr="00FA6B49">
        <w:rPr>
          <w:w w:val="101"/>
        </w:rPr>
        <w:t xml:space="preserve">and </w:t>
      </w:r>
      <w:r w:rsidRPr="00FA6B49">
        <w:t>Enabli</w:t>
      </w:r>
      <w:r w:rsidRPr="00FA6B49">
        <w:rPr>
          <w:spacing w:val="-3"/>
        </w:rPr>
        <w:t>n</w:t>
      </w:r>
      <w:r w:rsidRPr="00FA6B49">
        <w:t>g BID</w:t>
      </w:r>
      <w:r w:rsidRPr="00FA6B49">
        <w:rPr>
          <w:spacing w:val="-3"/>
        </w:rPr>
        <w:t>D</w:t>
      </w:r>
      <w:r w:rsidRPr="00FA6B49">
        <w:t>ERs to ab</w:t>
      </w:r>
      <w:r w:rsidRPr="00FA6B49">
        <w:rPr>
          <w:spacing w:val="3"/>
        </w:rPr>
        <w:t>s</w:t>
      </w:r>
      <w:r w:rsidRPr="00FA6B49">
        <w:t>tain f</w:t>
      </w:r>
      <w:r w:rsidRPr="00FA6B49">
        <w:rPr>
          <w:spacing w:val="-4"/>
        </w:rPr>
        <w:t>r</w:t>
      </w:r>
      <w:r w:rsidRPr="00FA6B49">
        <w:rPr>
          <w:spacing w:val="3"/>
        </w:rPr>
        <w:t>o</w:t>
      </w:r>
      <w:r w:rsidRPr="00FA6B49">
        <w:t>m bribing or indulgi</w:t>
      </w:r>
      <w:r w:rsidRPr="00FA6B49">
        <w:rPr>
          <w:spacing w:val="-3"/>
        </w:rPr>
        <w:t>n</w:t>
      </w:r>
      <w:r w:rsidRPr="00FA6B49">
        <w:t xml:space="preserve">g in </w:t>
      </w:r>
      <w:r w:rsidRPr="00FA6B49">
        <w:rPr>
          <w:w w:val="101"/>
        </w:rPr>
        <w:t xml:space="preserve">any </w:t>
      </w:r>
      <w:r w:rsidRPr="00FA6B49">
        <w:t>c</w:t>
      </w:r>
      <w:r w:rsidRPr="00FA6B49">
        <w:rPr>
          <w:spacing w:val="2"/>
        </w:rPr>
        <w:t>o</w:t>
      </w:r>
      <w:r w:rsidRPr="00FA6B49">
        <w:rPr>
          <w:spacing w:val="-3"/>
        </w:rPr>
        <w:t>r</w:t>
      </w:r>
      <w:r w:rsidRPr="00FA6B49">
        <w:t>rupt pra</w:t>
      </w:r>
      <w:r w:rsidRPr="00FA6B49">
        <w:rPr>
          <w:spacing w:val="2"/>
        </w:rPr>
        <w:t>c</w:t>
      </w:r>
      <w:r w:rsidRPr="00FA6B49">
        <w:rPr>
          <w:spacing w:val="-3"/>
        </w:rPr>
        <w:t>t</w:t>
      </w:r>
      <w:r w:rsidRPr="00FA6B49">
        <w:t>ice in or</w:t>
      </w:r>
      <w:r w:rsidRPr="00FA6B49">
        <w:rPr>
          <w:spacing w:val="-4"/>
        </w:rPr>
        <w:t>d</w:t>
      </w:r>
      <w:r w:rsidRPr="00FA6B49">
        <w:rPr>
          <w:spacing w:val="7"/>
        </w:rPr>
        <w:t>e</w:t>
      </w:r>
      <w:r w:rsidRPr="00FA6B49">
        <w:t xml:space="preserve">r to </w:t>
      </w:r>
      <w:r w:rsidRPr="00FA6B49">
        <w:rPr>
          <w:spacing w:val="-3"/>
        </w:rPr>
        <w:t>s</w:t>
      </w:r>
      <w:r w:rsidRPr="00FA6B49">
        <w:t>ec</w:t>
      </w:r>
      <w:r w:rsidRPr="00FA6B49">
        <w:rPr>
          <w:spacing w:val="3"/>
        </w:rPr>
        <w:t>u</w:t>
      </w:r>
      <w:r w:rsidRPr="00FA6B49">
        <w:rPr>
          <w:spacing w:val="-5"/>
        </w:rPr>
        <w:t>r</w:t>
      </w:r>
      <w:r w:rsidRPr="00FA6B49">
        <w:t>e t</w:t>
      </w:r>
      <w:r w:rsidRPr="00FA6B49">
        <w:rPr>
          <w:spacing w:val="-3"/>
        </w:rPr>
        <w:t>h</w:t>
      </w:r>
      <w:r w:rsidRPr="00FA6B49">
        <w:t>e cont</w:t>
      </w:r>
      <w:r w:rsidRPr="00FA6B49">
        <w:rPr>
          <w:spacing w:val="-4"/>
        </w:rPr>
        <w:t>r</w:t>
      </w:r>
      <w:r w:rsidRPr="00FA6B49">
        <w:t xml:space="preserve">act by </w:t>
      </w:r>
      <w:r w:rsidRPr="00FA6B49">
        <w:rPr>
          <w:w w:val="101"/>
        </w:rPr>
        <w:t>provid</w:t>
      </w:r>
      <w:r w:rsidRPr="00FA6B49">
        <w:rPr>
          <w:spacing w:val="-1"/>
          <w:w w:val="101"/>
        </w:rPr>
        <w:t>i</w:t>
      </w:r>
      <w:r w:rsidRPr="00FA6B49">
        <w:rPr>
          <w:spacing w:val="-3"/>
          <w:w w:val="101"/>
        </w:rPr>
        <w:t>n</w:t>
      </w:r>
      <w:r w:rsidRPr="00FA6B49">
        <w:rPr>
          <w:w w:val="101"/>
        </w:rPr>
        <w:t xml:space="preserve">g </w:t>
      </w:r>
      <w:r w:rsidRPr="00FA6B49">
        <w:t>assu</w:t>
      </w:r>
      <w:r w:rsidRPr="00FA6B49">
        <w:rPr>
          <w:spacing w:val="-2"/>
        </w:rPr>
        <w:t>r</w:t>
      </w:r>
      <w:r w:rsidRPr="00FA6B49">
        <w:t xml:space="preserve">ance </w:t>
      </w:r>
      <w:r w:rsidRPr="00FA6B49">
        <w:rPr>
          <w:spacing w:val="-5"/>
        </w:rPr>
        <w:t>t</w:t>
      </w:r>
      <w:r w:rsidRPr="00FA6B49">
        <w:t>o t</w:t>
      </w:r>
      <w:r w:rsidRPr="00FA6B49">
        <w:rPr>
          <w:spacing w:val="-3"/>
        </w:rPr>
        <w:t>h</w:t>
      </w:r>
      <w:r w:rsidRPr="00FA6B49">
        <w:t>em that t</w:t>
      </w:r>
      <w:r w:rsidRPr="00FA6B49">
        <w:rPr>
          <w:spacing w:val="-3"/>
        </w:rPr>
        <w:t>h</w:t>
      </w:r>
      <w:r w:rsidRPr="00FA6B49">
        <w:rPr>
          <w:spacing w:val="4"/>
        </w:rPr>
        <w:t>e</w:t>
      </w:r>
      <w:r w:rsidRPr="00FA6B49">
        <w:t xml:space="preserve">ir </w:t>
      </w:r>
      <w:r w:rsidRPr="00FA6B49">
        <w:rPr>
          <w:spacing w:val="-3"/>
        </w:rPr>
        <w:t>c</w:t>
      </w:r>
      <w:r w:rsidRPr="00FA6B49">
        <w:t>ompetitors  wi</w:t>
      </w:r>
      <w:r w:rsidRPr="00FA6B49">
        <w:rPr>
          <w:spacing w:val="-3"/>
        </w:rPr>
        <w:t>l</w:t>
      </w:r>
      <w:r w:rsidRPr="00FA6B49">
        <w:t>l a</w:t>
      </w:r>
      <w:r w:rsidRPr="00FA6B49">
        <w:rPr>
          <w:spacing w:val="-3"/>
        </w:rPr>
        <w:t>l</w:t>
      </w:r>
      <w:r w:rsidRPr="00FA6B49">
        <w:t xml:space="preserve">so </w:t>
      </w:r>
      <w:r w:rsidRPr="00FA6B49">
        <w:rPr>
          <w:spacing w:val="-3"/>
        </w:rPr>
        <w:t>a</w:t>
      </w:r>
      <w:r w:rsidRPr="00FA6B49">
        <w:t>b</w:t>
      </w:r>
      <w:r w:rsidRPr="00FA6B49">
        <w:rPr>
          <w:spacing w:val="3"/>
        </w:rPr>
        <w:t>s</w:t>
      </w:r>
      <w:r w:rsidRPr="00FA6B49">
        <w:t xml:space="preserve">tain </w:t>
      </w:r>
      <w:r w:rsidRPr="00FA6B49">
        <w:rPr>
          <w:w w:val="101"/>
        </w:rPr>
        <w:t xml:space="preserve">from </w:t>
      </w:r>
      <w:r w:rsidRPr="00FA6B49">
        <w:t>bribing a</w:t>
      </w:r>
      <w:r w:rsidRPr="00FA6B49">
        <w:rPr>
          <w:spacing w:val="-3"/>
        </w:rPr>
        <w:t>n</w:t>
      </w:r>
      <w:r w:rsidRPr="00FA6B49">
        <w:t>d ot</w:t>
      </w:r>
      <w:r w:rsidRPr="00FA6B49">
        <w:rPr>
          <w:spacing w:val="-3"/>
        </w:rPr>
        <w:t>h</w:t>
      </w:r>
      <w:r w:rsidRPr="00FA6B49">
        <w:t>er cor</w:t>
      </w:r>
      <w:r w:rsidRPr="00FA6B49">
        <w:rPr>
          <w:spacing w:val="-3"/>
        </w:rPr>
        <w:t>r</w:t>
      </w:r>
      <w:r w:rsidRPr="00FA6B49">
        <w:t>upt practi</w:t>
      </w:r>
      <w:r w:rsidRPr="00FA6B49">
        <w:rPr>
          <w:spacing w:val="-4"/>
        </w:rPr>
        <w:t>c</w:t>
      </w:r>
      <w:r w:rsidRPr="00FA6B49">
        <w:t>es and t</w:t>
      </w:r>
      <w:r w:rsidRPr="00FA6B49">
        <w:rPr>
          <w:spacing w:val="-3"/>
        </w:rPr>
        <w:t>h</w:t>
      </w:r>
      <w:r w:rsidRPr="00FA6B49">
        <w:t xml:space="preserve">e </w:t>
      </w:r>
      <w:r w:rsidRPr="00FA6B49">
        <w:rPr>
          <w:spacing w:val="-3"/>
        </w:rPr>
        <w:t>B</w:t>
      </w:r>
      <w:r w:rsidRPr="00FA6B49">
        <w:t xml:space="preserve">UYER will commit </w:t>
      </w:r>
      <w:r w:rsidRPr="00FA6B49">
        <w:rPr>
          <w:spacing w:val="-3"/>
          <w:w w:val="101"/>
        </w:rPr>
        <w:t>t</w:t>
      </w:r>
      <w:r w:rsidRPr="00FA6B49">
        <w:rPr>
          <w:w w:val="101"/>
        </w:rPr>
        <w:t xml:space="preserve">o </w:t>
      </w:r>
      <w:r w:rsidRPr="00FA6B49">
        <w:t>pre</w:t>
      </w:r>
      <w:r w:rsidRPr="00FA6B49">
        <w:rPr>
          <w:spacing w:val="-3"/>
        </w:rPr>
        <w:t>v</w:t>
      </w:r>
      <w:r w:rsidRPr="00FA6B49">
        <w:rPr>
          <w:spacing w:val="4"/>
        </w:rPr>
        <w:t>e</w:t>
      </w:r>
      <w:r w:rsidRPr="00FA6B49">
        <w:t xml:space="preserve">nt </w:t>
      </w:r>
      <w:r w:rsidRPr="00FA6B49">
        <w:rPr>
          <w:spacing w:val="-3"/>
        </w:rPr>
        <w:t>c</w:t>
      </w:r>
      <w:r w:rsidRPr="00FA6B49">
        <w:rPr>
          <w:spacing w:val="3"/>
        </w:rPr>
        <w:t>o</w:t>
      </w:r>
      <w:r w:rsidRPr="00FA6B49">
        <w:rPr>
          <w:spacing w:val="-3"/>
        </w:rPr>
        <w:t>r</w:t>
      </w:r>
      <w:r w:rsidRPr="00FA6B49">
        <w:t xml:space="preserve">ruption, in any </w:t>
      </w:r>
      <w:r w:rsidRPr="00FA6B49">
        <w:rPr>
          <w:spacing w:val="-3"/>
        </w:rPr>
        <w:t>f</w:t>
      </w:r>
      <w:r w:rsidRPr="00FA6B49">
        <w:t>orm, by its offi</w:t>
      </w:r>
      <w:r w:rsidRPr="00FA6B49">
        <w:rPr>
          <w:spacing w:val="-2"/>
        </w:rPr>
        <w:t>c</w:t>
      </w:r>
      <w:r w:rsidRPr="00FA6B49">
        <w:t xml:space="preserve">ials by </w:t>
      </w:r>
      <w:r w:rsidRPr="00FA6B49">
        <w:rPr>
          <w:spacing w:val="-3"/>
          <w:w w:val="101"/>
        </w:rPr>
        <w:t>f</w:t>
      </w:r>
      <w:r w:rsidRPr="00FA6B49">
        <w:rPr>
          <w:spacing w:val="3"/>
          <w:w w:val="101"/>
        </w:rPr>
        <w:t>o</w:t>
      </w:r>
      <w:r w:rsidRPr="00FA6B49">
        <w:rPr>
          <w:w w:val="101"/>
        </w:rPr>
        <w:t>llow</w:t>
      </w:r>
      <w:r w:rsidRPr="00FA6B49">
        <w:rPr>
          <w:spacing w:val="-3"/>
          <w:w w:val="101"/>
        </w:rPr>
        <w:t>in</w:t>
      </w:r>
      <w:r w:rsidRPr="00FA6B49">
        <w:rPr>
          <w:w w:val="101"/>
        </w:rPr>
        <w:t xml:space="preserve">g </w:t>
      </w:r>
      <w:r w:rsidRPr="00FA6B49">
        <w:t>t</w:t>
      </w:r>
      <w:r w:rsidRPr="00FA6B49">
        <w:rPr>
          <w:spacing w:val="-3"/>
        </w:rPr>
        <w:t>r</w:t>
      </w:r>
      <w:r w:rsidRPr="00FA6B49">
        <w:t xml:space="preserve">ansparent </w:t>
      </w:r>
      <w:r w:rsidRPr="00FA6B49">
        <w:rPr>
          <w:w w:val="101"/>
        </w:rPr>
        <w:t>pro</w:t>
      </w:r>
      <w:r w:rsidRPr="00FA6B49">
        <w:rPr>
          <w:spacing w:val="-5"/>
          <w:w w:val="101"/>
        </w:rPr>
        <w:t>c</w:t>
      </w:r>
      <w:r w:rsidRPr="00FA6B49">
        <w:rPr>
          <w:w w:val="101"/>
        </w:rPr>
        <w:t>e</w:t>
      </w:r>
      <w:r w:rsidRPr="00FA6B49">
        <w:rPr>
          <w:spacing w:val="3"/>
          <w:w w:val="101"/>
        </w:rPr>
        <w:t>d</w:t>
      </w:r>
      <w:r w:rsidRPr="00FA6B49">
        <w:rPr>
          <w:w w:val="101"/>
        </w:rPr>
        <w:t>u</w:t>
      </w:r>
      <w:r w:rsidRPr="00FA6B49">
        <w:rPr>
          <w:spacing w:val="-4"/>
          <w:w w:val="101"/>
        </w:rPr>
        <w:t>r</w:t>
      </w:r>
      <w:r w:rsidRPr="00FA6B49">
        <w:rPr>
          <w:spacing w:val="4"/>
          <w:w w:val="101"/>
        </w:rPr>
        <w:t>e</w:t>
      </w:r>
      <w:r w:rsidRPr="00FA6B49">
        <w:rPr>
          <w:w w:val="101"/>
        </w:rPr>
        <w:t>s.</w:t>
      </w:r>
    </w:p>
    <w:p w:rsidR="00AD4330" w:rsidRPr="00FA6B49" w:rsidRDefault="00AD4330" w:rsidP="00AD4330">
      <w:pPr>
        <w:widowControl w:val="0"/>
        <w:autoSpaceDE w:val="0"/>
        <w:autoSpaceDN w:val="0"/>
        <w:adjustRightInd w:val="0"/>
        <w:spacing w:before="120" w:after="120"/>
        <w:ind w:left="102" w:right="64"/>
        <w:jc w:val="both"/>
      </w:pPr>
      <w:r w:rsidRPr="00FA6B49">
        <w:t>T</w:t>
      </w:r>
      <w:r w:rsidRPr="00FA6B49">
        <w:rPr>
          <w:spacing w:val="-4"/>
        </w:rPr>
        <w:t>h</w:t>
      </w:r>
      <w:r w:rsidRPr="00FA6B49">
        <w:t>e p</w:t>
      </w:r>
      <w:r w:rsidRPr="00FA6B49">
        <w:rPr>
          <w:spacing w:val="3"/>
        </w:rPr>
        <w:t>a</w:t>
      </w:r>
      <w:r w:rsidRPr="00FA6B49">
        <w:rPr>
          <w:spacing w:val="-3"/>
        </w:rPr>
        <w:t>r</w:t>
      </w:r>
      <w:r w:rsidRPr="00FA6B49">
        <w:t>t</w:t>
      </w:r>
      <w:r w:rsidRPr="00FA6B49">
        <w:rPr>
          <w:spacing w:val="-3"/>
        </w:rPr>
        <w:t>i</w:t>
      </w:r>
      <w:r w:rsidRPr="00FA6B49">
        <w:t xml:space="preserve">es </w:t>
      </w:r>
      <w:r w:rsidRPr="00FA6B49">
        <w:rPr>
          <w:spacing w:val="-3"/>
        </w:rPr>
        <w:t>h</w:t>
      </w:r>
      <w:r w:rsidRPr="00FA6B49">
        <w:t xml:space="preserve">ere to </w:t>
      </w:r>
      <w:r w:rsidRPr="00FA6B49">
        <w:rPr>
          <w:spacing w:val="-3"/>
        </w:rPr>
        <w:t>h</w:t>
      </w:r>
      <w:r w:rsidRPr="00FA6B49">
        <w:rPr>
          <w:spacing w:val="4"/>
        </w:rPr>
        <w:t>e</w:t>
      </w:r>
      <w:r w:rsidRPr="00FA6B49">
        <w:rPr>
          <w:spacing w:val="-3"/>
        </w:rPr>
        <w:t>r</w:t>
      </w:r>
      <w:r w:rsidRPr="00FA6B49">
        <w:t xml:space="preserve">e by </w:t>
      </w:r>
      <w:r w:rsidRPr="00FA6B49">
        <w:rPr>
          <w:spacing w:val="-3"/>
        </w:rPr>
        <w:t>a</w:t>
      </w:r>
      <w:r w:rsidRPr="00FA6B49">
        <w:t xml:space="preserve">gree to </w:t>
      </w:r>
      <w:r w:rsidRPr="00FA6B49">
        <w:rPr>
          <w:spacing w:val="7"/>
        </w:rPr>
        <w:t>e</w:t>
      </w:r>
      <w:r w:rsidRPr="00FA6B49">
        <w:t>n</w:t>
      </w:r>
      <w:r w:rsidRPr="00FA6B49">
        <w:rPr>
          <w:spacing w:val="-5"/>
        </w:rPr>
        <w:t>t</w:t>
      </w:r>
      <w:r w:rsidRPr="00FA6B49">
        <w:rPr>
          <w:spacing w:val="7"/>
        </w:rPr>
        <w:t>e</w:t>
      </w:r>
      <w:r w:rsidRPr="00FA6B49">
        <w:t>r in to this In</w:t>
      </w:r>
      <w:r w:rsidRPr="00FA6B49">
        <w:rPr>
          <w:spacing w:val="-5"/>
        </w:rPr>
        <w:t>t</w:t>
      </w:r>
      <w:r w:rsidRPr="00FA6B49">
        <w:t>e</w:t>
      </w:r>
      <w:r w:rsidRPr="00FA6B49">
        <w:rPr>
          <w:spacing w:val="5"/>
        </w:rPr>
        <w:t>g</w:t>
      </w:r>
      <w:r w:rsidRPr="00FA6B49">
        <w:rPr>
          <w:spacing w:val="-3"/>
        </w:rPr>
        <w:t>r</w:t>
      </w:r>
      <w:r w:rsidRPr="00FA6B49">
        <w:t xml:space="preserve">ity Pact </w:t>
      </w:r>
      <w:r w:rsidRPr="00FA6B49">
        <w:rPr>
          <w:w w:val="101"/>
        </w:rPr>
        <w:t xml:space="preserve">and </w:t>
      </w:r>
      <w:r w:rsidRPr="00FA6B49">
        <w:t>a</w:t>
      </w:r>
      <w:r w:rsidRPr="00FA6B49">
        <w:rPr>
          <w:spacing w:val="3"/>
        </w:rPr>
        <w:t>g</w:t>
      </w:r>
      <w:r w:rsidRPr="00FA6B49">
        <w:rPr>
          <w:spacing w:val="-5"/>
        </w:rPr>
        <w:t>r</w:t>
      </w:r>
      <w:r w:rsidRPr="00FA6B49">
        <w:t xml:space="preserve">ee as </w:t>
      </w:r>
      <w:r w:rsidRPr="00FA6B49">
        <w:rPr>
          <w:w w:val="101"/>
        </w:rPr>
        <w:t>fol</w:t>
      </w:r>
      <w:r w:rsidRPr="00FA6B49">
        <w:rPr>
          <w:spacing w:val="-3"/>
          <w:w w:val="101"/>
        </w:rPr>
        <w:t>l</w:t>
      </w:r>
      <w:r w:rsidRPr="00FA6B49">
        <w:rPr>
          <w:w w:val="101"/>
        </w:rPr>
        <w:t>ows:</w:t>
      </w:r>
    </w:p>
    <w:p w:rsidR="00AD4330" w:rsidRPr="00FA6B49" w:rsidRDefault="00AD4330" w:rsidP="00AD4330">
      <w:pPr>
        <w:widowControl w:val="0"/>
        <w:autoSpaceDE w:val="0"/>
        <w:autoSpaceDN w:val="0"/>
        <w:adjustRightInd w:val="0"/>
        <w:spacing w:before="120" w:after="120"/>
        <w:ind w:left="102" w:right="5398"/>
        <w:jc w:val="both"/>
      </w:pPr>
      <w:r w:rsidRPr="00FA6B49">
        <w:rPr>
          <w:w w:val="101"/>
          <w:position w:val="-1"/>
          <w:u w:val="single"/>
        </w:rPr>
        <w:t>Commit</w:t>
      </w:r>
      <w:r w:rsidRPr="00FA6B49">
        <w:rPr>
          <w:spacing w:val="-4"/>
          <w:w w:val="101"/>
          <w:position w:val="-1"/>
          <w:u w:val="single"/>
        </w:rPr>
        <w:t>m</w:t>
      </w:r>
      <w:r w:rsidRPr="00FA6B49">
        <w:rPr>
          <w:w w:val="101"/>
          <w:position w:val="-1"/>
          <w:u w:val="single"/>
        </w:rPr>
        <w:t>ents of t</w:t>
      </w:r>
      <w:r w:rsidRPr="00FA6B49">
        <w:rPr>
          <w:spacing w:val="-5"/>
          <w:w w:val="101"/>
          <w:position w:val="-1"/>
          <w:u w:val="single"/>
        </w:rPr>
        <w:t>h</w:t>
      </w:r>
      <w:r w:rsidRPr="00FA6B49">
        <w:rPr>
          <w:w w:val="101"/>
          <w:position w:val="-1"/>
          <w:u w:val="single"/>
        </w:rPr>
        <w:t>e B</w:t>
      </w:r>
      <w:r w:rsidRPr="00FA6B49">
        <w:rPr>
          <w:spacing w:val="-4"/>
          <w:w w:val="101"/>
          <w:position w:val="-1"/>
          <w:u w:val="single"/>
        </w:rPr>
        <w:t>U</w:t>
      </w:r>
      <w:r w:rsidRPr="00FA6B49">
        <w:rPr>
          <w:w w:val="101"/>
          <w:position w:val="-1"/>
          <w:u w:val="single"/>
        </w:rPr>
        <w:t>YER</w:t>
      </w:r>
    </w:p>
    <w:p w:rsidR="00AD4330" w:rsidRPr="00FA6B49" w:rsidRDefault="00AD4330" w:rsidP="00AD4330">
      <w:pPr>
        <w:widowControl w:val="0"/>
        <w:autoSpaceDE w:val="0"/>
        <w:autoSpaceDN w:val="0"/>
        <w:adjustRightInd w:val="0"/>
        <w:spacing w:before="120" w:after="120"/>
        <w:ind w:left="1153" w:right="137" w:hanging="701"/>
        <w:jc w:val="both"/>
      </w:pPr>
      <w:r w:rsidRPr="00FA6B49">
        <w:rPr>
          <w:spacing w:val="1"/>
        </w:rPr>
        <w:t>1</w:t>
      </w:r>
      <w:r w:rsidRPr="00FA6B49">
        <w:rPr>
          <w:spacing w:val="-1"/>
        </w:rPr>
        <w:t>.</w:t>
      </w:r>
      <w:r w:rsidRPr="00FA6B49">
        <w:t xml:space="preserve">1   </w:t>
      </w:r>
      <w:r w:rsidRPr="00FA6B49">
        <w:rPr>
          <w:spacing w:val="1"/>
        </w:rPr>
        <w:t>T</w:t>
      </w:r>
      <w:r w:rsidRPr="00FA6B49">
        <w:rPr>
          <w:spacing w:val="-3"/>
        </w:rPr>
        <w:t>h</w:t>
      </w:r>
      <w:r w:rsidRPr="00FA6B49">
        <w:t>e B</w:t>
      </w:r>
      <w:r w:rsidRPr="00FA6B49">
        <w:rPr>
          <w:spacing w:val="-3"/>
        </w:rPr>
        <w:t>U</w:t>
      </w:r>
      <w:r w:rsidRPr="00FA6B49">
        <w:t>YER u</w:t>
      </w:r>
      <w:r w:rsidRPr="00FA6B49">
        <w:rPr>
          <w:spacing w:val="-1"/>
        </w:rPr>
        <w:t>n</w:t>
      </w:r>
      <w:r w:rsidRPr="00FA6B49">
        <w:rPr>
          <w:spacing w:val="1"/>
        </w:rPr>
        <w:t>d</w:t>
      </w:r>
      <w:r w:rsidRPr="00FA6B49">
        <w:t>erta</w:t>
      </w:r>
      <w:r w:rsidRPr="00FA6B49">
        <w:rPr>
          <w:spacing w:val="-3"/>
        </w:rPr>
        <w:t>k</w:t>
      </w:r>
      <w:r w:rsidRPr="00FA6B49">
        <w:rPr>
          <w:spacing w:val="4"/>
        </w:rPr>
        <w:t>e</w:t>
      </w:r>
      <w:r w:rsidRPr="00FA6B49">
        <w:t xml:space="preserve">s that </w:t>
      </w:r>
      <w:r w:rsidRPr="00FA6B49">
        <w:rPr>
          <w:spacing w:val="-3"/>
        </w:rPr>
        <w:t>n</w:t>
      </w:r>
      <w:r w:rsidRPr="00FA6B49">
        <w:t>o official of t</w:t>
      </w:r>
      <w:r w:rsidRPr="00FA6B49">
        <w:rPr>
          <w:spacing w:val="-3"/>
        </w:rPr>
        <w:t>h</w:t>
      </w:r>
      <w:r w:rsidRPr="00FA6B49">
        <w:t xml:space="preserve">e </w:t>
      </w:r>
      <w:r w:rsidRPr="00FA6B49">
        <w:rPr>
          <w:w w:val="101"/>
        </w:rPr>
        <w:t>B</w:t>
      </w:r>
      <w:r w:rsidRPr="00FA6B49">
        <w:rPr>
          <w:spacing w:val="-3"/>
          <w:w w:val="101"/>
        </w:rPr>
        <w:t>U</w:t>
      </w:r>
      <w:r w:rsidRPr="00FA6B49">
        <w:rPr>
          <w:w w:val="101"/>
        </w:rPr>
        <w:t xml:space="preserve">YER, </w:t>
      </w:r>
      <w:r w:rsidRPr="00FA6B49">
        <w:t>c</w:t>
      </w:r>
      <w:r w:rsidRPr="00FA6B49">
        <w:rPr>
          <w:spacing w:val="2"/>
        </w:rPr>
        <w:t>o</w:t>
      </w:r>
      <w:r w:rsidRPr="00FA6B49">
        <w:t>n</w:t>
      </w:r>
      <w:r w:rsidRPr="00FA6B49">
        <w:rPr>
          <w:spacing w:val="-3"/>
        </w:rPr>
        <w:t>n</w:t>
      </w:r>
      <w:r w:rsidRPr="00FA6B49">
        <w:t>ec</w:t>
      </w:r>
      <w:r w:rsidRPr="00FA6B49">
        <w:rPr>
          <w:spacing w:val="-4"/>
        </w:rPr>
        <w:t>t</w:t>
      </w:r>
      <w:r w:rsidRPr="00FA6B49">
        <w:rPr>
          <w:spacing w:val="4"/>
        </w:rPr>
        <w:t>e</w:t>
      </w:r>
      <w:r w:rsidRPr="00FA6B49">
        <w:t>d direc</w:t>
      </w:r>
      <w:r w:rsidRPr="00FA6B49">
        <w:rPr>
          <w:spacing w:val="-1"/>
        </w:rPr>
        <w:t>t</w:t>
      </w:r>
      <w:r w:rsidRPr="00FA6B49">
        <w:rPr>
          <w:spacing w:val="2"/>
        </w:rPr>
        <w:t>l</w:t>
      </w:r>
      <w:r w:rsidRPr="00FA6B49">
        <w:t xml:space="preserve">y or </w:t>
      </w:r>
      <w:r w:rsidRPr="00FA6B49">
        <w:rPr>
          <w:w w:val="101"/>
        </w:rPr>
        <w:t>indirectl</w:t>
      </w:r>
      <w:r w:rsidRPr="00FA6B49">
        <w:t xml:space="preserve">y </w:t>
      </w:r>
      <w:r w:rsidRPr="00FA6B49">
        <w:rPr>
          <w:w w:val="101"/>
        </w:rPr>
        <w:t>wit</w:t>
      </w:r>
      <w:r w:rsidRPr="00FA6B49">
        <w:t xml:space="preserve">h </w:t>
      </w:r>
      <w:r w:rsidRPr="00FA6B49">
        <w:rPr>
          <w:w w:val="101"/>
        </w:rPr>
        <w:t>th</w:t>
      </w:r>
      <w:r w:rsidRPr="00FA6B49">
        <w:t xml:space="preserve">e </w:t>
      </w:r>
      <w:r w:rsidRPr="00FA6B49">
        <w:rPr>
          <w:w w:val="101"/>
        </w:rPr>
        <w:t>contract, wil</w:t>
      </w:r>
      <w:r w:rsidRPr="00FA6B49">
        <w:t xml:space="preserve">l  </w:t>
      </w:r>
      <w:r w:rsidRPr="00FA6B49">
        <w:rPr>
          <w:w w:val="101"/>
        </w:rPr>
        <w:t>demand</w:t>
      </w:r>
      <w:r w:rsidRPr="00FA6B49">
        <w:t xml:space="preserve">,  </w:t>
      </w:r>
      <w:r w:rsidRPr="00FA6B49">
        <w:rPr>
          <w:w w:val="101"/>
        </w:rPr>
        <w:t>tak</w:t>
      </w:r>
      <w:r w:rsidRPr="00FA6B49">
        <w:t xml:space="preserve">e  a  </w:t>
      </w:r>
      <w:r w:rsidRPr="00FA6B49">
        <w:rPr>
          <w:w w:val="101"/>
        </w:rPr>
        <w:t>promis</w:t>
      </w:r>
      <w:r w:rsidRPr="00FA6B49">
        <w:t xml:space="preserve">e  </w:t>
      </w:r>
      <w:r w:rsidRPr="00FA6B49">
        <w:rPr>
          <w:w w:val="101"/>
        </w:rPr>
        <w:t>fo</w:t>
      </w:r>
      <w:r w:rsidRPr="00FA6B49">
        <w:t xml:space="preserve">r  </w:t>
      </w:r>
      <w:r w:rsidRPr="00FA6B49">
        <w:rPr>
          <w:w w:val="101"/>
        </w:rPr>
        <w:t>o</w:t>
      </w:r>
      <w:r w:rsidRPr="00FA6B49">
        <w:t xml:space="preserve">r  </w:t>
      </w:r>
      <w:r w:rsidRPr="00FA6B49">
        <w:rPr>
          <w:w w:val="101"/>
        </w:rPr>
        <w:t>accept, di</w:t>
      </w:r>
      <w:r w:rsidRPr="00FA6B49">
        <w:rPr>
          <w:spacing w:val="21"/>
          <w:w w:val="101"/>
        </w:rPr>
        <w:t>r</w:t>
      </w:r>
      <w:r w:rsidRPr="00FA6B49">
        <w:rPr>
          <w:w w:val="101"/>
        </w:rPr>
        <w:t>ectl</w:t>
      </w:r>
      <w:r w:rsidRPr="00FA6B49">
        <w:t xml:space="preserve">y    </w:t>
      </w:r>
      <w:r w:rsidRPr="00FA6B49">
        <w:rPr>
          <w:w w:val="101"/>
        </w:rPr>
        <w:t>o</w:t>
      </w:r>
      <w:r w:rsidRPr="00FA6B49">
        <w:t xml:space="preserve">r    </w:t>
      </w:r>
      <w:r w:rsidRPr="00FA6B49">
        <w:rPr>
          <w:spacing w:val="2"/>
        </w:rPr>
        <w:t>t</w:t>
      </w:r>
      <w:r w:rsidRPr="00FA6B49">
        <w:rPr>
          <w:spacing w:val="-3"/>
        </w:rPr>
        <w:t>h</w:t>
      </w:r>
      <w:r w:rsidRPr="00FA6B49">
        <w:t>ro</w:t>
      </w:r>
      <w:r w:rsidRPr="00FA6B49">
        <w:rPr>
          <w:spacing w:val="-1"/>
        </w:rPr>
        <w:t>u</w:t>
      </w:r>
      <w:r w:rsidRPr="00FA6B49">
        <w:rPr>
          <w:spacing w:val="6"/>
        </w:rPr>
        <w:t>g</w:t>
      </w:r>
      <w:r w:rsidRPr="00FA6B49">
        <w:t>h   in</w:t>
      </w:r>
      <w:r w:rsidRPr="00FA6B49">
        <w:rPr>
          <w:spacing w:val="-4"/>
        </w:rPr>
        <w:t>t</w:t>
      </w:r>
      <w:r w:rsidRPr="00FA6B49">
        <w:rPr>
          <w:spacing w:val="4"/>
        </w:rPr>
        <w:t>e</w:t>
      </w:r>
      <w:r w:rsidRPr="00FA6B49">
        <w:rPr>
          <w:spacing w:val="-3"/>
        </w:rPr>
        <w:t>rm</w:t>
      </w:r>
      <w:r w:rsidRPr="00FA6B49">
        <w:t>ediar</w:t>
      </w:r>
      <w:r w:rsidRPr="00FA6B49">
        <w:rPr>
          <w:spacing w:val="-3"/>
        </w:rPr>
        <w:t>i</w:t>
      </w:r>
      <w:r w:rsidRPr="00FA6B49">
        <w:t>e</w:t>
      </w:r>
      <w:r w:rsidRPr="00FA6B49">
        <w:rPr>
          <w:spacing w:val="4"/>
        </w:rPr>
        <w:t>s</w:t>
      </w:r>
      <w:r w:rsidRPr="00FA6B49">
        <w:t>,    a</w:t>
      </w:r>
      <w:r w:rsidRPr="00FA6B49">
        <w:rPr>
          <w:spacing w:val="-3"/>
        </w:rPr>
        <w:t>n</w:t>
      </w:r>
      <w:r w:rsidRPr="00FA6B49">
        <w:t xml:space="preserve">y   </w:t>
      </w:r>
      <w:r w:rsidRPr="00FA6B49">
        <w:rPr>
          <w:w w:val="101"/>
        </w:rPr>
        <w:t>bri</w:t>
      </w:r>
      <w:r w:rsidRPr="00FA6B49">
        <w:rPr>
          <w:spacing w:val="-4"/>
          <w:w w:val="101"/>
        </w:rPr>
        <w:t>b</w:t>
      </w:r>
      <w:r w:rsidRPr="00FA6B49">
        <w:rPr>
          <w:spacing w:val="4"/>
          <w:w w:val="101"/>
        </w:rPr>
        <w:t>e</w:t>
      </w:r>
      <w:r w:rsidRPr="00FA6B49">
        <w:rPr>
          <w:w w:val="101"/>
        </w:rPr>
        <w:t xml:space="preserve">, </w:t>
      </w:r>
      <w:r w:rsidRPr="00FA6B49">
        <w:t>c</w:t>
      </w:r>
      <w:r w:rsidRPr="00FA6B49">
        <w:rPr>
          <w:spacing w:val="2"/>
        </w:rPr>
        <w:t>o</w:t>
      </w:r>
      <w:r w:rsidRPr="00FA6B49">
        <w:t>ns</w:t>
      </w:r>
      <w:r w:rsidRPr="00FA6B49">
        <w:rPr>
          <w:spacing w:val="-4"/>
        </w:rPr>
        <w:t>i</w:t>
      </w:r>
      <w:r w:rsidRPr="00FA6B49">
        <w:t>derat</w:t>
      </w:r>
      <w:r w:rsidRPr="00FA6B49">
        <w:rPr>
          <w:spacing w:val="-3"/>
        </w:rPr>
        <w:t>i</w:t>
      </w:r>
      <w:r w:rsidRPr="00FA6B49">
        <w:t>on, gi</w:t>
      </w:r>
      <w:r w:rsidRPr="00FA6B49">
        <w:rPr>
          <w:spacing w:val="-3"/>
        </w:rPr>
        <w:t>f</w:t>
      </w:r>
      <w:r w:rsidRPr="00FA6B49">
        <w:t>t, r</w:t>
      </w:r>
      <w:r w:rsidRPr="00FA6B49">
        <w:rPr>
          <w:spacing w:val="4"/>
        </w:rPr>
        <w:t>e</w:t>
      </w:r>
      <w:r w:rsidRPr="00FA6B49">
        <w:t>ward, favour or any ma</w:t>
      </w:r>
      <w:r w:rsidRPr="00FA6B49">
        <w:rPr>
          <w:spacing w:val="-3"/>
        </w:rPr>
        <w:t>t</w:t>
      </w:r>
      <w:r w:rsidRPr="00FA6B49">
        <w:rPr>
          <w:spacing w:val="7"/>
        </w:rPr>
        <w:t>e</w:t>
      </w:r>
      <w:r w:rsidRPr="00FA6B49">
        <w:rPr>
          <w:spacing w:val="-3"/>
        </w:rPr>
        <w:t>ri</w:t>
      </w:r>
      <w:r w:rsidRPr="00FA6B49">
        <w:t xml:space="preserve">al </w:t>
      </w:r>
      <w:r w:rsidRPr="00FA6B49">
        <w:rPr>
          <w:w w:val="101"/>
        </w:rPr>
        <w:t xml:space="preserve">or </w:t>
      </w:r>
      <w:r w:rsidRPr="00FA6B49">
        <w:rPr>
          <w:spacing w:val="2"/>
        </w:rPr>
        <w:t>i</w:t>
      </w:r>
      <w:r w:rsidRPr="00FA6B49">
        <w:t>mma</w:t>
      </w:r>
      <w:r w:rsidRPr="00FA6B49">
        <w:rPr>
          <w:spacing w:val="-3"/>
        </w:rPr>
        <w:t>t</w:t>
      </w:r>
      <w:r w:rsidRPr="00FA6B49">
        <w:rPr>
          <w:spacing w:val="4"/>
        </w:rPr>
        <w:t>e</w:t>
      </w:r>
      <w:r w:rsidRPr="00FA6B49">
        <w:rPr>
          <w:spacing w:val="-3"/>
        </w:rPr>
        <w:t>r</w:t>
      </w:r>
      <w:r w:rsidRPr="00FA6B49">
        <w:rPr>
          <w:spacing w:val="2"/>
        </w:rPr>
        <w:t>i</w:t>
      </w:r>
      <w:r w:rsidRPr="00FA6B49">
        <w:t xml:space="preserve">al </w:t>
      </w:r>
      <w:r w:rsidRPr="00FA6B49">
        <w:rPr>
          <w:spacing w:val="20"/>
          <w:w w:val="101"/>
        </w:rPr>
        <w:t>b</w:t>
      </w:r>
      <w:r w:rsidRPr="00FA6B49">
        <w:rPr>
          <w:w w:val="101"/>
        </w:rPr>
        <w:t>e</w:t>
      </w:r>
      <w:r w:rsidRPr="00FA6B49">
        <w:rPr>
          <w:spacing w:val="19"/>
        </w:rPr>
        <w:t>n</w:t>
      </w:r>
      <w:r w:rsidRPr="00FA6B49">
        <w:rPr>
          <w:spacing w:val="21"/>
        </w:rPr>
        <w:t>ef</w:t>
      </w:r>
      <w:r w:rsidRPr="00FA6B49">
        <w:rPr>
          <w:spacing w:val="19"/>
        </w:rPr>
        <w:t>i</w:t>
      </w:r>
      <w:r w:rsidRPr="00FA6B49">
        <w:t xml:space="preserve">t </w:t>
      </w:r>
      <w:r w:rsidRPr="00FA6B49">
        <w:rPr>
          <w:w w:val="101"/>
        </w:rPr>
        <w:t>o</w:t>
      </w:r>
      <w:r w:rsidRPr="00FA6B49">
        <w:t xml:space="preserve">r </w:t>
      </w:r>
      <w:r w:rsidRPr="00FA6B49">
        <w:rPr>
          <w:w w:val="101"/>
        </w:rPr>
        <w:t>a</w:t>
      </w:r>
      <w:r w:rsidRPr="00FA6B49">
        <w:rPr>
          <w:spacing w:val="21"/>
        </w:rPr>
        <w:t>n</w:t>
      </w:r>
      <w:r w:rsidRPr="00FA6B49">
        <w:t xml:space="preserve">y </w:t>
      </w:r>
      <w:r w:rsidRPr="00FA6B49">
        <w:rPr>
          <w:spacing w:val="5"/>
        </w:rPr>
        <w:t>o</w:t>
      </w:r>
      <w:r w:rsidRPr="00FA6B49">
        <w:t>t</w:t>
      </w:r>
      <w:r w:rsidRPr="00FA6B49">
        <w:rPr>
          <w:spacing w:val="-3"/>
        </w:rPr>
        <w:t>h</w:t>
      </w:r>
      <w:r w:rsidRPr="00FA6B49">
        <w:t>er advant</w:t>
      </w:r>
      <w:r w:rsidRPr="00FA6B49">
        <w:rPr>
          <w:spacing w:val="-3"/>
        </w:rPr>
        <w:t>a</w:t>
      </w:r>
      <w:r w:rsidRPr="00FA6B49">
        <w:t xml:space="preserve">ge from </w:t>
      </w:r>
      <w:r w:rsidRPr="00FA6B49">
        <w:rPr>
          <w:w w:val="101"/>
        </w:rPr>
        <w:t>t</w:t>
      </w:r>
      <w:r w:rsidRPr="00FA6B49">
        <w:rPr>
          <w:spacing w:val="-3"/>
          <w:w w:val="101"/>
        </w:rPr>
        <w:t>h</w:t>
      </w:r>
      <w:r w:rsidRPr="00FA6B49">
        <w:rPr>
          <w:w w:val="101"/>
        </w:rPr>
        <w:t xml:space="preserve">e </w:t>
      </w:r>
      <w:r w:rsidRPr="00FA6B49">
        <w:t>BI</w:t>
      </w:r>
      <w:r w:rsidRPr="00FA6B49">
        <w:rPr>
          <w:spacing w:val="-3"/>
        </w:rPr>
        <w:t>D</w:t>
      </w:r>
      <w:r w:rsidRPr="00FA6B49">
        <w:t>D</w:t>
      </w:r>
      <w:r w:rsidRPr="00FA6B49">
        <w:rPr>
          <w:spacing w:val="-3"/>
        </w:rPr>
        <w:t>E</w:t>
      </w:r>
      <w:r w:rsidRPr="00FA6B49">
        <w:t xml:space="preserve">R, </w:t>
      </w:r>
      <w:r w:rsidRPr="00FA6B49">
        <w:rPr>
          <w:spacing w:val="4"/>
        </w:rPr>
        <w:t>e</w:t>
      </w:r>
      <w:r w:rsidRPr="00FA6B49">
        <w:t>it</w:t>
      </w:r>
      <w:r w:rsidRPr="00FA6B49">
        <w:rPr>
          <w:spacing w:val="-4"/>
        </w:rPr>
        <w:t>h</w:t>
      </w:r>
      <w:r w:rsidRPr="00FA6B49">
        <w:t>er for t</w:t>
      </w:r>
      <w:r w:rsidRPr="00FA6B49">
        <w:rPr>
          <w:spacing w:val="-3"/>
        </w:rPr>
        <w:t>h</w:t>
      </w:r>
      <w:r w:rsidRPr="00FA6B49">
        <w:rPr>
          <w:spacing w:val="4"/>
        </w:rPr>
        <w:t>e</w:t>
      </w:r>
      <w:r w:rsidRPr="00FA6B49">
        <w:t>m</w:t>
      </w:r>
      <w:r w:rsidRPr="00FA6B49">
        <w:rPr>
          <w:spacing w:val="-3"/>
        </w:rPr>
        <w:t>s</w:t>
      </w:r>
      <w:r w:rsidRPr="00FA6B49">
        <w:t xml:space="preserve">elves or for any </w:t>
      </w:r>
      <w:r w:rsidRPr="00FA6B49">
        <w:rPr>
          <w:w w:val="101"/>
        </w:rPr>
        <w:t>p</w:t>
      </w:r>
      <w:r w:rsidRPr="00FA6B49">
        <w:rPr>
          <w:spacing w:val="5"/>
          <w:w w:val="101"/>
        </w:rPr>
        <w:t>e</w:t>
      </w:r>
      <w:r w:rsidRPr="00FA6B49">
        <w:rPr>
          <w:spacing w:val="-5"/>
          <w:w w:val="101"/>
        </w:rPr>
        <w:t>r</w:t>
      </w:r>
      <w:r w:rsidRPr="00FA6B49">
        <w:rPr>
          <w:w w:val="101"/>
        </w:rPr>
        <w:t>s</w:t>
      </w:r>
      <w:r w:rsidRPr="00FA6B49">
        <w:rPr>
          <w:spacing w:val="2"/>
          <w:w w:val="101"/>
        </w:rPr>
        <w:t>o</w:t>
      </w:r>
      <w:r w:rsidRPr="00FA6B49">
        <w:rPr>
          <w:spacing w:val="-3"/>
          <w:w w:val="101"/>
        </w:rPr>
        <w:t>n</w:t>
      </w:r>
      <w:r w:rsidRPr="00FA6B49">
        <w:rPr>
          <w:w w:val="101"/>
        </w:rPr>
        <w:t xml:space="preserve">, </w:t>
      </w:r>
      <w:r w:rsidRPr="00FA6B49">
        <w:rPr>
          <w:spacing w:val="3"/>
        </w:rPr>
        <w:t>o</w:t>
      </w:r>
      <w:r w:rsidRPr="00FA6B49">
        <w:t>r</w:t>
      </w:r>
      <w:r w:rsidRPr="00FA6B49">
        <w:rPr>
          <w:spacing w:val="3"/>
        </w:rPr>
        <w:t>g</w:t>
      </w:r>
      <w:r w:rsidRPr="00FA6B49">
        <w:t>ani</w:t>
      </w:r>
      <w:r w:rsidRPr="00FA6B49">
        <w:rPr>
          <w:spacing w:val="7"/>
        </w:rPr>
        <w:t>z</w:t>
      </w:r>
      <w:r w:rsidRPr="00FA6B49">
        <w:t>a</w:t>
      </w:r>
      <w:r w:rsidRPr="00FA6B49">
        <w:rPr>
          <w:spacing w:val="4"/>
        </w:rPr>
        <w:t>t</w:t>
      </w:r>
      <w:r w:rsidRPr="00FA6B49">
        <w:t>i</w:t>
      </w:r>
      <w:r w:rsidRPr="00FA6B49">
        <w:rPr>
          <w:spacing w:val="3"/>
        </w:rPr>
        <w:t>o</w:t>
      </w:r>
      <w:r w:rsidRPr="00FA6B49">
        <w:t xml:space="preserve">n </w:t>
      </w:r>
      <w:r w:rsidRPr="00FA6B49">
        <w:rPr>
          <w:spacing w:val="3"/>
        </w:rPr>
        <w:t>o</w:t>
      </w:r>
      <w:r w:rsidRPr="00FA6B49">
        <w:t>r t</w:t>
      </w:r>
      <w:r w:rsidRPr="00FA6B49">
        <w:rPr>
          <w:spacing w:val="4"/>
        </w:rPr>
        <w:t>h</w:t>
      </w:r>
      <w:r w:rsidRPr="00FA6B49">
        <w:t xml:space="preserve">ird </w:t>
      </w:r>
      <w:r w:rsidRPr="00FA6B49">
        <w:rPr>
          <w:spacing w:val="3"/>
        </w:rPr>
        <w:t>p</w:t>
      </w:r>
      <w:r w:rsidRPr="00FA6B49">
        <w:t>a</w:t>
      </w:r>
      <w:r w:rsidRPr="00FA6B49">
        <w:rPr>
          <w:spacing w:val="4"/>
        </w:rPr>
        <w:t>r</w:t>
      </w:r>
      <w:r w:rsidRPr="00FA6B49">
        <w:t xml:space="preserve">ty </w:t>
      </w:r>
      <w:r w:rsidRPr="00FA6B49">
        <w:rPr>
          <w:spacing w:val="-3"/>
        </w:rPr>
        <w:t>r</w:t>
      </w:r>
      <w:r w:rsidRPr="00FA6B49">
        <w:rPr>
          <w:spacing w:val="7"/>
        </w:rPr>
        <w:t>e</w:t>
      </w:r>
      <w:r w:rsidRPr="00FA6B49">
        <w:t>lat</w:t>
      </w:r>
      <w:r w:rsidRPr="00FA6B49">
        <w:rPr>
          <w:spacing w:val="3"/>
        </w:rPr>
        <w:t>e</w:t>
      </w:r>
      <w:r w:rsidRPr="00FA6B49">
        <w:t xml:space="preserve">d </w:t>
      </w:r>
      <w:r w:rsidRPr="00FA6B49">
        <w:rPr>
          <w:spacing w:val="-3"/>
        </w:rPr>
        <w:t>t</w:t>
      </w:r>
      <w:r w:rsidRPr="00FA6B49">
        <w:t>o the c</w:t>
      </w:r>
      <w:r w:rsidRPr="00FA6B49">
        <w:rPr>
          <w:spacing w:val="5"/>
        </w:rPr>
        <w:t>o</w:t>
      </w:r>
      <w:r w:rsidRPr="00FA6B49">
        <w:t>nt</w:t>
      </w:r>
      <w:r w:rsidRPr="00FA6B49">
        <w:rPr>
          <w:spacing w:val="3"/>
        </w:rPr>
        <w:t>r</w:t>
      </w:r>
      <w:r w:rsidRPr="00FA6B49">
        <w:t>a</w:t>
      </w:r>
      <w:r w:rsidRPr="00FA6B49">
        <w:rPr>
          <w:spacing w:val="4"/>
        </w:rPr>
        <w:t>c</w:t>
      </w:r>
      <w:r w:rsidRPr="00FA6B49">
        <w:t xml:space="preserve">t </w:t>
      </w:r>
      <w:r w:rsidRPr="00FA6B49">
        <w:rPr>
          <w:w w:val="101"/>
        </w:rPr>
        <w:t xml:space="preserve">in </w:t>
      </w:r>
      <w:r w:rsidRPr="00FA6B49">
        <w:t>e</w:t>
      </w:r>
      <w:r w:rsidRPr="00FA6B49">
        <w:rPr>
          <w:spacing w:val="2"/>
        </w:rPr>
        <w:t>x</w:t>
      </w:r>
      <w:r w:rsidRPr="00FA6B49">
        <w:t>c</w:t>
      </w:r>
      <w:r w:rsidRPr="00FA6B49">
        <w:rPr>
          <w:spacing w:val="-3"/>
        </w:rPr>
        <w:t>h</w:t>
      </w:r>
      <w:r w:rsidRPr="00FA6B49">
        <w:t>a</w:t>
      </w:r>
      <w:r w:rsidRPr="00FA6B49">
        <w:rPr>
          <w:spacing w:val="-1"/>
        </w:rPr>
        <w:t>n</w:t>
      </w:r>
      <w:r w:rsidRPr="00FA6B49">
        <w:t>ge for an a</w:t>
      </w:r>
      <w:r w:rsidRPr="00FA6B49">
        <w:rPr>
          <w:spacing w:val="4"/>
        </w:rPr>
        <w:t>d</w:t>
      </w:r>
      <w:r w:rsidRPr="00FA6B49">
        <w:rPr>
          <w:spacing w:val="-5"/>
        </w:rPr>
        <w:t>v</w:t>
      </w:r>
      <w:r w:rsidRPr="00FA6B49">
        <w:rPr>
          <w:spacing w:val="2"/>
        </w:rPr>
        <w:t>a</w:t>
      </w:r>
      <w:r w:rsidRPr="00FA6B49">
        <w:t>nt</w:t>
      </w:r>
      <w:r w:rsidRPr="00FA6B49">
        <w:rPr>
          <w:spacing w:val="-4"/>
        </w:rPr>
        <w:t>a</w:t>
      </w:r>
      <w:r w:rsidRPr="00FA6B49">
        <w:t xml:space="preserve">ge in the </w:t>
      </w:r>
      <w:r w:rsidRPr="00FA6B49">
        <w:rPr>
          <w:spacing w:val="3"/>
        </w:rPr>
        <w:t>b</w:t>
      </w:r>
      <w:r w:rsidRPr="00FA6B49">
        <w:t>i</w:t>
      </w:r>
      <w:r w:rsidRPr="00FA6B49">
        <w:rPr>
          <w:spacing w:val="3"/>
        </w:rPr>
        <w:t>d</w:t>
      </w:r>
      <w:r w:rsidRPr="00FA6B49">
        <w:t>d</w:t>
      </w:r>
      <w:r w:rsidRPr="00FA6B49">
        <w:rPr>
          <w:spacing w:val="3"/>
        </w:rPr>
        <w:t>i</w:t>
      </w:r>
      <w:r w:rsidRPr="00FA6B49">
        <w:t xml:space="preserve">ng </w:t>
      </w:r>
      <w:r w:rsidRPr="00FA6B49">
        <w:rPr>
          <w:spacing w:val="3"/>
        </w:rPr>
        <w:t>p</w:t>
      </w:r>
      <w:r w:rsidRPr="00FA6B49">
        <w:t>r</w:t>
      </w:r>
      <w:r w:rsidRPr="00FA6B49">
        <w:rPr>
          <w:spacing w:val="3"/>
        </w:rPr>
        <w:t>o</w:t>
      </w:r>
      <w:r w:rsidRPr="00FA6B49">
        <w:t>c</w:t>
      </w:r>
      <w:r w:rsidRPr="00FA6B49">
        <w:rPr>
          <w:spacing w:val="6"/>
        </w:rPr>
        <w:t>e</w:t>
      </w:r>
      <w:r w:rsidRPr="00FA6B49">
        <w:t>s</w:t>
      </w:r>
      <w:r w:rsidRPr="00FA6B49">
        <w:rPr>
          <w:spacing w:val="4"/>
        </w:rPr>
        <w:t>s</w:t>
      </w:r>
      <w:r w:rsidRPr="00FA6B49">
        <w:t xml:space="preserve">, </w:t>
      </w:r>
      <w:r w:rsidRPr="00FA6B49">
        <w:rPr>
          <w:w w:val="101"/>
        </w:rPr>
        <w:t xml:space="preserve">bid </w:t>
      </w:r>
      <w:r w:rsidRPr="00FA6B49">
        <w:rPr>
          <w:spacing w:val="4"/>
        </w:rPr>
        <w:t>e</w:t>
      </w:r>
      <w:r w:rsidRPr="00FA6B49">
        <w:t>va</w:t>
      </w:r>
      <w:r w:rsidRPr="00FA6B49">
        <w:rPr>
          <w:spacing w:val="4"/>
        </w:rPr>
        <w:t>l</w:t>
      </w:r>
      <w:r w:rsidRPr="00FA6B49">
        <w:t>u</w:t>
      </w:r>
      <w:r w:rsidRPr="00FA6B49">
        <w:rPr>
          <w:spacing w:val="4"/>
        </w:rPr>
        <w:t>a</w:t>
      </w:r>
      <w:r w:rsidRPr="00FA6B49">
        <w:t>ti</w:t>
      </w:r>
      <w:r w:rsidRPr="00FA6B49">
        <w:rPr>
          <w:spacing w:val="4"/>
        </w:rPr>
        <w:t>o</w:t>
      </w:r>
      <w:r w:rsidRPr="00FA6B49">
        <w:t>n, c</w:t>
      </w:r>
      <w:r w:rsidRPr="00FA6B49">
        <w:rPr>
          <w:spacing w:val="2"/>
        </w:rPr>
        <w:t>o</w:t>
      </w:r>
      <w:r w:rsidRPr="00FA6B49">
        <w:t>n</w:t>
      </w:r>
      <w:r w:rsidRPr="00FA6B49">
        <w:rPr>
          <w:spacing w:val="4"/>
        </w:rPr>
        <w:t>t</w:t>
      </w:r>
      <w:r w:rsidRPr="00FA6B49">
        <w:rPr>
          <w:spacing w:val="-3"/>
        </w:rPr>
        <w:t>r</w:t>
      </w:r>
      <w:r w:rsidRPr="00FA6B49">
        <w:rPr>
          <w:spacing w:val="5"/>
        </w:rPr>
        <w:t>a</w:t>
      </w:r>
      <w:r w:rsidRPr="00FA6B49">
        <w:t>c</w:t>
      </w:r>
      <w:r w:rsidRPr="00FA6B49">
        <w:rPr>
          <w:spacing w:val="4"/>
        </w:rPr>
        <w:t>t</w:t>
      </w:r>
      <w:r w:rsidRPr="00FA6B49">
        <w:t xml:space="preserve">ing </w:t>
      </w:r>
      <w:r w:rsidRPr="00FA6B49">
        <w:rPr>
          <w:spacing w:val="3"/>
        </w:rPr>
        <w:t>o</w:t>
      </w:r>
      <w:r w:rsidRPr="00FA6B49">
        <w:t>r im</w:t>
      </w:r>
      <w:r w:rsidRPr="00FA6B49">
        <w:rPr>
          <w:spacing w:val="3"/>
        </w:rPr>
        <w:t>p</w:t>
      </w:r>
      <w:r w:rsidRPr="00FA6B49">
        <w:t>l</w:t>
      </w:r>
      <w:r w:rsidRPr="00FA6B49">
        <w:rPr>
          <w:spacing w:val="6"/>
        </w:rPr>
        <w:t>e</w:t>
      </w:r>
      <w:r w:rsidRPr="00FA6B49">
        <w:rPr>
          <w:spacing w:val="-3"/>
        </w:rPr>
        <w:t>m</w:t>
      </w:r>
      <w:r w:rsidRPr="00FA6B49">
        <w:rPr>
          <w:spacing w:val="4"/>
        </w:rPr>
        <w:t>e</w:t>
      </w:r>
      <w:r w:rsidRPr="00FA6B49">
        <w:t>nt</w:t>
      </w:r>
      <w:r w:rsidRPr="00FA6B49">
        <w:rPr>
          <w:spacing w:val="4"/>
        </w:rPr>
        <w:t>a</w:t>
      </w:r>
      <w:r w:rsidRPr="00FA6B49">
        <w:t>ti</w:t>
      </w:r>
      <w:r w:rsidRPr="00FA6B49">
        <w:rPr>
          <w:spacing w:val="4"/>
        </w:rPr>
        <w:t>o</w:t>
      </w:r>
      <w:r w:rsidRPr="00FA6B49">
        <w:t xml:space="preserve">n </w:t>
      </w:r>
      <w:r w:rsidRPr="00FA6B49">
        <w:rPr>
          <w:spacing w:val="3"/>
        </w:rPr>
        <w:t>p</w:t>
      </w:r>
      <w:r w:rsidRPr="00FA6B49">
        <w:rPr>
          <w:spacing w:val="-3"/>
        </w:rPr>
        <w:t>r</w:t>
      </w:r>
      <w:r w:rsidRPr="00FA6B49">
        <w:rPr>
          <w:spacing w:val="3"/>
        </w:rPr>
        <w:t>o</w:t>
      </w:r>
      <w:r w:rsidRPr="00FA6B49">
        <w:t>c</w:t>
      </w:r>
      <w:r w:rsidRPr="00FA6B49">
        <w:rPr>
          <w:spacing w:val="4"/>
        </w:rPr>
        <w:t>e</w:t>
      </w:r>
      <w:r w:rsidRPr="00FA6B49">
        <w:t xml:space="preserve">ss </w:t>
      </w:r>
      <w:r w:rsidRPr="00FA6B49">
        <w:rPr>
          <w:w w:val="101"/>
        </w:rPr>
        <w:t>r</w:t>
      </w:r>
      <w:r w:rsidRPr="00FA6B49">
        <w:rPr>
          <w:spacing w:val="4"/>
          <w:w w:val="101"/>
        </w:rPr>
        <w:t>e</w:t>
      </w:r>
      <w:r w:rsidRPr="00FA6B49">
        <w:rPr>
          <w:w w:val="101"/>
        </w:rPr>
        <w:t>l</w:t>
      </w:r>
      <w:r w:rsidRPr="00FA6B49">
        <w:rPr>
          <w:spacing w:val="4"/>
          <w:w w:val="101"/>
        </w:rPr>
        <w:t>a</w:t>
      </w:r>
      <w:r w:rsidRPr="00FA6B49">
        <w:rPr>
          <w:w w:val="101"/>
        </w:rPr>
        <w:t>t</w:t>
      </w:r>
      <w:r w:rsidRPr="00FA6B49">
        <w:rPr>
          <w:spacing w:val="4"/>
          <w:w w:val="101"/>
        </w:rPr>
        <w:t>e</w:t>
      </w:r>
      <w:r w:rsidRPr="00FA6B49">
        <w:rPr>
          <w:w w:val="101"/>
        </w:rPr>
        <w:t xml:space="preserve">d </w:t>
      </w:r>
      <w:r w:rsidRPr="00FA6B49">
        <w:t xml:space="preserve">to </w:t>
      </w:r>
      <w:r w:rsidRPr="00FA6B49">
        <w:rPr>
          <w:spacing w:val="3"/>
        </w:rPr>
        <w:t>t</w:t>
      </w:r>
      <w:r w:rsidRPr="00FA6B49">
        <w:t xml:space="preserve">he </w:t>
      </w:r>
      <w:r w:rsidRPr="00FA6B49">
        <w:rPr>
          <w:w w:val="101"/>
        </w:rPr>
        <w:t>c</w:t>
      </w:r>
      <w:r w:rsidRPr="00FA6B49">
        <w:rPr>
          <w:spacing w:val="6"/>
          <w:w w:val="101"/>
        </w:rPr>
        <w:t>o</w:t>
      </w:r>
      <w:r w:rsidRPr="00FA6B49">
        <w:rPr>
          <w:w w:val="101"/>
        </w:rPr>
        <w:t>nt</w:t>
      </w:r>
      <w:r w:rsidRPr="00FA6B49">
        <w:rPr>
          <w:spacing w:val="3"/>
          <w:w w:val="101"/>
        </w:rPr>
        <w:t>r</w:t>
      </w:r>
      <w:r w:rsidRPr="00FA6B49">
        <w:rPr>
          <w:w w:val="101"/>
        </w:rPr>
        <w:t>a</w:t>
      </w:r>
      <w:r w:rsidRPr="00FA6B49">
        <w:rPr>
          <w:spacing w:val="4"/>
          <w:w w:val="101"/>
        </w:rPr>
        <w:t>c</w:t>
      </w:r>
      <w:r w:rsidRPr="00FA6B49">
        <w:rPr>
          <w:w w:val="101"/>
        </w:rPr>
        <w:t>t.</w:t>
      </w:r>
    </w:p>
    <w:p w:rsidR="00AD4330" w:rsidRPr="00FA6B49" w:rsidRDefault="00AD4330" w:rsidP="00AD4330">
      <w:pPr>
        <w:widowControl w:val="0"/>
        <w:autoSpaceDE w:val="0"/>
        <w:autoSpaceDN w:val="0"/>
        <w:adjustRightInd w:val="0"/>
        <w:spacing w:before="120" w:after="120"/>
        <w:ind w:left="1153" w:right="137" w:hanging="701"/>
        <w:jc w:val="both"/>
      </w:pPr>
      <w:r w:rsidRPr="00FA6B49">
        <w:rPr>
          <w:spacing w:val="1"/>
        </w:rPr>
        <w:t>1</w:t>
      </w:r>
      <w:r w:rsidRPr="00FA6B49">
        <w:rPr>
          <w:spacing w:val="-1"/>
        </w:rPr>
        <w:t>.</w:t>
      </w:r>
      <w:r w:rsidRPr="00FA6B49">
        <w:t>2    T</w:t>
      </w:r>
      <w:r w:rsidRPr="00FA6B49">
        <w:rPr>
          <w:spacing w:val="-4"/>
        </w:rPr>
        <w:t>h</w:t>
      </w:r>
      <w:r w:rsidRPr="00FA6B49">
        <w:t xml:space="preserve">e </w:t>
      </w:r>
      <w:r w:rsidRPr="00FA6B49">
        <w:rPr>
          <w:spacing w:val="-3"/>
        </w:rPr>
        <w:t>B</w:t>
      </w:r>
      <w:r w:rsidRPr="00FA6B49">
        <w:t>UYER wi</w:t>
      </w:r>
      <w:r w:rsidRPr="00FA6B49">
        <w:rPr>
          <w:spacing w:val="-3"/>
        </w:rPr>
        <w:t>l</w:t>
      </w:r>
      <w:r w:rsidRPr="00FA6B49">
        <w:t xml:space="preserve">l, </w:t>
      </w:r>
      <w:r w:rsidRPr="00FA6B49">
        <w:rPr>
          <w:spacing w:val="3"/>
        </w:rPr>
        <w:t>d</w:t>
      </w:r>
      <w:r w:rsidRPr="00FA6B49">
        <w:t>uri</w:t>
      </w:r>
      <w:r w:rsidRPr="00FA6B49">
        <w:rPr>
          <w:spacing w:val="-4"/>
        </w:rPr>
        <w:t>n</w:t>
      </w:r>
      <w:r w:rsidRPr="00FA6B49">
        <w:t xml:space="preserve">g </w:t>
      </w:r>
      <w:r w:rsidRPr="00FA6B49">
        <w:rPr>
          <w:spacing w:val="-3"/>
        </w:rPr>
        <w:t>th</w:t>
      </w:r>
      <w:r w:rsidRPr="00FA6B49">
        <w:t>e pre</w:t>
      </w:r>
      <w:r w:rsidRPr="00FA6B49">
        <w:rPr>
          <w:spacing w:val="-4"/>
        </w:rPr>
        <w:t>-</w:t>
      </w:r>
      <w:r w:rsidRPr="00FA6B49">
        <w:t>contract sta</w:t>
      </w:r>
      <w:r w:rsidRPr="00FA6B49">
        <w:rPr>
          <w:spacing w:val="-2"/>
        </w:rPr>
        <w:t>g</w:t>
      </w:r>
      <w:r w:rsidRPr="00FA6B49">
        <w:t xml:space="preserve">e, </w:t>
      </w:r>
      <w:r w:rsidRPr="00FA6B49">
        <w:rPr>
          <w:spacing w:val="-3"/>
        </w:rPr>
        <w:t>tr</w:t>
      </w:r>
      <w:r w:rsidRPr="00FA6B49">
        <w:rPr>
          <w:spacing w:val="4"/>
        </w:rPr>
        <w:t>e</w:t>
      </w:r>
      <w:r w:rsidRPr="00FA6B49">
        <w:t xml:space="preserve">at </w:t>
      </w:r>
      <w:r w:rsidRPr="00FA6B49">
        <w:rPr>
          <w:w w:val="101"/>
        </w:rPr>
        <w:t>a</w:t>
      </w:r>
      <w:r w:rsidRPr="00FA6B49">
        <w:rPr>
          <w:spacing w:val="-3"/>
          <w:w w:val="101"/>
        </w:rPr>
        <w:t>l</w:t>
      </w:r>
      <w:r w:rsidRPr="00FA6B49">
        <w:rPr>
          <w:w w:val="101"/>
        </w:rPr>
        <w:t xml:space="preserve">l </w:t>
      </w:r>
      <w:r w:rsidRPr="00FA6B49">
        <w:t>BI</w:t>
      </w:r>
      <w:r w:rsidRPr="00FA6B49">
        <w:rPr>
          <w:spacing w:val="-3"/>
        </w:rPr>
        <w:t>D</w:t>
      </w:r>
      <w:r w:rsidRPr="00FA6B49">
        <w:t>D</w:t>
      </w:r>
      <w:r w:rsidRPr="00FA6B49">
        <w:rPr>
          <w:spacing w:val="-3"/>
        </w:rPr>
        <w:t>E</w:t>
      </w:r>
      <w:r w:rsidRPr="00FA6B49">
        <w:t xml:space="preserve">Rs alike, </w:t>
      </w:r>
      <w:r w:rsidRPr="00FA6B49">
        <w:rPr>
          <w:spacing w:val="-3"/>
        </w:rPr>
        <w:t>a</w:t>
      </w:r>
      <w:r w:rsidRPr="00FA6B49">
        <w:t>nd will provi</w:t>
      </w:r>
      <w:r w:rsidRPr="00FA6B49">
        <w:rPr>
          <w:spacing w:val="-6"/>
        </w:rPr>
        <w:t>d</w:t>
      </w:r>
      <w:r w:rsidRPr="00FA6B49">
        <w:t>e to all BI</w:t>
      </w:r>
      <w:r w:rsidRPr="00FA6B49">
        <w:rPr>
          <w:spacing w:val="-3"/>
        </w:rPr>
        <w:t>D</w:t>
      </w:r>
      <w:r w:rsidRPr="00FA6B49">
        <w:t>D</w:t>
      </w:r>
      <w:r w:rsidRPr="00FA6B49">
        <w:rPr>
          <w:spacing w:val="-3"/>
        </w:rPr>
        <w:t>E</w:t>
      </w:r>
      <w:r w:rsidRPr="00FA6B49">
        <w:t xml:space="preserve">Rs the </w:t>
      </w:r>
      <w:r w:rsidRPr="00FA6B49">
        <w:rPr>
          <w:w w:val="101"/>
        </w:rPr>
        <w:t>s</w:t>
      </w:r>
      <w:r w:rsidRPr="00FA6B49">
        <w:rPr>
          <w:spacing w:val="-3"/>
          <w:w w:val="101"/>
        </w:rPr>
        <w:t>am</w:t>
      </w:r>
      <w:r w:rsidRPr="00FA6B49">
        <w:rPr>
          <w:w w:val="101"/>
        </w:rPr>
        <w:t xml:space="preserve">e </w:t>
      </w:r>
      <w:r w:rsidRPr="00FA6B49">
        <w:t>informa</w:t>
      </w:r>
      <w:r w:rsidRPr="00FA6B49">
        <w:rPr>
          <w:spacing w:val="-2"/>
        </w:rPr>
        <w:t>t</w:t>
      </w:r>
      <w:r w:rsidRPr="00FA6B49">
        <w:t xml:space="preserve">ion and will </w:t>
      </w:r>
      <w:r w:rsidRPr="00FA6B49">
        <w:rPr>
          <w:spacing w:val="-3"/>
        </w:rPr>
        <w:t>n</w:t>
      </w:r>
      <w:r w:rsidRPr="00FA6B49">
        <w:rPr>
          <w:spacing w:val="3"/>
        </w:rPr>
        <w:t>o</w:t>
      </w:r>
      <w:r w:rsidRPr="00FA6B49">
        <w:t>t provi</w:t>
      </w:r>
      <w:r w:rsidRPr="00FA6B49">
        <w:rPr>
          <w:spacing w:val="-4"/>
        </w:rPr>
        <w:t>d</w:t>
      </w:r>
      <w:r w:rsidRPr="00FA6B49">
        <w:t xml:space="preserve">e any </w:t>
      </w:r>
      <w:r w:rsidRPr="00FA6B49">
        <w:rPr>
          <w:spacing w:val="-3"/>
        </w:rPr>
        <w:t>s</w:t>
      </w:r>
      <w:r w:rsidRPr="00FA6B49">
        <w:t>u</w:t>
      </w:r>
      <w:r w:rsidRPr="00FA6B49">
        <w:rPr>
          <w:spacing w:val="3"/>
        </w:rPr>
        <w:t>c</w:t>
      </w:r>
      <w:r w:rsidRPr="00FA6B49">
        <w:t>h infor</w:t>
      </w:r>
      <w:r w:rsidRPr="00FA6B49">
        <w:rPr>
          <w:spacing w:val="-4"/>
        </w:rPr>
        <w:t>m</w:t>
      </w:r>
      <w:r w:rsidRPr="00FA6B49">
        <w:t xml:space="preserve">ation </w:t>
      </w:r>
      <w:r w:rsidRPr="00FA6B49">
        <w:rPr>
          <w:w w:val="101"/>
        </w:rPr>
        <w:t xml:space="preserve">to </w:t>
      </w:r>
      <w:r w:rsidRPr="00FA6B49">
        <w:t>any p</w:t>
      </w:r>
      <w:r w:rsidRPr="00FA6B49">
        <w:rPr>
          <w:spacing w:val="3"/>
        </w:rPr>
        <w:t>a</w:t>
      </w:r>
      <w:r w:rsidRPr="00FA6B49">
        <w:rPr>
          <w:spacing w:val="-3"/>
        </w:rPr>
        <w:t>r</w:t>
      </w:r>
      <w:r w:rsidRPr="00FA6B49">
        <w:t>ticu</w:t>
      </w:r>
      <w:r w:rsidRPr="00FA6B49">
        <w:rPr>
          <w:spacing w:val="-3"/>
        </w:rPr>
        <w:t>l</w:t>
      </w:r>
      <w:r w:rsidRPr="00FA6B49">
        <w:t>ar BI</w:t>
      </w:r>
      <w:r w:rsidRPr="00FA6B49">
        <w:rPr>
          <w:spacing w:val="-3"/>
        </w:rPr>
        <w:t>D</w:t>
      </w:r>
      <w:r w:rsidRPr="00FA6B49">
        <w:t>DER which c</w:t>
      </w:r>
      <w:r w:rsidRPr="00FA6B49">
        <w:rPr>
          <w:spacing w:val="2"/>
        </w:rPr>
        <w:t>o</w:t>
      </w:r>
      <w:r w:rsidRPr="00FA6B49">
        <w:t xml:space="preserve">uld afford an </w:t>
      </w:r>
      <w:r w:rsidRPr="00FA6B49">
        <w:lastRenderedPageBreak/>
        <w:t>adva</w:t>
      </w:r>
      <w:r w:rsidRPr="00FA6B49">
        <w:rPr>
          <w:spacing w:val="-3"/>
        </w:rPr>
        <w:t>n</w:t>
      </w:r>
      <w:r w:rsidRPr="00FA6B49">
        <w:t xml:space="preserve">tage </w:t>
      </w:r>
      <w:r w:rsidRPr="00FA6B49">
        <w:rPr>
          <w:spacing w:val="-3"/>
          <w:w w:val="101"/>
        </w:rPr>
        <w:t>t</w:t>
      </w:r>
      <w:r w:rsidRPr="00FA6B49">
        <w:rPr>
          <w:w w:val="101"/>
        </w:rPr>
        <w:t xml:space="preserve">o </w:t>
      </w:r>
      <w:r w:rsidRPr="00FA6B49">
        <w:t xml:space="preserve">that particular </w:t>
      </w:r>
      <w:r w:rsidRPr="00FA6B49">
        <w:rPr>
          <w:spacing w:val="-5"/>
        </w:rPr>
        <w:t>B</w:t>
      </w:r>
      <w:r w:rsidRPr="00FA6B49">
        <w:t xml:space="preserve">IIDER </w:t>
      </w:r>
      <w:r w:rsidRPr="00FA6B49">
        <w:rPr>
          <w:spacing w:val="-3"/>
        </w:rPr>
        <w:t>i</w:t>
      </w:r>
      <w:r w:rsidRPr="00FA6B49">
        <w:t>n compari</w:t>
      </w:r>
      <w:r w:rsidRPr="00FA6B49">
        <w:rPr>
          <w:spacing w:val="-4"/>
        </w:rPr>
        <w:t>s</w:t>
      </w:r>
      <w:r w:rsidRPr="00FA6B49">
        <w:rPr>
          <w:spacing w:val="3"/>
        </w:rPr>
        <w:t>o</w:t>
      </w:r>
      <w:r w:rsidRPr="00FA6B49">
        <w:t xml:space="preserve">n </w:t>
      </w:r>
      <w:r w:rsidRPr="00FA6B49">
        <w:rPr>
          <w:spacing w:val="-5"/>
        </w:rPr>
        <w:t>t</w:t>
      </w:r>
      <w:r w:rsidRPr="00FA6B49">
        <w:t>o ot</w:t>
      </w:r>
      <w:r w:rsidRPr="00FA6B49">
        <w:rPr>
          <w:spacing w:val="-4"/>
        </w:rPr>
        <w:t>h</w:t>
      </w:r>
      <w:r w:rsidRPr="00FA6B49">
        <w:t xml:space="preserve">er </w:t>
      </w:r>
      <w:r w:rsidRPr="00FA6B49">
        <w:rPr>
          <w:spacing w:val="-2"/>
          <w:w w:val="101"/>
        </w:rPr>
        <w:t>B</w:t>
      </w:r>
      <w:r w:rsidRPr="00FA6B49">
        <w:rPr>
          <w:w w:val="101"/>
        </w:rPr>
        <w:t>IDDERs</w:t>
      </w:r>
    </w:p>
    <w:p w:rsidR="00AD4330" w:rsidRPr="00FA6B49" w:rsidRDefault="00AD4330" w:rsidP="00AD4330">
      <w:pPr>
        <w:widowControl w:val="0"/>
        <w:autoSpaceDE w:val="0"/>
        <w:autoSpaceDN w:val="0"/>
        <w:adjustRightInd w:val="0"/>
        <w:spacing w:before="120" w:after="120"/>
        <w:ind w:left="1153" w:right="137" w:hanging="701"/>
        <w:jc w:val="both"/>
        <w:rPr>
          <w:w w:val="101"/>
        </w:rPr>
      </w:pPr>
      <w:r w:rsidRPr="00FA6B49">
        <w:rPr>
          <w:spacing w:val="1"/>
        </w:rPr>
        <w:t>1</w:t>
      </w:r>
      <w:r w:rsidRPr="00FA6B49">
        <w:rPr>
          <w:spacing w:val="-1"/>
        </w:rPr>
        <w:t>.</w:t>
      </w:r>
      <w:r w:rsidRPr="00FA6B49">
        <w:t>3    All t</w:t>
      </w:r>
      <w:r w:rsidRPr="00FA6B49">
        <w:rPr>
          <w:spacing w:val="-3"/>
        </w:rPr>
        <w:t>h</w:t>
      </w:r>
      <w:r w:rsidRPr="00FA6B49">
        <w:t>e offi</w:t>
      </w:r>
      <w:r w:rsidRPr="00FA6B49">
        <w:rPr>
          <w:spacing w:val="-2"/>
        </w:rPr>
        <w:t>c</w:t>
      </w:r>
      <w:r w:rsidRPr="00FA6B49">
        <w:t>ials of t</w:t>
      </w:r>
      <w:r w:rsidRPr="00FA6B49">
        <w:rPr>
          <w:spacing w:val="-3"/>
        </w:rPr>
        <w:t>h</w:t>
      </w:r>
      <w:r w:rsidRPr="00FA6B49">
        <w:t>e B</w:t>
      </w:r>
      <w:r w:rsidRPr="00FA6B49">
        <w:rPr>
          <w:spacing w:val="-3"/>
        </w:rPr>
        <w:t>U</w:t>
      </w:r>
      <w:r w:rsidRPr="00FA6B49">
        <w:t>YER wi</w:t>
      </w:r>
      <w:r w:rsidRPr="00FA6B49">
        <w:rPr>
          <w:spacing w:val="-3"/>
        </w:rPr>
        <w:t>l</w:t>
      </w:r>
      <w:r w:rsidRPr="00FA6B49">
        <w:t xml:space="preserve">l </w:t>
      </w:r>
      <w:r w:rsidRPr="00FA6B49">
        <w:rPr>
          <w:spacing w:val="-3"/>
        </w:rPr>
        <w:t>r</w:t>
      </w:r>
      <w:r w:rsidRPr="00FA6B49">
        <w:t>e</w:t>
      </w:r>
      <w:r w:rsidRPr="00FA6B49">
        <w:rPr>
          <w:spacing w:val="3"/>
        </w:rPr>
        <w:t>p</w:t>
      </w:r>
      <w:r w:rsidRPr="00FA6B49">
        <w:t xml:space="preserve">ort to </w:t>
      </w:r>
      <w:r w:rsidRPr="00FA6B49">
        <w:rPr>
          <w:spacing w:val="-3"/>
        </w:rPr>
        <w:t>th</w:t>
      </w:r>
      <w:r w:rsidRPr="00FA6B49">
        <w:t xml:space="preserve">e </w:t>
      </w:r>
      <w:r w:rsidRPr="00FA6B49">
        <w:rPr>
          <w:w w:val="101"/>
        </w:rPr>
        <w:t>app</w:t>
      </w:r>
      <w:r w:rsidRPr="00FA6B49">
        <w:rPr>
          <w:spacing w:val="-3"/>
          <w:w w:val="101"/>
        </w:rPr>
        <w:t>r</w:t>
      </w:r>
      <w:r w:rsidRPr="00FA6B49">
        <w:rPr>
          <w:spacing w:val="3"/>
          <w:w w:val="101"/>
        </w:rPr>
        <w:t>o</w:t>
      </w:r>
      <w:r w:rsidRPr="00FA6B49">
        <w:rPr>
          <w:w w:val="101"/>
        </w:rPr>
        <w:t>pria</w:t>
      </w:r>
      <w:r w:rsidRPr="00FA6B49">
        <w:rPr>
          <w:spacing w:val="-5"/>
          <w:w w:val="101"/>
        </w:rPr>
        <w:t>t</w:t>
      </w:r>
      <w:r w:rsidRPr="00FA6B49">
        <w:rPr>
          <w:w w:val="101"/>
        </w:rPr>
        <w:t xml:space="preserve">e </w:t>
      </w:r>
      <w:r w:rsidRPr="00FA6B49">
        <w:t>Go</w:t>
      </w:r>
      <w:r w:rsidRPr="00FA6B49">
        <w:rPr>
          <w:spacing w:val="-3"/>
        </w:rPr>
        <w:t>v</w:t>
      </w:r>
      <w:r w:rsidRPr="00FA6B49">
        <w:rPr>
          <w:spacing w:val="4"/>
        </w:rPr>
        <w:t>e</w:t>
      </w:r>
      <w:r w:rsidRPr="00FA6B49">
        <w:rPr>
          <w:spacing w:val="-3"/>
        </w:rPr>
        <w:t>r</w:t>
      </w:r>
      <w:r w:rsidRPr="00FA6B49">
        <w:t>n</w:t>
      </w:r>
      <w:r w:rsidRPr="00FA6B49">
        <w:rPr>
          <w:spacing w:val="-3"/>
        </w:rPr>
        <w:t>m</w:t>
      </w:r>
      <w:r w:rsidRPr="00FA6B49">
        <w:rPr>
          <w:spacing w:val="4"/>
        </w:rPr>
        <w:t>e</w:t>
      </w:r>
      <w:r w:rsidRPr="00FA6B49">
        <w:t>nt offi</w:t>
      </w:r>
      <w:r w:rsidRPr="00FA6B49">
        <w:rPr>
          <w:spacing w:val="-2"/>
        </w:rPr>
        <w:t>c</w:t>
      </w:r>
      <w:r w:rsidRPr="00FA6B49">
        <w:t>e a</w:t>
      </w:r>
      <w:r w:rsidRPr="00FA6B49">
        <w:rPr>
          <w:spacing w:val="-3"/>
        </w:rPr>
        <w:t>n</w:t>
      </w:r>
      <w:r w:rsidRPr="00FA6B49">
        <w:t>y at</w:t>
      </w:r>
      <w:r w:rsidRPr="00FA6B49">
        <w:rPr>
          <w:spacing w:val="-4"/>
        </w:rPr>
        <w:t>t</w:t>
      </w:r>
      <w:r w:rsidRPr="00FA6B49">
        <w:t>em</w:t>
      </w:r>
      <w:r w:rsidRPr="00FA6B49">
        <w:rPr>
          <w:spacing w:val="5"/>
        </w:rPr>
        <w:t>p</w:t>
      </w:r>
      <w:r w:rsidRPr="00FA6B49">
        <w:rPr>
          <w:spacing w:val="-5"/>
        </w:rPr>
        <w:t>t</w:t>
      </w:r>
      <w:r w:rsidRPr="00FA6B49">
        <w:rPr>
          <w:spacing w:val="4"/>
        </w:rPr>
        <w:t>e</w:t>
      </w:r>
      <w:r w:rsidRPr="00FA6B49">
        <w:t>d or c</w:t>
      </w:r>
      <w:r w:rsidRPr="00FA6B49">
        <w:rPr>
          <w:spacing w:val="2"/>
        </w:rPr>
        <w:t>o</w:t>
      </w:r>
      <w:r w:rsidRPr="00FA6B49">
        <w:rPr>
          <w:spacing w:val="-3"/>
        </w:rPr>
        <w:t>m</w:t>
      </w:r>
      <w:r w:rsidRPr="00FA6B49">
        <w:t>ple</w:t>
      </w:r>
      <w:r w:rsidRPr="00FA6B49">
        <w:rPr>
          <w:spacing w:val="-3"/>
        </w:rPr>
        <w:t>t</w:t>
      </w:r>
      <w:r w:rsidRPr="00FA6B49">
        <w:rPr>
          <w:spacing w:val="4"/>
        </w:rPr>
        <w:t>e</w:t>
      </w:r>
      <w:r w:rsidRPr="00FA6B49">
        <w:t xml:space="preserve">d </w:t>
      </w:r>
      <w:r w:rsidRPr="00FA6B49">
        <w:rPr>
          <w:spacing w:val="3"/>
        </w:rPr>
        <w:t>b</w:t>
      </w:r>
      <w:r w:rsidRPr="00FA6B49">
        <w:rPr>
          <w:spacing w:val="-5"/>
        </w:rPr>
        <w:t>r</w:t>
      </w:r>
      <w:r w:rsidRPr="00FA6B49">
        <w:t xml:space="preserve">eaches </w:t>
      </w:r>
      <w:r w:rsidRPr="00FA6B49">
        <w:rPr>
          <w:w w:val="101"/>
        </w:rPr>
        <w:t xml:space="preserve">of </w:t>
      </w:r>
      <w:r w:rsidRPr="00FA6B49">
        <w:t>t</w:t>
      </w:r>
      <w:r w:rsidRPr="00FA6B49">
        <w:rPr>
          <w:spacing w:val="-3"/>
        </w:rPr>
        <w:t>h</w:t>
      </w:r>
      <w:r w:rsidRPr="00FA6B49">
        <w:t>e abo</w:t>
      </w:r>
      <w:r w:rsidRPr="00FA6B49">
        <w:rPr>
          <w:spacing w:val="-4"/>
        </w:rPr>
        <w:t>v</w:t>
      </w:r>
      <w:r w:rsidRPr="00FA6B49">
        <w:t>e co</w:t>
      </w:r>
      <w:r w:rsidRPr="00FA6B49">
        <w:rPr>
          <w:spacing w:val="-2"/>
        </w:rPr>
        <w:t>m</w:t>
      </w:r>
      <w:r w:rsidRPr="00FA6B49">
        <w:t>mit</w:t>
      </w:r>
      <w:r w:rsidRPr="00FA6B49">
        <w:rPr>
          <w:spacing w:val="-4"/>
        </w:rPr>
        <w:t>m</w:t>
      </w:r>
      <w:r w:rsidRPr="00FA6B49">
        <w:t>ents as   well as a</w:t>
      </w:r>
      <w:r w:rsidRPr="00FA6B49">
        <w:rPr>
          <w:spacing w:val="-3"/>
        </w:rPr>
        <w:t>n</w:t>
      </w:r>
      <w:r w:rsidRPr="00FA6B49">
        <w:t xml:space="preserve">y </w:t>
      </w:r>
      <w:r w:rsidRPr="00FA6B49">
        <w:rPr>
          <w:w w:val="101"/>
        </w:rPr>
        <w:t>su</w:t>
      </w:r>
      <w:r w:rsidRPr="00FA6B49">
        <w:rPr>
          <w:spacing w:val="-3"/>
          <w:w w:val="101"/>
        </w:rPr>
        <w:t>b</w:t>
      </w:r>
      <w:r w:rsidRPr="00FA6B49">
        <w:rPr>
          <w:w w:val="101"/>
        </w:rPr>
        <w:t xml:space="preserve">stantial </w:t>
      </w:r>
      <w:r w:rsidRPr="00FA6B49">
        <w:t>suspic</w:t>
      </w:r>
      <w:r w:rsidRPr="00FA6B49">
        <w:rPr>
          <w:spacing w:val="-2"/>
        </w:rPr>
        <w:t>i</w:t>
      </w:r>
      <w:r w:rsidRPr="00FA6B49">
        <w:t xml:space="preserve">on of </w:t>
      </w:r>
      <w:r w:rsidRPr="00FA6B49">
        <w:rPr>
          <w:spacing w:val="-3"/>
        </w:rPr>
        <w:t>s</w:t>
      </w:r>
      <w:r w:rsidRPr="00FA6B49">
        <w:t xml:space="preserve">uch a </w:t>
      </w:r>
      <w:r w:rsidRPr="00FA6B49">
        <w:rPr>
          <w:w w:val="101"/>
        </w:rPr>
        <w:t>b</w:t>
      </w:r>
      <w:r w:rsidRPr="00FA6B49">
        <w:rPr>
          <w:spacing w:val="-3"/>
          <w:w w:val="101"/>
        </w:rPr>
        <w:t>r</w:t>
      </w:r>
      <w:r w:rsidRPr="00FA6B49">
        <w:rPr>
          <w:spacing w:val="4"/>
          <w:w w:val="101"/>
        </w:rPr>
        <w:t>e</w:t>
      </w:r>
      <w:r w:rsidRPr="00FA6B49">
        <w:rPr>
          <w:w w:val="101"/>
        </w:rPr>
        <w:t>ach.</w:t>
      </w:r>
    </w:p>
    <w:p w:rsidR="00AD4330" w:rsidRPr="00FA6B49" w:rsidRDefault="00AD4330" w:rsidP="00AD4330">
      <w:pPr>
        <w:widowControl w:val="0"/>
        <w:autoSpaceDE w:val="0"/>
        <w:autoSpaceDN w:val="0"/>
        <w:adjustRightInd w:val="0"/>
        <w:spacing w:before="120" w:after="120"/>
        <w:ind w:left="1153" w:right="137" w:hanging="701"/>
        <w:jc w:val="both"/>
      </w:pPr>
    </w:p>
    <w:p w:rsidR="00AD4330" w:rsidRPr="00FA6B49" w:rsidRDefault="00AD4330" w:rsidP="00AD4330">
      <w:pPr>
        <w:widowControl w:val="0"/>
        <w:autoSpaceDE w:val="0"/>
        <w:autoSpaceDN w:val="0"/>
        <w:adjustRightInd w:val="0"/>
        <w:spacing w:before="120" w:after="120"/>
        <w:ind w:left="462" w:right="132" w:hanging="350"/>
        <w:jc w:val="both"/>
      </w:pPr>
      <w:r w:rsidRPr="00FA6B49">
        <w:rPr>
          <w:spacing w:val="1"/>
        </w:rPr>
        <w:t>2</w:t>
      </w:r>
      <w:r w:rsidRPr="00FA6B49">
        <w:t>.   In ca</w:t>
      </w:r>
      <w:r w:rsidRPr="00FA6B49">
        <w:rPr>
          <w:spacing w:val="-4"/>
        </w:rPr>
        <w:t>s</w:t>
      </w:r>
      <w:r w:rsidRPr="00FA6B49">
        <w:t>e a</w:t>
      </w:r>
      <w:r w:rsidRPr="00FA6B49">
        <w:rPr>
          <w:spacing w:val="-3"/>
        </w:rPr>
        <w:t>n</w:t>
      </w:r>
      <w:r w:rsidRPr="00FA6B49">
        <w:t>y such precedi</w:t>
      </w:r>
      <w:r w:rsidRPr="00FA6B49">
        <w:rPr>
          <w:spacing w:val="-3"/>
        </w:rPr>
        <w:t>n</w:t>
      </w:r>
      <w:r w:rsidRPr="00FA6B49">
        <w:t>g m</w:t>
      </w:r>
      <w:r w:rsidRPr="00FA6B49">
        <w:rPr>
          <w:spacing w:val="-3"/>
        </w:rPr>
        <w:t>i</w:t>
      </w:r>
      <w:r w:rsidRPr="00FA6B49">
        <w:t>sc</w:t>
      </w:r>
      <w:r w:rsidRPr="00FA6B49">
        <w:rPr>
          <w:spacing w:val="-3"/>
        </w:rPr>
        <w:t>o</w:t>
      </w:r>
      <w:r w:rsidRPr="00FA6B49">
        <w:t xml:space="preserve">nduct on </w:t>
      </w:r>
      <w:r w:rsidRPr="00FA6B49">
        <w:rPr>
          <w:spacing w:val="-3"/>
        </w:rPr>
        <w:t>th</w:t>
      </w:r>
      <w:r w:rsidRPr="00FA6B49">
        <w:t xml:space="preserve">e part </w:t>
      </w:r>
      <w:r w:rsidRPr="00FA6B49">
        <w:rPr>
          <w:spacing w:val="3"/>
        </w:rPr>
        <w:t>o</w:t>
      </w:r>
      <w:r w:rsidRPr="00FA6B49">
        <w:t xml:space="preserve">f </w:t>
      </w:r>
      <w:r w:rsidRPr="00FA6B49">
        <w:rPr>
          <w:w w:val="101"/>
        </w:rPr>
        <w:t>su</w:t>
      </w:r>
      <w:r w:rsidRPr="00FA6B49">
        <w:rPr>
          <w:spacing w:val="3"/>
          <w:w w:val="101"/>
        </w:rPr>
        <w:t>c</w:t>
      </w:r>
      <w:r w:rsidRPr="00FA6B49">
        <w:rPr>
          <w:w w:val="101"/>
        </w:rPr>
        <w:t xml:space="preserve">h </w:t>
      </w:r>
      <w:r w:rsidRPr="00FA6B49">
        <w:t xml:space="preserve">official(s) </w:t>
      </w:r>
      <w:r w:rsidRPr="00FA6B49">
        <w:rPr>
          <w:spacing w:val="-3"/>
        </w:rPr>
        <w:t>i</w:t>
      </w:r>
      <w:r w:rsidRPr="00FA6B49">
        <w:t xml:space="preserve">s </w:t>
      </w:r>
      <w:r w:rsidRPr="00FA6B49">
        <w:rPr>
          <w:spacing w:val="-3"/>
        </w:rPr>
        <w:t>r</w:t>
      </w:r>
      <w:r w:rsidRPr="00FA6B49">
        <w:t>epor</w:t>
      </w:r>
      <w:r w:rsidRPr="00FA6B49">
        <w:rPr>
          <w:spacing w:val="-5"/>
        </w:rPr>
        <w:t>t</w:t>
      </w:r>
      <w:r w:rsidRPr="00FA6B49">
        <w:t>ed by t</w:t>
      </w:r>
      <w:r w:rsidRPr="00FA6B49">
        <w:rPr>
          <w:spacing w:val="-3"/>
        </w:rPr>
        <w:t>h</w:t>
      </w:r>
      <w:r w:rsidRPr="00FA6B49">
        <w:t>e BID</w:t>
      </w:r>
      <w:r w:rsidRPr="00FA6B49">
        <w:rPr>
          <w:spacing w:val="-3"/>
        </w:rPr>
        <w:t>D</w:t>
      </w:r>
      <w:r w:rsidRPr="00FA6B49">
        <w:t>ER to t</w:t>
      </w:r>
      <w:r w:rsidRPr="00FA6B49">
        <w:rPr>
          <w:spacing w:val="-3"/>
        </w:rPr>
        <w:t>h</w:t>
      </w:r>
      <w:r w:rsidRPr="00FA6B49">
        <w:t xml:space="preserve">e </w:t>
      </w:r>
      <w:r w:rsidRPr="00FA6B49">
        <w:rPr>
          <w:spacing w:val="-3"/>
        </w:rPr>
        <w:t>B</w:t>
      </w:r>
      <w:r w:rsidRPr="00FA6B49">
        <w:t>UYER wi</w:t>
      </w:r>
      <w:r w:rsidRPr="00FA6B49">
        <w:rPr>
          <w:spacing w:val="-3"/>
        </w:rPr>
        <w:t>t</w:t>
      </w:r>
      <w:r w:rsidRPr="00FA6B49">
        <w:t xml:space="preserve">h </w:t>
      </w:r>
      <w:r w:rsidRPr="00FA6B49">
        <w:rPr>
          <w:w w:val="101"/>
        </w:rPr>
        <w:t xml:space="preserve">full </w:t>
      </w:r>
      <w:r w:rsidRPr="00FA6B49">
        <w:t xml:space="preserve">and </w:t>
      </w:r>
      <w:r w:rsidRPr="00FA6B49">
        <w:rPr>
          <w:spacing w:val="-3"/>
        </w:rPr>
        <w:t>v</w:t>
      </w:r>
      <w:r w:rsidRPr="00FA6B49">
        <w:rPr>
          <w:spacing w:val="4"/>
        </w:rPr>
        <w:t>e</w:t>
      </w:r>
      <w:r w:rsidRPr="00FA6B49">
        <w:rPr>
          <w:spacing w:val="-3"/>
        </w:rPr>
        <w:t>r</w:t>
      </w:r>
      <w:r w:rsidRPr="00FA6B49">
        <w:t>ifiab</w:t>
      </w:r>
      <w:r w:rsidRPr="00FA6B49">
        <w:rPr>
          <w:spacing w:val="-4"/>
        </w:rPr>
        <w:t>l</w:t>
      </w:r>
      <w:r w:rsidRPr="00FA6B49">
        <w:t>e fa</w:t>
      </w:r>
      <w:r w:rsidRPr="00FA6B49">
        <w:rPr>
          <w:spacing w:val="-4"/>
        </w:rPr>
        <w:t>c</w:t>
      </w:r>
      <w:r w:rsidRPr="00FA6B49">
        <w:t xml:space="preserve">ts and </w:t>
      </w:r>
      <w:r w:rsidRPr="00FA6B49">
        <w:rPr>
          <w:spacing w:val="-3"/>
        </w:rPr>
        <w:t>th</w:t>
      </w:r>
      <w:r w:rsidRPr="00FA6B49">
        <w:t>e same is primafacie f</w:t>
      </w:r>
      <w:r w:rsidRPr="00FA6B49">
        <w:rPr>
          <w:spacing w:val="-3"/>
        </w:rPr>
        <w:t>o</w:t>
      </w:r>
      <w:r w:rsidRPr="00FA6B49">
        <w:t xml:space="preserve">und to </w:t>
      </w:r>
      <w:r w:rsidRPr="00FA6B49">
        <w:rPr>
          <w:w w:val="101"/>
        </w:rPr>
        <w:t xml:space="preserve">be </w:t>
      </w:r>
      <w:r w:rsidRPr="00FA6B49">
        <w:t>c</w:t>
      </w:r>
      <w:r w:rsidRPr="00FA6B49">
        <w:rPr>
          <w:spacing w:val="2"/>
        </w:rPr>
        <w:t>o</w:t>
      </w:r>
      <w:r w:rsidRPr="00FA6B49">
        <w:rPr>
          <w:spacing w:val="-3"/>
        </w:rPr>
        <w:t>rr</w:t>
      </w:r>
      <w:r w:rsidRPr="00FA6B49">
        <w:t>e</w:t>
      </w:r>
      <w:r w:rsidRPr="00FA6B49">
        <w:rPr>
          <w:spacing w:val="4"/>
        </w:rPr>
        <w:t>c</w:t>
      </w:r>
      <w:r w:rsidRPr="00FA6B49">
        <w:t>t by t</w:t>
      </w:r>
      <w:r w:rsidRPr="00FA6B49">
        <w:rPr>
          <w:spacing w:val="-3"/>
        </w:rPr>
        <w:t>h</w:t>
      </w:r>
      <w:r w:rsidRPr="00FA6B49">
        <w:t>e B</w:t>
      </w:r>
      <w:r w:rsidRPr="00FA6B49">
        <w:rPr>
          <w:spacing w:val="-3"/>
        </w:rPr>
        <w:t>U</w:t>
      </w:r>
      <w:r w:rsidRPr="00FA6B49">
        <w:t xml:space="preserve">YER, </w:t>
      </w:r>
      <w:r w:rsidRPr="00FA6B49">
        <w:rPr>
          <w:spacing w:val="-3"/>
        </w:rPr>
        <w:t>n</w:t>
      </w:r>
      <w:r w:rsidRPr="00FA6B49">
        <w:rPr>
          <w:spacing w:val="4"/>
        </w:rPr>
        <w:t>e</w:t>
      </w:r>
      <w:r w:rsidRPr="00FA6B49">
        <w:rPr>
          <w:spacing w:val="-3"/>
        </w:rPr>
        <w:t>c</w:t>
      </w:r>
      <w:r w:rsidRPr="00FA6B49">
        <w:rPr>
          <w:spacing w:val="4"/>
        </w:rPr>
        <w:t>e</w:t>
      </w:r>
      <w:r w:rsidRPr="00FA6B49">
        <w:rPr>
          <w:spacing w:val="-3"/>
        </w:rPr>
        <w:t>s</w:t>
      </w:r>
      <w:r w:rsidRPr="00FA6B49">
        <w:t>sa</w:t>
      </w:r>
      <w:r w:rsidRPr="00FA6B49">
        <w:rPr>
          <w:spacing w:val="-3"/>
        </w:rPr>
        <w:t>r</w:t>
      </w:r>
      <w:r w:rsidRPr="00FA6B49">
        <w:t>y d</w:t>
      </w:r>
      <w:r w:rsidRPr="00FA6B49">
        <w:rPr>
          <w:spacing w:val="3"/>
        </w:rPr>
        <w:t>i</w:t>
      </w:r>
      <w:r w:rsidRPr="00FA6B49">
        <w:t>scipli</w:t>
      </w:r>
      <w:r w:rsidRPr="00FA6B49">
        <w:rPr>
          <w:spacing w:val="-4"/>
        </w:rPr>
        <w:t>n</w:t>
      </w:r>
      <w:r w:rsidRPr="00FA6B49">
        <w:t>ary proceedi</w:t>
      </w:r>
      <w:r w:rsidRPr="00FA6B49">
        <w:rPr>
          <w:spacing w:val="-3"/>
        </w:rPr>
        <w:t>n</w:t>
      </w:r>
      <w:r w:rsidRPr="00FA6B49">
        <w:t xml:space="preserve">gs, </w:t>
      </w:r>
      <w:r w:rsidRPr="00FA6B49">
        <w:rPr>
          <w:w w:val="101"/>
        </w:rPr>
        <w:t xml:space="preserve">or </w:t>
      </w:r>
      <w:r w:rsidRPr="00FA6B49">
        <w:t xml:space="preserve">any </w:t>
      </w:r>
      <w:r w:rsidRPr="00FA6B49">
        <w:rPr>
          <w:spacing w:val="5"/>
        </w:rPr>
        <w:t>o</w:t>
      </w:r>
      <w:r w:rsidRPr="00FA6B49">
        <w:t>t</w:t>
      </w:r>
      <w:r w:rsidRPr="00FA6B49">
        <w:rPr>
          <w:spacing w:val="-6"/>
        </w:rPr>
        <w:t>h</w:t>
      </w:r>
      <w:r w:rsidRPr="00FA6B49">
        <w:rPr>
          <w:spacing w:val="4"/>
        </w:rPr>
        <w:t>e</w:t>
      </w:r>
      <w:r w:rsidRPr="00FA6B49">
        <w:t xml:space="preserve">r </w:t>
      </w:r>
      <w:r w:rsidRPr="00FA6B49">
        <w:rPr>
          <w:spacing w:val="4"/>
        </w:rPr>
        <w:t>a</w:t>
      </w:r>
      <w:r w:rsidRPr="00FA6B49">
        <w:t>ction as dee</w:t>
      </w:r>
      <w:r w:rsidRPr="00FA6B49">
        <w:rPr>
          <w:spacing w:val="-3"/>
        </w:rPr>
        <w:t>m</w:t>
      </w:r>
      <w:r w:rsidRPr="00FA6B49">
        <w:t>ed fit, inclu</w:t>
      </w:r>
      <w:r w:rsidRPr="00FA6B49">
        <w:rPr>
          <w:spacing w:val="3"/>
        </w:rPr>
        <w:t>d</w:t>
      </w:r>
      <w:r w:rsidRPr="00FA6B49">
        <w:t>i</w:t>
      </w:r>
      <w:r w:rsidRPr="00FA6B49">
        <w:rPr>
          <w:spacing w:val="-3"/>
        </w:rPr>
        <w:t>n</w:t>
      </w:r>
      <w:r w:rsidRPr="00FA6B49">
        <w:t xml:space="preserve">g criminal </w:t>
      </w:r>
      <w:r w:rsidRPr="00FA6B49">
        <w:rPr>
          <w:w w:val="101"/>
        </w:rPr>
        <w:t>pro</w:t>
      </w:r>
      <w:r w:rsidRPr="00FA6B49">
        <w:rPr>
          <w:spacing w:val="-4"/>
          <w:w w:val="101"/>
        </w:rPr>
        <w:t>c</w:t>
      </w:r>
      <w:r w:rsidRPr="00FA6B49">
        <w:rPr>
          <w:w w:val="101"/>
        </w:rPr>
        <w:t>e</w:t>
      </w:r>
      <w:r w:rsidRPr="00FA6B49">
        <w:rPr>
          <w:spacing w:val="4"/>
          <w:w w:val="101"/>
        </w:rPr>
        <w:t>e</w:t>
      </w:r>
      <w:r w:rsidRPr="00FA6B49">
        <w:rPr>
          <w:w w:val="101"/>
        </w:rPr>
        <w:t>di</w:t>
      </w:r>
      <w:r w:rsidRPr="00FA6B49">
        <w:rPr>
          <w:spacing w:val="-5"/>
          <w:w w:val="101"/>
        </w:rPr>
        <w:t>n</w:t>
      </w:r>
      <w:r w:rsidRPr="00FA6B49">
        <w:rPr>
          <w:w w:val="101"/>
        </w:rPr>
        <w:t xml:space="preserve">gs </w:t>
      </w:r>
      <w:r w:rsidRPr="00FA6B49">
        <w:t>m</w:t>
      </w:r>
      <w:r w:rsidRPr="00FA6B49">
        <w:rPr>
          <w:spacing w:val="-3"/>
        </w:rPr>
        <w:t>a</w:t>
      </w:r>
      <w:r w:rsidRPr="00FA6B49">
        <w:t>y be initia</w:t>
      </w:r>
      <w:r w:rsidRPr="00FA6B49">
        <w:rPr>
          <w:spacing w:val="-5"/>
        </w:rPr>
        <w:t>t</w:t>
      </w:r>
      <w:r w:rsidRPr="00FA6B49">
        <w:t>ed by t</w:t>
      </w:r>
      <w:r w:rsidRPr="00FA6B49">
        <w:rPr>
          <w:spacing w:val="-3"/>
        </w:rPr>
        <w:t>h</w:t>
      </w:r>
      <w:r w:rsidRPr="00FA6B49">
        <w:t xml:space="preserve">e BUYER </w:t>
      </w:r>
      <w:r w:rsidRPr="00FA6B49">
        <w:rPr>
          <w:spacing w:val="-3"/>
        </w:rPr>
        <w:t>a</w:t>
      </w:r>
      <w:r w:rsidRPr="00FA6B49">
        <w:t xml:space="preserve">nd such a </w:t>
      </w:r>
      <w:r w:rsidRPr="00FA6B49">
        <w:rPr>
          <w:spacing w:val="-4"/>
        </w:rPr>
        <w:t>p</w:t>
      </w:r>
      <w:r w:rsidRPr="00FA6B49">
        <w:rPr>
          <w:spacing w:val="7"/>
        </w:rPr>
        <w:t>e</w:t>
      </w:r>
      <w:r w:rsidRPr="00FA6B49">
        <w:rPr>
          <w:spacing w:val="-3"/>
        </w:rPr>
        <w:t>r</w:t>
      </w:r>
      <w:r w:rsidRPr="00FA6B49">
        <w:t xml:space="preserve">son shall </w:t>
      </w:r>
      <w:r w:rsidRPr="00FA6B49">
        <w:rPr>
          <w:w w:val="101"/>
        </w:rPr>
        <w:t xml:space="preserve">be </w:t>
      </w:r>
      <w:r w:rsidRPr="00FA6B49">
        <w:t>debar</w:t>
      </w:r>
      <w:r w:rsidRPr="00FA6B49">
        <w:rPr>
          <w:spacing w:val="-4"/>
        </w:rPr>
        <w:t>r</w:t>
      </w:r>
      <w:r w:rsidRPr="00FA6B49">
        <w:t>ed from furt</w:t>
      </w:r>
      <w:r w:rsidRPr="00FA6B49">
        <w:rPr>
          <w:spacing w:val="-3"/>
        </w:rPr>
        <w:t>h</w:t>
      </w:r>
      <w:r w:rsidRPr="00FA6B49">
        <w:rPr>
          <w:spacing w:val="4"/>
        </w:rPr>
        <w:t>e</w:t>
      </w:r>
      <w:r w:rsidRPr="00FA6B49">
        <w:t xml:space="preserve">r </w:t>
      </w:r>
      <w:r w:rsidRPr="00FA6B49">
        <w:rPr>
          <w:spacing w:val="-3"/>
        </w:rPr>
        <w:t>d</w:t>
      </w:r>
      <w:r w:rsidRPr="00FA6B49">
        <w:t xml:space="preserve">ealings </w:t>
      </w:r>
      <w:r w:rsidRPr="00FA6B49">
        <w:rPr>
          <w:spacing w:val="-5"/>
        </w:rPr>
        <w:t>r</w:t>
      </w:r>
      <w:r w:rsidRPr="00FA6B49">
        <w:rPr>
          <w:spacing w:val="4"/>
        </w:rPr>
        <w:t>e</w:t>
      </w:r>
      <w:r w:rsidRPr="00FA6B49">
        <w:t>l</w:t>
      </w:r>
      <w:r w:rsidRPr="00FA6B49">
        <w:rPr>
          <w:spacing w:val="-3"/>
        </w:rPr>
        <w:t>at</w:t>
      </w:r>
      <w:r w:rsidRPr="00FA6B49">
        <w:rPr>
          <w:spacing w:val="4"/>
        </w:rPr>
        <w:t>e</w:t>
      </w:r>
      <w:r w:rsidRPr="00FA6B49">
        <w:t xml:space="preserve">d </w:t>
      </w:r>
      <w:r w:rsidRPr="00FA6B49">
        <w:rPr>
          <w:spacing w:val="-3"/>
        </w:rPr>
        <w:t>t</w:t>
      </w:r>
      <w:r w:rsidRPr="00FA6B49">
        <w:t>o t</w:t>
      </w:r>
      <w:r w:rsidRPr="00FA6B49">
        <w:rPr>
          <w:spacing w:val="-5"/>
        </w:rPr>
        <w:t>h</w:t>
      </w:r>
      <w:r w:rsidRPr="00FA6B49">
        <w:t>e contr</w:t>
      </w:r>
      <w:r w:rsidRPr="00FA6B49">
        <w:rPr>
          <w:spacing w:val="-2"/>
        </w:rPr>
        <w:t>a</w:t>
      </w:r>
      <w:r w:rsidRPr="00FA6B49">
        <w:rPr>
          <w:spacing w:val="-3"/>
        </w:rPr>
        <w:t>c</w:t>
      </w:r>
      <w:r w:rsidRPr="00FA6B49">
        <w:t xml:space="preserve">t </w:t>
      </w:r>
      <w:r w:rsidRPr="00FA6B49">
        <w:rPr>
          <w:w w:val="101"/>
        </w:rPr>
        <w:t xml:space="preserve">process. </w:t>
      </w:r>
      <w:r w:rsidRPr="00FA6B49">
        <w:t>In s</w:t>
      </w:r>
      <w:r w:rsidRPr="00FA6B49">
        <w:rPr>
          <w:spacing w:val="3"/>
        </w:rPr>
        <w:t>u</w:t>
      </w:r>
      <w:r w:rsidRPr="00FA6B49">
        <w:t>ch a case wh</w:t>
      </w:r>
      <w:r w:rsidRPr="00FA6B49">
        <w:rPr>
          <w:spacing w:val="-3"/>
        </w:rPr>
        <w:t>il</w:t>
      </w:r>
      <w:r w:rsidRPr="00FA6B49">
        <w:t>e an enquiry is b</w:t>
      </w:r>
      <w:r w:rsidRPr="00FA6B49">
        <w:rPr>
          <w:spacing w:val="5"/>
        </w:rPr>
        <w:t>e</w:t>
      </w:r>
      <w:r w:rsidRPr="00FA6B49">
        <w:t>i</w:t>
      </w:r>
      <w:r w:rsidRPr="00FA6B49">
        <w:rPr>
          <w:spacing w:val="-3"/>
        </w:rPr>
        <w:t>n</w:t>
      </w:r>
      <w:r w:rsidRPr="00FA6B49">
        <w:t>g c</w:t>
      </w:r>
      <w:r w:rsidRPr="00FA6B49">
        <w:rPr>
          <w:spacing w:val="2"/>
        </w:rPr>
        <w:t>o</w:t>
      </w:r>
      <w:r w:rsidRPr="00FA6B49">
        <w:rPr>
          <w:spacing w:val="-3"/>
        </w:rPr>
        <w:t>n</w:t>
      </w:r>
      <w:r w:rsidRPr="00FA6B49">
        <w:t>du</w:t>
      </w:r>
      <w:r w:rsidRPr="00FA6B49">
        <w:rPr>
          <w:spacing w:val="-3"/>
        </w:rPr>
        <w:t>ct</w:t>
      </w:r>
      <w:r w:rsidRPr="00FA6B49">
        <w:t xml:space="preserve">ed by </w:t>
      </w:r>
      <w:r w:rsidRPr="00FA6B49">
        <w:rPr>
          <w:w w:val="101"/>
        </w:rPr>
        <w:t>t</w:t>
      </w:r>
      <w:r w:rsidRPr="00FA6B49">
        <w:rPr>
          <w:spacing w:val="-6"/>
          <w:w w:val="101"/>
        </w:rPr>
        <w:t>h</w:t>
      </w:r>
      <w:r w:rsidRPr="00FA6B49">
        <w:rPr>
          <w:w w:val="101"/>
        </w:rPr>
        <w:t xml:space="preserve">e </w:t>
      </w:r>
      <w:r w:rsidRPr="00FA6B49">
        <w:t>B</w:t>
      </w:r>
      <w:r w:rsidRPr="00FA6B49">
        <w:rPr>
          <w:spacing w:val="-3"/>
        </w:rPr>
        <w:t>U</w:t>
      </w:r>
      <w:r w:rsidRPr="00FA6B49">
        <w:t>YER t</w:t>
      </w:r>
      <w:r w:rsidRPr="00FA6B49">
        <w:rPr>
          <w:spacing w:val="-3"/>
        </w:rPr>
        <w:t>h</w:t>
      </w:r>
      <w:r w:rsidRPr="00FA6B49">
        <w:t>e proceedi</w:t>
      </w:r>
      <w:r w:rsidRPr="00FA6B49">
        <w:rPr>
          <w:spacing w:val="-3"/>
        </w:rPr>
        <w:t>n</w:t>
      </w:r>
      <w:r w:rsidRPr="00FA6B49">
        <w:t>gs u</w:t>
      </w:r>
      <w:r w:rsidRPr="00FA6B49">
        <w:rPr>
          <w:spacing w:val="-4"/>
        </w:rPr>
        <w:t>n</w:t>
      </w:r>
      <w:r w:rsidRPr="00FA6B49">
        <w:t>d</w:t>
      </w:r>
      <w:r w:rsidRPr="00FA6B49">
        <w:rPr>
          <w:spacing w:val="3"/>
        </w:rPr>
        <w:t>e</w:t>
      </w:r>
      <w:r w:rsidRPr="00FA6B49">
        <w:t xml:space="preserve">r </w:t>
      </w:r>
      <w:r w:rsidRPr="00FA6B49">
        <w:rPr>
          <w:spacing w:val="-3"/>
        </w:rPr>
        <w:t>th</w:t>
      </w:r>
      <w:r w:rsidRPr="00FA6B49">
        <w:t>e c</w:t>
      </w:r>
      <w:r w:rsidRPr="00FA6B49">
        <w:rPr>
          <w:spacing w:val="2"/>
        </w:rPr>
        <w:t>o</w:t>
      </w:r>
      <w:r w:rsidRPr="00FA6B49">
        <w:t>nt</w:t>
      </w:r>
      <w:r w:rsidRPr="00FA6B49">
        <w:rPr>
          <w:spacing w:val="-4"/>
        </w:rPr>
        <w:t>r</w:t>
      </w:r>
      <w:r w:rsidRPr="00FA6B49">
        <w:t xml:space="preserve">act </w:t>
      </w:r>
      <w:r w:rsidRPr="00FA6B49">
        <w:rPr>
          <w:spacing w:val="-4"/>
        </w:rPr>
        <w:t>w</w:t>
      </w:r>
      <w:r w:rsidRPr="00FA6B49">
        <w:rPr>
          <w:spacing w:val="3"/>
        </w:rPr>
        <w:t>o</w:t>
      </w:r>
      <w:r w:rsidRPr="00FA6B49">
        <w:rPr>
          <w:spacing w:val="-3"/>
        </w:rPr>
        <w:t>u</w:t>
      </w:r>
      <w:r w:rsidRPr="00FA6B49">
        <w:t>ld n</w:t>
      </w:r>
      <w:r w:rsidRPr="00FA6B49">
        <w:rPr>
          <w:spacing w:val="3"/>
        </w:rPr>
        <w:t>o</w:t>
      </w:r>
      <w:r w:rsidRPr="00FA6B49">
        <w:t xml:space="preserve">t </w:t>
      </w:r>
      <w:r w:rsidRPr="00FA6B49">
        <w:rPr>
          <w:w w:val="101"/>
        </w:rPr>
        <w:t>be stalled.</w:t>
      </w:r>
    </w:p>
    <w:p w:rsidR="00AD4330" w:rsidRPr="00FA6B49" w:rsidRDefault="00AD4330" w:rsidP="00AD4330">
      <w:pPr>
        <w:widowControl w:val="0"/>
        <w:autoSpaceDE w:val="0"/>
        <w:autoSpaceDN w:val="0"/>
        <w:adjustRightInd w:val="0"/>
        <w:spacing w:before="120" w:after="120"/>
        <w:ind w:left="462"/>
        <w:jc w:val="both"/>
        <w:rPr>
          <w:w w:val="101"/>
          <w:position w:val="-1"/>
          <w:u w:val="single"/>
        </w:rPr>
      </w:pPr>
    </w:p>
    <w:p w:rsidR="00AD4330" w:rsidRPr="00FA6B49" w:rsidRDefault="00AD4330" w:rsidP="00AD4330">
      <w:pPr>
        <w:widowControl w:val="0"/>
        <w:autoSpaceDE w:val="0"/>
        <w:autoSpaceDN w:val="0"/>
        <w:adjustRightInd w:val="0"/>
        <w:spacing w:before="120" w:after="120"/>
        <w:ind w:left="462"/>
        <w:jc w:val="both"/>
      </w:pPr>
      <w:r w:rsidRPr="00FA6B49">
        <w:rPr>
          <w:w w:val="101"/>
          <w:position w:val="-1"/>
          <w:u w:val="single"/>
        </w:rPr>
        <w:t>Commit</w:t>
      </w:r>
      <w:r w:rsidRPr="00FA6B49">
        <w:rPr>
          <w:spacing w:val="-4"/>
          <w:w w:val="101"/>
          <w:position w:val="-1"/>
          <w:u w:val="single"/>
        </w:rPr>
        <w:t>m</w:t>
      </w:r>
      <w:r w:rsidRPr="00FA6B49">
        <w:rPr>
          <w:w w:val="101"/>
          <w:position w:val="-1"/>
          <w:u w:val="single"/>
        </w:rPr>
        <w:t>ents of BI</w:t>
      </w:r>
      <w:r w:rsidRPr="00FA6B49">
        <w:rPr>
          <w:spacing w:val="-4"/>
          <w:w w:val="101"/>
          <w:position w:val="-1"/>
          <w:u w:val="single"/>
        </w:rPr>
        <w:t>D</w:t>
      </w:r>
      <w:r w:rsidRPr="00FA6B49">
        <w:rPr>
          <w:w w:val="101"/>
          <w:position w:val="-1"/>
          <w:u w:val="single"/>
        </w:rPr>
        <w:t>D</w:t>
      </w:r>
      <w:r w:rsidRPr="00FA6B49">
        <w:rPr>
          <w:spacing w:val="-3"/>
          <w:w w:val="101"/>
          <w:position w:val="-1"/>
          <w:u w:val="single"/>
        </w:rPr>
        <w:t>E</w:t>
      </w:r>
      <w:r w:rsidRPr="00FA6B49">
        <w:rPr>
          <w:w w:val="101"/>
          <w:position w:val="-1"/>
          <w:u w:val="single"/>
        </w:rPr>
        <w:t>Rs</w:t>
      </w:r>
    </w:p>
    <w:p w:rsidR="00AD4330" w:rsidRPr="00FA6B49" w:rsidRDefault="00AD4330" w:rsidP="00AD4330">
      <w:pPr>
        <w:widowControl w:val="0"/>
        <w:autoSpaceDE w:val="0"/>
        <w:autoSpaceDN w:val="0"/>
        <w:adjustRightInd w:val="0"/>
        <w:spacing w:before="120" w:after="120"/>
        <w:ind w:left="462" w:right="133" w:hanging="350"/>
        <w:jc w:val="both"/>
      </w:pPr>
      <w:r w:rsidRPr="00FA6B49">
        <w:rPr>
          <w:spacing w:val="1"/>
        </w:rPr>
        <w:t>3</w:t>
      </w:r>
      <w:r w:rsidRPr="00FA6B49">
        <w:t>.  T</w:t>
      </w:r>
      <w:r w:rsidRPr="00FA6B49">
        <w:rPr>
          <w:spacing w:val="-4"/>
        </w:rPr>
        <w:t>h</w:t>
      </w:r>
      <w:r w:rsidRPr="00FA6B49">
        <w:t>e BI</w:t>
      </w:r>
      <w:r w:rsidRPr="00FA6B49">
        <w:rPr>
          <w:spacing w:val="-3"/>
        </w:rPr>
        <w:t>D</w:t>
      </w:r>
      <w:r w:rsidRPr="00FA6B49">
        <w:t>DER c</w:t>
      </w:r>
      <w:r w:rsidRPr="00FA6B49">
        <w:rPr>
          <w:spacing w:val="2"/>
        </w:rPr>
        <w:t>o</w:t>
      </w:r>
      <w:r w:rsidRPr="00FA6B49">
        <w:rPr>
          <w:spacing w:val="-3"/>
        </w:rPr>
        <w:t>m</w:t>
      </w:r>
      <w:r w:rsidRPr="00FA6B49">
        <w:t>mits it</w:t>
      </w:r>
      <w:r w:rsidRPr="00FA6B49">
        <w:rPr>
          <w:spacing w:val="-4"/>
        </w:rPr>
        <w:t>s</w:t>
      </w:r>
      <w:r w:rsidRPr="00FA6B49">
        <w:rPr>
          <w:spacing w:val="4"/>
        </w:rPr>
        <w:t>e</w:t>
      </w:r>
      <w:r w:rsidRPr="00FA6B49">
        <w:t xml:space="preserve">lf </w:t>
      </w:r>
      <w:r w:rsidRPr="00FA6B49">
        <w:rPr>
          <w:spacing w:val="-3"/>
        </w:rPr>
        <w:t>t</w:t>
      </w:r>
      <w:r w:rsidRPr="00FA6B49">
        <w:t xml:space="preserve">o take all </w:t>
      </w:r>
      <w:r w:rsidRPr="00FA6B49">
        <w:rPr>
          <w:spacing w:val="-3"/>
        </w:rPr>
        <w:t>m</w:t>
      </w:r>
      <w:r w:rsidRPr="00FA6B49">
        <w:t>eas</w:t>
      </w:r>
      <w:r w:rsidRPr="00FA6B49">
        <w:rPr>
          <w:spacing w:val="3"/>
        </w:rPr>
        <w:t>u</w:t>
      </w:r>
      <w:r w:rsidRPr="00FA6B49">
        <w:rPr>
          <w:spacing w:val="-5"/>
        </w:rPr>
        <w:t>r</w:t>
      </w:r>
      <w:r w:rsidRPr="00FA6B49">
        <w:rPr>
          <w:spacing w:val="4"/>
        </w:rPr>
        <w:t>e</w:t>
      </w:r>
      <w:r w:rsidRPr="00FA6B49">
        <w:t xml:space="preserve">s </w:t>
      </w:r>
      <w:r w:rsidRPr="00FA6B49">
        <w:rPr>
          <w:spacing w:val="-5"/>
        </w:rPr>
        <w:t>n</w:t>
      </w:r>
      <w:r w:rsidRPr="00FA6B49">
        <w:t>ec</w:t>
      </w:r>
      <w:r w:rsidRPr="00FA6B49">
        <w:rPr>
          <w:spacing w:val="3"/>
        </w:rPr>
        <w:t>e</w:t>
      </w:r>
      <w:r w:rsidRPr="00FA6B49">
        <w:rPr>
          <w:spacing w:val="-3"/>
        </w:rPr>
        <w:t>s</w:t>
      </w:r>
      <w:r w:rsidRPr="00FA6B49">
        <w:t xml:space="preserve">sary </w:t>
      </w:r>
      <w:r w:rsidRPr="00FA6B49">
        <w:rPr>
          <w:spacing w:val="-3"/>
          <w:w w:val="101"/>
        </w:rPr>
        <w:t>t</w:t>
      </w:r>
      <w:r w:rsidRPr="00FA6B49">
        <w:rPr>
          <w:w w:val="101"/>
        </w:rPr>
        <w:t xml:space="preserve">o </w:t>
      </w:r>
      <w:r w:rsidRPr="00FA6B49">
        <w:t>pre</w:t>
      </w:r>
      <w:r w:rsidRPr="00FA6B49">
        <w:rPr>
          <w:spacing w:val="-3"/>
        </w:rPr>
        <w:t>v</w:t>
      </w:r>
      <w:r w:rsidRPr="00FA6B49">
        <w:rPr>
          <w:spacing w:val="4"/>
        </w:rPr>
        <w:t>e</w:t>
      </w:r>
      <w:r w:rsidRPr="00FA6B49">
        <w:t>nt co</w:t>
      </w:r>
      <w:r w:rsidRPr="00FA6B49">
        <w:rPr>
          <w:spacing w:val="-3"/>
        </w:rPr>
        <w:t>r</w:t>
      </w:r>
      <w:r w:rsidRPr="00FA6B49">
        <w:t>rupt pra</w:t>
      </w:r>
      <w:r w:rsidRPr="00FA6B49">
        <w:rPr>
          <w:spacing w:val="2"/>
        </w:rPr>
        <w:t>c</w:t>
      </w:r>
      <w:r w:rsidRPr="00FA6B49">
        <w:rPr>
          <w:spacing w:val="-3"/>
        </w:rPr>
        <w:t>t</w:t>
      </w:r>
      <w:r w:rsidRPr="00FA6B49">
        <w:t>ice</w:t>
      </w:r>
      <w:r w:rsidRPr="00FA6B49">
        <w:rPr>
          <w:spacing w:val="3"/>
        </w:rPr>
        <w:t>s</w:t>
      </w:r>
      <w:r w:rsidRPr="00FA6B49">
        <w:t xml:space="preserve">, unfair </w:t>
      </w:r>
      <w:r w:rsidRPr="00FA6B49">
        <w:rPr>
          <w:spacing w:val="-3"/>
        </w:rPr>
        <w:t>m</w:t>
      </w:r>
      <w:r w:rsidRPr="00FA6B49">
        <w:rPr>
          <w:spacing w:val="4"/>
        </w:rPr>
        <w:t>e</w:t>
      </w:r>
      <w:r w:rsidRPr="00FA6B49">
        <w:t>ans and il</w:t>
      </w:r>
      <w:r w:rsidRPr="00FA6B49">
        <w:rPr>
          <w:spacing w:val="-6"/>
        </w:rPr>
        <w:t>l</w:t>
      </w:r>
      <w:r w:rsidRPr="00FA6B49">
        <w:t xml:space="preserve">egal </w:t>
      </w:r>
      <w:r w:rsidRPr="00FA6B49">
        <w:rPr>
          <w:w w:val="101"/>
        </w:rPr>
        <w:t>activit</w:t>
      </w:r>
      <w:r w:rsidRPr="00FA6B49">
        <w:rPr>
          <w:spacing w:val="-4"/>
          <w:w w:val="101"/>
        </w:rPr>
        <w:t>i</w:t>
      </w:r>
      <w:r w:rsidRPr="00FA6B49">
        <w:rPr>
          <w:w w:val="101"/>
        </w:rPr>
        <w:t xml:space="preserve">es </w:t>
      </w:r>
      <w:r w:rsidRPr="00FA6B49">
        <w:t>during a</w:t>
      </w:r>
      <w:r w:rsidRPr="00FA6B49">
        <w:rPr>
          <w:spacing w:val="-3"/>
        </w:rPr>
        <w:t>n</w:t>
      </w:r>
      <w:r w:rsidRPr="00FA6B49">
        <w:t>y sta</w:t>
      </w:r>
      <w:r w:rsidRPr="00FA6B49">
        <w:rPr>
          <w:spacing w:val="-2"/>
        </w:rPr>
        <w:t>g</w:t>
      </w:r>
      <w:r w:rsidRPr="00FA6B49">
        <w:t>e of its bid or duri</w:t>
      </w:r>
      <w:r w:rsidRPr="00FA6B49">
        <w:rPr>
          <w:spacing w:val="-4"/>
        </w:rPr>
        <w:t>n</w:t>
      </w:r>
      <w:r w:rsidRPr="00FA6B49">
        <w:t>g a</w:t>
      </w:r>
      <w:r w:rsidRPr="00FA6B49">
        <w:rPr>
          <w:spacing w:val="-3"/>
        </w:rPr>
        <w:t>n</w:t>
      </w:r>
      <w:r w:rsidRPr="00FA6B49">
        <w:t>y p</w:t>
      </w:r>
      <w:r w:rsidRPr="00FA6B49">
        <w:rPr>
          <w:spacing w:val="-4"/>
        </w:rPr>
        <w:t>r</w:t>
      </w:r>
      <w:r w:rsidRPr="00FA6B49">
        <w:rPr>
          <w:spacing w:val="4"/>
        </w:rPr>
        <w:t>e</w:t>
      </w:r>
      <w:r w:rsidRPr="00FA6B49">
        <w:rPr>
          <w:spacing w:val="-4"/>
        </w:rPr>
        <w:t>-</w:t>
      </w:r>
      <w:r w:rsidRPr="00FA6B49">
        <w:t>cont</w:t>
      </w:r>
      <w:r w:rsidRPr="00FA6B49">
        <w:rPr>
          <w:spacing w:val="-4"/>
        </w:rPr>
        <w:t>r</w:t>
      </w:r>
      <w:r w:rsidRPr="00FA6B49">
        <w:t xml:space="preserve">actor </w:t>
      </w:r>
      <w:r w:rsidRPr="00FA6B49">
        <w:rPr>
          <w:w w:val="101"/>
        </w:rPr>
        <w:t xml:space="preserve">post- </w:t>
      </w:r>
      <w:r w:rsidRPr="00FA6B49">
        <w:t>c</w:t>
      </w:r>
      <w:r w:rsidRPr="00FA6B49">
        <w:rPr>
          <w:spacing w:val="2"/>
        </w:rPr>
        <w:t>o</w:t>
      </w:r>
      <w:r w:rsidRPr="00FA6B49">
        <w:t>n</w:t>
      </w:r>
      <w:r w:rsidRPr="00FA6B49">
        <w:rPr>
          <w:spacing w:val="-3"/>
        </w:rPr>
        <w:t>t</w:t>
      </w:r>
      <w:r w:rsidRPr="00FA6B49">
        <w:t xml:space="preserve">ract  stage  in   </w:t>
      </w:r>
      <w:r w:rsidRPr="00FA6B49">
        <w:rPr>
          <w:spacing w:val="3"/>
        </w:rPr>
        <w:t>o</w:t>
      </w:r>
      <w:r w:rsidRPr="00FA6B49">
        <w:rPr>
          <w:spacing w:val="-3"/>
        </w:rPr>
        <w:t>r</w:t>
      </w:r>
      <w:r w:rsidRPr="00FA6B49">
        <w:t>d</w:t>
      </w:r>
      <w:r w:rsidRPr="00FA6B49">
        <w:rPr>
          <w:spacing w:val="5"/>
        </w:rPr>
        <w:t>e</w:t>
      </w:r>
      <w:r w:rsidRPr="00FA6B49">
        <w:t>r  to  secu</w:t>
      </w:r>
      <w:r w:rsidRPr="00FA6B49">
        <w:rPr>
          <w:spacing w:val="-3"/>
        </w:rPr>
        <w:t>r</w:t>
      </w:r>
      <w:r w:rsidRPr="00FA6B49">
        <w:t>e  t</w:t>
      </w:r>
      <w:r w:rsidRPr="00FA6B49">
        <w:rPr>
          <w:spacing w:val="-3"/>
        </w:rPr>
        <w:t>h</w:t>
      </w:r>
      <w:r w:rsidRPr="00FA6B49">
        <w:t>e  cont</w:t>
      </w:r>
      <w:r w:rsidRPr="00FA6B49">
        <w:rPr>
          <w:spacing w:val="-4"/>
        </w:rPr>
        <w:t>r</w:t>
      </w:r>
      <w:r w:rsidRPr="00FA6B49">
        <w:t xml:space="preserve">act  or  </w:t>
      </w:r>
      <w:r w:rsidRPr="00FA6B49">
        <w:rPr>
          <w:w w:val="101"/>
        </w:rPr>
        <w:t xml:space="preserve">in </w:t>
      </w:r>
      <w:r w:rsidRPr="00FA6B49">
        <w:t>fur</w:t>
      </w:r>
      <w:r w:rsidRPr="00FA6B49">
        <w:rPr>
          <w:spacing w:val="-3"/>
        </w:rPr>
        <w:t>th</w:t>
      </w:r>
      <w:r w:rsidRPr="00FA6B49">
        <w:rPr>
          <w:spacing w:val="7"/>
        </w:rPr>
        <w:t>e</w:t>
      </w:r>
      <w:r w:rsidRPr="00FA6B49">
        <w:rPr>
          <w:spacing w:val="-3"/>
        </w:rPr>
        <w:t>r</w:t>
      </w:r>
      <w:r w:rsidRPr="00FA6B49">
        <w:t>an</w:t>
      </w:r>
      <w:r w:rsidRPr="00FA6B49">
        <w:rPr>
          <w:spacing w:val="-3"/>
        </w:rPr>
        <w:t>c</w:t>
      </w:r>
      <w:r w:rsidRPr="00FA6B49">
        <w:t xml:space="preserve">e to </w:t>
      </w:r>
      <w:r w:rsidRPr="00FA6B49">
        <w:rPr>
          <w:spacing w:val="-3"/>
        </w:rPr>
        <w:t>s</w:t>
      </w:r>
      <w:r w:rsidRPr="00FA6B49">
        <w:t>ec</w:t>
      </w:r>
      <w:r w:rsidRPr="00FA6B49">
        <w:rPr>
          <w:spacing w:val="3"/>
        </w:rPr>
        <w:t>u</w:t>
      </w:r>
      <w:r w:rsidRPr="00FA6B49">
        <w:rPr>
          <w:spacing w:val="-3"/>
        </w:rPr>
        <w:t>r</w:t>
      </w:r>
      <w:r w:rsidRPr="00FA6B49">
        <w:t>e it and in par</w:t>
      </w:r>
      <w:r w:rsidRPr="00FA6B49">
        <w:rPr>
          <w:spacing w:val="-2"/>
        </w:rPr>
        <w:t>t</w:t>
      </w:r>
      <w:r w:rsidRPr="00FA6B49">
        <w:t xml:space="preserve">icular commit itself to </w:t>
      </w:r>
      <w:r w:rsidRPr="00FA6B49">
        <w:rPr>
          <w:w w:val="101"/>
        </w:rPr>
        <w:t>t</w:t>
      </w:r>
      <w:r w:rsidRPr="00FA6B49">
        <w:rPr>
          <w:spacing w:val="-3"/>
          <w:w w:val="101"/>
        </w:rPr>
        <w:t>h</w:t>
      </w:r>
      <w:r w:rsidRPr="00FA6B49">
        <w:rPr>
          <w:w w:val="101"/>
        </w:rPr>
        <w:t>e followi</w:t>
      </w:r>
      <w:r w:rsidRPr="00FA6B49">
        <w:rPr>
          <w:spacing w:val="-4"/>
          <w:w w:val="101"/>
        </w:rPr>
        <w:t>n</w:t>
      </w:r>
      <w:r w:rsidRPr="00FA6B49">
        <w:rPr>
          <w:spacing w:val="4"/>
          <w:w w:val="101"/>
        </w:rPr>
        <w:t>g</w:t>
      </w:r>
      <w:r w:rsidRPr="00FA6B49">
        <w:rPr>
          <w:spacing w:val="-1"/>
          <w:w w:val="101"/>
        </w:rPr>
        <w:t>:</w:t>
      </w:r>
      <w:r w:rsidRPr="00FA6B49">
        <w:rPr>
          <w:w w:val="101"/>
        </w:rPr>
        <w:t>-</w:t>
      </w:r>
    </w:p>
    <w:p w:rsidR="00AD4330" w:rsidRPr="00FA6B49" w:rsidRDefault="00AD4330" w:rsidP="00AD4330">
      <w:pPr>
        <w:widowControl w:val="0"/>
        <w:autoSpaceDE w:val="0"/>
        <w:autoSpaceDN w:val="0"/>
        <w:adjustRightInd w:val="0"/>
        <w:spacing w:before="120" w:after="120"/>
        <w:ind w:left="1324" w:right="136" w:hanging="701"/>
        <w:jc w:val="both"/>
      </w:pPr>
      <w:r w:rsidRPr="00FA6B49">
        <w:rPr>
          <w:spacing w:val="1"/>
        </w:rPr>
        <w:t>3</w:t>
      </w:r>
      <w:r w:rsidRPr="00FA6B49">
        <w:rPr>
          <w:spacing w:val="-1"/>
        </w:rPr>
        <w:t>.</w:t>
      </w:r>
      <w:r w:rsidRPr="00FA6B49">
        <w:rPr>
          <w:spacing w:val="1"/>
        </w:rPr>
        <w:t>1</w:t>
      </w:r>
      <w:r w:rsidRPr="00FA6B49">
        <w:t xml:space="preserve">. The </w:t>
      </w:r>
      <w:r w:rsidRPr="00FA6B49">
        <w:rPr>
          <w:spacing w:val="-1"/>
        </w:rPr>
        <w:t>B</w:t>
      </w:r>
      <w:r w:rsidRPr="00FA6B49">
        <w:t>IDDER wi</w:t>
      </w:r>
      <w:r w:rsidRPr="00FA6B49">
        <w:rPr>
          <w:spacing w:val="-3"/>
        </w:rPr>
        <w:t>l</w:t>
      </w:r>
      <w:r w:rsidRPr="00FA6B49">
        <w:t>l not of</w:t>
      </w:r>
      <w:r w:rsidRPr="00FA6B49">
        <w:rPr>
          <w:spacing w:val="-4"/>
        </w:rPr>
        <w:t>f</w:t>
      </w:r>
      <w:r w:rsidRPr="00FA6B49">
        <w:rPr>
          <w:spacing w:val="4"/>
        </w:rPr>
        <w:t>e</w:t>
      </w:r>
      <w:r w:rsidRPr="00FA6B49">
        <w:t>r di</w:t>
      </w:r>
      <w:r w:rsidRPr="00FA6B49">
        <w:rPr>
          <w:spacing w:val="-5"/>
        </w:rPr>
        <w:t>r</w:t>
      </w:r>
      <w:r w:rsidRPr="00FA6B49">
        <w:rPr>
          <w:spacing w:val="4"/>
        </w:rPr>
        <w:t>e</w:t>
      </w:r>
      <w:r w:rsidRPr="00FA6B49">
        <w:t>c</w:t>
      </w:r>
      <w:r w:rsidRPr="00FA6B49">
        <w:rPr>
          <w:spacing w:val="-1"/>
        </w:rPr>
        <w:t>tl</w:t>
      </w:r>
      <w:r w:rsidRPr="00FA6B49">
        <w:t xml:space="preserve">y or </w:t>
      </w:r>
      <w:r w:rsidRPr="00FA6B49">
        <w:rPr>
          <w:spacing w:val="2"/>
          <w:w w:val="101"/>
        </w:rPr>
        <w:t>t</w:t>
      </w:r>
      <w:r w:rsidRPr="00FA6B49">
        <w:rPr>
          <w:w w:val="101"/>
        </w:rPr>
        <w:t>h</w:t>
      </w:r>
      <w:r w:rsidRPr="00FA6B49">
        <w:rPr>
          <w:spacing w:val="-3"/>
          <w:w w:val="101"/>
        </w:rPr>
        <w:t>r</w:t>
      </w:r>
      <w:r w:rsidRPr="00FA6B49">
        <w:rPr>
          <w:spacing w:val="3"/>
          <w:w w:val="101"/>
        </w:rPr>
        <w:t>o</w:t>
      </w:r>
      <w:r w:rsidRPr="00FA6B49">
        <w:rPr>
          <w:spacing w:val="-1"/>
          <w:w w:val="101"/>
        </w:rPr>
        <w:t>u</w:t>
      </w:r>
      <w:r w:rsidRPr="00FA6B49">
        <w:rPr>
          <w:spacing w:val="1"/>
          <w:w w:val="101"/>
        </w:rPr>
        <w:t>g</w:t>
      </w:r>
      <w:r w:rsidRPr="00FA6B49">
        <w:rPr>
          <w:w w:val="101"/>
        </w:rPr>
        <w:t xml:space="preserve">h </w:t>
      </w:r>
      <w:r w:rsidRPr="00FA6B49">
        <w:t>in</w:t>
      </w:r>
      <w:r w:rsidRPr="00FA6B49">
        <w:rPr>
          <w:spacing w:val="-4"/>
        </w:rPr>
        <w:t>t</w:t>
      </w:r>
      <w:r w:rsidRPr="00FA6B49">
        <w:rPr>
          <w:spacing w:val="4"/>
        </w:rPr>
        <w:t>e</w:t>
      </w:r>
      <w:r w:rsidRPr="00FA6B49">
        <w:t>r</w:t>
      </w:r>
      <w:r w:rsidRPr="00FA6B49">
        <w:rPr>
          <w:spacing w:val="-3"/>
        </w:rPr>
        <w:t>m</w:t>
      </w:r>
      <w:r w:rsidRPr="00FA6B49">
        <w:t>e</w:t>
      </w:r>
      <w:r w:rsidRPr="00FA6B49">
        <w:rPr>
          <w:spacing w:val="3"/>
        </w:rPr>
        <w:t>d</w:t>
      </w:r>
      <w:r w:rsidRPr="00FA6B49">
        <w:t>ia</w:t>
      </w:r>
      <w:r w:rsidRPr="00FA6B49">
        <w:rPr>
          <w:spacing w:val="-3"/>
        </w:rPr>
        <w:t>r</w:t>
      </w:r>
      <w:r w:rsidRPr="00FA6B49">
        <w:t>ie</w:t>
      </w:r>
      <w:r w:rsidRPr="00FA6B49">
        <w:rPr>
          <w:spacing w:val="1"/>
        </w:rPr>
        <w:t>s</w:t>
      </w:r>
      <w:r w:rsidRPr="00FA6B49">
        <w:t xml:space="preserve">, </w:t>
      </w:r>
      <w:r w:rsidRPr="00FA6B49">
        <w:rPr>
          <w:spacing w:val="-3"/>
        </w:rPr>
        <w:t>a</w:t>
      </w:r>
      <w:r w:rsidRPr="00FA6B49">
        <w:t>ny bri</w:t>
      </w:r>
      <w:r w:rsidRPr="00FA6B49">
        <w:rPr>
          <w:spacing w:val="-4"/>
        </w:rPr>
        <w:t>b</w:t>
      </w:r>
      <w:r w:rsidRPr="00FA6B49">
        <w:rPr>
          <w:spacing w:val="4"/>
        </w:rPr>
        <w:t>e</w:t>
      </w:r>
      <w:r w:rsidRPr="00FA6B49">
        <w:t>, gif</w:t>
      </w:r>
      <w:r w:rsidRPr="00FA6B49">
        <w:rPr>
          <w:spacing w:val="-1"/>
        </w:rPr>
        <w:t>t</w:t>
      </w:r>
      <w:r w:rsidRPr="00FA6B49">
        <w:t>, c</w:t>
      </w:r>
      <w:r w:rsidRPr="00FA6B49">
        <w:rPr>
          <w:spacing w:val="2"/>
        </w:rPr>
        <w:t>o</w:t>
      </w:r>
      <w:r w:rsidRPr="00FA6B49">
        <w:t>ns</w:t>
      </w:r>
      <w:r w:rsidRPr="00FA6B49">
        <w:rPr>
          <w:spacing w:val="-4"/>
        </w:rPr>
        <w:t>i</w:t>
      </w:r>
      <w:r w:rsidRPr="00FA6B49">
        <w:t xml:space="preserve">deration, </w:t>
      </w:r>
      <w:r w:rsidRPr="00FA6B49">
        <w:rPr>
          <w:spacing w:val="-3"/>
          <w:w w:val="101"/>
        </w:rPr>
        <w:t>r</w:t>
      </w:r>
      <w:r w:rsidRPr="00FA6B49">
        <w:rPr>
          <w:w w:val="101"/>
        </w:rPr>
        <w:t xml:space="preserve">eward </w:t>
      </w:r>
      <w:r w:rsidRPr="00FA6B49">
        <w:t>favour, a</w:t>
      </w:r>
      <w:r w:rsidRPr="00FA6B49">
        <w:rPr>
          <w:spacing w:val="2"/>
        </w:rPr>
        <w:t>n</w:t>
      </w:r>
      <w:r w:rsidRPr="00FA6B49">
        <w:t>y ma</w:t>
      </w:r>
      <w:r w:rsidRPr="00FA6B49">
        <w:rPr>
          <w:spacing w:val="-3"/>
        </w:rPr>
        <w:t>t</w:t>
      </w:r>
      <w:r w:rsidRPr="00FA6B49">
        <w:rPr>
          <w:spacing w:val="7"/>
        </w:rPr>
        <w:t>e</w:t>
      </w:r>
      <w:r w:rsidRPr="00FA6B49">
        <w:rPr>
          <w:spacing w:val="-3"/>
        </w:rPr>
        <w:t>ri</w:t>
      </w:r>
      <w:r w:rsidRPr="00FA6B49">
        <w:t xml:space="preserve">al or </w:t>
      </w:r>
      <w:r w:rsidRPr="00FA6B49">
        <w:rPr>
          <w:spacing w:val="2"/>
        </w:rPr>
        <w:t>i</w:t>
      </w:r>
      <w:r w:rsidRPr="00FA6B49">
        <w:rPr>
          <w:spacing w:val="-3"/>
        </w:rPr>
        <w:t>m</w:t>
      </w:r>
      <w:r w:rsidRPr="00FA6B49">
        <w:t>ma</w:t>
      </w:r>
      <w:r w:rsidRPr="00FA6B49">
        <w:rPr>
          <w:spacing w:val="-3"/>
        </w:rPr>
        <w:t>t</w:t>
      </w:r>
      <w:r w:rsidRPr="00FA6B49">
        <w:t>e</w:t>
      </w:r>
      <w:r w:rsidRPr="00FA6B49">
        <w:rPr>
          <w:spacing w:val="2"/>
        </w:rPr>
        <w:t>r</w:t>
      </w:r>
      <w:r w:rsidRPr="00FA6B49">
        <w:rPr>
          <w:spacing w:val="-1"/>
        </w:rPr>
        <w:t>i</w:t>
      </w:r>
      <w:r w:rsidRPr="00FA6B49">
        <w:t xml:space="preserve">al </w:t>
      </w:r>
      <w:r w:rsidRPr="00FA6B49">
        <w:rPr>
          <w:spacing w:val="20"/>
          <w:w w:val="101"/>
        </w:rPr>
        <w:t>b</w:t>
      </w:r>
      <w:r w:rsidRPr="00FA6B49">
        <w:rPr>
          <w:w w:val="101"/>
        </w:rPr>
        <w:t>e</w:t>
      </w:r>
      <w:r w:rsidRPr="00FA6B49">
        <w:rPr>
          <w:spacing w:val="19"/>
          <w:w w:val="101"/>
        </w:rPr>
        <w:t>n</w:t>
      </w:r>
      <w:r w:rsidRPr="00FA6B49">
        <w:rPr>
          <w:w w:val="101"/>
        </w:rPr>
        <w:t>e</w:t>
      </w:r>
      <w:r w:rsidRPr="00FA6B49">
        <w:rPr>
          <w:spacing w:val="21"/>
        </w:rPr>
        <w:t>fi</w:t>
      </w:r>
      <w:r w:rsidRPr="00FA6B49">
        <w:t xml:space="preserve">t </w:t>
      </w:r>
      <w:r w:rsidRPr="00FA6B49">
        <w:rPr>
          <w:w w:val="101"/>
        </w:rPr>
        <w:t>o</w:t>
      </w:r>
      <w:r w:rsidRPr="00FA6B49">
        <w:t xml:space="preserve">r </w:t>
      </w:r>
      <w:r w:rsidRPr="00FA6B49">
        <w:rPr>
          <w:spacing w:val="3"/>
          <w:w w:val="101"/>
        </w:rPr>
        <w:t>o</w:t>
      </w:r>
      <w:r w:rsidRPr="00FA6B49">
        <w:rPr>
          <w:w w:val="101"/>
        </w:rPr>
        <w:t>th</w:t>
      </w:r>
      <w:r w:rsidRPr="00FA6B49">
        <w:rPr>
          <w:spacing w:val="3"/>
          <w:w w:val="101"/>
        </w:rPr>
        <w:t>e</w:t>
      </w:r>
      <w:r w:rsidRPr="00FA6B49">
        <w:rPr>
          <w:w w:val="101"/>
        </w:rPr>
        <w:t xml:space="preserve">r </w:t>
      </w:r>
      <w:r w:rsidRPr="00FA6B49">
        <w:t>advant</w:t>
      </w:r>
      <w:r w:rsidRPr="00FA6B49">
        <w:rPr>
          <w:spacing w:val="-3"/>
        </w:rPr>
        <w:t>a</w:t>
      </w:r>
      <w:r w:rsidRPr="00FA6B49">
        <w:t>g</w:t>
      </w:r>
      <w:r w:rsidRPr="00FA6B49">
        <w:rPr>
          <w:spacing w:val="3"/>
        </w:rPr>
        <w:t>e</w:t>
      </w:r>
      <w:r w:rsidRPr="00FA6B49">
        <w:t>, com</w:t>
      </w:r>
      <w:r w:rsidRPr="00FA6B49">
        <w:rPr>
          <w:spacing w:val="-3"/>
        </w:rPr>
        <w:t>m</w:t>
      </w:r>
      <w:r w:rsidRPr="00FA6B49">
        <w:t xml:space="preserve">ission, </w:t>
      </w:r>
      <w:r w:rsidRPr="00FA6B49">
        <w:rPr>
          <w:spacing w:val="-3"/>
        </w:rPr>
        <w:t>f</w:t>
      </w:r>
      <w:r w:rsidRPr="00FA6B49">
        <w:t>e</w:t>
      </w:r>
      <w:r w:rsidRPr="00FA6B49">
        <w:rPr>
          <w:spacing w:val="4"/>
        </w:rPr>
        <w:t>e</w:t>
      </w:r>
      <w:r w:rsidRPr="00FA6B49">
        <w:t>s, bro</w:t>
      </w:r>
      <w:r w:rsidRPr="00FA6B49">
        <w:rPr>
          <w:spacing w:val="-3"/>
        </w:rPr>
        <w:t>k</w:t>
      </w:r>
      <w:r w:rsidRPr="00FA6B49">
        <w:t>era</w:t>
      </w:r>
      <w:r w:rsidRPr="00FA6B49">
        <w:rPr>
          <w:spacing w:val="-4"/>
        </w:rPr>
        <w:t>g</w:t>
      </w:r>
      <w:r w:rsidRPr="00FA6B49">
        <w:t xml:space="preserve">e </w:t>
      </w:r>
      <w:r w:rsidRPr="00FA6B49">
        <w:rPr>
          <w:spacing w:val="3"/>
        </w:rPr>
        <w:t>o</w:t>
      </w:r>
      <w:r w:rsidRPr="00FA6B49">
        <w:t xml:space="preserve">r </w:t>
      </w:r>
      <w:r w:rsidRPr="00FA6B49">
        <w:rPr>
          <w:w w:val="101"/>
        </w:rPr>
        <w:t>i</w:t>
      </w:r>
      <w:r w:rsidRPr="00FA6B49">
        <w:rPr>
          <w:spacing w:val="-3"/>
          <w:w w:val="101"/>
        </w:rPr>
        <w:t>n</w:t>
      </w:r>
      <w:r w:rsidRPr="00FA6B49">
        <w:rPr>
          <w:w w:val="101"/>
        </w:rPr>
        <w:t>du</w:t>
      </w:r>
      <w:r w:rsidRPr="00FA6B49">
        <w:rPr>
          <w:spacing w:val="-3"/>
          <w:w w:val="101"/>
        </w:rPr>
        <w:t>c</w:t>
      </w:r>
      <w:r w:rsidRPr="00FA6B49">
        <w:rPr>
          <w:spacing w:val="4"/>
          <w:w w:val="101"/>
        </w:rPr>
        <w:t>e</w:t>
      </w:r>
      <w:r w:rsidRPr="00FA6B49">
        <w:rPr>
          <w:spacing w:val="-3"/>
          <w:w w:val="101"/>
        </w:rPr>
        <w:t>m</w:t>
      </w:r>
      <w:r w:rsidRPr="00FA6B49">
        <w:rPr>
          <w:w w:val="101"/>
        </w:rPr>
        <w:t xml:space="preserve">ent </w:t>
      </w:r>
      <w:r w:rsidRPr="00FA6B49">
        <w:t xml:space="preserve">to any </w:t>
      </w:r>
      <w:r w:rsidRPr="00FA6B49">
        <w:rPr>
          <w:spacing w:val="3"/>
        </w:rPr>
        <w:t>o</w:t>
      </w:r>
      <w:r w:rsidRPr="00FA6B49">
        <w:t>ff</w:t>
      </w:r>
      <w:r w:rsidRPr="00FA6B49">
        <w:rPr>
          <w:spacing w:val="-3"/>
        </w:rPr>
        <w:t>i</w:t>
      </w:r>
      <w:r w:rsidRPr="00FA6B49">
        <w:t>cial of t</w:t>
      </w:r>
      <w:r w:rsidRPr="00FA6B49">
        <w:rPr>
          <w:spacing w:val="-3"/>
        </w:rPr>
        <w:t>h</w:t>
      </w:r>
      <w:r w:rsidRPr="00FA6B49">
        <w:t>e BUYER, c</w:t>
      </w:r>
      <w:r w:rsidRPr="00FA6B49">
        <w:rPr>
          <w:spacing w:val="2"/>
        </w:rPr>
        <w:t>o</w:t>
      </w:r>
      <w:r w:rsidRPr="00FA6B49">
        <w:t>n</w:t>
      </w:r>
      <w:r w:rsidRPr="00FA6B49">
        <w:rPr>
          <w:spacing w:val="-3"/>
        </w:rPr>
        <w:t>n</w:t>
      </w:r>
      <w:r w:rsidRPr="00FA6B49">
        <w:t>ected d</w:t>
      </w:r>
      <w:r w:rsidRPr="00FA6B49">
        <w:rPr>
          <w:spacing w:val="3"/>
        </w:rPr>
        <w:t>i</w:t>
      </w:r>
      <w:r w:rsidRPr="00FA6B49">
        <w:rPr>
          <w:spacing w:val="-5"/>
        </w:rPr>
        <w:t>r</w:t>
      </w:r>
      <w:r w:rsidRPr="00FA6B49">
        <w:rPr>
          <w:spacing w:val="4"/>
        </w:rPr>
        <w:t>e</w:t>
      </w:r>
      <w:r w:rsidRPr="00FA6B49">
        <w:t>ct</w:t>
      </w:r>
      <w:r w:rsidRPr="00FA6B49">
        <w:rPr>
          <w:spacing w:val="-4"/>
        </w:rPr>
        <w:t>l</w:t>
      </w:r>
      <w:r w:rsidRPr="00FA6B49">
        <w:t xml:space="preserve">y </w:t>
      </w:r>
      <w:r w:rsidRPr="00FA6B49">
        <w:rPr>
          <w:w w:val="101"/>
        </w:rPr>
        <w:t>or indirectl</w:t>
      </w:r>
      <w:r w:rsidRPr="00FA6B49">
        <w:t xml:space="preserve">y </w:t>
      </w:r>
      <w:r w:rsidRPr="00FA6B49">
        <w:rPr>
          <w:w w:val="101"/>
        </w:rPr>
        <w:t>wit</w:t>
      </w:r>
      <w:r w:rsidRPr="00FA6B49">
        <w:t xml:space="preserve">h </w:t>
      </w:r>
      <w:r w:rsidRPr="00FA6B49">
        <w:rPr>
          <w:w w:val="101"/>
        </w:rPr>
        <w:t>th</w:t>
      </w:r>
      <w:r w:rsidRPr="00FA6B49">
        <w:t xml:space="preserve">e </w:t>
      </w:r>
      <w:r w:rsidRPr="00FA6B49">
        <w:rPr>
          <w:w w:val="101"/>
        </w:rPr>
        <w:t>bidin</w:t>
      </w:r>
      <w:r w:rsidRPr="00FA6B49">
        <w:t xml:space="preserve">g </w:t>
      </w:r>
      <w:r w:rsidRPr="00FA6B49">
        <w:rPr>
          <w:w w:val="101"/>
        </w:rPr>
        <w:t>process</w:t>
      </w:r>
      <w:r w:rsidRPr="00FA6B49">
        <w:t xml:space="preserve">, </w:t>
      </w:r>
      <w:r w:rsidRPr="00FA6B49">
        <w:rPr>
          <w:w w:val="101"/>
        </w:rPr>
        <w:t>o</w:t>
      </w:r>
      <w:r w:rsidRPr="00FA6B49">
        <w:t xml:space="preserve">r </w:t>
      </w:r>
      <w:r w:rsidRPr="00FA6B49">
        <w:rPr>
          <w:w w:val="101"/>
        </w:rPr>
        <w:t>t</w:t>
      </w:r>
      <w:r w:rsidRPr="00FA6B49">
        <w:t xml:space="preserve">o </w:t>
      </w:r>
      <w:r w:rsidRPr="00FA6B49">
        <w:rPr>
          <w:w w:val="101"/>
        </w:rPr>
        <w:t>any person</w:t>
      </w:r>
      <w:r w:rsidRPr="00FA6B49">
        <w:t xml:space="preserve">, </w:t>
      </w:r>
      <w:r w:rsidRPr="00FA6B49">
        <w:rPr>
          <w:spacing w:val="3"/>
        </w:rPr>
        <w:t>o</w:t>
      </w:r>
      <w:r w:rsidRPr="00FA6B49">
        <w:rPr>
          <w:spacing w:val="-3"/>
        </w:rPr>
        <w:t>r</w:t>
      </w:r>
      <w:r w:rsidRPr="00FA6B49">
        <w:rPr>
          <w:spacing w:val="4"/>
        </w:rPr>
        <w:t>g</w:t>
      </w:r>
      <w:r w:rsidRPr="00FA6B49">
        <w:t>a</w:t>
      </w:r>
      <w:r w:rsidRPr="00FA6B49">
        <w:rPr>
          <w:spacing w:val="4"/>
        </w:rPr>
        <w:t>n</w:t>
      </w:r>
      <w:r w:rsidRPr="00FA6B49">
        <w:t>iz</w:t>
      </w:r>
      <w:r w:rsidRPr="00FA6B49">
        <w:rPr>
          <w:spacing w:val="3"/>
        </w:rPr>
        <w:t>a</w:t>
      </w:r>
      <w:r w:rsidRPr="00FA6B49">
        <w:t>t</w:t>
      </w:r>
      <w:r w:rsidRPr="00FA6B49">
        <w:rPr>
          <w:spacing w:val="4"/>
        </w:rPr>
        <w:t>i</w:t>
      </w:r>
      <w:r w:rsidRPr="00FA6B49">
        <w:rPr>
          <w:spacing w:val="5"/>
        </w:rPr>
        <w:t>o</w:t>
      </w:r>
      <w:r w:rsidRPr="00FA6B49">
        <w:t xml:space="preserve">n </w:t>
      </w:r>
      <w:r w:rsidRPr="00FA6B49">
        <w:rPr>
          <w:spacing w:val="3"/>
        </w:rPr>
        <w:t>o</w:t>
      </w:r>
      <w:r w:rsidRPr="00FA6B49">
        <w:t>r t</w:t>
      </w:r>
      <w:r w:rsidRPr="00FA6B49">
        <w:rPr>
          <w:spacing w:val="4"/>
        </w:rPr>
        <w:t>h</w:t>
      </w:r>
      <w:r w:rsidRPr="00FA6B49">
        <w:t>ird p</w:t>
      </w:r>
      <w:r w:rsidRPr="00FA6B49">
        <w:rPr>
          <w:spacing w:val="3"/>
        </w:rPr>
        <w:t>a</w:t>
      </w:r>
      <w:r w:rsidRPr="00FA6B49">
        <w:t>r</w:t>
      </w:r>
      <w:r w:rsidRPr="00FA6B49">
        <w:rPr>
          <w:spacing w:val="4"/>
        </w:rPr>
        <w:t>t</w:t>
      </w:r>
      <w:r w:rsidRPr="00FA6B49">
        <w:t xml:space="preserve">y </w:t>
      </w:r>
      <w:r w:rsidRPr="00FA6B49">
        <w:rPr>
          <w:spacing w:val="-3"/>
        </w:rPr>
        <w:t>r</w:t>
      </w:r>
      <w:r w:rsidRPr="00FA6B49">
        <w:rPr>
          <w:spacing w:val="7"/>
        </w:rPr>
        <w:t>e</w:t>
      </w:r>
      <w:r w:rsidRPr="00FA6B49">
        <w:t>lat</w:t>
      </w:r>
      <w:r w:rsidRPr="00FA6B49">
        <w:rPr>
          <w:spacing w:val="6"/>
        </w:rPr>
        <w:t>e</w:t>
      </w:r>
      <w:r w:rsidRPr="00FA6B49">
        <w:t xml:space="preserve">d to </w:t>
      </w:r>
      <w:r w:rsidRPr="00FA6B49">
        <w:rPr>
          <w:w w:val="101"/>
        </w:rPr>
        <w:t xml:space="preserve">the </w:t>
      </w:r>
      <w:r w:rsidRPr="00FA6B49">
        <w:rPr>
          <w:spacing w:val="4"/>
        </w:rPr>
        <w:t>c</w:t>
      </w:r>
      <w:r w:rsidRPr="00FA6B49">
        <w:rPr>
          <w:spacing w:val="3"/>
        </w:rPr>
        <w:t>o</w:t>
      </w:r>
      <w:r w:rsidRPr="00FA6B49">
        <w:t>ntr</w:t>
      </w:r>
      <w:r w:rsidRPr="00FA6B49">
        <w:rPr>
          <w:spacing w:val="3"/>
        </w:rPr>
        <w:t>a</w:t>
      </w:r>
      <w:r w:rsidRPr="00FA6B49">
        <w:rPr>
          <w:spacing w:val="4"/>
        </w:rPr>
        <w:t>c</w:t>
      </w:r>
      <w:r w:rsidRPr="00FA6B49">
        <w:t>t in e</w:t>
      </w:r>
      <w:r w:rsidRPr="00FA6B49">
        <w:rPr>
          <w:spacing w:val="2"/>
        </w:rPr>
        <w:t>x</w:t>
      </w:r>
      <w:r w:rsidRPr="00FA6B49">
        <w:t>ch</w:t>
      </w:r>
      <w:r w:rsidRPr="00FA6B49">
        <w:rPr>
          <w:spacing w:val="-3"/>
        </w:rPr>
        <w:t>a</w:t>
      </w:r>
      <w:r w:rsidRPr="00FA6B49">
        <w:rPr>
          <w:spacing w:val="2"/>
        </w:rPr>
        <w:t>n</w:t>
      </w:r>
      <w:r w:rsidRPr="00FA6B49">
        <w:t>ge for a</w:t>
      </w:r>
      <w:r w:rsidRPr="00FA6B49">
        <w:rPr>
          <w:spacing w:val="-1"/>
        </w:rPr>
        <w:t>n</w:t>
      </w:r>
      <w:r w:rsidRPr="00FA6B49">
        <w:t>y a</w:t>
      </w:r>
      <w:r w:rsidRPr="00FA6B49">
        <w:rPr>
          <w:spacing w:val="4"/>
        </w:rPr>
        <w:t>d</w:t>
      </w:r>
      <w:r w:rsidRPr="00FA6B49">
        <w:rPr>
          <w:spacing w:val="-5"/>
        </w:rPr>
        <w:t>v</w:t>
      </w:r>
      <w:r w:rsidRPr="00FA6B49">
        <w:t>antage in t</w:t>
      </w:r>
      <w:r w:rsidRPr="00FA6B49">
        <w:rPr>
          <w:spacing w:val="-3"/>
        </w:rPr>
        <w:t>h</w:t>
      </w:r>
      <w:r w:rsidRPr="00FA6B49">
        <w:t xml:space="preserve">e </w:t>
      </w:r>
      <w:r w:rsidRPr="00FA6B49">
        <w:rPr>
          <w:spacing w:val="3"/>
          <w:w w:val="101"/>
        </w:rPr>
        <w:t>b</w:t>
      </w:r>
      <w:r w:rsidRPr="00FA6B49">
        <w:rPr>
          <w:w w:val="101"/>
        </w:rPr>
        <w:t>i</w:t>
      </w:r>
      <w:r w:rsidRPr="00FA6B49">
        <w:rPr>
          <w:spacing w:val="3"/>
          <w:w w:val="101"/>
        </w:rPr>
        <w:t>d</w:t>
      </w:r>
      <w:r w:rsidRPr="00FA6B49">
        <w:rPr>
          <w:w w:val="101"/>
        </w:rPr>
        <w:t>d</w:t>
      </w:r>
      <w:r w:rsidRPr="00FA6B49">
        <w:rPr>
          <w:spacing w:val="3"/>
          <w:w w:val="101"/>
        </w:rPr>
        <w:t>i</w:t>
      </w:r>
      <w:r w:rsidRPr="00FA6B49">
        <w:rPr>
          <w:w w:val="101"/>
        </w:rPr>
        <w:t>n</w:t>
      </w:r>
      <w:r w:rsidRPr="00FA6B49">
        <w:rPr>
          <w:spacing w:val="3"/>
          <w:w w:val="101"/>
        </w:rPr>
        <w:t>g</w:t>
      </w:r>
      <w:r w:rsidRPr="00FA6B49">
        <w:rPr>
          <w:w w:val="101"/>
        </w:rPr>
        <w:t xml:space="preserve">, </w:t>
      </w:r>
      <w:r w:rsidRPr="00FA6B49">
        <w:rPr>
          <w:spacing w:val="7"/>
        </w:rPr>
        <w:t>e</w:t>
      </w:r>
      <w:r w:rsidRPr="00FA6B49">
        <w:t>val</w:t>
      </w:r>
      <w:r w:rsidRPr="00FA6B49">
        <w:rPr>
          <w:spacing w:val="3"/>
        </w:rPr>
        <w:t>u</w:t>
      </w:r>
      <w:r w:rsidRPr="00FA6B49">
        <w:t>a</w:t>
      </w:r>
      <w:r w:rsidRPr="00FA6B49">
        <w:rPr>
          <w:spacing w:val="4"/>
        </w:rPr>
        <w:t>t</w:t>
      </w:r>
      <w:r w:rsidRPr="00FA6B49">
        <w:t>i</w:t>
      </w:r>
      <w:r w:rsidRPr="00FA6B49">
        <w:rPr>
          <w:spacing w:val="3"/>
        </w:rPr>
        <w:t>o</w:t>
      </w:r>
      <w:r w:rsidRPr="00FA6B49">
        <w:t>n, c</w:t>
      </w:r>
      <w:r w:rsidRPr="00FA6B49">
        <w:rPr>
          <w:spacing w:val="2"/>
        </w:rPr>
        <w:t>o</w:t>
      </w:r>
      <w:r w:rsidRPr="00FA6B49">
        <w:t>ntr</w:t>
      </w:r>
      <w:r w:rsidRPr="00FA6B49">
        <w:rPr>
          <w:spacing w:val="6"/>
        </w:rPr>
        <w:t>a</w:t>
      </w:r>
      <w:r w:rsidRPr="00FA6B49">
        <w:t>c</w:t>
      </w:r>
      <w:r w:rsidRPr="00FA6B49">
        <w:rPr>
          <w:spacing w:val="4"/>
        </w:rPr>
        <w:t>t</w:t>
      </w:r>
      <w:r w:rsidRPr="00FA6B49">
        <w:t>ing a</w:t>
      </w:r>
      <w:r w:rsidRPr="00FA6B49">
        <w:rPr>
          <w:spacing w:val="4"/>
        </w:rPr>
        <w:t>n</w:t>
      </w:r>
      <w:r w:rsidRPr="00FA6B49">
        <w:t>d im</w:t>
      </w:r>
      <w:r w:rsidRPr="00FA6B49">
        <w:rPr>
          <w:spacing w:val="3"/>
        </w:rPr>
        <w:t>p</w:t>
      </w:r>
      <w:r w:rsidRPr="00FA6B49">
        <w:t>l</w:t>
      </w:r>
      <w:r w:rsidRPr="00FA6B49">
        <w:rPr>
          <w:spacing w:val="4"/>
        </w:rPr>
        <w:t>e</w:t>
      </w:r>
      <w:r w:rsidRPr="00FA6B49">
        <w:t>m</w:t>
      </w:r>
      <w:r w:rsidRPr="00FA6B49">
        <w:rPr>
          <w:spacing w:val="4"/>
        </w:rPr>
        <w:t>e</w:t>
      </w:r>
      <w:r w:rsidRPr="00FA6B49">
        <w:t>nt</w:t>
      </w:r>
      <w:r w:rsidRPr="00FA6B49">
        <w:rPr>
          <w:spacing w:val="4"/>
        </w:rPr>
        <w:t>a</w:t>
      </w:r>
      <w:r w:rsidRPr="00FA6B49">
        <w:t>ti</w:t>
      </w:r>
      <w:r w:rsidRPr="00FA6B49">
        <w:rPr>
          <w:spacing w:val="4"/>
        </w:rPr>
        <w:t>o</w:t>
      </w:r>
      <w:r w:rsidRPr="00FA6B49">
        <w:t xml:space="preserve">n </w:t>
      </w:r>
      <w:r w:rsidRPr="00FA6B49">
        <w:rPr>
          <w:spacing w:val="3"/>
        </w:rPr>
        <w:t>o</w:t>
      </w:r>
      <w:r w:rsidRPr="00FA6B49">
        <w:t xml:space="preserve">f </w:t>
      </w:r>
      <w:r w:rsidRPr="00FA6B49">
        <w:rPr>
          <w:w w:val="101"/>
        </w:rPr>
        <w:t xml:space="preserve">the </w:t>
      </w:r>
      <w:r w:rsidRPr="00FA6B49">
        <w:rPr>
          <w:spacing w:val="4"/>
          <w:w w:val="101"/>
        </w:rPr>
        <w:t>c</w:t>
      </w:r>
      <w:r w:rsidRPr="00FA6B49">
        <w:rPr>
          <w:spacing w:val="3"/>
          <w:w w:val="101"/>
        </w:rPr>
        <w:t>o</w:t>
      </w:r>
      <w:r w:rsidRPr="00FA6B49">
        <w:rPr>
          <w:w w:val="101"/>
        </w:rPr>
        <w:t>ntr</w:t>
      </w:r>
      <w:r w:rsidRPr="00FA6B49">
        <w:rPr>
          <w:spacing w:val="3"/>
          <w:w w:val="101"/>
        </w:rPr>
        <w:t>a</w:t>
      </w:r>
      <w:r w:rsidRPr="00FA6B49">
        <w:rPr>
          <w:spacing w:val="4"/>
          <w:w w:val="101"/>
        </w:rPr>
        <w:t>c</w:t>
      </w:r>
      <w:r w:rsidRPr="00FA6B49">
        <w:rPr>
          <w:w w:val="101"/>
        </w:rPr>
        <w:t>t.</w:t>
      </w:r>
    </w:p>
    <w:p w:rsidR="00AD4330" w:rsidRPr="00FA6B49" w:rsidRDefault="00AD4330" w:rsidP="00AD4330">
      <w:pPr>
        <w:widowControl w:val="0"/>
        <w:autoSpaceDE w:val="0"/>
        <w:autoSpaceDN w:val="0"/>
        <w:adjustRightInd w:val="0"/>
        <w:spacing w:before="120" w:after="120"/>
        <w:ind w:left="1324" w:right="61" w:hanging="701"/>
        <w:jc w:val="both"/>
      </w:pPr>
      <w:r w:rsidRPr="00FA6B49">
        <w:rPr>
          <w:spacing w:val="1"/>
        </w:rPr>
        <w:t>3</w:t>
      </w:r>
      <w:r w:rsidRPr="00FA6B49">
        <w:rPr>
          <w:spacing w:val="-1"/>
        </w:rPr>
        <w:t>.</w:t>
      </w:r>
      <w:r w:rsidRPr="00FA6B49">
        <w:rPr>
          <w:spacing w:val="1"/>
        </w:rPr>
        <w:t>2</w:t>
      </w:r>
      <w:r w:rsidRPr="00FA6B49">
        <w:t>.      T</w:t>
      </w:r>
      <w:r w:rsidRPr="00FA6B49">
        <w:rPr>
          <w:spacing w:val="-4"/>
        </w:rPr>
        <w:t>h</w:t>
      </w:r>
      <w:r w:rsidRPr="00FA6B49">
        <w:t>e BI</w:t>
      </w:r>
      <w:r w:rsidRPr="00FA6B49">
        <w:rPr>
          <w:spacing w:val="-3"/>
        </w:rPr>
        <w:t>D</w:t>
      </w:r>
      <w:r w:rsidRPr="00FA6B49">
        <w:t>DER fur</w:t>
      </w:r>
      <w:r w:rsidRPr="00FA6B49">
        <w:rPr>
          <w:spacing w:val="-3"/>
        </w:rPr>
        <w:t>th</w:t>
      </w:r>
      <w:r w:rsidRPr="00FA6B49">
        <w:rPr>
          <w:spacing w:val="4"/>
        </w:rPr>
        <w:t>e</w:t>
      </w:r>
      <w:r w:rsidRPr="00FA6B49">
        <w:t>r un</w:t>
      </w:r>
      <w:r w:rsidRPr="00FA6B49">
        <w:rPr>
          <w:spacing w:val="-5"/>
        </w:rPr>
        <w:t>d</w:t>
      </w:r>
      <w:r w:rsidRPr="00FA6B49">
        <w:rPr>
          <w:spacing w:val="7"/>
        </w:rPr>
        <w:t>e</w:t>
      </w:r>
      <w:r w:rsidRPr="00FA6B49">
        <w:rPr>
          <w:spacing w:val="-3"/>
        </w:rPr>
        <w:t>r</w:t>
      </w:r>
      <w:r w:rsidRPr="00FA6B49">
        <w:t>t</w:t>
      </w:r>
      <w:r w:rsidRPr="00FA6B49">
        <w:rPr>
          <w:spacing w:val="-3"/>
        </w:rPr>
        <w:t>a</w:t>
      </w:r>
      <w:r w:rsidRPr="00FA6B49">
        <w:t>k</w:t>
      </w:r>
      <w:r w:rsidRPr="00FA6B49">
        <w:rPr>
          <w:spacing w:val="3"/>
        </w:rPr>
        <w:t>e</w:t>
      </w:r>
      <w:r w:rsidRPr="00FA6B49">
        <w:t xml:space="preserve">s </w:t>
      </w:r>
      <w:r w:rsidRPr="00FA6B49">
        <w:rPr>
          <w:spacing w:val="-3"/>
        </w:rPr>
        <w:t>t</w:t>
      </w:r>
      <w:r w:rsidRPr="00FA6B49">
        <w:t>hat it has n</w:t>
      </w:r>
      <w:r w:rsidRPr="00FA6B49">
        <w:rPr>
          <w:spacing w:val="3"/>
        </w:rPr>
        <w:t>o</w:t>
      </w:r>
      <w:r w:rsidRPr="00FA6B49">
        <w:t xml:space="preserve">t </w:t>
      </w:r>
      <w:r w:rsidRPr="00FA6B49">
        <w:rPr>
          <w:w w:val="101"/>
        </w:rPr>
        <w:t xml:space="preserve">given, </w:t>
      </w:r>
      <w:r w:rsidRPr="00FA6B49">
        <w:t>off</w:t>
      </w:r>
      <w:r w:rsidRPr="00FA6B49">
        <w:rPr>
          <w:spacing w:val="3"/>
        </w:rPr>
        <w:t>e</w:t>
      </w:r>
      <w:r w:rsidRPr="00FA6B49">
        <w:rPr>
          <w:spacing w:val="-5"/>
        </w:rPr>
        <w:t>r</w:t>
      </w:r>
      <w:r w:rsidRPr="00FA6B49">
        <w:rPr>
          <w:spacing w:val="4"/>
        </w:rPr>
        <w:t>e</w:t>
      </w:r>
      <w:r w:rsidRPr="00FA6B49">
        <w:t>d or promi</w:t>
      </w:r>
      <w:r w:rsidRPr="00FA6B49">
        <w:rPr>
          <w:spacing w:val="-5"/>
        </w:rPr>
        <w:t>s</w:t>
      </w:r>
      <w:r w:rsidRPr="00FA6B49">
        <w:rPr>
          <w:spacing w:val="4"/>
        </w:rPr>
        <w:t>e</w:t>
      </w:r>
      <w:r w:rsidRPr="00FA6B49">
        <w:t>d to give, direc</w:t>
      </w:r>
      <w:r w:rsidRPr="00FA6B49">
        <w:rPr>
          <w:spacing w:val="-4"/>
        </w:rPr>
        <w:t>t</w:t>
      </w:r>
      <w:r w:rsidRPr="00FA6B49">
        <w:rPr>
          <w:spacing w:val="-1"/>
        </w:rPr>
        <w:t>l</w:t>
      </w:r>
      <w:r w:rsidRPr="00FA6B49">
        <w:t xml:space="preserve">y or </w:t>
      </w:r>
      <w:r w:rsidRPr="00FA6B49">
        <w:rPr>
          <w:w w:val="101"/>
        </w:rPr>
        <w:t>indirectl</w:t>
      </w:r>
      <w:r w:rsidRPr="00FA6B49">
        <w:t xml:space="preserve">y </w:t>
      </w:r>
      <w:r w:rsidRPr="00FA6B49">
        <w:rPr>
          <w:w w:val="101"/>
        </w:rPr>
        <w:t xml:space="preserve">any </w:t>
      </w:r>
      <w:r w:rsidRPr="00FA6B49">
        <w:t>brib</w:t>
      </w:r>
      <w:r w:rsidRPr="00FA6B49">
        <w:rPr>
          <w:spacing w:val="1"/>
        </w:rPr>
        <w:t>e</w:t>
      </w:r>
      <w:r w:rsidRPr="00FA6B49">
        <w:t xml:space="preserve">, </w:t>
      </w:r>
      <w:r w:rsidRPr="00FA6B49">
        <w:rPr>
          <w:spacing w:val="4"/>
        </w:rPr>
        <w:t>g</w:t>
      </w:r>
      <w:r w:rsidRPr="00FA6B49">
        <w:t>if</w:t>
      </w:r>
      <w:r w:rsidRPr="00FA6B49">
        <w:rPr>
          <w:spacing w:val="-2"/>
        </w:rPr>
        <w:t>t</w:t>
      </w:r>
      <w:r w:rsidRPr="00FA6B49">
        <w:t>, c</w:t>
      </w:r>
      <w:r w:rsidRPr="00FA6B49">
        <w:rPr>
          <w:spacing w:val="2"/>
        </w:rPr>
        <w:t>o</w:t>
      </w:r>
      <w:r w:rsidRPr="00FA6B49">
        <w:t>ns</w:t>
      </w:r>
      <w:r w:rsidRPr="00FA6B49">
        <w:rPr>
          <w:spacing w:val="-4"/>
        </w:rPr>
        <w:t>i</w:t>
      </w:r>
      <w:r w:rsidRPr="00FA6B49">
        <w:t>d</w:t>
      </w:r>
      <w:r w:rsidRPr="00FA6B49">
        <w:rPr>
          <w:spacing w:val="3"/>
        </w:rPr>
        <w:t>e</w:t>
      </w:r>
      <w:r w:rsidRPr="00FA6B49">
        <w:rPr>
          <w:spacing w:val="-3"/>
        </w:rPr>
        <w:t>r</w:t>
      </w:r>
      <w:r w:rsidRPr="00FA6B49">
        <w:t>at</w:t>
      </w:r>
      <w:r w:rsidRPr="00FA6B49">
        <w:rPr>
          <w:spacing w:val="-4"/>
        </w:rPr>
        <w:t>i</w:t>
      </w:r>
      <w:r w:rsidRPr="00FA6B49">
        <w:rPr>
          <w:spacing w:val="3"/>
        </w:rPr>
        <w:t>o</w:t>
      </w:r>
      <w:r w:rsidRPr="00FA6B49">
        <w:t xml:space="preserve">n, </w:t>
      </w:r>
      <w:r w:rsidRPr="00FA6B49">
        <w:rPr>
          <w:spacing w:val="-5"/>
        </w:rPr>
        <w:t>r</w:t>
      </w:r>
      <w:r w:rsidRPr="00FA6B49">
        <w:rPr>
          <w:spacing w:val="7"/>
        </w:rPr>
        <w:t>e</w:t>
      </w:r>
      <w:r w:rsidRPr="00FA6B49">
        <w:rPr>
          <w:spacing w:val="-4"/>
        </w:rPr>
        <w:t>w</w:t>
      </w:r>
      <w:r w:rsidRPr="00FA6B49">
        <w:t>ard f</w:t>
      </w:r>
      <w:r w:rsidRPr="00FA6B49">
        <w:rPr>
          <w:spacing w:val="-4"/>
        </w:rPr>
        <w:t>a</w:t>
      </w:r>
      <w:r w:rsidRPr="00FA6B49">
        <w:t>vou</w:t>
      </w:r>
      <w:r w:rsidRPr="00FA6B49">
        <w:rPr>
          <w:spacing w:val="-1"/>
        </w:rPr>
        <w:t>r</w:t>
      </w:r>
      <w:r w:rsidRPr="00FA6B49">
        <w:t xml:space="preserve">, </w:t>
      </w:r>
      <w:r w:rsidRPr="00FA6B49">
        <w:rPr>
          <w:spacing w:val="2"/>
        </w:rPr>
        <w:t>a</w:t>
      </w:r>
      <w:r w:rsidRPr="00FA6B49">
        <w:rPr>
          <w:spacing w:val="-3"/>
        </w:rPr>
        <w:t>n</w:t>
      </w:r>
      <w:r w:rsidRPr="00FA6B49">
        <w:t>y ma</w:t>
      </w:r>
      <w:r w:rsidRPr="00FA6B49">
        <w:rPr>
          <w:spacing w:val="-3"/>
        </w:rPr>
        <w:t>t</w:t>
      </w:r>
      <w:r w:rsidRPr="00FA6B49">
        <w:rPr>
          <w:spacing w:val="4"/>
        </w:rPr>
        <w:t>e</w:t>
      </w:r>
      <w:r w:rsidRPr="00FA6B49">
        <w:t>ri</w:t>
      </w:r>
      <w:r w:rsidRPr="00FA6B49">
        <w:rPr>
          <w:spacing w:val="-3"/>
        </w:rPr>
        <w:t>a</w:t>
      </w:r>
      <w:r w:rsidRPr="00FA6B49">
        <w:t xml:space="preserve">l </w:t>
      </w:r>
      <w:r w:rsidRPr="00FA6B49">
        <w:rPr>
          <w:w w:val="101"/>
        </w:rPr>
        <w:t xml:space="preserve">or </w:t>
      </w:r>
      <w:r w:rsidRPr="00FA6B49">
        <w:rPr>
          <w:spacing w:val="2"/>
        </w:rPr>
        <w:t>i</w:t>
      </w:r>
      <w:r w:rsidRPr="00FA6B49">
        <w:t>mma</w:t>
      </w:r>
      <w:r w:rsidRPr="00FA6B49">
        <w:rPr>
          <w:spacing w:val="-3"/>
        </w:rPr>
        <w:t>t</w:t>
      </w:r>
      <w:r w:rsidRPr="00FA6B49">
        <w:rPr>
          <w:spacing w:val="4"/>
        </w:rPr>
        <w:t>e</w:t>
      </w:r>
      <w:r w:rsidRPr="00FA6B49">
        <w:rPr>
          <w:spacing w:val="-3"/>
        </w:rPr>
        <w:t>r</w:t>
      </w:r>
      <w:r w:rsidRPr="00FA6B49">
        <w:rPr>
          <w:spacing w:val="2"/>
        </w:rPr>
        <w:t>i</w:t>
      </w:r>
      <w:r w:rsidRPr="00FA6B49">
        <w:t xml:space="preserve">al   </w:t>
      </w:r>
      <w:r w:rsidRPr="00FA6B49">
        <w:rPr>
          <w:spacing w:val="20"/>
          <w:w w:val="101"/>
        </w:rPr>
        <w:t>b</w:t>
      </w:r>
      <w:r w:rsidRPr="00FA6B49">
        <w:rPr>
          <w:spacing w:val="21"/>
          <w:w w:val="101"/>
        </w:rPr>
        <w:t>e</w:t>
      </w:r>
      <w:r w:rsidRPr="00FA6B49">
        <w:rPr>
          <w:spacing w:val="19"/>
          <w:w w:val="101"/>
        </w:rPr>
        <w:t>n</w:t>
      </w:r>
      <w:r w:rsidRPr="00FA6B49">
        <w:rPr>
          <w:w w:val="101"/>
        </w:rPr>
        <w:t>e</w:t>
      </w:r>
      <w:r w:rsidRPr="00FA6B49">
        <w:rPr>
          <w:spacing w:val="21"/>
        </w:rPr>
        <w:t>f</w:t>
      </w:r>
      <w:r w:rsidRPr="00FA6B49">
        <w:rPr>
          <w:spacing w:val="19"/>
        </w:rPr>
        <w:t>i</w:t>
      </w:r>
      <w:r w:rsidRPr="00FA6B49">
        <w:t xml:space="preserve">t    </w:t>
      </w:r>
      <w:r w:rsidRPr="00FA6B49">
        <w:rPr>
          <w:w w:val="101"/>
        </w:rPr>
        <w:t>o</w:t>
      </w:r>
      <w:r w:rsidRPr="00FA6B49">
        <w:t xml:space="preserve">r    </w:t>
      </w:r>
      <w:r w:rsidRPr="00FA6B49">
        <w:rPr>
          <w:spacing w:val="21"/>
        </w:rPr>
        <w:t>an</w:t>
      </w:r>
      <w:r w:rsidRPr="00FA6B49">
        <w:t xml:space="preserve">y    </w:t>
      </w:r>
      <w:r w:rsidRPr="00FA6B49">
        <w:rPr>
          <w:spacing w:val="3"/>
        </w:rPr>
        <w:t>o</w:t>
      </w:r>
      <w:r w:rsidRPr="00FA6B49">
        <w:t>t</w:t>
      </w:r>
      <w:r w:rsidRPr="00FA6B49">
        <w:rPr>
          <w:spacing w:val="-3"/>
        </w:rPr>
        <w:t>h</w:t>
      </w:r>
      <w:r w:rsidRPr="00FA6B49">
        <w:rPr>
          <w:spacing w:val="4"/>
        </w:rPr>
        <w:t>e</w:t>
      </w:r>
      <w:r w:rsidRPr="00FA6B49">
        <w:t xml:space="preserve">r   </w:t>
      </w:r>
      <w:r w:rsidRPr="00FA6B49">
        <w:rPr>
          <w:w w:val="101"/>
        </w:rPr>
        <w:t>adva</w:t>
      </w:r>
      <w:r w:rsidRPr="00FA6B49">
        <w:rPr>
          <w:spacing w:val="-3"/>
          <w:w w:val="101"/>
        </w:rPr>
        <w:t>n</w:t>
      </w:r>
      <w:r w:rsidRPr="00FA6B49">
        <w:rPr>
          <w:w w:val="101"/>
        </w:rPr>
        <w:t>t</w:t>
      </w:r>
      <w:r w:rsidRPr="00FA6B49">
        <w:rPr>
          <w:spacing w:val="-3"/>
          <w:w w:val="101"/>
        </w:rPr>
        <w:t>a</w:t>
      </w:r>
      <w:r w:rsidRPr="00FA6B49">
        <w:rPr>
          <w:w w:val="101"/>
        </w:rPr>
        <w:t>g</w:t>
      </w:r>
      <w:r w:rsidRPr="00FA6B49">
        <w:rPr>
          <w:spacing w:val="3"/>
          <w:w w:val="101"/>
        </w:rPr>
        <w:t>e</w:t>
      </w:r>
      <w:r w:rsidRPr="00FA6B49">
        <w:rPr>
          <w:w w:val="101"/>
        </w:rPr>
        <w:t xml:space="preserve">, </w:t>
      </w:r>
      <w:r w:rsidRPr="00FA6B49">
        <w:t>c</w:t>
      </w:r>
      <w:r w:rsidRPr="00FA6B49">
        <w:rPr>
          <w:spacing w:val="2"/>
        </w:rPr>
        <w:t>o</w:t>
      </w:r>
      <w:r w:rsidRPr="00FA6B49">
        <w:rPr>
          <w:spacing w:val="-3"/>
        </w:rPr>
        <w:t>m</w:t>
      </w:r>
      <w:r w:rsidRPr="00FA6B49">
        <w:t xml:space="preserve">mission, </w:t>
      </w:r>
      <w:r w:rsidRPr="00FA6B49">
        <w:rPr>
          <w:spacing w:val="-3"/>
        </w:rPr>
        <w:t>f</w:t>
      </w:r>
      <w:r w:rsidRPr="00FA6B49">
        <w:t>ees, bro</w:t>
      </w:r>
      <w:r w:rsidRPr="00FA6B49">
        <w:rPr>
          <w:spacing w:val="-3"/>
        </w:rPr>
        <w:t>k</w:t>
      </w:r>
      <w:r w:rsidRPr="00FA6B49">
        <w:rPr>
          <w:spacing w:val="4"/>
        </w:rPr>
        <w:t>e</w:t>
      </w:r>
      <w:r w:rsidRPr="00FA6B49">
        <w:rPr>
          <w:spacing w:val="-3"/>
        </w:rPr>
        <w:t>ra</w:t>
      </w:r>
      <w:r w:rsidRPr="00FA6B49">
        <w:t xml:space="preserve">ge </w:t>
      </w:r>
      <w:r w:rsidRPr="00FA6B49">
        <w:rPr>
          <w:spacing w:val="3"/>
        </w:rPr>
        <w:t>o</w:t>
      </w:r>
      <w:r w:rsidRPr="00FA6B49">
        <w:t>r  indu</w:t>
      </w:r>
      <w:r w:rsidRPr="00FA6B49">
        <w:rPr>
          <w:spacing w:val="-4"/>
        </w:rPr>
        <w:t>c</w:t>
      </w:r>
      <w:r w:rsidRPr="00FA6B49">
        <w:t>em</w:t>
      </w:r>
      <w:r w:rsidRPr="00FA6B49">
        <w:rPr>
          <w:spacing w:val="4"/>
        </w:rPr>
        <w:t>e</w:t>
      </w:r>
      <w:r w:rsidRPr="00FA6B49">
        <w:t xml:space="preserve">nt to  </w:t>
      </w:r>
      <w:r w:rsidRPr="00FA6B49">
        <w:rPr>
          <w:w w:val="101"/>
        </w:rPr>
        <w:t>a</w:t>
      </w:r>
      <w:r w:rsidRPr="00FA6B49">
        <w:rPr>
          <w:spacing w:val="-3"/>
          <w:w w:val="101"/>
        </w:rPr>
        <w:t>n</w:t>
      </w:r>
      <w:r w:rsidRPr="00FA6B49">
        <w:rPr>
          <w:w w:val="101"/>
        </w:rPr>
        <w:t xml:space="preserve">y </w:t>
      </w:r>
      <w:r w:rsidRPr="00FA6B49">
        <w:t>official of t</w:t>
      </w:r>
      <w:r w:rsidRPr="00FA6B49">
        <w:rPr>
          <w:spacing w:val="-3"/>
        </w:rPr>
        <w:t>h</w:t>
      </w:r>
      <w:r w:rsidRPr="00FA6B49">
        <w:t xml:space="preserve">e </w:t>
      </w:r>
      <w:r w:rsidRPr="00FA6B49">
        <w:rPr>
          <w:spacing w:val="-3"/>
        </w:rPr>
        <w:t>B</w:t>
      </w:r>
      <w:r w:rsidRPr="00FA6B49">
        <w:t xml:space="preserve">UYER, </w:t>
      </w:r>
      <w:r w:rsidRPr="00FA6B49">
        <w:rPr>
          <w:spacing w:val="3"/>
        </w:rPr>
        <w:t>o</w:t>
      </w:r>
      <w:r w:rsidRPr="00FA6B49">
        <w:t xml:space="preserve">r </w:t>
      </w:r>
      <w:r w:rsidRPr="00FA6B49">
        <w:rPr>
          <w:spacing w:val="3"/>
        </w:rPr>
        <w:t>o</w:t>
      </w:r>
      <w:r w:rsidRPr="00FA6B49">
        <w:rPr>
          <w:spacing w:val="-3"/>
        </w:rPr>
        <w:t>th</w:t>
      </w:r>
      <w:r w:rsidRPr="00FA6B49">
        <w:rPr>
          <w:spacing w:val="7"/>
        </w:rPr>
        <w:t>e</w:t>
      </w:r>
      <w:r w:rsidRPr="00FA6B49">
        <w:rPr>
          <w:spacing w:val="-5"/>
        </w:rPr>
        <w:t>r</w:t>
      </w:r>
      <w:r w:rsidRPr="00FA6B49">
        <w:t>wi</w:t>
      </w:r>
      <w:r w:rsidRPr="00FA6B49">
        <w:rPr>
          <w:spacing w:val="-3"/>
        </w:rPr>
        <w:t>s</w:t>
      </w:r>
      <w:r w:rsidRPr="00FA6B49">
        <w:t>e in p</w:t>
      </w:r>
      <w:r w:rsidRPr="00FA6B49">
        <w:rPr>
          <w:spacing w:val="-4"/>
        </w:rPr>
        <w:t>r</w:t>
      </w:r>
      <w:r w:rsidRPr="00FA6B49">
        <w:rPr>
          <w:spacing w:val="3"/>
        </w:rPr>
        <w:t>o</w:t>
      </w:r>
      <w:r w:rsidRPr="00FA6B49">
        <w:rPr>
          <w:spacing w:val="-3"/>
        </w:rPr>
        <w:t>c</w:t>
      </w:r>
      <w:r w:rsidRPr="00FA6B49">
        <w:t xml:space="preserve">uring </w:t>
      </w:r>
      <w:r w:rsidRPr="00FA6B49">
        <w:rPr>
          <w:spacing w:val="-3"/>
          <w:w w:val="101"/>
        </w:rPr>
        <w:t>th</w:t>
      </w:r>
      <w:r w:rsidRPr="00FA6B49">
        <w:rPr>
          <w:w w:val="101"/>
        </w:rPr>
        <w:t xml:space="preserve">e </w:t>
      </w:r>
      <w:r w:rsidRPr="00FA6B49">
        <w:t xml:space="preserve">Contractor for </w:t>
      </w:r>
      <w:r w:rsidRPr="00FA6B49">
        <w:rPr>
          <w:spacing w:val="-2"/>
        </w:rPr>
        <w:t>b</w:t>
      </w:r>
      <w:r w:rsidRPr="00FA6B49">
        <w:t>e</w:t>
      </w:r>
      <w:r w:rsidRPr="00FA6B49">
        <w:rPr>
          <w:spacing w:val="4"/>
        </w:rPr>
        <w:t>a</w:t>
      </w:r>
      <w:r w:rsidRPr="00FA6B49">
        <w:rPr>
          <w:spacing w:val="-3"/>
        </w:rPr>
        <w:t>r</w:t>
      </w:r>
      <w:r w:rsidRPr="00FA6B49">
        <w:t>ing to do or having done a</w:t>
      </w:r>
      <w:r w:rsidRPr="00FA6B49">
        <w:rPr>
          <w:spacing w:val="-3"/>
        </w:rPr>
        <w:t>n</w:t>
      </w:r>
      <w:r w:rsidRPr="00FA6B49">
        <w:t xml:space="preserve">y act </w:t>
      </w:r>
      <w:r w:rsidRPr="00FA6B49">
        <w:rPr>
          <w:w w:val="101"/>
        </w:rPr>
        <w:t xml:space="preserve">in </w:t>
      </w:r>
      <w:r w:rsidRPr="00FA6B49">
        <w:rPr>
          <w:spacing w:val="-3"/>
        </w:rPr>
        <w:t>r</w:t>
      </w:r>
      <w:r w:rsidRPr="00FA6B49">
        <w:rPr>
          <w:spacing w:val="4"/>
        </w:rPr>
        <w:t>e</w:t>
      </w:r>
      <w:r w:rsidRPr="00FA6B49">
        <w:t>lat</w:t>
      </w:r>
      <w:r w:rsidRPr="00FA6B49">
        <w:rPr>
          <w:spacing w:val="-4"/>
        </w:rPr>
        <w:t>i</w:t>
      </w:r>
      <w:r w:rsidRPr="00FA6B49">
        <w:rPr>
          <w:spacing w:val="3"/>
        </w:rPr>
        <w:t>o</w:t>
      </w:r>
      <w:r w:rsidRPr="00FA6B49">
        <w:t>n to t</w:t>
      </w:r>
      <w:r w:rsidRPr="00FA6B49">
        <w:rPr>
          <w:spacing w:val="-3"/>
        </w:rPr>
        <w:t>h</w:t>
      </w:r>
      <w:r w:rsidRPr="00FA6B49">
        <w:t>e obtai</w:t>
      </w:r>
      <w:r w:rsidRPr="00FA6B49">
        <w:rPr>
          <w:spacing w:val="-2"/>
        </w:rPr>
        <w:t>n</w:t>
      </w:r>
      <w:r w:rsidRPr="00FA6B49">
        <w:t xml:space="preserve">ing </w:t>
      </w:r>
      <w:r w:rsidRPr="00FA6B49">
        <w:rPr>
          <w:spacing w:val="3"/>
        </w:rPr>
        <w:t>o</w:t>
      </w:r>
      <w:r w:rsidRPr="00FA6B49">
        <w:t>r e</w:t>
      </w:r>
      <w:r w:rsidRPr="00FA6B49">
        <w:rPr>
          <w:spacing w:val="2"/>
        </w:rPr>
        <w:t>x</w:t>
      </w:r>
      <w:r w:rsidRPr="00FA6B49">
        <w:t>ecut</w:t>
      </w:r>
      <w:r w:rsidRPr="00FA6B49">
        <w:rPr>
          <w:spacing w:val="-3"/>
        </w:rPr>
        <w:t>i</w:t>
      </w:r>
      <w:r w:rsidRPr="00FA6B49">
        <w:t xml:space="preserve">on </w:t>
      </w:r>
      <w:r w:rsidRPr="00FA6B49">
        <w:rPr>
          <w:spacing w:val="1"/>
        </w:rPr>
        <w:t>o</w:t>
      </w:r>
      <w:r w:rsidRPr="00FA6B49">
        <w:t>f t</w:t>
      </w:r>
      <w:r w:rsidRPr="00FA6B49">
        <w:rPr>
          <w:spacing w:val="-3"/>
        </w:rPr>
        <w:t>h</w:t>
      </w:r>
      <w:r w:rsidRPr="00FA6B49">
        <w:t>e c</w:t>
      </w:r>
      <w:r w:rsidRPr="00FA6B49">
        <w:rPr>
          <w:spacing w:val="2"/>
        </w:rPr>
        <w:t>o</w:t>
      </w:r>
      <w:r w:rsidRPr="00FA6B49">
        <w:t>n</w:t>
      </w:r>
      <w:r w:rsidRPr="00FA6B49">
        <w:rPr>
          <w:spacing w:val="-3"/>
        </w:rPr>
        <w:t>t</w:t>
      </w:r>
      <w:r w:rsidRPr="00FA6B49">
        <w:t>ract</w:t>
      </w:r>
      <w:r w:rsidRPr="00FA6B49">
        <w:rPr>
          <w:w w:val="101"/>
        </w:rPr>
        <w:t xml:space="preserve">or </w:t>
      </w:r>
      <w:r w:rsidRPr="00FA6B49">
        <w:t xml:space="preserve">any </w:t>
      </w:r>
      <w:r w:rsidRPr="00FA6B49">
        <w:rPr>
          <w:spacing w:val="3"/>
        </w:rPr>
        <w:t>o</w:t>
      </w:r>
      <w:r w:rsidRPr="00FA6B49">
        <w:rPr>
          <w:spacing w:val="-3"/>
        </w:rPr>
        <w:t>th</w:t>
      </w:r>
      <w:r w:rsidRPr="00FA6B49">
        <w:rPr>
          <w:spacing w:val="4"/>
        </w:rPr>
        <w:t>e</w:t>
      </w:r>
      <w:r w:rsidRPr="00FA6B49">
        <w:t>r c</w:t>
      </w:r>
      <w:r w:rsidRPr="00FA6B49">
        <w:rPr>
          <w:spacing w:val="2"/>
        </w:rPr>
        <w:t>o</w:t>
      </w:r>
      <w:r w:rsidRPr="00FA6B49">
        <w:t>nt</w:t>
      </w:r>
      <w:r w:rsidRPr="00FA6B49">
        <w:rPr>
          <w:spacing w:val="-4"/>
        </w:rPr>
        <w:t>r</w:t>
      </w:r>
      <w:r w:rsidRPr="00FA6B49">
        <w:rPr>
          <w:spacing w:val="-3"/>
        </w:rPr>
        <w:t>a</w:t>
      </w:r>
      <w:r w:rsidRPr="00FA6B49">
        <w:t>ct with t</w:t>
      </w:r>
      <w:r w:rsidRPr="00FA6B49">
        <w:rPr>
          <w:spacing w:val="-3"/>
        </w:rPr>
        <w:t>h</w:t>
      </w:r>
      <w:r w:rsidRPr="00FA6B49">
        <w:t>e Go</w:t>
      </w:r>
      <w:r w:rsidRPr="00FA6B49">
        <w:rPr>
          <w:spacing w:val="-3"/>
        </w:rPr>
        <w:t>v</w:t>
      </w:r>
      <w:r w:rsidRPr="00FA6B49">
        <w:rPr>
          <w:spacing w:val="4"/>
        </w:rPr>
        <w:t>e</w:t>
      </w:r>
      <w:r w:rsidRPr="00FA6B49">
        <w:rPr>
          <w:spacing w:val="-5"/>
        </w:rPr>
        <w:t>r</w:t>
      </w:r>
      <w:r w:rsidRPr="00FA6B49">
        <w:t>n</w:t>
      </w:r>
      <w:r w:rsidRPr="00FA6B49">
        <w:rPr>
          <w:spacing w:val="-3"/>
        </w:rPr>
        <w:t>m</w:t>
      </w:r>
      <w:r w:rsidRPr="00FA6B49">
        <w:rPr>
          <w:spacing w:val="4"/>
        </w:rPr>
        <w:t>e</w:t>
      </w:r>
      <w:r w:rsidRPr="00FA6B49">
        <w:t>nt for show</w:t>
      </w:r>
      <w:r w:rsidRPr="00FA6B49">
        <w:rPr>
          <w:spacing w:val="-3"/>
        </w:rPr>
        <w:t>i</w:t>
      </w:r>
      <w:r w:rsidRPr="00FA6B49">
        <w:t xml:space="preserve">ng </w:t>
      </w:r>
      <w:r w:rsidRPr="00FA6B49">
        <w:rPr>
          <w:w w:val="101"/>
        </w:rPr>
        <w:t xml:space="preserve">or </w:t>
      </w:r>
      <w:r w:rsidRPr="00FA6B49">
        <w:t>for beari</w:t>
      </w:r>
      <w:r w:rsidRPr="00FA6B49">
        <w:rPr>
          <w:spacing w:val="-4"/>
        </w:rPr>
        <w:t>n</w:t>
      </w:r>
      <w:r w:rsidRPr="00FA6B49">
        <w:t>g to sh</w:t>
      </w:r>
      <w:r w:rsidRPr="00FA6B49">
        <w:rPr>
          <w:spacing w:val="-3"/>
        </w:rPr>
        <w:t>o</w:t>
      </w:r>
      <w:r w:rsidRPr="00FA6B49">
        <w:t>w favour</w:t>
      </w:r>
      <w:r w:rsidRPr="00FA6B49">
        <w:rPr>
          <w:spacing w:val="3"/>
        </w:rPr>
        <w:t>o</w:t>
      </w:r>
      <w:r w:rsidRPr="00FA6B49">
        <w:t>r disfavor to any per</w:t>
      </w:r>
      <w:r w:rsidRPr="00FA6B49">
        <w:rPr>
          <w:spacing w:val="-3"/>
        </w:rPr>
        <w:t>s</w:t>
      </w:r>
      <w:r w:rsidRPr="00FA6B49">
        <w:t xml:space="preserve">on </w:t>
      </w:r>
      <w:r w:rsidRPr="00FA6B49">
        <w:rPr>
          <w:w w:val="101"/>
        </w:rPr>
        <w:t xml:space="preserve">in </w:t>
      </w:r>
      <w:r w:rsidRPr="00FA6B49">
        <w:rPr>
          <w:spacing w:val="-3"/>
        </w:rPr>
        <w:t>r</w:t>
      </w:r>
      <w:r w:rsidRPr="00FA6B49">
        <w:rPr>
          <w:spacing w:val="4"/>
        </w:rPr>
        <w:t>e</w:t>
      </w:r>
      <w:r w:rsidRPr="00FA6B49">
        <w:t>lat</w:t>
      </w:r>
      <w:r w:rsidRPr="00FA6B49">
        <w:rPr>
          <w:spacing w:val="-4"/>
        </w:rPr>
        <w:t>i</w:t>
      </w:r>
      <w:r w:rsidRPr="00FA6B49">
        <w:rPr>
          <w:spacing w:val="3"/>
        </w:rPr>
        <w:t>o</w:t>
      </w:r>
      <w:r w:rsidRPr="00FA6B49">
        <w:t xml:space="preserve">n to </w:t>
      </w:r>
      <w:r w:rsidRPr="00FA6B49">
        <w:rPr>
          <w:spacing w:val="-3"/>
        </w:rPr>
        <w:t>th</w:t>
      </w:r>
      <w:r w:rsidRPr="00FA6B49">
        <w:t>e co</w:t>
      </w:r>
      <w:r w:rsidRPr="00FA6B49">
        <w:rPr>
          <w:spacing w:val="-3"/>
        </w:rPr>
        <w:t>n</w:t>
      </w:r>
      <w:r w:rsidRPr="00FA6B49">
        <w:t>t</w:t>
      </w:r>
      <w:r w:rsidRPr="00FA6B49">
        <w:rPr>
          <w:spacing w:val="-3"/>
        </w:rPr>
        <w:t>r</w:t>
      </w:r>
      <w:r w:rsidRPr="00FA6B49">
        <w:t>actor any ot</w:t>
      </w:r>
      <w:r w:rsidRPr="00FA6B49">
        <w:rPr>
          <w:spacing w:val="-3"/>
        </w:rPr>
        <w:t>h</w:t>
      </w:r>
      <w:r w:rsidRPr="00FA6B49">
        <w:rPr>
          <w:spacing w:val="4"/>
        </w:rPr>
        <w:t>e</w:t>
      </w:r>
      <w:r w:rsidRPr="00FA6B49">
        <w:t>r c</w:t>
      </w:r>
      <w:r w:rsidRPr="00FA6B49">
        <w:rPr>
          <w:spacing w:val="2"/>
        </w:rPr>
        <w:t>o</w:t>
      </w:r>
      <w:r w:rsidRPr="00FA6B49">
        <w:t>n</w:t>
      </w:r>
      <w:r w:rsidRPr="00FA6B49">
        <w:rPr>
          <w:spacing w:val="-3"/>
        </w:rPr>
        <w:t>t</w:t>
      </w:r>
      <w:r w:rsidRPr="00FA6B49">
        <w:t>ract wi</w:t>
      </w:r>
      <w:r w:rsidRPr="00FA6B49">
        <w:rPr>
          <w:spacing w:val="-3"/>
        </w:rPr>
        <w:t>t</w:t>
      </w:r>
      <w:r w:rsidRPr="00FA6B49">
        <w:t xml:space="preserve">h </w:t>
      </w:r>
      <w:r w:rsidRPr="00FA6B49">
        <w:rPr>
          <w:w w:val="101"/>
        </w:rPr>
        <w:t>t</w:t>
      </w:r>
      <w:r w:rsidRPr="00FA6B49">
        <w:rPr>
          <w:spacing w:val="-3"/>
          <w:w w:val="101"/>
        </w:rPr>
        <w:t>h</w:t>
      </w:r>
      <w:r w:rsidRPr="00FA6B49">
        <w:rPr>
          <w:w w:val="101"/>
        </w:rPr>
        <w:t>e Go</w:t>
      </w:r>
      <w:r w:rsidRPr="00FA6B49">
        <w:rPr>
          <w:spacing w:val="-3"/>
          <w:w w:val="101"/>
        </w:rPr>
        <w:t>v</w:t>
      </w:r>
      <w:r w:rsidRPr="00FA6B49">
        <w:rPr>
          <w:spacing w:val="4"/>
          <w:w w:val="101"/>
        </w:rPr>
        <w:t>e</w:t>
      </w:r>
      <w:r w:rsidRPr="00FA6B49">
        <w:rPr>
          <w:spacing w:val="-3"/>
          <w:w w:val="101"/>
        </w:rPr>
        <w:t>r</w:t>
      </w:r>
      <w:r w:rsidRPr="00FA6B49">
        <w:rPr>
          <w:w w:val="101"/>
        </w:rPr>
        <w:t>n</w:t>
      </w:r>
      <w:r w:rsidRPr="00FA6B49">
        <w:rPr>
          <w:spacing w:val="-3"/>
          <w:w w:val="101"/>
        </w:rPr>
        <w:t>m</w:t>
      </w:r>
      <w:r w:rsidRPr="00FA6B49">
        <w:rPr>
          <w:spacing w:val="4"/>
          <w:w w:val="101"/>
        </w:rPr>
        <w:t>e</w:t>
      </w:r>
      <w:r w:rsidRPr="00FA6B49">
        <w:rPr>
          <w:w w:val="101"/>
        </w:rPr>
        <w:t>nt.</w:t>
      </w:r>
    </w:p>
    <w:p w:rsidR="00AD4330" w:rsidRPr="00FA6B49" w:rsidRDefault="00AD4330" w:rsidP="00AD4330">
      <w:pPr>
        <w:widowControl w:val="0"/>
        <w:autoSpaceDE w:val="0"/>
        <w:autoSpaceDN w:val="0"/>
        <w:adjustRightInd w:val="0"/>
        <w:spacing w:before="120" w:after="120"/>
        <w:ind w:left="1284" w:right="62" w:hanging="701"/>
        <w:jc w:val="both"/>
      </w:pPr>
      <w:r w:rsidRPr="00FA6B49">
        <w:rPr>
          <w:spacing w:val="1"/>
        </w:rPr>
        <w:t>3</w:t>
      </w:r>
      <w:r w:rsidRPr="00FA6B49">
        <w:rPr>
          <w:spacing w:val="-1"/>
        </w:rPr>
        <w:t>.</w:t>
      </w:r>
      <w:r w:rsidRPr="00FA6B49">
        <w:rPr>
          <w:spacing w:val="1"/>
        </w:rPr>
        <w:t>3</w:t>
      </w:r>
      <w:r w:rsidRPr="00FA6B49">
        <w:t>.      BI</w:t>
      </w:r>
      <w:r w:rsidRPr="00FA6B49">
        <w:rPr>
          <w:spacing w:val="-3"/>
        </w:rPr>
        <w:t>D</w:t>
      </w:r>
      <w:r w:rsidRPr="00FA6B49">
        <w:t>DE</w:t>
      </w:r>
      <w:r w:rsidRPr="00FA6B49">
        <w:rPr>
          <w:spacing w:val="-3"/>
        </w:rPr>
        <w:t>R</w:t>
      </w:r>
      <w:r w:rsidRPr="00FA6B49">
        <w:t>s shall discl</w:t>
      </w:r>
      <w:r w:rsidRPr="00FA6B49">
        <w:rPr>
          <w:spacing w:val="-3"/>
        </w:rPr>
        <w:t>o</w:t>
      </w:r>
      <w:r w:rsidRPr="00FA6B49">
        <w:t>se t</w:t>
      </w:r>
      <w:r w:rsidRPr="00FA6B49">
        <w:rPr>
          <w:spacing w:val="-3"/>
        </w:rPr>
        <w:t>h</w:t>
      </w:r>
      <w:r w:rsidRPr="00FA6B49">
        <w:t>e na</w:t>
      </w:r>
      <w:r w:rsidRPr="00FA6B49">
        <w:rPr>
          <w:spacing w:val="-5"/>
        </w:rPr>
        <w:t>m</w:t>
      </w:r>
      <w:r w:rsidRPr="00FA6B49">
        <w:t xml:space="preserve">e and </w:t>
      </w:r>
      <w:r w:rsidRPr="00FA6B49">
        <w:rPr>
          <w:spacing w:val="-3"/>
        </w:rPr>
        <w:t>a</w:t>
      </w:r>
      <w:r w:rsidRPr="00FA6B49">
        <w:t xml:space="preserve">ddress of </w:t>
      </w:r>
      <w:r w:rsidRPr="00FA6B49">
        <w:rPr>
          <w:spacing w:val="-3"/>
          <w:w w:val="101"/>
        </w:rPr>
        <w:t>a</w:t>
      </w:r>
      <w:r w:rsidRPr="00FA6B49">
        <w:rPr>
          <w:w w:val="101"/>
        </w:rPr>
        <w:t>g</w:t>
      </w:r>
      <w:r w:rsidRPr="00FA6B49">
        <w:rPr>
          <w:spacing w:val="3"/>
          <w:w w:val="101"/>
        </w:rPr>
        <w:t>e</w:t>
      </w:r>
      <w:r w:rsidRPr="00FA6B49">
        <w:rPr>
          <w:w w:val="101"/>
        </w:rPr>
        <w:t xml:space="preserve">nts </w:t>
      </w:r>
      <w:r w:rsidRPr="00FA6B49">
        <w:t xml:space="preserve">and </w:t>
      </w:r>
      <w:r w:rsidRPr="00FA6B49">
        <w:rPr>
          <w:spacing w:val="-3"/>
        </w:rPr>
        <w:t>r</w:t>
      </w:r>
      <w:r w:rsidRPr="00FA6B49">
        <w:t>e</w:t>
      </w:r>
      <w:r w:rsidRPr="00FA6B49">
        <w:rPr>
          <w:spacing w:val="3"/>
        </w:rPr>
        <w:t>p</w:t>
      </w:r>
      <w:r w:rsidRPr="00FA6B49">
        <w:rPr>
          <w:spacing w:val="-5"/>
        </w:rPr>
        <w:t>r</w:t>
      </w:r>
      <w:r w:rsidRPr="00FA6B49">
        <w:t>es</w:t>
      </w:r>
      <w:r w:rsidRPr="00FA6B49">
        <w:rPr>
          <w:spacing w:val="3"/>
        </w:rPr>
        <w:t>e</w:t>
      </w:r>
      <w:r w:rsidRPr="00FA6B49">
        <w:t>ntati</w:t>
      </w:r>
      <w:r w:rsidRPr="00FA6B49">
        <w:rPr>
          <w:spacing w:val="-5"/>
        </w:rPr>
        <w:t>v</w:t>
      </w:r>
      <w:r w:rsidRPr="00FA6B49">
        <w:rPr>
          <w:spacing w:val="4"/>
        </w:rPr>
        <w:t>e</w:t>
      </w:r>
      <w:r w:rsidRPr="00FA6B49">
        <w:t>s a</w:t>
      </w:r>
      <w:r w:rsidRPr="00FA6B49">
        <w:rPr>
          <w:spacing w:val="-3"/>
        </w:rPr>
        <w:t>n</w:t>
      </w:r>
      <w:r w:rsidRPr="00FA6B49">
        <w:t>d I</w:t>
      </w:r>
      <w:r w:rsidRPr="00FA6B49">
        <w:rPr>
          <w:spacing w:val="-5"/>
        </w:rPr>
        <w:t>n</w:t>
      </w:r>
      <w:r w:rsidRPr="00FA6B49">
        <w:rPr>
          <w:spacing w:val="3"/>
        </w:rPr>
        <w:t>d</w:t>
      </w:r>
      <w:r w:rsidRPr="00FA6B49">
        <w:t>ian BI</w:t>
      </w:r>
      <w:r w:rsidRPr="00FA6B49">
        <w:rPr>
          <w:spacing w:val="-3"/>
        </w:rPr>
        <w:t>DD</w:t>
      </w:r>
      <w:r w:rsidRPr="00FA6B49">
        <w:t xml:space="preserve">ERs </w:t>
      </w:r>
      <w:r w:rsidRPr="00FA6B49">
        <w:rPr>
          <w:spacing w:val="-1"/>
        </w:rPr>
        <w:t>s</w:t>
      </w:r>
      <w:r w:rsidRPr="00FA6B49">
        <w:t xml:space="preserve">hall </w:t>
      </w:r>
      <w:r w:rsidRPr="00FA6B49">
        <w:rPr>
          <w:w w:val="101"/>
        </w:rPr>
        <w:t>dis</w:t>
      </w:r>
      <w:r w:rsidRPr="00FA6B49">
        <w:rPr>
          <w:spacing w:val="-3"/>
          <w:w w:val="101"/>
        </w:rPr>
        <w:t>cl</w:t>
      </w:r>
      <w:r w:rsidRPr="00FA6B49">
        <w:rPr>
          <w:w w:val="101"/>
        </w:rPr>
        <w:t xml:space="preserve">ose </w:t>
      </w:r>
      <w:r w:rsidRPr="00FA6B49">
        <w:t>t</w:t>
      </w:r>
      <w:r w:rsidRPr="00FA6B49">
        <w:rPr>
          <w:spacing w:val="-3"/>
        </w:rPr>
        <w:t>h</w:t>
      </w:r>
      <w:r w:rsidRPr="00FA6B49">
        <w:rPr>
          <w:spacing w:val="4"/>
        </w:rPr>
        <w:t>e</w:t>
      </w:r>
      <w:r w:rsidRPr="00FA6B49">
        <w:t xml:space="preserve">ir </w:t>
      </w:r>
      <w:r w:rsidRPr="00FA6B49">
        <w:rPr>
          <w:spacing w:val="-3"/>
        </w:rPr>
        <w:t>f</w:t>
      </w:r>
      <w:r w:rsidRPr="00FA6B49">
        <w:t>ore</w:t>
      </w:r>
      <w:r w:rsidRPr="00FA6B49">
        <w:rPr>
          <w:spacing w:val="-3"/>
        </w:rPr>
        <w:t>i</w:t>
      </w:r>
      <w:r w:rsidRPr="00FA6B49">
        <w:rPr>
          <w:spacing w:val="4"/>
        </w:rPr>
        <w:t>g</w:t>
      </w:r>
      <w:r w:rsidRPr="00FA6B49">
        <w:t>n p</w:t>
      </w:r>
      <w:r w:rsidRPr="00FA6B49">
        <w:rPr>
          <w:spacing w:val="-3"/>
        </w:rPr>
        <w:t>r</w:t>
      </w:r>
      <w:r w:rsidRPr="00FA6B49">
        <w:t>i</w:t>
      </w:r>
      <w:r w:rsidRPr="00FA6B49">
        <w:rPr>
          <w:spacing w:val="-3"/>
        </w:rPr>
        <w:t>n</w:t>
      </w:r>
      <w:r w:rsidRPr="00FA6B49">
        <w:t>ci</w:t>
      </w:r>
      <w:r w:rsidRPr="00FA6B49">
        <w:rPr>
          <w:spacing w:val="2"/>
        </w:rPr>
        <w:t>p</w:t>
      </w:r>
      <w:r w:rsidRPr="00FA6B49">
        <w:rPr>
          <w:spacing w:val="-3"/>
        </w:rPr>
        <w:t>l</w:t>
      </w:r>
      <w:r w:rsidRPr="00FA6B49">
        <w:t xml:space="preserve">es or </w:t>
      </w:r>
      <w:r w:rsidRPr="00FA6B49">
        <w:rPr>
          <w:w w:val="101"/>
        </w:rPr>
        <w:t>assoc</w:t>
      </w:r>
      <w:r w:rsidRPr="00FA6B49">
        <w:rPr>
          <w:spacing w:val="-5"/>
          <w:w w:val="101"/>
        </w:rPr>
        <w:t>i</w:t>
      </w:r>
      <w:r w:rsidRPr="00FA6B49">
        <w:rPr>
          <w:w w:val="101"/>
        </w:rPr>
        <w:t>at</w:t>
      </w:r>
      <w:r w:rsidRPr="00FA6B49">
        <w:rPr>
          <w:spacing w:val="3"/>
          <w:w w:val="101"/>
        </w:rPr>
        <w:t>e</w:t>
      </w:r>
      <w:r w:rsidRPr="00FA6B49">
        <w:rPr>
          <w:w w:val="101"/>
        </w:rPr>
        <w:t>s.</w:t>
      </w:r>
    </w:p>
    <w:p w:rsidR="00AD4330" w:rsidRPr="00FA6B49" w:rsidRDefault="00AD4330" w:rsidP="00AD4330">
      <w:pPr>
        <w:widowControl w:val="0"/>
        <w:autoSpaceDE w:val="0"/>
        <w:autoSpaceDN w:val="0"/>
        <w:adjustRightInd w:val="0"/>
        <w:spacing w:before="120" w:after="120"/>
        <w:ind w:left="1284" w:right="62" w:hanging="701"/>
        <w:jc w:val="both"/>
      </w:pPr>
      <w:r w:rsidRPr="00FA6B49">
        <w:rPr>
          <w:spacing w:val="1"/>
        </w:rPr>
        <w:t>3</w:t>
      </w:r>
      <w:r w:rsidRPr="00FA6B49">
        <w:rPr>
          <w:spacing w:val="-1"/>
        </w:rPr>
        <w:t>.</w:t>
      </w:r>
      <w:r w:rsidRPr="00FA6B49">
        <w:rPr>
          <w:spacing w:val="1"/>
        </w:rPr>
        <w:t>4</w:t>
      </w:r>
      <w:r w:rsidRPr="00FA6B49">
        <w:t>.     BI</w:t>
      </w:r>
      <w:r w:rsidRPr="00FA6B49">
        <w:rPr>
          <w:spacing w:val="-3"/>
        </w:rPr>
        <w:t>D</w:t>
      </w:r>
      <w:r w:rsidRPr="00FA6B49">
        <w:t>DE</w:t>
      </w:r>
      <w:r w:rsidRPr="00FA6B49">
        <w:rPr>
          <w:spacing w:val="-3"/>
        </w:rPr>
        <w:t>R</w:t>
      </w:r>
      <w:r w:rsidRPr="00FA6B49">
        <w:t>s shall disclo</w:t>
      </w:r>
      <w:r w:rsidRPr="00FA6B49">
        <w:rPr>
          <w:spacing w:val="-6"/>
        </w:rPr>
        <w:t>s</w:t>
      </w:r>
      <w:r w:rsidRPr="00FA6B49">
        <w:t>e t</w:t>
      </w:r>
      <w:r w:rsidRPr="00FA6B49">
        <w:rPr>
          <w:spacing w:val="-3"/>
        </w:rPr>
        <w:t>h</w:t>
      </w:r>
      <w:r w:rsidRPr="00FA6B49">
        <w:t>e pay</w:t>
      </w:r>
      <w:r w:rsidRPr="00FA6B49">
        <w:rPr>
          <w:spacing w:val="-3"/>
        </w:rPr>
        <w:t>m</w:t>
      </w:r>
      <w:r w:rsidRPr="00FA6B49">
        <w:t>en</w:t>
      </w:r>
      <w:r w:rsidRPr="00FA6B49">
        <w:rPr>
          <w:spacing w:val="1"/>
        </w:rPr>
        <w:t>t</w:t>
      </w:r>
      <w:r w:rsidRPr="00FA6B49">
        <w:t xml:space="preserve">s to be </w:t>
      </w:r>
      <w:r w:rsidRPr="00FA6B49">
        <w:rPr>
          <w:spacing w:val="-3"/>
        </w:rPr>
        <w:t>ma</w:t>
      </w:r>
      <w:r w:rsidRPr="00FA6B49">
        <w:t xml:space="preserve">de </w:t>
      </w:r>
      <w:r w:rsidRPr="00FA6B49">
        <w:rPr>
          <w:w w:val="101"/>
        </w:rPr>
        <w:t xml:space="preserve">by </w:t>
      </w:r>
      <w:r w:rsidRPr="00FA6B49">
        <w:t>t</w:t>
      </w:r>
      <w:r w:rsidRPr="00FA6B49">
        <w:rPr>
          <w:spacing w:val="-3"/>
        </w:rPr>
        <w:t>h</w:t>
      </w:r>
      <w:r w:rsidRPr="00FA6B49">
        <w:rPr>
          <w:spacing w:val="4"/>
        </w:rPr>
        <w:t>e</w:t>
      </w:r>
      <w:r w:rsidRPr="00FA6B49">
        <w:t xml:space="preserve">m </w:t>
      </w:r>
      <w:r w:rsidRPr="00FA6B49">
        <w:rPr>
          <w:spacing w:val="-5"/>
        </w:rPr>
        <w:t>t</w:t>
      </w:r>
      <w:r w:rsidRPr="00FA6B49">
        <w:t xml:space="preserve">o </w:t>
      </w:r>
      <w:r w:rsidRPr="00FA6B49">
        <w:rPr>
          <w:spacing w:val="-3"/>
        </w:rPr>
        <w:t>a</w:t>
      </w:r>
      <w:r w:rsidRPr="00FA6B49">
        <w:t>g</w:t>
      </w:r>
      <w:r w:rsidRPr="00FA6B49">
        <w:rPr>
          <w:spacing w:val="3"/>
        </w:rPr>
        <w:t>e</w:t>
      </w:r>
      <w:r w:rsidRPr="00FA6B49">
        <w:t>n</w:t>
      </w:r>
      <w:r w:rsidRPr="00FA6B49">
        <w:rPr>
          <w:spacing w:val="-3"/>
        </w:rPr>
        <w:t>t</w:t>
      </w:r>
      <w:r w:rsidRPr="00FA6B49">
        <w:t>s/br</w:t>
      </w:r>
      <w:r w:rsidRPr="00FA6B49">
        <w:rPr>
          <w:spacing w:val="-2"/>
        </w:rPr>
        <w:t>o</w:t>
      </w:r>
      <w:r w:rsidRPr="00FA6B49">
        <w:t>kers or a</w:t>
      </w:r>
      <w:r w:rsidRPr="00FA6B49">
        <w:rPr>
          <w:spacing w:val="-3"/>
        </w:rPr>
        <w:t>n</w:t>
      </w:r>
      <w:r w:rsidRPr="00FA6B49">
        <w:t>y ot</w:t>
      </w:r>
      <w:r w:rsidRPr="00FA6B49">
        <w:rPr>
          <w:spacing w:val="-3"/>
        </w:rPr>
        <w:t>h</w:t>
      </w:r>
      <w:r w:rsidRPr="00FA6B49">
        <w:rPr>
          <w:spacing w:val="4"/>
        </w:rPr>
        <w:t>e</w:t>
      </w:r>
      <w:r w:rsidRPr="00FA6B49">
        <w:t>r in</w:t>
      </w:r>
      <w:r w:rsidRPr="00FA6B49">
        <w:rPr>
          <w:spacing w:val="-4"/>
        </w:rPr>
        <w:t>t</w:t>
      </w:r>
      <w:r w:rsidRPr="00FA6B49">
        <w:t>er</w:t>
      </w:r>
      <w:r w:rsidRPr="00FA6B49">
        <w:rPr>
          <w:spacing w:val="-3"/>
        </w:rPr>
        <w:t>m</w:t>
      </w:r>
      <w:r w:rsidRPr="00FA6B49">
        <w:rPr>
          <w:spacing w:val="4"/>
        </w:rPr>
        <w:t>e</w:t>
      </w:r>
      <w:r w:rsidRPr="00FA6B49">
        <w:t>di</w:t>
      </w:r>
      <w:r w:rsidRPr="00FA6B49">
        <w:rPr>
          <w:spacing w:val="-4"/>
        </w:rPr>
        <w:t>a</w:t>
      </w:r>
      <w:r w:rsidRPr="00FA6B49">
        <w:t xml:space="preserve">ry   </w:t>
      </w:r>
      <w:r w:rsidRPr="00FA6B49">
        <w:rPr>
          <w:w w:val="101"/>
        </w:rPr>
        <w:t xml:space="preserve">in </w:t>
      </w:r>
      <w:r w:rsidRPr="00FA6B49">
        <w:t>c</w:t>
      </w:r>
      <w:r w:rsidRPr="00FA6B49">
        <w:rPr>
          <w:spacing w:val="2"/>
        </w:rPr>
        <w:t>o</w:t>
      </w:r>
      <w:r w:rsidRPr="00FA6B49">
        <w:t>n</w:t>
      </w:r>
      <w:r w:rsidRPr="00FA6B49">
        <w:rPr>
          <w:spacing w:val="-3"/>
        </w:rPr>
        <w:t>n</w:t>
      </w:r>
      <w:r w:rsidRPr="00FA6B49">
        <w:t xml:space="preserve">ection </w:t>
      </w:r>
      <w:r w:rsidRPr="00FA6B49">
        <w:rPr>
          <w:spacing w:val="-3"/>
        </w:rPr>
        <w:t>w</w:t>
      </w:r>
      <w:r w:rsidRPr="00FA6B49">
        <w:t xml:space="preserve">ith this </w:t>
      </w:r>
      <w:r w:rsidRPr="00FA6B49">
        <w:rPr>
          <w:w w:val="101"/>
        </w:rPr>
        <w:t>bid/contract.</w:t>
      </w:r>
    </w:p>
    <w:p w:rsidR="00AD4330" w:rsidRPr="00FA6B49" w:rsidRDefault="00AD4330" w:rsidP="00AD4330">
      <w:pPr>
        <w:widowControl w:val="0"/>
        <w:autoSpaceDE w:val="0"/>
        <w:autoSpaceDN w:val="0"/>
        <w:adjustRightInd w:val="0"/>
        <w:spacing w:before="120" w:after="120"/>
        <w:ind w:left="1282" w:right="58" w:hanging="706"/>
        <w:jc w:val="both"/>
      </w:pPr>
      <w:r w:rsidRPr="00FA6B49">
        <w:rPr>
          <w:spacing w:val="1"/>
        </w:rPr>
        <w:t>3</w:t>
      </w:r>
      <w:r w:rsidRPr="00FA6B49">
        <w:rPr>
          <w:spacing w:val="-1"/>
        </w:rPr>
        <w:t>.</w:t>
      </w:r>
      <w:r w:rsidRPr="00FA6B49">
        <w:rPr>
          <w:spacing w:val="1"/>
        </w:rPr>
        <w:t>5</w:t>
      </w:r>
      <w:r w:rsidRPr="00FA6B49">
        <w:t>.     T</w:t>
      </w:r>
      <w:r w:rsidRPr="00FA6B49">
        <w:rPr>
          <w:spacing w:val="-4"/>
        </w:rPr>
        <w:t>h</w:t>
      </w:r>
      <w:r w:rsidRPr="00FA6B49">
        <w:t>e BI</w:t>
      </w:r>
      <w:r w:rsidRPr="00FA6B49">
        <w:rPr>
          <w:spacing w:val="-3"/>
        </w:rPr>
        <w:t>D</w:t>
      </w:r>
      <w:r w:rsidRPr="00FA6B49">
        <w:t>D</w:t>
      </w:r>
      <w:r w:rsidRPr="00FA6B49">
        <w:rPr>
          <w:spacing w:val="-3"/>
        </w:rPr>
        <w:t>E</w:t>
      </w:r>
      <w:r w:rsidRPr="00FA6B49">
        <w:t>R fu</w:t>
      </w:r>
      <w:r w:rsidRPr="00FA6B49">
        <w:rPr>
          <w:spacing w:val="-5"/>
        </w:rPr>
        <w:t>r</w:t>
      </w:r>
      <w:r w:rsidRPr="00FA6B49">
        <w:t>t</w:t>
      </w:r>
      <w:r w:rsidRPr="00FA6B49">
        <w:rPr>
          <w:spacing w:val="-3"/>
        </w:rPr>
        <w:t>h</w:t>
      </w:r>
      <w:r w:rsidRPr="00FA6B49">
        <w:rPr>
          <w:spacing w:val="4"/>
        </w:rPr>
        <w:t>e</w:t>
      </w:r>
      <w:r w:rsidRPr="00FA6B49">
        <w:t>r c</w:t>
      </w:r>
      <w:r w:rsidRPr="00FA6B49">
        <w:rPr>
          <w:spacing w:val="2"/>
        </w:rPr>
        <w:t>o</w:t>
      </w:r>
      <w:r w:rsidRPr="00FA6B49">
        <w:t>nfirms and d</w:t>
      </w:r>
      <w:r w:rsidRPr="00FA6B49">
        <w:rPr>
          <w:spacing w:val="3"/>
        </w:rPr>
        <w:t>e</w:t>
      </w:r>
      <w:r w:rsidRPr="00FA6B49">
        <w:t>c</w:t>
      </w:r>
      <w:r w:rsidRPr="00FA6B49">
        <w:rPr>
          <w:spacing w:val="-3"/>
        </w:rPr>
        <w:t>l</w:t>
      </w:r>
      <w:r w:rsidRPr="00FA6B49">
        <w:t>a</w:t>
      </w:r>
      <w:r w:rsidRPr="00FA6B49">
        <w:rPr>
          <w:spacing w:val="-3"/>
        </w:rPr>
        <w:t>r</w:t>
      </w:r>
      <w:r w:rsidRPr="00FA6B49">
        <w:t xml:space="preserve">es to </w:t>
      </w:r>
      <w:r w:rsidRPr="00FA6B49">
        <w:rPr>
          <w:spacing w:val="-3"/>
          <w:w w:val="101"/>
        </w:rPr>
        <w:t>th</w:t>
      </w:r>
      <w:r w:rsidRPr="00FA6B49">
        <w:rPr>
          <w:w w:val="101"/>
        </w:rPr>
        <w:t xml:space="preserve">e </w:t>
      </w:r>
      <w:r w:rsidRPr="00FA6B49">
        <w:t>B</w:t>
      </w:r>
      <w:r w:rsidRPr="00FA6B49">
        <w:rPr>
          <w:spacing w:val="-3"/>
        </w:rPr>
        <w:t>U</w:t>
      </w:r>
      <w:r w:rsidRPr="00FA6B49">
        <w:t xml:space="preserve">YER </w:t>
      </w:r>
      <w:r w:rsidRPr="00FA6B49">
        <w:rPr>
          <w:spacing w:val="-3"/>
        </w:rPr>
        <w:t>t</w:t>
      </w:r>
      <w:r w:rsidRPr="00FA6B49">
        <w:t>hat t</w:t>
      </w:r>
      <w:r w:rsidRPr="00FA6B49">
        <w:rPr>
          <w:spacing w:val="-3"/>
        </w:rPr>
        <w:t>h</w:t>
      </w:r>
      <w:r w:rsidRPr="00FA6B49">
        <w:t>e BI</w:t>
      </w:r>
      <w:r w:rsidRPr="00FA6B49">
        <w:rPr>
          <w:spacing w:val="-3"/>
        </w:rPr>
        <w:t>DD</w:t>
      </w:r>
      <w:r w:rsidRPr="00FA6B49">
        <w:t xml:space="preserve">ER is the </w:t>
      </w:r>
      <w:r w:rsidRPr="00FA6B49">
        <w:rPr>
          <w:spacing w:val="3"/>
          <w:w w:val="101"/>
        </w:rPr>
        <w:t>o</w:t>
      </w:r>
      <w:r w:rsidRPr="00FA6B49">
        <w:rPr>
          <w:spacing w:val="-3"/>
          <w:w w:val="101"/>
        </w:rPr>
        <w:t>r</w:t>
      </w:r>
      <w:r w:rsidRPr="00FA6B49">
        <w:rPr>
          <w:w w:val="101"/>
        </w:rPr>
        <w:t>i</w:t>
      </w:r>
      <w:r w:rsidRPr="00FA6B49">
        <w:rPr>
          <w:spacing w:val="3"/>
          <w:w w:val="101"/>
        </w:rPr>
        <w:t>g</w:t>
      </w:r>
      <w:r w:rsidRPr="00FA6B49">
        <w:rPr>
          <w:w w:val="101"/>
        </w:rPr>
        <w:t>i</w:t>
      </w:r>
      <w:r w:rsidRPr="00FA6B49">
        <w:rPr>
          <w:spacing w:val="-3"/>
          <w:w w:val="101"/>
        </w:rPr>
        <w:t>n</w:t>
      </w:r>
      <w:r w:rsidRPr="00FA6B49">
        <w:rPr>
          <w:w w:val="101"/>
        </w:rPr>
        <w:t xml:space="preserve">al </w:t>
      </w:r>
      <w:r w:rsidRPr="00FA6B49">
        <w:t>manufactu</w:t>
      </w:r>
      <w:r w:rsidRPr="00FA6B49">
        <w:rPr>
          <w:spacing w:val="-5"/>
        </w:rPr>
        <w:t>r</w:t>
      </w:r>
      <w:r w:rsidRPr="00FA6B49">
        <w:rPr>
          <w:spacing w:val="4"/>
        </w:rPr>
        <w:t>e</w:t>
      </w:r>
      <w:r w:rsidRPr="00FA6B49">
        <w:rPr>
          <w:spacing w:val="-3"/>
        </w:rPr>
        <w:t>r</w:t>
      </w:r>
      <w:r w:rsidRPr="00FA6B49">
        <w:t>/integra</w:t>
      </w:r>
      <w:r w:rsidRPr="00FA6B49">
        <w:rPr>
          <w:spacing w:val="-3"/>
        </w:rPr>
        <w:t>t</w:t>
      </w:r>
      <w:r w:rsidRPr="00FA6B49">
        <w:t>or/aut</w:t>
      </w:r>
      <w:r w:rsidRPr="00FA6B49">
        <w:rPr>
          <w:spacing w:val="-5"/>
        </w:rPr>
        <w:t>h</w:t>
      </w:r>
      <w:r w:rsidRPr="00FA6B49">
        <w:rPr>
          <w:spacing w:val="3"/>
        </w:rPr>
        <w:t>o</w:t>
      </w:r>
      <w:r w:rsidRPr="00FA6B49">
        <w:rPr>
          <w:spacing w:val="-3"/>
        </w:rPr>
        <w:t>r</w:t>
      </w:r>
      <w:r w:rsidRPr="00FA6B49">
        <w:t>iz</w:t>
      </w:r>
      <w:r w:rsidRPr="00FA6B49">
        <w:rPr>
          <w:spacing w:val="-3"/>
        </w:rPr>
        <w:t>e</w:t>
      </w:r>
      <w:r w:rsidRPr="00FA6B49">
        <w:t xml:space="preserve">d </w:t>
      </w:r>
      <w:r w:rsidRPr="00FA6B49">
        <w:rPr>
          <w:w w:val="101"/>
        </w:rPr>
        <w:t>go</w:t>
      </w:r>
      <w:r w:rsidRPr="00FA6B49">
        <w:rPr>
          <w:spacing w:val="-4"/>
          <w:w w:val="101"/>
        </w:rPr>
        <w:t>v</w:t>
      </w:r>
      <w:r w:rsidRPr="00FA6B49">
        <w:rPr>
          <w:spacing w:val="4"/>
          <w:w w:val="101"/>
        </w:rPr>
        <w:t>e</w:t>
      </w:r>
      <w:r w:rsidRPr="00FA6B49">
        <w:rPr>
          <w:w w:val="101"/>
        </w:rPr>
        <w:t>r</w:t>
      </w:r>
      <w:r w:rsidRPr="00FA6B49">
        <w:rPr>
          <w:spacing w:val="-3"/>
          <w:w w:val="101"/>
        </w:rPr>
        <w:t>nm</w:t>
      </w:r>
      <w:r w:rsidRPr="00FA6B49">
        <w:rPr>
          <w:w w:val="101"/>
        </w:rPr>
        <w:t xml:space="preserve">ent </w:t>
      </w:r>
      <w:r w:rsidRPr="00FA6B49">
        <w:t>sponso</w:t>
      </w:r>
      <w:r w:rsidRPr="00FA6B49">
        <w:rPr>
          <w:spacing w:val="-4"/>
        </w:rPr>
        <w:t>r</w:t>
      </w:r>
      <w:r w:rsidRPr="00FA6B49">
        <w:rPr>
          <w:spacing w:val="4"/>
        </w:rPr>
        <w:t>e</w:t>
      </w:r>
      <w:r w:rsidRPr="00FA6B49">
        <w:t>d e</w:t>
      </w:r>
      <w:r w:rsidRPr="00FA6B49">
        <w:rPr>
          <w:spacing w:val="2"/>
        </w:rPr>
        <w:t>x</w:t>
      </w:r>
      <w:r w:rsidRPr="00FA6B49">
        <w:t xml:space="preserve">port </w:t>
      </w:r>
      <w:r w:rsidRPr="00FA6B49">
        <w:rPr>
          <w:spacing w:val="4"/>
        </w:rPr>
        <w:t>e</w:t>
      </w:r>
      <w:r w:rsidRPr="00FA6B49">
        <w:t>ntity of t</w:t>
      </w:r>
      <w:r w:rsidRPr="00FA6B49">
        <w:rPr>
          <w:spacing w:val="-3"/>
        </w:rPr>
        <w:t>h</w:t>
      </w:r>
      <w:r w:rsidRPr="00FA6B49">
        <w:t xml:space="preserve">e </w:t>
      </w:r>
      <w:r w:rsidRPr="00FA6B49">
        <w:rPr>
          <w:spacing w:val="-4"/>
        </w:rPr>
        <w:t>d</w:t>
      </w:r>
      <w:r w:rsidRPr="00FA6B49">
        <w:rPr>
          <w:spacing w:val="4"/>
        </w:rPr>
        <w:t>e</w:t>
      </w:r>
      <w:r w:rsidRPr="00FA6B49">
        <w:rPr>
          <w:spacing w:val="-3"/>
        </w:rPr>
        <w:t>f</w:t>
      </w:r>
      <w:r w:rsidRPr="00FA6B49">
        <w:rPr>
          <w:spacing w:val="4"/>
        </w:rPr>
        <w:t>e</w:t>
      </w:r>
      <w:r w:rsidRPr="00FA6B49">
        <w:rPr>
          <w:spacing w:val="-3"/>
        </w:rPr>
        <w:t>nc</w:t>
      </w:r>
      <w:r w:rsidRPr="00FA6B49">
        <w:t>e sto</w:t>
      </w:r>
      <w:r w:rsidRPr="00FA6B49">
        <w:rPr>
          <w:spacing w:val="-3"/>
        </w:rPr>
        <w:t>r</w:t>
      </w:r>
      <w:r w:rsidRPr="00FA6B49">
        <w:t xml:space="preserve">es and </w:t>
      </w:r>
      <w:r w:rsidRPr="00FA6B49">
        <w:rPr>
          <w:spacing w:val="-3"/>
          <w:w w:val="101"/>
        </w:rPr>
        <w:t>h</w:t>
      </w:r>
      <w:r w:rsidRPr="00FA6B49">
        <w:rPr>
          <w:w w:val="101"/>
        </w:rPr>
        <w:t xml:space="preserve">as </w:t>
      </w:r>
      <w:r w:rsidRPr="00FA6B49">
        <w:t>not en</w:t>
      </w:r>
      <w:r w:rsidRPr="00FA6B49">
        <w:rPr>
          <w:spacing w:val="3"/>
        </w:rPr>
        <w:t>g</w:t>
      </w:r>
      <w:r w:rsidRPr="00FA6B49">
        <w:rPr>
          <w:spacing w:val="-3"/>
        </w:rPr>
        <w:t>a</w:t>
      </w:r>
      <w:r w:rsidRPr="00FA6B49">
        <w:t>g</w:t>
      </w:r>
      <w:r w:rsidRPr="00FA6B49">
        <w:rPr>
          <w:spacing w:val="3"/>
        </w:rPr>
        <w:t>e</w:t>
      </w:r>
      <w:r w:rsidRPr="00FA6B49">
        <w:t>d any indiv</w:t>
      </w:r>
      <w:r w:rsidRPr="00FA6B49">
        <w:rPr>
          <w:spacing w:val="-4"/>
        </w:rPr>
        <w:t>i</w:t>
      </w:r>
      <w:r w:rsidRPr="00FA6B49">
        <w:t xml:space="preserve">dual </w:t>
      </w:r>
      <w:r w:rsidRPr="00FA6B49">
        <w:rPr>
          <w:spacing w:val="3"/>
        </w:rPr>
        <w:t>o</w:t>
      </w:r>
      <w:r w:rsidRPr="00FA6B49">
        <w:t>r firm or co</w:t>
      </w:r>
      <w:r w:rsidRPr="00FA6B49">
        <w:rPr>
          <w:spacing w:val="-2"/>
        </w:rPr>
        <w:t>m</w:t>
      </w:r>
      <w:r w:rsidRPr="00FA6B49">
        <w:t xml:space="preserve">pany </w:t>
      </w:r>
      <w:r w:rsidRPr="00FA6B49">
        <w:rPr>
          <w:w w:val="101"/>
        </w:rPr>
        <w:t>wh</w:t>
      </w:r>
      <w:r w:rsidRPr="00FA6B49">
        <w:rPr>
          <w:spacing w:val="-3"/>
          <w:w w:val="101"/>
        </w:rPr>
        <w:t>e</w:t>
      </w:r>
      <w:r w:rsidRPr="00FA6B49">
        <w:rPr>
          <w:w w:val="101"/>
        </w:rPr>
        <w:t>t</w:t>
      </w:r>
      <w:r w:rsidRPr="00FA6B49">
        <w:rPr>
          <w:spacing w:val="-3"/>
          <w:w w:val="101"/>
        </w:rPr>
        <w:t>h</w:t>
      </w:r>
      <w:r w:rsidRPr="00FA6B49">
        <w:rPr>
          <w:spacing w:val="4"/>
          <w:w w:val="101"/>
        </w:rPr>
        <w:t>e</w:t>
      </w:r>
      <w:r w:rsidRPr="00FA6B49">
        <w:rPr>
          <w:w w:val="101"/>
        </w:rPr>
        <w:t xml:space="preserve">r </w:t>
      </w:r>
      <w:r w:rsidRPr="00FA6B49">
        <w:t>Indian or fo</w:t>
      </w:r>
      <w:r w:rsidRPr="00FA6B49">
        <w:rPr>
          <w:spacing w:val="-3"/>
        </w:rPr>
        <w:t>r</w:t>
      </w:r>
      <w:r w:rsidRPr="00FA6B49">
        <w:t>ei</w:t>
      </w:r>
      <w:r w:rsidRPr="00FA6B49">
        <w:rPr>
          <w:spacing w:val="3"/>
        </w:rPr>
        <w:t>g</w:t>
      </w:r>
      <w:r w:rsidRPr="00FA6B49">
        <w:t>n to in</w:t>
      </w:r>
      <w:r w:rsidRPr="00FA6B49">
        <w:rPr>
          <w:spacing w:val="-4"/>
        </w:rPr>
        <w:t>t</w:t>
      </w:r>
      <w:r w:rsidRPr="00FA6B49">
        <w:rPr>
          <w:spacing w:val="7"/>
        </w:rPr>
        <w:t>e</w:t>
      </w:r>
      <w:r w:rsidRPr="00FA6B49">
        <w:rPr>
          <w:spacing w:val="-3"/>
        </w:rPr>
        <w:t>rc</w:t>
      </w:r>
      <w:r w:rsidRPr="00FA6B49">
        <w:t>ede, faci</w:t>
      </w:r>
      <w:r w:rsidRPr="00FA6B49">
        <w:rPr>
          <w:spacing w:val="-2"/>
        </w:rPr>
        <w:t>l</w:t>
      </w:r>
      <w:r w:rsidRPr="00FA6B49">
        <w:t>ita</w:t>
      </w:r>
      <w:r w:rsidRPr="00FA6B49">
        <w:rPr>
          <w:spacing w:val="-4"/>
        </w:rPr>
        <w:t>t</w:t>
      </w:r>
      <w:r w:rsidRPr="00FA6B49">
        <w:t xml:space="preserve">e or in any way </w:t>
      </w:r>
      <w:r w:rsidRPr="00FA6B49">
        <w:rPr>
          <w:spacing w:val="-3"/>
          <w:w w:val="101"/>
        </w:rPr>
        <w:t>t</w:t>
      </w:r>
      <w:r w:rsidRPr="00FA6B49">
        <w:rPr>
          <w:w w:val="101"/>
        </w:rPr>
        <w:t xml:space="preserve">o </w:t>
      </w:r>
      <w:r w:rsidRPr="00FA6B49">
        <w:rPr>
          <w:spacing w:val="-3"/>
        </w:rPr>
        <w:t>r</w:t>
      </w:r>
      <w:r w:rsidRPr="00FA6B49">
        <w:rPr>
          <w:spacing w:val="4"/>
        </w:rPr>
        <w:t>e</w:t>
      </w:r>
      <w:r w:rsidRPr="00FA6B49">
        <w:t>co</w:t>
      </w:r>
      <w:r w:rsidRPr="00FA6B49">
        <w:rPr>
          <w:spacing w:val="-2"/>
        </w:rPr>
        <w:t>m</w:t>
      </w:r>
      <w:r w:rsidRPr="00FA6B49">
        <w:rPr>
          <w:spacing w:val="-3"/>
        </w:rPr>
        <w:t>m</w:t>
      </w:r>
      <w:r w:rsidRPr="00FA6B49">
        <w:t xml:space="preserve">end </w:t>
      </w:r>
      <w:r w:rsidRPr="00FA6B49">
        <w:rPr>
          <w:spacing w:val="-3"/>
        </w:rPr>
        <w:t>t</w:t>
      </w:r>
      <w:r w:rsidRPr="00FA6B49">
        <w:t xml:space="preserve">o the BUYER </w:t>
      </w:r>
      <w:r w:rsidRPr="00FA6B49">
        <w:rPr>
          <w:spacing w:val="3"/>
        </w:rPr>
        <w:t>o</w:t>
      </w:r>
      <w:r w:rsidRPr="00FA6B49">
        <w:t>r any of i</w:t>
      </w:r>
      <w:r w:rsidRPr="00FA6B49">
        <w:rPr>
          <w:spacing w:val="-3"/>
        </w:rPr>
        <w:t>t</w:t>
      </w:r>
      <w:r w:rsidRPr="00FA6B49">
        <w:t xml:space="preserve">s </w:t>
      </w:r>
      <w:r w:rsidRPr="00FA6B49">
        <w:rPr>
          <w:w w:val="101"/>
        </w:rPr>
        <w:lastRenderedPageBreak/>
        <w:t>functionar</w:t>
      </w:r>
      <w:r w:rsidRPr="00FA6B49">
        <w:rPr>
          <w:spacing w:val="-5"/>
          <w:w w:val="101"/>
        </w:rPr>
        <w:t>i</w:t>
      </w:r>
      <w:r w:rsidRPr="00FA6B49">
        <w:rPr>
          <w:spacing w:val="4"/>
          <w:w w:val="101"/>
        </w:rPr>
        <w:t>e</w:t>
      </w:r>
      <w:r w:rsidRPr="00FA6B49">
        <w:rPr>
          <w:w w:val="101"/>
        </w:rPr>
        <w:t xml:space="preserve">s </w:t>
      </w:r>
      <w:r w:rsidRPr="00FA6B49">
        <w:t>whether offi</w:t>
      </w:r>
      <w:r w:rsidRPr="00FA6B49">
        <w:rPr>
          <w:spacing w:val="-2"/>
        </w:rPr>
        <w:t>c</w:t>
      </w:r>
      <w:r w:rsidRPr="00FA6B49">
        <w:t>ially or unofficial</w:t>
      </w:r>
      <w:r w:rsidRPr="00FA6B49">
        <w:rPr>
          <w:spacing w:val="-3"/>
        </w:rPr>
        <w:t>l</w:t>
      </w:r>
      <w:r w:rsidRPr="00FA6B49">
        <w:t>y to t</w:t>
      </w:r>
      <w:r w:rsidRPr="00FA6B49">
        <w:rPr>
          <w:spacing w:val="-3"/>
        </w:rPr>
        <w:t>h</w:t>
      </w:r>
      <w:r w:rsidRPr="00FA6B49">
        <w:t xml:space="preserve">e award of </w:t>
      </w:r>
      <w:r w:rsidRPr="00FA6B49">
        <w:rPr>
          <w:spacing w:val="-3"/>
          <w:w w:val="101"/>
        </w:rPr>
        <w:t>th</w:t>
      </w:r>
      <w:r w:rsidRPr="00FA6B49">
        <w:rPr>
          <w:w w:val="101"/>
        </w:rPr>
        <w:t xml:space="preserve">e </w:t>
      </w:r>
      <w:r w:rsidRPr="00FA6B49">
        <w:t>c</w:t>
      </w:r>
      <w:r w:rsidRPr="00FA6B49">
        <w:rPr>
          <w:spacing w:val="2"/>
        </w:rPr>
        <w:t>o</w:t>
      </w:r>
      <w:r w:rsidRPr="00FA6B49">
        <w:t>nt</w:t>
      </w:r>
      <w:r w:rsidRPr="00FA6B49">
        <w:rPr>
          <w:spacing w:val="-4"/>
        </w:rPr>
        <w:t>r</w:t>
      </w:r>
      <w:r w:rsidRPr="00FA6B49">
        <w:t xml:space="preserve">act </w:t>
      </w:r>
      <w:r w:rsidRPr="00FA6B49">
        <w:rPr>
          <w:spacing w:val="-3"/>
        </w:rPr>
        <w:t>t</w:t>
      </w:r>
      <w:r w:rsidRPr="00FA6B49">
        <w:t>o t</w:t>
      </w:r>
      <w:r w:rsidRPr="00FA6B49">
        <w:rPr>
          <w:spacing w:val="-5"/>
        </w:rPr>
        <w:t>h</w:t>
      </w:r>
      <w:r w:rsidRPr="00FA6B49">
        <w:t>e B</w:t>
      </w:r>
      <w:r w:rsidRPr="00FA6B49">
        <w:rPr>
          <w:spacing w:val="-3"/>
        </w:rPr>
        <w:t>I</w:t>
      </w:r>
      <w:r w:rsidRPr="00FA6B49">
        <w:t>D</w:t>
      </w:r>
      <w:r w:rsidRPr="00FA6B49">
        <w:rPr>
          <w:spacing w:val="-3"/>
        </w:rPr>
        <w:t>D</w:t>
      </w:r>
      <w:r w:rsidRPr="00FA6B49">
        <w:t xml:space="preserve">ER, nor has </w:t>
      </w:r>
      <w:r w:rsidRPr="00FA6B49">
        <w:rPr>
          <w:spacing w:val="4"/>
        </w:rPr>
        <w:t>a</w:t>
      </w:r>
      <w:r w:rsidRPr="00FA6B49">
        <w:t>ny am</w:t>
      </w:r>
      <w:r w:rsidRPr="00FA6B49">
        <w:rPr>
          <w:spacing w:val="-3"/>
        </w:rPr>
        <w:t>o</w:t>
      </w:r>
      <w:r w:rsidRPr="00FA6B49">
        <w:t>unt be</w:t>
      </w:r>
      <w:r w:rsidRPr="00FA6B49">
        <w:rPr>
          <w:spacing w:val="4"/>
        </w:rPr>
        <w:t>e</w:t>
      </w:r>
      <w:r w:rsidRPr="00FA6B49">
        <w:t xml:space="preserve">n </w:t>
      </w:r>
      <w:r w:rsidRPr="00FA6B49">
        <w:rPr>
          <w:w w:val="101"/>
        </w:rPr>
        <w:t>pa</w:t>
      </w:r>
      <w:r w:rsidRPr="00FA6B49">
        <w:rPr>
          <w:spacing w:val="-3"/>
          <w:w w:val="101"/>
        </w:rPr>
        <w:t>i</w:t>
      </w:r>
      <w:r w:rsidRPr="00FA6B49">
        <w:rPr>
          <w:w w:val="101"/>
        </w:rPr>
        <w:t xml:space="preserve">d, </w:t>
      </w:r>
      <w:r w:rsidRPr="00FA6B49">
        <w:t>promised or in</w:t>
      </w:r>
      <w:r w:rsidRPr="00FA6B49">
        <w:rPr>
          <w:spacing w:val="-4"/>
        </w:rPr>
        <w:t>t</w:t>
      </w:r>
      <w:r w:rsidRPr="00FA6B49">
        <w:t xml:space="preserve">ended to be paid </w:t>
      </w:r>
      <w:r w:rsidRPr="00FA6B49">
        <w:rPr>
          <w:spacing w:val="-5"/>
        </w:rPr>
        <w:t>t</w:t>
      </w:r>
      <w:r w:rsidRPr="00FA6B49">
        <w:t xml:space="preserve">o any </w:t>
      </w:r>
      <w:r w:rsidRPr="00FA6B49">
        <w:rPr>
          <w:spacing w:val="-3"/>
        </w:rPr>
        <w:t>s</w:t>
      </w:r>
      <w:r w:rsidRPr="00FA6B49">
        <w:t xml:space="preserve">uch </w:t>
      </w:r>
      <w:r w:rsidRPr="00FA6B49">
        <w:rPr>
          <w:w w:val="101"/>
        </w:rPr>
        <w:t>i</w:t>
      </w:r>
      <w:r w:rsidRPr="00FA6B49">
        <w:rPr>
          <w:spacing w:val="-3"/>
          <w:w w:val="101"/>
        </w:rPr>
        <w:t>n</w:t>
      </w:r>
      <w:r w:rsidRPr="00FA6B49">
        <w:rPr>
          <w:w w:val="101"/>
        </w:rPr>
        <w:t>di</w:t>
      </w:r>
      <w:r w:rsidRPr="00FA6B49">
        <w:rPr>
          <w:spacing w:val="2"/>
          <w:w w:val="101"/>
        </w:rPr>
        <w:t>v</w:t>
      </w:r>
      <w:r w:rsidRPr="00FA6B49">
        <w:rPr>
          <w:spacing w:val="-3"/>
          <w:w w:val="101"/>
        </w:rPr>
        <w:t>i</w:t>
      </w:r>
      <w:r w:rsidRPr="00FA6B49">
        <w:rPr>
          <w:w w:val="101"/>
        </w:rPr>
        <w:t xml:space="preserve">dual, </w:t>
      </w:r>
      <w:r w:rsidRPr="00FA6B49">
        <w:t>firm or c</w:t>
      </w:r>
      <w:r w:rsidRPr="00FA6B49">
        <w:rPr>
          <w:spacing w:val="2"/>
        </w:rPr>
        <w:t>o</w:t>
      </w:r>
      <w:r w:rsidRPr="00FA6B49">
        <w:rPr>
          <w:spacing w:val="-3"/>
        </w:rPr>
        <w:t>m</w:t>
      </w:r>
      <w:r w:rsidRPr="00FA6B49">
        <w:t xml:space="preserve">pany in </w:t>
      </w:r>
      <w:r w:rsidRPr="00FA6B49">
        <w:rPr>
          <w:spacing w:val="-3"/>
        </w:rPr>
        <w:t>r</w:t>
      </w:r>
      <w:r w:rsidRPr="00FA6B49">
        <w:rPr>
          <w:spacing w:val="4"/>
        </w:rPr>
        <w:t>e</w:t>
      </w:r>
      <w:r w:rsidRPr="00FA6B49">
        <w:rPr>
          <w:spacing w:val="-3"/>
        </w:rPr>
        <w:t>s</w:t>
      </w:r>
      <w:r w:rsidRPr="00FA6B49">
        <w:t>p</w:t>
      </w:r>
      <w:r w:rsidRPr="00FA6B49">
        <w:rPr>
          <w:spacing w:val="3"/>
        </w:rPr>
        <w:t>e</w:t>
      </w:r>
      <w:r w:rsidRPr="00FA6B49">
        <w:t xml:space="preserve">ct </w:t>
      </w:r>
      <w:r w:rsidRPr="00FA6B49">
        <w:rPr>
          <w:spacing w:val="3"/>
        </w:rPr>
        <w:t>o</w:t>
      </w:r>
      <w:r w:rsidRPr="00FA6B49">
        <w:t xml:space="preserve">f </w:t>
      </w:r>
      <w:r w:rsidRPr="00FA6B49">
        <w:rPr>
          <w:spacing w:val="-3"/>
        </w:rPr>
        <w:t>a</w:t>
      </w:r>
      <w:r w:rsidRPr="00FA6B49">
        <w:t xml:space="preserve">ny </w:t>
      </w:r>
      <w:r w:rsidRPr="00FA6B49">
        <w:rPr>
          <w:spacing w:val="-3"/>
        </w:rPr>
        <w:t>s</w:t>
      </w:r>
      <w:r w:rsidRPr="00FA6B49">
        <w:t xml:space="preserve">uch </w:t>
      </w:r>
      <w:r w:rsidRPr="00FA6B49">
        <w:rPr>
          <w:w w:val="101"/>
        </w:rPr>
        <w:t>in</w:t>
      </w:r>
      <w:r w:rsidRPr="00FA6B49">
        <w:rPr>
          <w:spacing w:val="-4"/>
          <w:w w:val="101"/>
        </w:rPr>
        <w:t>t</w:t>
      </w:r>
      <w:r w:rsidRPr="00FA6B49">
        <w:rPr>
          <w:spacing w:val="4"/>
          <w:w w:val="101"/>
        </w:rPr>
        <w:t>e</w:t>
      </w:r>
      <w:r w:rsidRPr="00FA6B49">
        <w:rPr>
          <w:spacing w:val="-3"/>
          <w:w w:val="101"/>
        </w:rPr>
        <w:t>r</w:t>
      </w:r>
      <w:r w:rsidRPr="00FA6B49">
        <w:rPr>
          <w:w w:val="101"/>
        </w:rPr>
        <w:t>ce</w:t>
      </w:r>
      <w:r w:rsidRPr="00FA6B49">
        <w:rPr>
          <w:spacing w:val="-4"/>
          <w:w w:val="101"/>
        </w:rPr>
        <w:t>s</w:t>
      </w:r>
      <w:r w:rsidRPr="00FA6B49">
        <w:rPr>
          <w:w w:val="101"/>
        </w:rPr>
        <w:t xml:space="preserve">sion, </w:t>
      </w:r>
      <w:r w:rsidRPr="00FA6B49">
        <w:t xml:space="preserve">facilitation or </w:t>
      </w:r>
      <w:r w:rsidRPr="00FA6B49">
        <w:rPr>
          <w:spacing w:val="-3"/>
          <w:w w:val="101"/>
        </w:rPr>
        <w:t>r</w:t>
      </w:r>
      <w:r w:rsidRPr="00FA6B49">
        <w:rPr>
          <w:w w:val="101"/>
        </w:rPr>
        <w:t>ecom</w:t>
      </w:r>
      <w:r w:rsidRPr="00FA6B49">
        <w:rPr>
          <w:spacing w:val="-3"/>
          <w:w w:val="101"/>
        </w:rPr>
        <w:t>m</w:t>
      </w:r>
      <w:r w:rsidRPr="00FA6B49">
        <w:rPr>
          <w:w w:val="101"/>
        </w:rPr>
        <w:t>endation.</w:t>
      </w:r>
    </w:p>
    <w:p w:rsidR="00AD4330" w:rsidRPr="00FA6B49" w:rsidRDefault="00AD4330" w:rsidP="00AD4330">
      <w:pPr>
        <w:widowControl w:val="0"/>
        <w:tabs>
          <w:tab w:val="left" w:pos="2380"/>
        </w:tabs>
        <w:autoSpaceDE w:val="0"/>
        <w:autoSpaceDN w:val="0"/>
        <w:adjustRightInd w:val="0"/>
        <w:spacing w:before="120" w:after="120"/>
        <w:ind w:left="1284" w:right="61" w:hanging="701"/>
        <w:jc w:val="both"/>
      </w:pPr>
      <w:r w:rsidRPr="00FA6B49">
        <w:rPr>
          <w:spacing w:val="1"/>
        </w:rPr>
        <w:t>3</w:t>
      </w:r>
      <w:r w:rsidRPr="00FA6B49">
        <w:rPr>
          <w:spacing w:val="-1"/>
        </w:rPr>
        <w:t>.</w:t>
      </w:r>
      <w:r w:rsidRPr="00FA6B49">
        <w:rPr>
          <w:spacing w:val="1"/>
        </w:rPr>
        <w:t>6</w:t>
      </w:r>
      <w:r w:rsidRPr="00FA6B49">
        <w:t>.      T</w:t>
      </w:r>
      <w:r w:rsidRPr="00FA6B49">
        <w:rPr>
          <w:spacing w:val="-4"/>
        </w:rPr>
        <w:t>h</w:t>
      </w:r>
      <w:r w:rsidRPr="00FA6B49">
        <w:t>e BI</w:t>
      </w:r>
      <w:r w:rsidRPr="00FA6B49">
        <w:rPr>
          <w:spacing w:val="-3"/>
        </w:rPr>
        <w:t>D</w:t>
      </w:r>
      <w:r w:rsidRPr="00FA6B49">
        <w:t>DE</w:t>
      </w:r>
      <w:r w:rsidRPr="00FA6B49">
        <w:rPr>
          <w:spacing w:val="-3"/>
        </w:rPr>
        <w:t>R</w:t>
      </w:r>
      <w:r w:rsidRPr="00FA6B49">
        <w:t xml:space="preserve">, </w:t>
      </w:r>
      <w:r w:rsidRPr="00FA6B49">
        <w:rPr>
          <w:spacing w:val="4"/>
        </w:rPr>
        <w:t>e</w:t>
      </w:r>
      <w:r w:rsidRPr="00FA6B49">
        <w:t>i</w:t>
      </w:r>
      <w:r w:rsidRPr="00FA6B49">
        <w:rPr>
          <w:spacing w:val="-3"/>
        </w:rPr>
        <w:t>th</w:t>
      </w:r>
      <w:r w:rsidRPr="00FA6B49">
        <w:rPr>
          <w:spacing w:val="7"/>
        </w:rPr>
        <w:t>e</w:t>
      </w:r>
      <w:r w:rsidRPr="00FA6B49">
        <w:t>r wh</w:t>
      </w:r>
      <w:r w:rsidRPr="00FA6B49">
        <w:rPr>
          <w:spacing w:val="-3"/>
        </w:rPr>
        <w:t>i</w:t>
      </w:r>
      <w:r w:rsidRPr="00FA6B49">
        <w:t>le p</w:t>
      </w:r>
      <w:r w:rsidRPr="00FA6B49">
        <w:rPr>
          <w:spacing w:val="-4"/>
        </w:rPr>
        <w:t>r</w:t>
      </w:r>
      <w:r w:rsidRPr="00FA6B49">
        <w:rPr>
          <w:spacing w:val="4"/>
        </w:rPr>
        <w:t>e</w:t>
      </w:r>
      <w:r w:rsidRPr="00FA6B49">
        <w:rPr>
          <w:spacing w:val="-3"/>
        </w:rPr>
        <w:t>s</w:t>
      </w:r>
      <w:r w:rsidRPr="00FA6B49">
        <w:t>enting t</w:t>
      </w:r>
      <w:r w:rsidRPr="00FA6B49">
        <w:rPr>
          <w:spacing w:val="-3"/>
        </w:rPr>
        <w:t>h</w:t>
      </w:r>
      <w:r w:rsidRPr="00FA6B49">
        <w:t xml:space="preserve">e </w:t>
      </w:r>
      <w:r w:rsidRPr="00FA6B49">
        <w:rPr>
          <w:spacing w:val="1"/>
        </w:rPr>
        <w:t>b</w:t>
      </w:r>
      <w:r w:rsidRPr="00FA6B49">
        <w:rPr>
          <w:spacing w:val="-3"/>
        </w:rPr>
        <w:t>i</w:t>
      </w:r>
      <w:r w:rsidRPr="00FA6B49">
        <w:t xml:space="preserve">d or </w:t>
      </w:r>
      <w:r w:rsidRPr="00FA6B49">
        <w:rPr>
          <w:w w:val="101"/>
        </w:rPr>
        <w:t xml:space="preserve">during </w:t>
      </w:r>
      <w:r w:rsidRPr="00FA6B49">
        <w:t xml:space="preserve">pre </w:t>
      </w:r>
      <w:r w:rsidRPr="00FA6B49">
        <w:rPr>
          <w:spacing w:val="-3"/>
        </w:rPr>
        <w:t>c</w:t>
      </w:r>
      <w:r w:rsidRPr="00FA6B49">
        <w:rPr>
          <w:spacing w:val="3"/>
        </w:rPr>
        <w:t>o</w:t>
      </w:r>
      <w:r w:rsidRPr="00FA6B49">
        <w:t>n</w:t>
      </w:r>
      <w:r w:rsidRPr="00FA6B49">
        <w:rPr>
          <w:spacing w:val="-3"/>
        </w:rPr>
        <w:t>t</w:t>
      </w:r>
      <w:r w:rsidRPr="00FA6B49">
        <w:t>ract</w:t>
      </w:r>
      <w:r w:rsidRPr="00FA6B49">
        <w:rPr>
          <w:spacing w:val="-3"/>
        </w:rPr>
        <w:t>n</w:t>
      </w:r>
      <w:r w:rsidRPr="00FA6B49">
        <w:rPr>
          <w:spacing w:val="4"/>
        </w:rPr>
        <w:t>e</w:t>
      </w:r>
      <w:r w:rsidRPr="00FA6B49">
        <w:t>g</w:t>
      </w:r>
      <w:r w:rsidRPr="00FA6B49">
        <w:rPr>
          <w:spacing w:val="-3"/>
        </w:rPr>
        <w:t>o</w:t>
      </w:r>
      <w:r w:rsidRPr="00FA6B49">
        <w:t>tiations or b</w:t>
      </w:r>
      <w:r w:rsidRPr="00FA6B49">
        <w:rPr>
          <w:spacing w:val="3"/>
        </w:rPr>
        <w:t>e</w:t>
      </w:r>
      <w:r w:rsidRPr="00FA6B49">
        <w:t>fo</w:t>
      </w:r>
      <w:r w:rsidRPr="00FA6B49">
        <w:rPr>
          <w:spacing w:val="-3"/>
        </w:rPr>
        <w:t>r</w:t>
      </w:r>
      <w:r w:rsidRPr="00FA6B49">
        <w:t>e si</w:t>
      </w:r>
      <w:r w:rsidRPr="00FA6B49">
        <w:rPr>
          <w:spacing w:val="3"/>
        </w:rPr>
        <w:t>g</w:t>
      </w:r>
      <w:r w:rsidRPr="00FA6B49">
        <w:rPr>
          <w:spacing w:val="-3"/>
        </w:rPr>
        <w:t>n</w:t>
      </w:r>
      <w:r w:rsidRPr="00FA6B49">
        <w:t xml:space="preserve">ing </w:t>
      </w:r>
      <w:r w:rsidRPr="00FA6B49">
        <w:rPr>
          <w:spacing w:val="-3"/>
        </w:rPr>
        <w:t>th</w:t>
      </w:r>
      <w:r w:rsidRPr="00FA6B49">
        <w:t xml:space="preserve">e </w:t>
      </w:r>
      <w:r w:rsidRPr="00FA6B49">
        <w:rPr>
          <w:w w:val="101"/>
        </w:rPr>
        <w:t>con</w:t>
      </w:r>
      <w:r w:rsidRPr="00FA6B49">
        <w:rPr>
          <w:spacing w:val="-3"/>
          <w:w w:val="101"/>
        </w:rPr>
        <w:t>t</w:t>
      </w:r>
      <w:r w:rsidRPr="00FA6B49">
        <w:rPr>
          <w:w w:val="101"/>
        </w:rPr>
        <w:t xml:space="preserve">ract, </w:t>
      </w:r>
      <w:r w:rsidRPr="00FA6B49">
        <w:t>shall discl</w:t>
      </w:r>
      <w:r w:rsidRPr="00FA6B49">
        <w:rPr>
          <w:spacing w:val="-3"/>
        </w:rPr>
        <w:t>os</w:t>
      </w:r>
      <w:r w:rsidRPr="00FA6B49">
        <w:t>e any pay</w:t>
      </w:r>
      <w:r w:rsidRPr="00FA6B49">
        <w:rPr>
          <w:spacing w:val="-3"/>
        </w:rPr>
        <w:t>m</w:t>
      </w:r>
      <w:r w:rsidRPr="00FA6B49">
        <w:rPr>
          <w:spacing w:val="4"/>
        </w:rPr>
        <w:t>e</w:t>
      </w:r>
      <w:r w:rsidRPr="00FA6B49">
        <w:t xml:space="preserve">nts </w:t>
      </w:r>
      <w:r w:rsidRPr="00FA6B49">
        <w:rPr>
          <w:spacing w:val="-3"/>
        </w:rPr>
        <w:t>h</w:t>
      </w:r>
      <w:r w:rsidRPr="00FA6B49">
        <w:t>e h</w:t>
      </w:r>
      <w:r w:rsidRPr="00FA6B49">
        <w:rPr>
          <w:spacing w:val="-3"/>
        </w:rPr>
        <w:t>a</w:t>
      </w:r>
      <w:r w:rsidRPr="00FA6B49">
        <w:t>s mad</w:t>
      </w:r>
      <w:r w:rsidRPr="00FA6B49">
        <w:rPr>
          <w:spacing w:val="3"/>
        </w:rPr>
        <w:t>e</w:t>
      </w:r>
      <w:r w:rsidRPr="00FA6B49">
        <w:t xml:space="preserve">, is </w:t>
      </w:r>
      <w:r w:rsidRPr="00FA6B49">
        <w:rPr>
          <w:spacing w:val="-3"/>
          <w:w w:val="101"/>
        </w:rPr>
        <w:t>c</w:t>
      </w:r>
      <w:r w:rsidRPr="00FA6B49">
        <w:rPr>
          <w:spacing w:val="3"/>
          <w:w w:val="101"/>
        </w:rPr>
        <w:t>o</w:t>
      </w:r>
      <w:r w:rsidRPr="00FA6B49">
        <w:rPr>
          <w:spacing w:val="-3"/>
          <w:w w:val="101"/>
        </w:rPr>
        <w:t>m</w:t>
      </w:r>
      <w:r w:rsidRPr="00FA6B49">
        <w:rPr>
          <w:w w:val="101"/>
        </w:rPr>
        <w:t>m</w:t>
      </w:r>
      <w:r w:rsidRPr="00FA6B49">
        <w:rPr>
          <w:spacing w:val="-3"/>
          <w:w w:val="101"/>
        </w:rPr>
        <w:t>i</w:t>
      </w:r>
      <w:r w:rsidRPr="00FA6B49">
        <w:rPr>
          <w:w w:val="101"/>
        </w:rPr>
        <w:t>t</w:t>
      </w:r>
      <w:r w:rsidRPr="00FA6B49">
        <w:rPr>
          <w:spacing w:val="-4"/>
          <w:w w:val="101"/>
        </w:rPr>
        <w:t>t</w:t>
      </w:r>
      <w:r w:rsidRPr="00FA6B49">
        <w:rPr>
          <w:w w:val="101"/>
        </w:rPr>
        <w:t xml:space="preserve">ed </w:t>
      </w:r>
      <w:r w:rsidRPr="00FA6B49">
        <w:t>to or in</w:t>
      </w:r>
      <w:r w:rsidRPr="00FA6B49">
        <w:rPr>
          <w:spacing w:val="-4"/>
        </w:rPr>
        <w:t>t</w:t>
      </w:r>
      <w:r w:rsidRPr="00FA6B49">
        <w:rPr>
          <w:spacing w:val="7"/>
        </w:rPr>
        <w:t>e</w:t>
      </w:r>
      <w:r w:rsidRPr="00FA6B49">
        <w:rPr>
          <w:spacing w:val="-3"/>
        </w:rPr>
        <w:t>n</w:t>
      </w:r>
      <w:r w:rsidRPr="00FA6B49">
        <w:t>ds to ma</w:t>
      </w:r>
      <w:r w:rsidRPr="00FA6B49">
        <w:rPr>
          <w:spacing w:val="-4"/>
        </w:rPr>
        <w:t>k</w:t>
      </w:r>
      <w:r w:rsidRPr="00FA6B49">
        <w:t>e to officia</w:t>
      </w:r>
      <w:r w:rsidRPr="00FA6B49">
        <w:rPr>
          <w:spacing w:val="-3"/>
        </w:rPr>
        <w:t>l</w:t>
      </w:r>
      <w:r w:rsidRPr="00FA6B49">
        <w:t>s of t</w:t>
      </w:r>
      <w:r w:rsidRPr="00FA6B49">
        <w:rPr>
          <w:spacing w:val="-3"/>
        </w:rPr>
        <w:t>h</w:t>
      </w:r>
      <w:r w:rsidRPr="00FA6B49">
        <w:t>e B</w:t>
      </w:r>
      <w:r w:rsidRPr="00FA6B49">
        <w:rPr>
          <w:spacing w:val="-3"/>
        </w:rPr>
        <w:t>U</w:t>
      </w:r>
      <w:r w:rsidRPr="00FA6B49">
        <w:t xml:space="preserve">YER or </w:t>
      </w:r>
      <w:r w:rsidRPr="00FA6B49">
        <w:rPr>
          <w:w w:val="101"/>
        </w:rPr>
        <w:t>t</w:t>
      </w:r>
      <w:r w:rsidRPr="00FA6B49">
        <w:rPr>
          <w:spacing w:val="-3"/>
          <w:w w:val="101"/>
        </w:rPr>
        <w:t>h</w:t>
      </w:r>
      <w:r w:rsidRPr="00FA6B49">
        <w:rPr>
          <w:spacing w:val="4"/>
          <w:w w:val="101"/>
        </w:rPr>
        <w:t>e</w:t>
      </w:r>
      <w:r w:rsidRPr="00FA6B49">
        <w:rPr>
          <w:w w:val="101"/>
        </w:rPr>
        <w:t xml:space="preserve">ir </w:t>
      </w:r>
      <w:r w:rsidRPr="00FA6B49">
        <w:t xml:space="preserve">family </w:t>
      </w:r>
      <w:r w:rsidRPr="00FA6B49">
        <w:rPr>
          <w:spacing w:val="-3"/>
        </w:rPr>
        <w:t>m</w:t>
      </w:r>
      <w:r w:rsidRPr="00FA6B49">
        <w:t>embers, ag</w:t>
      </w:r>
      <w:r w:rsidRPr="00FA6B49">
        <w:rPr>
          <w:spacing w:val="3"/>
        </w:rPr>
        <w:t>e</w:t>
      </w:r>
      <w:r w:rsidRPr="00FA6B49">
        <w:t>nts, bro</w:t>
      </w:r>
      <w:r w:rsidRPr="00FA6B49">
        <w:rPr>
          <w:spacing w:val="-3"/>
        </w:rPr>
        <w:t>k</w:t>
      </w:r>
      <w:r w:rsidRPr="00FA6B49">
        <w:t>ers or a</w:t>
      </w:r>
      <w:r w:rsidRPr="00FA6B49">
        <w:rPr>
          <w:spacing w:val="-3"/>
        </w:rPr>
        <w:t>n</w:t>
      </w:r>
      <w:r w:rsidRPr="00FA6B49">
        <w:t xml:space="preserve">y </w:t>
      </w:r>
      <w:r w:rsidRPr="00FA6B49">
        <w:rPr>
          <w:w w:val="101"/>
        </w:rPr>
        <w:t>o</w:t>
      </w:r>
      <w:r w:rsidRPr="00FA6B49">
        <w:rPr>
          <w:spacing w:val="-3"/>
          <w:w w:val="101"/>
        </w:rPr>
        <w:t>th</w:t>
      </w:r>
      <w:r w:rsidRPr="00FA6B49">
        <w:rPr>
          <w:w w:val="101"/>
        </w:rPr>
        <w:t xml:space="preserve">er </w:t>
      </w:r>
      <w:r w:rsidRPr="00FA6B49">
        <w:t>in</w:t>
      </w:r>
      <w:r w:rsidRPr="00FA6B49">
        <w:rPr>
          <w:spacing w:val="-4"/>
        </w:rPr>
        <w:t>t</w:t>
      </w:r>
      <w:r w:rsidRPr="00FA6B49">
        <w:rPr>
          <w:spacing w:val="4"/>
        </w:rPr>
        <w:t>e</w:t>
      </w:r>
      <w:r w:rsidRPr="00FA6B49">
        <w:t>r</w:t>
      </w:r>
      <w:r w:rsidRPr="00FA6B49">
        <w:rPr>
          <w:spacing w:val="-3"/>
        </w:rPr>
        <w:t>m</w:t>
      </w:r>
      <w:r w:rsidRPr="00FA6B49">
        <w:t>e</w:t>
      </w:r>
      <w:r w:rsidRPr="00FA6B49">
        <w:rPr>
          <w:spacing w:val="3"/>
        </w:rPr>
        <w:t>d</w:t>
      </w:r>
      <w:r w:rsidRPr="00FA6B49">
        <w:t>ia</w:t>
      </w:r>
      <w:r w:rsidRPr="00FA6B49">
        <w:rPr>
          <w:spacing w:val="-3"/>
        </w:rPr>
        <w:t>r</w:t>
      </w:r>
      <w:r w:rsidRPr="00FA6B49">
        <w:t>ies in c</w:t>
      </w:r>
      <w:r w:rsidRPr="00FA6B49">
        <w:rPr>
          <w:spacing w:val="2"/>
        </w:rPr>
        <w:t>o</w:t>
      </w:r>
      <w:r w:rsidRPr="00FA6B49">
        <w:rPr>
          <w:spacing w:val="-3"/>
        </w:rPr>
        <w:t>rr</w:t>
      </w:r>
      <w:r w:rsidRPr="00FA6B49">
        <w:t>e</w:t>
      </w:r>
      <w:r w:rsidRPr="00FA6B49">
        <w:rPr>
          <w:spacing w:val="4"/>
        </w:rPr>
        <w:t>c</w:t>
      </w:r>
      <w:r w:rsidRPr="00FA6B49">
        <w:t>tion with t</w:t>
      </w:r>
      <w:r w:rsidRPr="00FA6B49">
        <w:rPr>
          <w:spacing w:val="-3"/>
        </w:rPr>
        <w:t>h</w:t>
      </w:r>
      <w:r w:rsidRPr="00FA6B49">
        <w:t>e contract a</w:t>
      </w:r>
      <w:r w:rsidRPr="00FA6B49">
        <w:rPr>
          <w:spacing w:val="-3"/>
        </w:rPr>
        <w:t>n</w:t>
      </w:r>
      <w:r w:rsidRPr="00FA6B49">
        <w:t xml:space="preserve">d </w:t>
      </w:r>
      <w:r w:rsidRPr="00FA6B49">
        <w:rPr>
          <w:w w:val="101"/>
        </w:rPr>
        <w:t>t</w:t>
      </w:r>
      <w:r w:rsidRPr="00FA6B49">
        <w:rPr>
          <w:spacing w:val="-3"/>
          <w:w w:val="101"/>
        </w:rPr>
        <w:t>h</w:t>
      </w:r>
      <w:r w:rsidRPr="00FA6B49">
        <w:rPr>
          <w:w w:val="101"/>
        </w:rPr>
        <w:t xml:space="preserve">e </w:t>
      </w:r>
      <w:r w:rsidRPr="00FA6B49">
        <w:t>d</w:t>
      </w:r>
      <w:r w:rsidRPr="00FA6B49">
        <w:rPr>
          <w:spacing w:val="3"/>
        </w:rPr>
        <w:t>e</w:t>
      </w:r>
      <w:r w:rsidRPr="00FA6B49">
        <w:rPr>
          <w:spacing w:val="-3"/>
        </w:rPr>
        <w:t>t</w:t>
      </w:r>
      <w:r w:rsidRPr="00FA6B49">
        <w:t>ails of services a</w:t>
      </w:r>
      <w:r w:rsidRPr="00FA6B49">
        <w:rPr>
          <w:spacing w:val="2"/>
        </w:rPr>
        <w:t>g</w:t>
      </w:r>
      <w:r w:rsidRPr="00FA6B49">
        <w:rPr>
          <w:spacing w:val="-3"/>
        </w:rPr>
        <w:t>r</w:t>
      </w:r>
      <w:r w:rsidRPr="00FA6B49">
        <w:t>eed u</w:t>
      </w:r>
      <w:r w:rsidRPr="00FA6B49">
        <w:rPr>
          <w:spacing w:val="-4"/>
        </w:rPr>
        <w:t>p</w:t>
      </w:r>
      <w:r w:rsidRPr="00FA6B49">
        <w:rPr>
          <w:spacing w:val="3"/>
        </w:rPr>
        <w:t>o</w:t>
      </w:r>
      <w:r w:rsidRPr="00FA6B49">
        <w:t xml:space="preserve">n </w:t>
      </w:r>
      <w:r w:rsidRPr="00FA6B49">
        <w:rPr>
          <w:spacing w:val="-3"/>
        </w:rPr>
        <w:t>f</w:t>
      </w:r>
      <w:r w:rsidRPr="00FA6B49">
        <w:t xml:space="preserve">or such </w:t>
      </w:r>
      <w:r w:rsidRPr="00FA6B49">
        <w:rPr>
          <w:w w:val="101"/>
        </w:rPr>
        <w:t>pay</w:t>
      </w:r>
      <w:r w:rsidRPr="00FA6B49">
        <w:rPr>
          <w:spacing w:val="-3"/>
          <w:w w:val="101"/>
        </w:rPr>
        <w:t>m</w:t>
      </w:r>
      <w:r w:rsidRPr="00FA6B49">
        <w:rPr>
          <w:w w:val="101"/>
        </w:rPr>
        <w:t>ents.</w:t>
      </w:r>
    </w:p>
    <w:p w:rsidR="00AD4330" w:rsidRPr="00FA6B49" w:rsidRDefault="00AD4330" w:rsidP="00AD4330">
      <w:pPr>
        <w:widowControl w:val="0"/>
        <w:autoSpaceDE w:val="0"/>
        <w:autoSpaceDN w:val="0"/>
        <w:adjustRightInd w:val="0"/>
        <w:spacing w:before="120" w:after="120"/>
        <w:ind w:left="1284" w:right="137" w:hanging="701"/>
        <w:jc w:val="both"/>
      </w:pPr>
      <w:r w:rsidRPr="00FA6B49">
        <w:rPr>
          <w:spacing w:val="1"/>
        </w:rPr>
        <w:t>3</w:t>
      </w:r>
      <w:r w:rsidRPr="00FA6B49">
        <w:rPr>
          <w:spacing w:val="-1"/>
        </w:rPr>
        <w:t>.</w:t>
      </w:r>
      <w:r w:rsidRPr="00FA6B49">
        <w:rPr>
          <w:spacing w:val="1"/>
        </w:rPr>
        <w:t>7</w:t>
      </w:r>
      <w:r w:rsidRPr="00FA6B49">
        <w:t>.    T</w:t>
      </w:r>
      <w:r w:rsidRPr="00FA6B49">
        <w:rPr>
          <w:spacing w:val="-4"/>
        </w:rPr>
        <w:t>h</w:t>
      </w:r>
      <w:r w:rsidRPr="00FA6B49">
        <w:t xml:space="preserve">e </w:t>
      </w:r>
      <w:r w:rsidRPr="00FA6B49">
        <w:rPr>
          <w:spacing w:val="-3"/>
        </w:rPr>
        <w:t>B</w:t>
      </w:r>
      <w:r w:rsidRPr="00FA6B49">
        <w:t>IDDER will not collude with other parties in</w:t>
      </w:r>
      <w:r w:rsidRPr="00FA6B49">
        <w:rPr>
          <w:spacing w:val="-4"/>
        </w:rPr>
        <w:t>t</w:t>
      </w:r>
      <w:r w:rsidRPr="00FA6B49">
        <w:rPr>
          <w:spacing w:val="4"/>
        </w:rPr>
        <w:t>e</w:t>
      </w:r>
      <w:r w:rsidRPr="00FA6B49">
        <w:rPr>
          <w:spacing w:val="-3"/>
        </w:rPr>
        <w:t>r</w:t>
      </w:r>
      <w:r w:rsidRPr="00FA6B49">
        <w:t>e</w:t>
      </w:r>
      <w:r w:rsidRPr="00FA6B49">
        <w:rPr>
          <w:spacing w:val="4"/>
        </w:rPr>
        <w:t>s</w:t>
      </w:r>
      <w:r w:rsidRPr="00FA6B49">
        <w:rPr>
          <w:spacing w:val="-3"/>
        </w:rPr>
        <w:t>t</w:t>
      </w:r>
      <w:r w:rsidRPr="00FA6B49">
        <w:t>ed in t</w:t>
      </w:r>
      <w:r w:rsidRPr="00FA6B49">
        <w:rPr>
          <w:spacing w:val="-3"/>
        </w:rPr>
        <w:t>h</w:t>
      </w:r>
      <w:r w:rsidRPr="00FA6B49">
        <w:t>e contract to i</w:t>
      </w:r>
      <w:r w:rsidRPr="00FA6B49">
        <w:rPr>
          <w:spacing w:val="-3"/>
        </w:rPr>
        <w:t>m</w:t>
      </w:r>
      <w:r w:rsidRPr="00FA6B49">
        <w:t>pair t</w:t>
      </w:r>
      <w:r w:rsidRPr="00FA6B49">
        <w:rPr>
          <w:spacing w:val="-3"/>
        </w:rPr>
        <w:t>h</w:t>
      </w:r>
      <w:r w:rsidRPr="00FA6B49">
        <w:t xml:space="preserve">e </w:t>
      </w:r>
      <w:r w:rsidRPr="00FA6B49">
        <w:rPr>
          <w:w w:val="101"/>
        </w:rPr>
        <w:t>t</w:t>
      </w:r>
      <w:r w:rsidRPr="00FA6B49">
        <w:rPr>
          <w:spacing w:val="-3"/>
          <w:w w:val="101"/>
        </w:rPr>
        <w:t>r</w:t>
      </w:r>
      <w:r w:rsidRPr="00FA6B49">
        <w:rPr>
          <w:w w:val="101"/>
        </w:rPr>
        <w:t>anspa</w:t>
      </w:r>
      <w:r w:rsidRPr="00FA6B49">
        <w:rPr>
          <w:spacing w:val="-3"/>
          <w:w w:val="101"/>
        </w:rPr>
        <w:t>r</w:t>
      </w:r>
      <w:r w:rsidRPr="00FA6B49">
        <w:rPr>
          <w:w w:val="101"/>
        </w:rPr>
        <w:t xml:space="preserve">ency, </w:t>
      </w:r>
      <w:r w:rsidRPr="00FA6B49">
        <w:t>fair</w:t>
      </w:r>
      <w:r w:rsidRPr="00FA6B49">
        <w:rPr>
          <w:spacing w:val="-5"/>
        </w:rPr>
        <w:t>n</w:t>
      </w:r>
      <w:r w:rsidRPr="00FA6B49">
        <w:rPr>
          <w:spacing w:val="4"/>
        </w:rPr>
        <w:t>e</w:t>
      </w:r>
      <w:r w:rsidRPr="00FA6B49">
        <w:t>ss a</w:t>
      </w:r>
      <w:r w:rsidRPr="00FA6B49">
        <w:rPr>
          <w:spacing w:val="-3"/>
        </w:rPr>
        <w:t>n</w:t>
      </w:r>
      <w:r w:rsidRPr="00FA6B49">
        <w:t>d pr</w:t>
      </w:r>
      <w:r w:rsidRPr="00FA6B49">
        <w:rPr>
          <w:spacing w:val="-4"/>
        </w:rPr>
        <w:t>o</w:t>
      </w:r>
      <w:r w:rsidRPr="00FA6B49">
        <w:t>gress of t</w:t>
      </w:r>
      <w:r w:rsidRPr="00FA6B49">
        <w:rPr>
          <w:spacing w:val="-3"/>
        </w:rPr>
        <w:t>h</w:t>
      </w:r>
      <w:r w:rsidRPr="00FA6B49">
        <w:t>e biddi</w:t>
      </w:r>
      <w:r w:rsidRPr="00FA6B49">
        <w:rPr>
          <w:spacing w:val="-3"/>
        </w:rPr>
        <w:t>n</w:t>
      </w:r>
      <w:r w:rsidRPr="00FA6B49">
        <w:t>g pro</w:t>
      </w:r>
      <w:r w:rsidRPr="00FA6B49">
        <w:rPr>
          <w:spacing w:val="-4"/>
        </w:rPr>
        <w:t>c</w:t>
      </w:r>
      <w:r w:rsidRPr="00FA6B49">
        <w:rPr>
          <w:spacing w:val="4"/>
        </w:rPr>
        <w:t>e</w:t>
      </w:r>
      <w:r w:rsidRPr="00FA6B49">
        <w:rPr>
          <w:spacing w:val="-3"/>
        </w:rPr>
        <w:t>s</w:t>
      </w:r>
      <w:r w:rsidRPr="00FA6B49">
        <w:t xml:space="preserve">s, </w:t>
      </w:r>
      <w:r w:rsidRPr="00FA6B49">
        <w:rPr>
          <w:w w:val="101"/>
        </w:rPr>
        <w:t xml:space="preserve">bid </w:t>
      </w:r>
      <w:r w:rsidRPr="00FA6B49">
        <w:rPr>
          <w:spacing w:val="7"/>
        </w:rPr>
        <w:t>e</w:t>
      </w:r>
      <w:r w:rsidRPr="00FA6B49">
        <w:t>val</w:t>
      </w:r>
      <w:r w:rsidRPr="00FA6B49">
        <w:rPr>
          <w:spacing w:val="3"/>
        </w:rPr>
        <w:t>u</w:t>
      </w:r>
      <w:r w:rsidRPr="00FA6B49">
        <w:t>a</w:t>
      </w:r>
      <w:r w:rsidRPr="00FA6B49">
        <w:rPr>
          <w:spacing w:val="4"/>
        </w:rPr>
        <w:t>t</w:t>
      </w:r>
      <w:r w:rsidRPr="00FA6B49">
        <w:t>i</w:t>
      </w:r>
      <w:r w:rsidRPr="00FA6B49">
        <w:rPr>
          <w:spacing w:val="3"/>
        </w:rPr>
        <w:t>o</w:t>
      </w:r>
      <w:r w:rsidRPr="00FA6B49">
        <w:t>n, c</w:t>
      </w:r>
      <w:r w:rsidRPr="00FA6B49">
        <w:rPr>
          <w:spacing w:val="2"/>
        </w:rPr>
        <w:t>o</w:t>
      </w:r>
      <w:r w:rsidRPr="00FA6B49">
        <w:t>ntr</w:t>
      </w:r>
      <w:r w:rsidRPr="00FA6B49">
        <w:rPr>
          <w:spacing w:val="6"/>
        </w:rPr>
        <w:t>a</w:t>
      </w:r>
      <w:r w:rsidRPr="00FA6B49">
        <w:t>c</w:t>
      </w:r>
      <w:r w:rsidRPr="00FA6B49">
        <w:rPr>
          <w:spacing w:val="4"/>
        </w:rPr>
        <w:t>t</w:t>
      </w:r>
      <w:r w:rsidRPr="00FA6B49">
        <w:t>ing a</w:t>
      </w:r>
      <w:r w:rsidRPr="00FA6B49">
        <w:rPr>
          <w:spacing w:val="4"/>
        </w:rPr>
        <w:t>n</w:t>
      </w:r>
      <w:r w:rsidRPr="00FA6B49">
        <w:t>d im</w:t>
      </w:r>
      <w:r w:rsidRPr="00FA6B49">
        <w:rPr>
          <w:spacing w:val="3"/>
        </w:rPr>
        <w:t>p</w:t>
      </w:r>
      <w:r w:rsidRPr="00FA6B49">
        <w:t>l</w:t>
      </w:r>
      <w:r w:rsidRPr="00FA6B49">
        <w:rPr>
          <w:spacing w:val="4"/>
        </w:rPr>
        <w:t>e</w:t>
      </w:r>
      <w:r w:rsidRPr="00FA6B49">
        <w:t>m</w:t>
      </w:r>
      <w:r w:rsidRPr="00FA6B49">
        <w:rPr>
          <w:spacing w:val="4"/>
        </w:rPr>
        <w:t>e</w:t>
      </w:r>
      <w:r w:rsidRPr="00FA6B49">
        <w:t>nt</w:t>
      </w:r>
      <w:r w:rsidRPr="00FA6B49">
        <w:rPr>
          <w:spacing w:val="4"/>
        </w:rPr>
        <w:t>a</w:t>
      </w:r>
      <w:r w:rsidRPr="00FA6B49">
        <w:t>ti</w:t>
      </w:r>
      <w:r w:rsidRPr="00FA6B49">
        <w:rPr>
          <w:spacing w:val="4"/>
        </w:rPr>
        <w:t>o</w:t>
      </w:r>
      <w:r w:rsidRPr="00FA6B49">
        <w:t xml:space="preserve">n </w:t>
      </w:r>
      <w:r w:rsidRPr="00FA6B49">
        <w:rPr>
          <w:spacing w:val="3"/>
        </w:rPr>
        <w:t>o</w:t>
      </w:r>
      <w:r w:rsidRPr="00FA6B49">
        <w:t xml:space="preserve">f </w:t>
      </w:r>
      <w:r w:rsidRPr="00FA6B49">
        <w:rPr>
          <w:w w:val="101"/>
        </w:rPr>
        <w:t xml:space="preserve">the </w:t>
      </w:r>
      <w:r w:rsidRPr="00FA6B49">
        <w:rPr>
          <w:spacing w:val="4"/>
          <w:w w:val="101"/>
        </w:rPr>
        <w:t>c</w:t>
      </w:r>
      <w:r w:rsidRPr="00FA6B49">
        <w:rPr>
          <w:spacing w:val="3"/>
          <w:w w:val="101"/>
        </w:rPr>
        <w:t>o</w:t>
      </w:r>
      <w:r w:rsidRPr="00FA6B49">
        <w:rPr>
          <w:w w:val="101"/>
        </w:rPr>
        <w:t>ntr</w:t>
      </w:r>
      <w:r w:rsidRPr="00FA6B49">
        <w:rPr>
          <w:spacing w:val="3"/>
          <w:w w:val="101"/>
        </w:rPr>
        <w:t>a</w:t>
      </w:r>
      <w:r w:rsidRPr="00FA6B49">
        <w:rPr>
          <w:spacing w:val="4"/>
          <w:w w:val="101"/>
        </w:rPr>
        <w:t>c</w:t>
      </w:r>
      <w:r w:rsidRPr="00FA6B49">
        <w:rPr>
          <w:w w:val="101"/>
        </w:rPr>
        <w:t>t.</w:t>
      </w:r>
    </w:p>
    <w:p w:rsidR="00AD4330" w:rsidRPr="00FA6B49" w:rsidRDefault="00AD4330" w:rsidP="00AD4330">
      <w:pPr>
        <w:widowControl w:val="0"/>
        <w:tabs>
          <w:tab w:val="left" w:pos="1860"/>
        </w:tabs>
        <w:autoSpaceDE w:val="0"/>
        <w:autoSpaceDN w:val="0"/>
        <w:adjustRightInd w:val="0"/>
        <w:spacing w:before="120" w:after="120"/>
        <w:ind w:left="1284" w:right="63" w:hanging="701"/>
        <w:jc w:val="both"/>
      </w:pPr>
      <w:r w:rsidRPr="00FA6B49">
        <w:rPr>
          <w:spacing w:val="1"/>
        </w:rPr>
        <w:t>3</w:t>
      </w:r>
      <w:r w:rsidRPr="00FA6B49">
        <w:rPr>
          <w:spacing w:val="-1"/>
        </w:rPr>
        <w:t>.</w:t>
      </w:r>
      <w:r w:rsidRPr="00FA6B49">
        <w:rPr>
          <w:spacing w:val="1"/>
        </w:rPr>
        <w:t>8</w:t>
      </w:r>
      <w:r w:rsidRPr="00FA6B49">
        <w:t>.      T</w:t>
      </w:r>
      <w:r w:rsidRPr="00FA6B49">
        <w:rPr>
          <w:spacing w:val="-4"/>
        </w:rPr>
        <w:t>h</w:t>
      </w:r>
      <w:r w:rsidRPr="00FA6B49">
        <w:t>e BID</w:t>
      </w:r>
      <w:r w:rsidRPr="00FA6B49">
        <w:rPr>
          <w:spacing w:val="-3"/>
        </w:rPr>
        <w:t>D</w:t>
      </w:r>
      <w:r w:rsidRPr="00FA6B49">
        <w:t>ER will not ac</w:t>
      </w:r>
      <w:r w:rsidRPr="00FA6B49">
        <w:rPr>
          <w:spacing w:val="-4"/>
        </w:rPr>
        <w:t>c</w:t>
      </w:r>
      <w:r w:rsidRPr="00FA6B49">
        <w:t>e</w:t>
      </w:r>
      <w:r w:rsidRPr="00FA6B49">
        <w:rPr>
          <w:spacing w:val="3"/>
        </w:rPr>
        <w:t>p</w:t>
      </w:r>
      <w:r w:rsidRPr="00FA6B49">
        <w:t xml:space="preserve">t any </w:t>
      </w:r>
      <w:r w:rsidRPr="00FA6B49">
        <w:rPr>
          <w:spacing w:val="-3"/>
        </w:rPr>
        <w:t>a</w:t>
      </w:r>
      <w:r w:rsidRPr="00FA6B49">
        <w:t>d</w:t>
      </w:r>
      <w:r w:rsidRPr="00FA6B49">
        <w:rPr>
          <w:spacing w:val="3"/>
        </w:rPr>
        <w:t>v</w:t>
      </w:r>
      <w:r w:rsidRPr="00FA6B49">
        <w:t>ant</w:t>
      </w:r>
      <w:r w:rsidRPr="00FA6B49">
        <w:rPr>
          <w:spacing w:val="-4"/>
        </w:rPr>
        <w:t>ag</w:t>
      </w:r>
      <w:r w:rsidRPr="00FA6B49">
        <w:t xml:space="preserve">e in </w:t>
      </w:r>
      <w:r w:rsidRPr="00FA6B49">
        <w:rPr>
          <w:spacing w:val="4"/>
          <w:w w:val="101"/>
        </w:rPr>
        <w:t>e</w:t>
      </w:r>
      <w:r w:rsidRPr="00FA6B49">
        <w:rPr>
          <w:w w:val="101"/>
        </w:rPr>
        <w:t>xc</w:t>
      </w:r>
      <w:r w:rsidRPr="00FA6B49">
        <w:rPr>
          <w:spacing w:val="-5"/>
          <w:w w:val="101"/>
        </w:rPr>
        <w:t>h</w:t>
      </w:r>
      <w:r w:rsidRPr="00FA6B49">
        <w:rPr>
          <w:w w:val="101"/>
        </w:rPr>
        <w:t>a</w:t>
      </w:r>
      <w:r w:rsidRPr="00FA6B49">
        <w:rPr>
          <w:spacing w:val="-3"/>
          <w:w w:val="101"/>
        </w:rPr>
        <w:t>n</w:t>
      </w:r>
      <w:r w:rsidRPr="00FA6B49">
        <w:rPr>
          <w:w w:val="101"/>
        </w:rPr>
        <w:t xml:space="preserve">ge </w:t>
      </w:r>
      <w:r w:rsidRPr="00FA6B49">
        <w:t>for</w:t>
      </w:r>
      <w:r w:rsidRPr="00FA6B49">
        <w:tab/>
        <w:t>any c</w:t>
      </w:r>
      <w:r w:rsidRPr="00FA6B49">
        <w:rPr>
          <w:spacing w:val="2"/>
        </w:rPr>
        <w:t>o</w:t>
      </w:r>
      <w:r w:rsidRPr="00FA6B49">
        <w:t>r</w:t>
      </w:r>
      <w:r w:rsidRPr="00FA6B49">
        <w:rPr>
          <w:spacing w:val="-3"/>
        </w:rPr>
        <w:t>r</w:t>
      </w:r>
      <w:r w:rsidRPr="00FA6B49">
        <w:t>upt pra</w:t>
      </w:r>
      <w:r w:rsidRPr="00FA6B49">
        <w:rPr>
          <w:spacing w:val="2"/>
        </w:rPr>
        <w:t>c</w:t>
      </w:r>
      <w:r w:rsidRPr="00FA6B49">
        <w:t>ti</w:t>
      </w:r>
      <w:r w:rsidRPr="00FA6B49">
        <w:rPr>
          <w:spacing w:val="-4"/>
        </w:rPr>
        <w:t>c</w:t>
      </w:r>
      <w:r w:rsidRPr="00FA6B49">
        <w:rPr>
          <w:spacing w:val="4"/>
        </w:rPr>
        <w:t>e</w:t>
      </w:r>
      <w:r w:rsidRPr="00FA6B49">
        <w:t>, unfa</w:t>
      </w:r>
      <w:r w:rsidRPr="00FA6B49">
        <w:rPr>
          <w:spacing w:val="-3"/>
        </w:rPr>
        <w:t>i</w:t>
      </w:r>
      <w:r w:rsidRPr="00FA6B49">
        <w:t xml:space="preserve">r </w:t>
      </w:r>
      <w:r w:rsidRPr="00FA6B49">
        <w:rPr>
          <w:spacing w:val="-3"/>
        </w:rPr>
        <w:t>m</w:t>
      </w:r>
      <w:r w:rsidRPr="00FA6B49">
        <w:rPr>
          <w:spacing w:val="4"/>
        </w:rPr>
        <w:t>e</w:t>
      </w:r>
      <w:r w:rsidRPr="00FA6B49">
        <w:t>ans a</w:t>
      </w:r>
      <w:r w:rsidRPr="00FA6B49">
        <w:rPr>
          <w:spacing w:val="-3"/>
        </w:rPr>
        <w:t>n</w:t>
      </w:r>
      <w:r w:rsidRPr="00FA6B49">
        <w:t xml:space="preserve">d </w:t>
      </w:r>
      <w:r w:rsidRPr="00FA6B49">
        <w:rPr>
          <w:w w:val="101"/>
        </w:rPr>
        <w:t>il</w:t>
      </w:r>
      <w:r w:rsidRPr="00FA6B49">
        <w:rPr>
          <w:spacing w:val="-4"/>
          <w:w w:val="101"/>
        </w:rPr>
        <w:t>l</w:t>
      </w:r>
      <w:r w:rsidRPr="00FA6B49">
        <w:rPr>
          <w:w w:val="101"/>
        </w:rPr>
        <w:t>e</w:t>
      </w:r>
      <w:r w:rsidRPr="00FA6B49">
        <w:rPr>
          <w:spacing w:val="3"/>
          <w:w w:val="101"/>
        </w:rPr>
        <w:t>g</w:t>
      </w:r>
      <w:r w:rsidRPr="00FA6B49">
        <w:rPr>
          <w:spacing w:val="-3"/>
          <w:w w:val="101"/>
        </w:rPr>
        <w:t>a</w:t>
      </w:r>
      <w:r w:rsidRPr="00FA6B49">
        <w:rPr>
          <w:w w:val="101"/>
        </w:rPr>
        <w:t>l activit</w:t>
      </w:r>
      <w:r w:rsidRPr="00FA6B49">
        <w:rPr>
          <w:spacing w:val="-4"/>
          <w:w w:val="101"/>
        </w:rPr>
        <w:t>i</w:t>
      </w:r>
      <w:r w:rsidRPr="00FA6B49">
        <w:rPr>
          <w:w w:val="101"/>
        </w:rPr>
        <w:t>e</w:t>
      </w:r>
      <w:r w:rsidRPr="00FA6B49">
        <w:rPr>
          <w:spacing w:val="4"/>
          <w:w w:val="101"/>
        </w:rPr>
        <w:t>s</w:t>
      </w:r>
      <w:r w:rsidRPr="00FA6B49">
        <w:rPr>
          <w:w w:val="101"/>
        </w:rPr>
        <w:t>.</w:t>
      </w:r>
    </w:p>
    <w:p w:rsidR="00AD4330" w:rsidRPr="00FA6B49" w:rsidRDefault="00AD4330" w:rsidP="00AD4330">
      <w:pPr>
        <w:widowControl w:val="0"/>
        <w:autoSpaceDE w:val="0"/>
        <w:autoSpaceDN w:val="0"/>
        <w:adjustRightInd w:val="0"/>
        <w:spacing w:before="120" w:after="120"/>
        <w:ind w:left="1284" w:right="62" w:hanging="701"/>
        <w:jc w:val="both"/>
      </w:pPr>
      <w:r w:rsidRPr="00FA6B49">
        <w:rPr>
          <w:spacing w:val="1"/>
        </w:rPr>
        <w:t>3</w:t>
      </w:r>
      <w:r w:rsidRPr="00FA6B49">
        <w:rPr>
          <w:spacing w:val="-1"/>
        </w:rPr>
        <w:t>.</w:t>
      </w:r>
      <w:r w:rsidRPr="00FA6B49">
        <w:rPr>
          <w:spacing w:val="1"/>
        </w:rPr>
        <w:t>9</w:t>
      </w:r>
      <w:r w:rsidRPr="00FA6B49">
        <w:t>.  T</w:t>
      </w:r>
      <w:r w:rsidRPr="00FA6B49">
        <w:rPr>
          <w:spacing w:val="-4"/>
        </w:rPr>
        <w:t>h</w:t>
      </w:r>
      <w:r w:rsidRPr="00FA6B49">
        <w:t>e BI</w:t>
      </w:r>
      <w:r w:rsidRPr="00FA6B49">
        <w:rPr>
          <w:spacing w:val="-3"/>
        </w:rPr>
        <w:t>D</w:t>
      </w:r>
      <w:r w:rsidRPr="00FA6B49">
        <w:t>DER shall not use i</w:t>
      </w:r>
      <w:r w:rsidRPr="00FA6B49">
        <w:rPr>
          <w:spacing w:val="-3"/>
        </w:rPr>
        <w:t>m</w:t>
      </w:r>
      <w:r w:rsidRPr="00FA6B49">
        <w:t>pro</w:t>
      </w:r>
      <w:r w:rsidRPr="00FA6B49">
        <w:rPr>
          <w:spacing w:val="-3"/>
        </w:rPr>
        <w:t>p</w:t>
      </w:r>
      <w:r w:rsidRPr="00FA6B49">
        <w:t>erly, for pur</w:t>
      </w:r>
      <w:r w:rsidRPr="00FA6B49">
        <w:rPr>
          <w:spacing w:val="3"/>
        </w:rPr>
        <w:t>p</w:t>
      </w:r>
      <w:r w:rsidRPr="00FA6B49">
        <w:t xml:space="preserve">oses </w:t>
      </w:r>
      <w:r w:rsidRPr="00FA6B49">
        <w:rPr>
          <w:w w:val="101"/>
        </w:rPr>
        <w:t xml:space="preserve">of </w:t>
      </w:r>
      <w:r w:rsidRPr="00FA6B49">
        <w:t>c</w:t>
      </w:r>
      <w:r w:rsidRPr="00FA6B49">
        <w:rPr>
          <w:spacing w:val="2"/>
        </w:rPr>
        <w:t>o</w:t>
      </w:r>
      <w:r w:rsidRPr="00FA6B49">
        <w:rPr>
          <w:spacing w:val="-3"/>
        </w:rPr>
        <w:t>m</w:t>
      </w:r>
      <w:r w:rsidRPr="00FA6B49">
        <w:t xml:space="preserve">petition or </w:t>
      </w:r>
      <w:r w:rsidRPr="00FA6B49">
        <w:rPr>
          <w:spacing w:val="-4"/>
        </w:rPr>
        <w:t>p</w:t>
      </w:r>
      <w:r w:rsidRPr="00FA6B49">
        <w:t xml:space="preserve">ersonal </w:t>
      </w:r>
      <w:r w:rsidRPr="00FA6B49">
        <w:rPr>
          <w:spacing w:val="4"/>
        </w:rPr>
        <w:t>g</w:t>
      </w:r>
      <w:r w:rsidRPr="00FA6B49">
        <w:t xml:space="preserve">ain, </w:t>
      </w:r>
      <w:r w:rsidRPr="00FA6B49">
        <w:rPr>
          <w:spacing w:val="3"/>
        </w:rPr>
        <w:t>o</w:t>
      </w:r>
      <w:r w:rsidRPr="00FA6B49">
        <w:t xml:space="preserve">r pass on to </w:t>
      </w:r>
      <w:r w:rsidRPr="00FA6B49">
        <w:rPr>
          <w:spacing w:val="3"/>
        </w:rPr>
        <w:t>o</w:t>
      </w:r>
      <w:r w:rsidRPr="00FA6B49">
        <w:t>t</w:t>
      </w:r>
      <w:r w:rsidRPr="00FA6B49">
        <w:rPr>
          <w:spacing w:val="-3"/>
        </w:rPr>
        <w:t>h</w:t>
      </w:r>
      <w:r w:rsidRPr="00FA6B49">
        <w:rPr>
          <w:spacing w:val="4"/>
        </w:rPr>
        <w:t>e</w:t>
      </w:r>
      <w:r w:rsidRPr="00FA6B49">
        <w:rPr>
          <w:spacing w:val="-5"/>
        </w:rPr>
        <w:t>r</w:t>
      </w:r>
      <w:r w:rsidRPr="00FA6B49">
        <w:t xml:space="preserve">s, </w:t>
      </w:r>
      <w:r w:rsidRPr="00FA6B49">
        <w:rPr>
          <w:w w:val="101"/>
        </w:rPr>
        <w:t>a</w:t>
      </w:r>
      <w:r w:rsidRPr="00FA6B49">
        <w:rPr>
          <w:spacing w:val="-3"/>
          <w:w w:val="101"/>
        </w:rPr>
        <w:t>n</w:t>
      </w:r>
      <w:r w:rsidRPr="00FA6B49">
        <w:rPr>
          <w:w w:val="101"/>
        </w:rPr>
        <w:t xml:space="preserve">y </w:t>
      </w:r>
      <w:r w:rsidRPr="00FA6B49">
        <w:t>informa</w:t>
      </w:r>
      <w:r w:rsidRPr="00FA6B49">
        <w:rPr>
          <w:spacing w:val="-2"/>
        </w:rPr>
        <w:t>t</w:t>
      </w:r>
      <w:r w:rsidRPr="00FA6B49">
        <w:t>i</w:t>
      </w:r>
      <w:r w:rsidRPr="00FA6B49">
        <w:rPr>
          <w:spacing w:val="3"/>
        </w:rPr>
        <w:t>o</w:t>
      </w:r>
      <w:r w:rsidRPr="00FA6B49">
        <w:t>n provi</w:t>
      </w:r>
      <w:r w:rsidRPr="00FA6B49">
        <w:rPr>
          <w:spacing w:val="-4"/>
        </w:rPr>
        <w:t>d</w:t>
      </w:r>
      <w:r w:rsidRPr="00FA6B49">
        <w:t>ed by t</w:t>
      </w:r>
      <w:r w:rsidRPr="00FA6B49">
        <w:rPr>
          <w:spacing w:val="-3"/>
        </w:rPr>
        <w:t>h</w:t>
      </w:r>
      <w:r w:rsidRPr="00FA6B49">
        <w:t xml:space="preserve">e </w:t>
      </w:r>
      <w:r w:rsidRPr="00FA6B49">
        <w:rPr>
          <w:spacing w:val="-3"/>
        </w:rPr>
        <w:t>B</w:t>
      </w:r>
      <w:r w:rsidRPr="00FA6B49">
        <w:t xml:space="preserve">UYER as part of </w:t>
      </w:r>
      <w:r w:rsidRPr="00FA6B49">
        <w:rPr>
          <w:w w:val="101"/>
        </w:rPr>
        <w:t>t</w:t>
      </w:r>
      <w:r w:rsidRPr="00FA6B49">
        <w:rPr>
          <w:spacing w:val="-3"/>
          <w:w w:val="101"/>
        </w:rPr>
        <w:t>h</w:t>
      </w:r>
      <w:r w:rsidRPr="00FA6B49">
        <w:rPr>
          <w:w w:val="101"/>
        </w:rPr>
        <w:t xml:space="preserve">e </w:t>
      </w:r>
      <w:r w:rsidRPr="00FA6B49">
        <w:t>busine</w:t>
      </w:r>
      <w:r w:rsidRPr="00FA6B49">
        <w:rPr>
          <w:spacing w:val="-2"/>
        </w:rPr>
        <w:t>s</w:t>
      </w:r>
      <w:r w:rsidRPr="00FA6B49">
        <w:t xml:space="preserve">s </w:t>
      </w:r>
      <w:r w:rsidRPr="00FA6B49">
        <w:rPr>
          <w:spacing w:val="-5"/>
        </w:rPr>
        <w:t>r</w:t>
      </w:r>
      <w:r w:rsidRPr="00FA6B49">
        <w:rPr>
          <w:spacing w:val="7"/>
        </w:rPr>
        <w:t>e</w:t>
      </w:r>
      <w:r w:rsidRPr="00FA6B49">
        <w:rPr>
          <w:spacing w:val="-3"/>
        </w:rPr>
        <w:t>l</w:t>
      </w:r>
      <w:r w:rsidRPr="00FA6B49">
        <w:t>ati</w:t>
      </w:r>
      <w:r w:rsidRPr="00FA6B49">
        <w:rPr>
          <w:spacing w:val="-3"/>
        </w:rPr>
        <w:t>o</w:t>
      </w:r>
      <w:r w:rsidRPr="00FA6B49">
        <w:t xml:space="preserve">nship, </w:t>
      </w:r>
      <w:r w:rsidRPr="00FA6B49">
        <w:rPr>
          <w:spacing w:val="-5"/>
        </w:rPr>
        <w:t>r</w:t>
      </w:r>
      <w:r w:rsidRPr="00FA6B49">
        <w:rPr>
          <w:spacing w:val="4"/>
        </w:rPr>
        <w:t>e</w:t>
      </w:r>
      <w:r w:rsidRPr="00FA6B49">
        <w:t>gardi</w:t>
      </w:r>
      <w:r w:rsidRPr="00FA6B49">
        <w:rPr>
          <w:spacing w:val="-4"/>
        </w:rPr>
        <w:t>n</w:t>
      </w:r>
      <w:r w:rsidRPr="00FA6B49">
        <w:t xml:space="preserve">g plans, </w:t>
      </w:r>
      <w:r w:rsidRPr="00FA6B49">
        <w:rPr>
          <w:spacing w:val="-3"/>
          <w:w w:val="101"/>
        </w:rPr>
        <w:t>t</w:t>
      </w:r>
      <w:r w:rsidRPr="00FA6B49">
        <w:rPr>
          <w:w w:val="101"/>
        </w:rPr>
        <w:t xml:space="preserve">echnical </w:t>
      </w:r>
      <w:r w:rsidRPr="00FA6B49">
        <w:t>proposals and busi</w:t>
      </w:r>
      <w:r w:rsidRPr="00FA6B49">
        <w:rPr>
          <w:spacing w:val="-4"/>
        </w:rPr>
        <w:t>n</w:t>
      </w:r>
      <w:r w:rsidRPr="00FA6B49">
        <w:rPr>
          <w:spacing w:val="4"/>
        </w:rPr>
        <w:t>e</w:t>
      </w:r>
      <w:r w:rsidRPr="00FA6B49">
        <w:rPr>
          <w:spacing w:val="-3"/>
        </w:rPr>
        <w:t>s</w:t>
      </w:r>
      <w:r w:rsidRPr="00FA6B49">
        <w:t xml:space="preserve">s details, </w:t>
      </w:r>
      <w:r w:rsidRPr="00FA6B49">
        <w:rPr>
          <w:spacing w:val="-3"/>
        </w:rPr>
        <w:t>i</w:t>
      </w:r>
      <w:r w:rsidRPr="00FA6B49">
        <w:t>ncludi</w:t>
      </w:r>
      <w:r w:rsidRPr="00FA6B49">
        <w:rPr>
          <w:spacing w:val="-5"/>
        </w:rPr>
        <w:t>n</w:t>
      </w:r>
      <w:r w:rsidRPr="00FA6B49">
        <w:t xml:space="preserve">g  </w:t>
      </w:r>
      <w:r w:rsidRPr="00FA6B49">
        <w:rPr>
          <w:w w:val="101"/>
        </w:rPr>
        <w:t>inform</w:t>
      </w:r>
      <w:r w:rsidRPr="00FA6B49">
        <w:rPr>
          <w:spacing w:val="-4"/>
          <w:w w:val="101"/>
        </w:rPr>
        <w:t>a</w:t>
      </w:r>
      <w:r w:rsidRPr="00FA6B49">
        <w:rPr>
          <w:w w:val="101"/>
        </w:rPr>
        <w:t>tion</w:t>
      </w:r>
      <w:r w:rsidRPr="00FA6B49">
        <w:t xml:space="preserve">contained in any   </w:t>
      </w:r>
      <w:r w:rsidRPr="00FA6B49">
        <w:rPr>
          <w:spacing w:val="4"/>
        </w:rPr>
        <w:t>e</w:t>
      </w:r>
      <w:r w:rsidRPr="00FA6B49">
        <w:rPr>
          <w:spacing w:val="-3"/>
        </w:rPr>
        <w:t>l</w:t>
      </w:r>
      <w:r w:rsidRPr="00FA6B49">
        <w:rPr>
          <w:spacing w:val="4"/>
        </w:rPr>
        <w:t>e</w:t>
      </w:r>
      <w:r w:rsidRPr="00FA6B49">
        <w:t>ct</w:t>
      </w:r>
      <w:r w:rsidRPr="00FA6B49">
        <w:rPr>
          <w:spacing w:val="-4"/>
        </w:rPr>
        <w:t>r</w:t>
      </w:r>
      <w:r w:rsidRPr="00FA6B49">
        <w:rPr>
          <w:spacing w:val="3"/>
        </w:rPr>
        <w:t>o</w:t>
      </w:r>
      <w:r w:rsidRPr="00FA6B49">
        <w:t>n</w:t>
      </w:r>
      <w:r w:rsidRPr="00FA6B49">
        <w:rPr>
          <w:spacing w:val="-3"/>
        </w:rPr>
        <w:t>i</w:t>
      </w:r>
      <w:r w:rsidRPr="00FA6B49">
        <w:t>c data carr</w:t>
      </w:r>
      <w:r w:rsidRPr="00FA6B49">
        <w:rPr>
          <w:spacing w:val="-4"/>
        </w:rPr>
        <w:t>i</w:t>
      </w:r>
      <w:r w:rsidRPr="00FA6B49">
        <w:rPr>
          <w:spacing w:val="7"/>
        </w:rPr>
        <w:t>e</w:t>
      </w:r>
      <w:r w:rsidRPr="00FA6B49">
        <w:rPr>
          <w:spacing w:val="-3"/>
        </w:rPr>
        <w:t>r</w:t>
      </w:r>
      <w:r w:rsidRPr="00FA6B49">
        <w:t>. T</w:t>
      </w:r>
      <w:r w:rsidRPr="00FA6B49">
        <w:rPr>
          <w:spacing w:val="-4"/>
        </w:rPr>
        <w:t>h</w:t>
      </w:r>
      <w:r w:rsidRPr="00FA6B49">
        <w:t xml:space="preserve">e </w:t>
      </w:r>
      <w:r w:rsidRPr="00FA6B49">
        <w:rPr>
          <w:w w:val="101"/>
        </w:rPr>
        <w:t>BI</w:t>
      </w:r>
      <w:r w:rsidRPr="00FA6B49">
        <w:rPr>
          <w:spacing w:val="-3"/>
          <w:w w:val="101"/>
        </w:rPr>
        <w:t>D</w:t>
      </w:r>
      <w:r w:rsidRPr="00FA6B49">
        <w:rPr>
          <w:w w:val="101"/>
        </w:rPr>
        <w:t>D</w:t>
      </w:r>
      <w:r w:rsidRPr="00FA6B49">
        <w:rPr>
          <w:spacing w:val="-3"/>
          <w:w w:val="101"/>
        </w:rPr>
        <w:t>E</w:t>
      </w:r>
      <w:r w:rsidRPr="00FA6B49">
        <w:rPr>
          <w:w w:val="101"/>
        </w:rPr>
        <w:t xml:space="preserve">R </w:t>
      </w:r>
      <w:r w:rsidRPr="00FA6B49">
        <w:t>also un</w:t>
      </w:r>
      <w:r w:rsidRPr="00FA6B49">
        <w:rPr>
          <w:spacing w:val="-3"/>
        </w:rPr>
        <w:t>d</w:t>
      </w:r>
      <w:r w:rsidRPr="00FA6B49">
        <w:rPr>
          <w:spacing w:val="4"/>
        </w:rPr>
        <w:t>e</w:t>
      </w:r>
      <w:r w:rsidRPr="00FA6B49">
        <w:t>r</w:t>
      </w:r>
      <w:r w:rsidRPr="00FA6B49">
        <w:rPr>
          <w:spacing w:val="-3"/>
        </w:rPr>
        <w:t>t</w:t>
      </w:r>
      <w:r w:rsidRPr="00FA6B49">
        <w:t>akes to exerci</w:t>
      </w:r>
      <w:r w:rsidRPr="00FA6B49">
        <w:rPr>
          <w:spacing w:val="-5"/>
        </w:rPr>
        <w:t>s</w:t>
      </w:r>
      <w:r w:rsidRPr="00FA6B49">
        <w:t>e d</w:t>
      </w:r>
      <w:r w:rsidRPr="00FA6B49">
        <w:rPr>
          <w:spacing w:val="-3"/>
        </w:rPr>
        <w:t>u</w:t>
      </w:r>
      <w:r w:rsidRPr="00FA6B49">
        <w:t>e and adequa</w:t>
      </w:r>
      <w:r w:rsidRPr="00FA6B49">
        <w:rPr>
          <w:spacing w:val="-4"/>
        </w:rPr>
        <w:t>t</w:t>
      </w:r>
      <w:r w:rsidRPr="00FA6B49">
        <w:t xml:space="preserve">e </w:t>
      </w:r>
      <w:r w:rsidRPr="00FA6B49">
        <w:rPr>
          <w:spacing w:val="-3"/>
        </w:rPr>
        <w:t>c</w:t>
      </w:r>
      <w:r w:rsidRPr="00FA6B49">
        <w:t>a</w:t>
      </w:r>
      <w:r w:rsidRPr="00FA6B49">
        <w:rPr>
          <w:spacing w:val="-3"/>
        </w:rPr>
        <w:t>r</w:t>
      </w:r>
      <w:r w:rsidRPr="00FA6B49">
        <w:t xml:space="preserve">e </w:t>
      </w:r>
      <w:r w:rsidRPr="00FA6B49">
        <w:rPr>
          <w:spacing w:val="-3"/>
          <w:w w:val="101"/>
        </w:rPr>
        <w:t>l</w:t>
      </w:r>
      <w:r w:rsidRPr="00FA6B49">
        <w:rPr>
          <w:spacing w:val="4"/>
          <w:w w:val="101"/>
        </w:rPr>
        <w:t>e</w:t>
      </w:r>
      <w:r w:rsidRPr="00FA6B49">
        <w:rPr>
          <w:w w:val="101"/>
        </w:rPr>
        <w:t xml:space="preserve">st </w:t>
      </w:r>
      <w:r w:rsidRPr="00FA6B49">
        <w:t xml:space="preserve">any </w:t>
      </w:r>
      <w:r w:rsidRPr="00FA6B49">
        <w:rPr>
          <w:spacing w:val="-4"/>
        </w:rPr>
        <w:t>s</w:t>
      </w:r>
      <w:r w:rsidRPr="00FA6B49">
        <w:t>uch in</w:t>
      </w:r>
      <w:r w:rsidRPr="00FA6B49">
        <w:rPr>
          <w:spacing w:val="-2"/>
        </w:rPr>
        <w:t>f</w:t>
      </w:r>
      <w:r w:rsidRPr="00FA6B49">
        <w:rPr>
          <w:spacing w:val="3"/>
        </w:rPr>
        <w:t>o</w:t>
      </w:r>
      <w:r w:rsidRPr="00FA6B49">
        <w:rPr>
          <w:spacing w:val="-3"/>
        </w:rPr>
        <w:t>rma</w:t>
      </w:r>
      <w:r w:rsidRPr="00FA6B49">
        <w:t xml:space="preserve">tion is </w:t>
      </w:r>
      <w:r w:rsidRPr="00FA6B49">
        <w:rPr>
          <w:w w:val="101"/>
        </w:rPr>
        <w:t>div</w:t>
      </w:r>
      <w:r w:rsidRPr="00FA6B49">
        <w:rPr>
          <w:spacing w:val="-3"/>
          <w:w w:val="101"/>
        </w:rPr>
        <w:t>ul</w:t>
      </w:r>
      <w:r w:rsidRPr="00FA6B49">
        <w:rPr>
          <w:w w:val="101"/>
        </w:rPr>
        <w:t>g</w:t>
      </w:r>
      <w:r w:rsidRPr="00FA6B49">
        <w:rPr>
          <w:spacing w:val="3"/>
          <w:w w:val="101"/>
        </w:rPr>
        <w:t>e</w:t>
      </w:r>
      <w:r w:rsidRPr="00FA6B49">
        <w:rPr>
          <w:w w:val="101"/>
        </w:rPr>
        <w:t>d.</w:t>
      </w:r>
    </w:p>
    <w:p w:rsidR="00AD4330" w:rsidRPr="00FA6B49" w:rsidRDefault="00AD4330" w:rsidP="00AD4330">
      <w:pPr>
        <w:widowControl w:val="0"/>
        <w:autoSpaceDE w:val="0"/>
        <w:autoSpaceDN w:val="0"/>
        <w:adjustRightInd w:val="0"/>
        <w:spacing w:before="120" w:after="120"/>
        <w:ind w:left="1284" w:right="62" w:hanging="701"/>
        <w:jc w:val="both"/>
      </w:pPr>
      <w:r w:rsidRPr="00FA6B49">
        <w:rPr>
          <w:spacing w:val="1"/>
        </w:rPr>
        <w:t>3</w:t>
      </w:r>
      <w:r w:rsidRPr="00FA6B49">
        <w:rPr>
          <w:spacing w:val="-1"/>
        </w:rPr>
        <w:t>.</w:t>
      </w:r>
      <w:r w:rsidRPr="00FA6B49">
        <w:t>1</w:t>
      </w:r>
      <w:r w:rsidRPr="00FA6B49">
        <w:rPr>
          <w:spacing w:val="-1"/>
        </w:rPr>
        <w:t>0</w:t>
      </w:r>
      <w:r w:rsidRPr="00FA6B49">
        <w:t>.   T</w:t>
      </w:r>
      <w:r w:rsidRPr="00FA6B49">
        <w:rPr>
          <w:spacing w:val="-4"/>
        </w:rPr>
        <w:t>h</w:t>
      </w:r>
      <w:r w:rsidRPr="00FA6B49">
        <w:t>e BI</w:t>
      </w:r>
      <w:r w:rsidRPr="00FA6B49">
        <w:rPr>
          <w:spacing w:val="-3"/>
        </w:rPr>
        <w:t>D</w:t>
      </w:r>
      <w:r w:rsidRPr="00FA6B49">
        <w:t>D</w:t>
      </w:r>
      <w:r w:rsidRPr="00FA6B49">
        <w:rPr>
          <w:spacing w:val="-3"/>
        </w:rPr>
        <w:t>E</w:t>
      </w:r>
      <w:r w:rsidRPr="00FA6B49">
        <w:t>R c</w:t>
      </w:r>
      <w:r w:rsidRPr="00FA6B49">
        <w:rPr>
          <w:spacing w:val="2"/>
        </w:rPr>
        <w:t>o</w:t>
      </w:r>
      <w:r w:rsidRPr="00FA6B49">
        <w:t xml:space="preserve">mmits </w:t>
      </w:r>
      <w:r w:rsidRPr="00FA6B49">
        <w:rPr>
          <w:spacing w:val="-3"/>
        </w:rPr>
        <w:t>t</w:t>
      </w:r>
      <w:r w:rsidRPr="00FA6B49">
        <w:t xml:space="preserve">o </w:t>
      </w:r>
      <w:r w:rsidRPr="00FA6B49">
        <w:rPr>
          <w:spacing w:val="-3"/>
        </w:rPr>
        <w:t>r</w:t>
      </w:r>
      <w:r w:rsidRPr="00FA6B49">
        <w:t xml:space="preserve">efrain from </w:t>
      </w:r>
      <w:r w:rsidRPr="00FA6B49">
        <w:rPr>
          <w:spacing w:val="4"/>
        </w:rPr>
        <w:t>g</w:t>
      </w:r>
      <w:r w:rsidRPr="00FA6B49">
        <w:t>ivi</w:t>
      </w:r>
      <w:r w:rsidRPr="00FA6B49">
        <w:rPr>
          <w:spacing w:val="-4"/>
        </w:rPr>
        <w:t>n</w:t>
      </w:r>
      <w:r w:rsidRPr="00FA6B49">
        <w:t xml:space="preserve">g </w:t>
      </w:r>
      <w:r w:rsidRPr="00FA6B49">
        <w:rPr>
          <w:w w:val="101"/>
        </w:rPr>
        <w:t xml:space="preserve">any </w:t>
      </w:r>
      <w:r w:rsidRPr="00FA6B49">
        <w:t>c</w:t>
      </w:r>
      <w:r w:rsidRPr="00FA6B49">
        <w:rPr>
          <w:spacing w:val="2"/>
        </w:rPr>
        <w:t>o</w:t>
      </w:r>
      <w:r w:rsidRPr="00FA6B49">
        <w:rPr>
          <w:spacing w:val="-3"/>
        </w:rPr>
        <w:t>m</w:t>
      </w:r>
      <w:r w:rsidRPr="00FA6B49">
        <w:t>plaint direct</w:t>
      </w:r>
      <w:r w:rsidRPr="00FA6B49">
        <w:rPr>
          <w:spacing w:val="-4"/>
        </w:rPr>
        <w:t>l</w:t>
      </w:r>
      <w:r w:rsidRPr="00FA6B49">
        <w:t>y or through a</w:t>
      </w:r>
      <w:r w:rsidRPr="00FA6B49">
        <w:rPr>
          <w:spacing w:val="-3"/>
        </w:rPr>
        <w:t>n</w:t>
      </w:r>
      <w:r w:rsidRPr="00FA6B49">
        <w:t xml:space="preserve">y </w:t>
      </w:r>
      <w:r w:rsidRPr="00FA6B49">
        <w:rPr>
          <w:spacing w:val="1"/>
        </w:rPr>
        <w:t>o</w:t>
      </w:r>
      <w:r w:rsidRPr="00FA6B49">
        <w:t>t</w:t>
      </w:r>
      <w:r w:rsidRPr="00FA6B49">
        <w:rPr>
          <w:spacing w:val="-3"/>
        </w:rPr>
        <w:t>h</w:t>
      </w:r>
      <w:r w:rsidRPr="00FA6B49">
        <w:rPr>
          <w:spacing w:val="4"/>
        </w:rPr>
        <w:t>e</w:t>
      </w:r>
      <w:r w:rsidRPr="00FA6B49">
        <w:t xml:space="preserve">r </w:t>
      </w:r>
      <w:r w:rsidRPr="00FA6B49">
        <w:rPr>
          <w:spacing w:val="-3"/>
        </w:rPr>
        <w:t>m</w:t>
      </w:r>
      <w:r w:rsidRPr="00FA6B49">
        <w:t>an</w:t>
      </w:r>
      <w:r w:rsidRPr="00FA6B49">
        <w:rPr>
          <w:spacing w:val="-3"/>
        </w:rPr>
        <w:t>n</w:t>
      </w:r>
      <w:r w:rsidRPr="00FA6B49">
        <w:t xml:space="preserve">er </w:t>
      </w:r>
      <w:r w:rsidRPr="00FA6B49">
        <w:rPr>
          <w:w w:val="101"/>
        </w:rPr>
        <w:t>wi</w:t>
      </w:r>
      <w:r w:rsidRPr="00FA6B49">
        <w:rPr>
          <w:spacing w:val="-3"/>
          <w:w w:val="101"/>
        </w:rPr>
        <w:t>t</w:t>
      </w:r>
      <w:r w:rsidRPr="00FA6B49">
        <w:rPr>
          <w:w w:val="101"/>
        </w:rPr>
        <w:t xml:space="preserve">hout </w:t>
      </w:r>
      <w:r w:rsidRPr="00FA6B49">
        <w:t>suppor</w:t>
      </w:r>
      <w:r w:rsidRPr="00FA6B49">
        <w:rPr>
          <w:spacing w:val="-2"/>
        </w:rPr>
        <w:t>t</w:t>
      </w:r>
      <w:r w:rsidRPr="00FA6B49">
        <w:t>ing it wi</w:t>
      </w:r>
      <w:r w:rsidRPr="00FA6B49">
        <w:rPr>
          <w:spacing w:val="-3"/>
        </w:rPr>
        <w:t>t</w:t>
      </w:r>
      <w:r w:rsidRPr="00FA6B49">
        <w:t xml:space="preserve">h </w:t>
      </w:r>
      <w:r w:rsidRPr="00FA6B49">
        <w:rPr>
          <w:spacing w:val="-3"/>
        </w:rPr>
        <w:t>f</w:t>
      </w:r>
      <w:r w:rsidRPr="00FA6B49">
        <w:t>ull and verifiab</w:t>
      </w:r>
      <w:r w:rsidRPr="00FA6B49">
        <w:rPr>
          <w:spacing w:val="-4"/>
        </w:rPr>
        <w:t>l</w:t>
      </w:r>
      <w:r w:rsidRPr="00FA6B49">
        <w:t xml:space="preserve">e </w:t>
      </w:r>
      <w:r w:rsidRPr="00FA6B49">
        <w:rPr>
          <w:w w:val="101"/>
        </w:rPr>
        <w:t>facts.</w:t>
      </w:r>
    </w:p>
    <w:p w:rsidR="00AD4330" w:rsidRPr="00FA6B49" w:rsidRDefault="00AD4330" w:rsidP="00AD4330">
      <w:pPr>
        <w:widowControl w:val="0"/>
        <w:tabs>
          <w:tab w:val="left" w:pos="2040"/>
        </w:tabs>
        <w:autoSpaceDE w:val="0"/>
        <w:autoSpaceDN w:val="0"/>
        <w:adjustRightInd w:val="0"/>
        <w:spacing w:before="120" w:after="120"/>
        <w:ind w:left="1284" w:right="64" w:hanging="701"/>
        <w:jc w:val="both"/>
      </w:pPr>
      <w:r w:rsidRPr="00FA6B49">
        <w:rPr>
          <w:spacing w:val="1"/>
        </w:rPr>
        <w:t>3</w:t>
      </w:r>
      <w:r w:rsidRPr="00FA6B49">
        <w:rPr>
          <w:spacing w:val="-1"/>
        </w:rPr>
        <w:t>.</w:t>
      </w:r>
      <w:r w:rsidRPr="00FA6B49">
        <w:t>1</w:t>
      </w:r>
      <w:r w:rsidRPr="00FA6B49">
        <w:rPr>
          <w:spacing w:val="-1"/>
        </w:rPr>
        <w:t>1</w:t>
      </w:r>
      <w:r w:rsidRPr="00FA6B49">
        <w:t>.  T</w:t>
      </w:r>
      <w:r w:rsidRPr="00FA6B49">
        <w:rPr>
          <w:spacing w:val="-4"/>
        </w:rPr>
        <w:t>h</w:t>
      </w:r>
      <w:r w:rsidRPr="00FA6B49">
        <w:t>e BI</w:t>
      </w:r>
      <w:r w:rsidRPr="00FA6B49">
        <w:rPr>
          <w:spacing w:val="-3"/>
        </w:rPr>
        <w:t>D</w:t>
      </w:r>
      <w:r w:rsidRPr="00FA6B49">
        <w:t>D</w:t>
      </w:r>
      <w:r w:rsidRPr="00FA6B49">
        <w:rPr>
          <w:spacing w:val="-3"/>
        </w:rPr>
        <w:t>E</w:t>
      </w:r>
      <w:r w:rsidRPr="00FA6B49">
        <w:t>R shall n</w:t>
      </w:r>
      <w:r w:rsidRPr="00FA6B49">
        <w:rPr>
          <w:spacing w:val="3"/>
        </w:rPr>
        <w:t>o</w:t>
      </w:r>
      <w:r w:rsidRPr="00FA6B49">
        <w:t>t inst</w:t>
      </w:r>
      <w:r w:rsidRPr="00FA6B49">
        <w:rPr>
          <w:spacing w:val="-5"/>
        </w:rPr>
        <w:t>i</w:t>
      </w:r>
      <w:r w:rsidRPr="00FA6B49">
        <w:t xml:space="preserve">gate or cause </w:t>
      </w:r>
      <w:r w:rsidRPr="00FA6B49">
        <w:rPr>
          <w:spacing w:val="-5"/>
        </w:rPr>
        <w:t>t</w:t>
      </w:r>
      <w:r w:rsidRPr="00FA6B49">
        <w:t xml:space="preserve">o </w:t>
      </w:r>
      <w:r w:rsidRPr="00FA6B49">
        <w:rPr>
          <w:w w:val="101"/>
        </w:rPr>
        <w:t>inst</w:t>
      </w:r>
      <w:r w:rsidRPr="00FA6B49">
        <w:rPr>
          <w:spacing w:val="-5"/>
          <w:w w:val="101"/>
        </w:rPr>
        <w:t>i</w:t>
      </w:r>
      <w:r w:rsidRPr="00FA6B49">
        <w:rPr>
          <w:w w:val="101"/>
        </w:rPr>
        <w:t>ga</w:t>
      </w:r>
      <w:r w:rsidRPr="00FA6B49">
        <w:rPr>
          <w:spacing w:val="-4"/>
          <w:w w:val="101"/>
        </w:rPr>
        <w:t>t</w:t>
      </w:r>
      <w:r w:rsidRPr="00FA6B49">
        <w:rPr>
          <w:w w:val="101"/>
        </w:rPr>
        <w:t xml:space="preserve">e </w:t>
      </w:r>
      <w:r w:rsidRPr="00FA6B49">
        <w:t xml:space="preserve">any </w:t>
      </w:r>
      <w:r w:rsidRPr="00FA6B49">
        <w:rPr>
          <w:spacing w:val="-3"/>
        </w:rPr>
        <w:t>t</w:t>
      </w:r>
      <w:r w:rsidRPr="00FA6B49">
        <w:t xml:space="preserve">hird </w:t>
      </w:r>
      <w:r w:rsidRPr="00FA6B49">
        <w:rPr>
          <w:spacing w:val="-4"/>
        </w:rPr>
        <w:t>p</w:t>
      </w:r>
      <w:r w:rsidRPr="00FA6B49">
        <w:rPr>
          <w:spacing w:val="4"/>
        </w:rPr>
        <w:t>e</w:t>
      </w:r>
      <w:r w:rsidRPr="00FA6B49">
        <w:rPr>
          <w:spacing w:val="-3"/>
        </w:rPr>
        <w:t>r</w:t>
      </w:r>
      <w:r w:rsidRPr="00FA6B49">
        <w:t>son to co</w:t>
      </w:r>
      <w:r w:rsidRPr="00FA6B49">
        <w:rPr>
          <w:spacing w:val="-2"/>
        </w:rPr>
        <w:t>m</w:t>
      </w:r>
      <w:r w:rsidRPr="00FA6B49">
        <w:t>mit any of t</w:t>
      </w:r>
      <w:r w:rsidRPr="00FA6B49">
        <w:rPr>
          <w:spacing w:val="-3"/>
        </w:rPr>
        <w:t>h</w:t>
      </w:r>
      <w:r w:rsidRPr="00FA6B49">
        <w:t xml:space="preserve">e actions </w:t>
      </w:r>
      <w:r w:rsidRPr="00FA6B49">
        <w:rPr>
          <w:spacing w:val="-3"/>
        </w:rPr>
        <w:t>m</w:t>
      </w:r>
      <w:r w:rsidRPr="00FA6B49">
        <w:rPr>
          <w:spacing w:val="4"/>
        </w:rPr>
        <w:t>e</w:t>
      </w:r>
      <w:r w:rsidRPr="00FA6B49">
        <w:t>n</w:t>
      </w:r>
      <w:r w:rsidRPr="00FA6B49">
        <w:rPr>
          <w:spacing w:val="-3"/>
        </w:rPr>
        <w:t>t</w:t>
      </w:r>
      <w:r w:rsidRPr="00FA6B49">
        <w:t>i</w:t>
      </w:r>
      <w:r w:rsidRPr="00FA6B49">
        <w:rPr>
          <w:spacing w:val="3"/>
        </w:rPr>
        <w:t>o</w:t>
      </w:r>
      <w:r w:rsidRPr="00FA6B49">
        <w:rPr>
          <w:spacing w:val="-3"/>
        </w:rPr>
        <w:t>n</w:t>
      </w:r>
      <w:r w:rsidRPr="00FA6B49">
        <w:t xml:space="preserve">ed </w:t>
      </w:r>
      <w:r w:rsidRPr="00FA6B49">
        <w:rPr>
          <w:spacing w:val="-3"/>
          <w:w w:val="101"/>
        </w:rPr>
        <w:t>a</w:t>
      </w:r>
      <w:r w:rsidRPr="00FA6B49">
        <w:rPr>
          <w:w w:val="101"/>
        </w:rPr>
        <w:t>bove.</w:t>
      </w:r>
    </w:p>
    <w:p w:rsidR="00AD4330" w:rsidRPr="00FA6B49" w:rsidRDefault="00AD4330" w:rsidP="00AD4330">
      <w:pPr>
        <w:widowControl w:val="0"/>
        <w:autoSpaceDE w:val="0"/>
        <w:autoSpaceDN w:val="0"/>
        <w:adjustRightInd w:val="0"/>
        <w:spacing w:before="120" w:after="120"/>
        <w:ind w:left="1284" w:right="60" w:hanging="701"/>
        <w:jc w:val="both"/>
      </w:pPr>
      <w:r w:rsidRPr="00FA6B49">
        <w:rPr>
          <w:spacing w:val="1"/>
        </w:rPr>
        <w:t>3</w:t>
      </w:r>
      <w:r w:rsidRPr="00FA6B49">
        <w:rPr>
          <w:spacing w:val="-1"/>
        </w:rPr>
        <w:t>.</w:t>
      </w:r>
      <w:r w:rsidRPr="00FA6B49">
        <w:t>1</w:t>
      </w:r>
      <w:r w:rsidRPr="00FA6B49">
        <w:rPr>
          <w:spacing w:val="-1"/>
        </w:rPr>
        <w:t>2</w:t>
      </w:r>
      <w:r w:rsidRPr="00FA6B49">
        <w:rPr>
          <w:spacing w:val="18"/>
        </w:rPr>
        <w:t xml:space="preserve">.  </w:t>
      </w:r>
      <w:r w:rsidRPr="00FA6B49">
        <w:t>If t</w:t>
      </w:r>
      <w:r w:rsidRPr="00FA6B49">
        <w:rPr>
          <w:spacing w:val="-6"/>
        </w:rPr>
        <w:t>h</w:t>
      </w:r>
      <w:r w:rsidRPr="00FA6B49">
        <w:t>e BID</w:t>
      </w:r>
      <w:r w:rsidRPr="00FA6B49">
        <w:rPr>
          <w:spacing w:val="-3"/>
        </w:rPr>
        <w:t>D</w:t>
      </w:r>
      <w:r w:rsidRPr="00FA6B49">
        <w:t>ER or any emplo</w:t>
      </w:r>
      <w:r w:rsidRPr="00FA6B49">
        <w:rPr>
          <w:spacing w:val="-3"/>
        </w:rPr>
        <w:t>y</w:t>
      </w:r>
      <w:r w:rsidRPr="00FA6B49">
        <w:t>ee of t</w:t>
      </w:r>
      <w:r w:rsidRPr="00FA6B49">
        <w:rPr>
          <w:spacing w:val="-3"/>
        </w:rPr>
        <w:t>h</w:t>
      </w:r>
      <w:r w:rsidRPr="00FA6B49">
        <w:t>e BID</w:t>
      </w:r>
      <w:r w:rsidRPr="00FA6B49">
        <w:rPr>
          <w:spacing w:val="-3"/>
        </w:rPr>
        <w:t>D</w:t>
      </w:r>
      <w:r w:rsidRPr="00FA6B49">
        <w:t xml:space="preserve">ER or </w:t>
      </w:r>
      <w:r w:rsidRPr="00FA6B49">
        <w:rPr>
          <w:w w:val="101"/>
        </w:rPr>
        <w:t>a</w:t>
      </w:r>
      <w:r w:rsidRPr="00FA6B49">
        <w:rPr>
          <w:spacing w:val="-3"/>
          <w:w w:val="101"/>
        </w:rPr>
        <w:t>n</w:t>
      </w:r>
      <w:r w:rsidRPr="00FA6B49">
        <w:rPr>
          <w:w w:val="101"/>
        </w:rPr>
        <w:t xml:space="preserve">y </w:t>
      </w:r>
      <w:r w:rsidRPr="00FA6B49">
        <w:t>p</w:t>
      </w:r>
      <w:r w:rsidRPr="00FA6B49">
        <w:rPr>
          <w:spacing w:val="3"/>
        </w:rPr>
        <w:t>e</w:t>
      </w:r>
      <w:r w:rsidRPr="00FA6B49">
        <w:rPr>
          <w:spacing w:val="-3"/>
        </w:rPr>
        <w:t>r</w:t>
      </w:r>
      <w:r w:rsidRPr="00FA6B49">
        <w:t>son acting on b</w:t>
      </w:r>
      <w:r w:rsidRPr="00FA6B49">
        <w:rPr>
          <w:spacing w:val="3"/>
        </w:rPr>
        <w:t>e</w:t>
      </w:r>
      <w:r w:rsidRPr="00FA6B49">
        <w:t xml:space="preserve">half </w:t>
      </w:r>
      <w:r w:rsidRPr="00FA6B49">
        <w:rPr>
          <w:spacing w:val="3"/>
        </w:rPr>
        <w:t>o</w:t>
      </w:r>
      <w:r w:rsidRPr="00FA6B49">
        <w:t>f t</w:t>
      </w:r>
      <w:r w:rsidRPr="00FA6B49">
        <w:rPr>
          <w:spacing w:val="-3"/>
        </w:rPr>
        <w:t>h</w:t>
      </w:r>
      <w:r w:rsidRPr="00FA6B49">
        <w:t>e BI</w:t>
      </w:r>
      <w:r w:rsidRPr="00FA6B49">
        <w:rPr>
          <w:spacing w:val="-5"/>
        </w:rPr>
        <w:t>D</w:t>
      </w:r>
      <w:r w:rsidRPr="00FA6B49">
        <w:t>D</w:t>
      </w:r>
      <w:r w:rsidRPr="00FA6B49">
        <w:rPr>
          <w:spacing w:val="-3"/>
        </w:rPr>
        <w:t>E</w:t>
      </w:r>
      <w:r w:rsidRPr="00FA6B49">
        <w:t xml:space="preserve">R, </w:t>
      </w:r>
      <w:r w:rsidRPr="00FA6B49">
        <w:rPr>
          <w:spacing w:val="4"/>
        </w:rPr>
        <w:t>e</w:t>
      </w:r>
      <w:r w:rsidRPr="00FA6B49">
        <w:t>it</w:t>
      </w:r>
      <w:r w:rsidRPr="00FA6B49">
        <w:rPr>
          <w:spacing w:val="-4"/>
        </w:rPr>
        <w:t>h</w:t>
      </w:r>
      <w:r w:rsidRPr="00FA6B49">
        <w:t xml:space="preserve">er </w:t>
      </w:r>
      <w:r w:rsidRPr="00FA6B49">
        <w:rPr>
          <w:w w:val="101"/>
        </w:rPr>
        <w:t>direct</w:t>
      </w:r>
      <w:r w:rsidRPr="00FA6B49">
        <w:rPr>
          <w:spacing w:val="-4"/>
          <w:w w:val="101"/>
        </w:rPr>
        <w:t>l</w:t>
      </w:r>
      <w:r w:rsidRPr="00FA6B49">
        <w:rPr>
          <w:w w:val="101"/>
        </w:rPr>
        <w:t xml:space="preserve">y </w:t>
      </w:r>
      <w:r w:rsidRPr="00FA6B49">
        <w:t>or in</w:t>
      </w:r>
      <w:r w:rsidRPr="00FA6B49">
        <w:rPr>
          <w:spacing w:val="3"/>
        </w:rPr>
        <w:t>d</w:t>
      </w:r>
      <w:r w:rsidRPr="00FA6B49">
        <w:t>i</w:t>
      </w:r>
      <w:r w:rsidRPr="00FA6B49">
        <w:rPr>
          <w:spacing w:val="-5"/>
        </w:rPr>
        <w:t>r</w:t>
      </w:r>
      <w:r w:rsidRPr="00FA6B49">
        <w:rPr>
          <w:spacing w:val="4"/>
        </w:rPr>
        <w:t>e</w:t>
      </w:r>
      <w:r w:rsidRPr="00FA6B49">
        <w:t xml:space="preserve">ctly, is a </w:t>
      </w:r>
      <w:r w:rsidRPr="00FA6B49">
        <w:rPr>
          <w:spacing w:val="-3"/>
        </w:rPr>
        <w:t>r</w:t>
      </w:r>
      <w:r w:rsidRPr="00FA6B49">
        <w:rPr>
          <w:spacing w:val="4"/>
        </w:rPr>
        <w:t>e</w:t>
      </w:r>
      <w:r w:rsidRPr="00FA6B49">
        <w:t>lati</w:t>
      </w:r>
      <w:r w:rsidRPr="00FA6B49">
        <w:rPr>
          <w:spacing w:val="-4"/>
        </w:rPr>
        <w:t>v</w:t>
      </w:r>
      <w:r w:rsidRPr="00FA6B49">
        <w:t>e of any of the offi</w:t>
      </w:r>
      <w:r w:rsidRPr="00FA6B49">
        <w:rPr>
          <w:spacing w:val="-5"/>
        </w:rPr>
        <w:t>c</w:t>
      </w:r>
      <w:r w:rsidRPr="00FA6B49">
        <w:rPr>
          <w:spacing w:val="4"/>
        </w:rPr>
        <w:t>e</w:t>
      </w:r>
      <w:r w:rsidRPr="00FA6B49">
        <w:rPr>
          <w:spacing w:val="-3"/>
        </w:rPr>
        <w:t>r</w:t>
      </w:r>
      <w:r w:rsidRPr="00FA6B49">
        <w:t xml:space="preserve">s of </w:t>
      </w:r>
      <w:r w:rsidRPr="00FA6B49">
        <w:rPr>
          <w:w w:val="101"/>
        </w:rPr>
        <w:t xml:space="preserve">the </w:t>
      </w:r>
      <w:r w:rsidRPr="00FA6B49">
        <w:t>B</w:t>
      </w:r>
      <w:r w:rsidRPr="00FA6B49">
        <w:rPr>
          <w:spacing w:val="-3"/>
        </w:rPr>
        <w:t>U</w:t>
      </w:r>
      <w:r w:rsidRPr="00FA6B49">
        <w:t xml:space="preserve">YER, </w:t>
      </w:r>
      <w:r w:rsidRPr="00FA6B49">
        <w:rPr>
          <w:spacing w:val="3"/>
        </w:rPr>
        <w:t>o</w:t>
      </w:r>
      <w:r w:rsidRPr="00FA6B49">
        <w:t>r al</w:t>
      </w:r>
      <w:r w:rsidRPr="00FA6B49">
        <w:rPr>
          <w:spacing w:val="-4"/>
        </w:rPr>
        <w:t>t</w:t>
      </w:r>
      <w:r w:rsidRPr="00FA6B49">
        <w:rPr>
          <w:spacing w:val="4"/>
        </w:rPr>
        <w:t>e</w:t>
      </w:r>
      <w:r w:rsidRPr="00FA6B49">
        <w:t>rnati</w:t>
      </w:r>
      <w:r w:rsidRPr="00FA6B49">
        <w:rPr>
          <w:spacing w:val="-5"/>
        </w:rPr>
        <w:t>v</w:t>
      </w:r>
      <w:r w:rsidRPr="00FA6B49">
        <w:rPr>
          <w:spacing w:val="4"/>
        </w:rPr>
        <w:t>e</w:t>
      </w:r>
      <w:r w:rsidRPr="00FA6B49">
        <w:rPr>
          <w:spacing w:val="-3"/>
        </w:rPr>
        <w:t>l</w:t>
      </w:r>
      <w:r w:rsidRPr="00FA6B49">
        <w:t>y, if any relati</w:t>
      </w:r>
      <w:r w:rsidRPr="00FA6B49">
        <w:rPr>
          <w:spacing w:val="-5"/>
        </w:rPr>
        <w:t>v</w:t>
      </w:r>
      <w:r w:rsidRPr="00FA6B49">
        <w:t xml:space="preserve">e </w:t>
      </w:r>
      <w:r w:rsidRPr="00FA6B49">
        <w:rPr>
          <w:spacing w:val="3"/>
        </w:rPr>
        <w:t>o</w:t>
      </w:r>
      <w:r w:rsidRPr="00FA6B49">
        <w:t>f an offi</w:t>
      </w:r>
      <w:r w:rsidRPr="00FA6B49">
        <w:rPr>
          <w:spacing w:val="-5"/>
        </w:rPr>
        <w:t>c</w:t>
      </w:r>
      <w:r w:rsidRPr="00FA6B49">
        <w:rPr>
          <w:spacing w:val="4"/>
        </w:rPr>
        <w:t>e</w:t>
      </w:r>
      <w:r w:rsidRPr="00FA6B49">
        <w:t xml:space="preserve">r </w:t>
      </w:r>
      <w:r w:rsidRPr="00FA6B49">
        <w:rPr>
          <w:w w:val="101"/>
        </w:rPr>
        <w:t xml:space="preserve">of </w:t>
      </w:r>
      <w:r w:rsidRPr="00FA6B49">
        <w:t>t</w:t>
      </w:r>
      <w:r w:rsidRPr="00FA6B49">
        <w:rPr>
          <w:spacing w:val="-3"/>
        </w:rPr>
        <w:t>h</w:t>
      </w:r>
      <w:r w:rsidRPr="00FA6B49">
        <w:t xml:space="preserve">e </w:t>
      </w:r>
      <w:r w:rsidRPr="00FA6B49">
        <w:rPr>
          <w:spacing w:val="-3"/>
        </w:rPr>
        <w:t>B</w:t>
      </w:r>
      <w:r w:rsidRPr="00FA6B49">
        <w:t>UYER h</w:t>
      </w:r>
      <w:r w:rsidRPr="00FA6B49">
        <w:rPr>
          <w:spacing w:val="-3"/>
        </w:rPr>
        <w:t>a</w:t>
      </w:r>
      <w:r w:rsidRPr="00FA6B49">
        <w:t>s finan</w:t>
      </w:r>
      <w:r w:rsidRPr="00FA6B49">
        <w:rPr>
          <w:spacing w:val="-3"/>
        </w:rPr>
        <w:t>c</w:t>
      </w:r>
      <w:r w:rsidRPr="00FA6B49">
        <w:t>ial in</w:t>
      </w:r>
      <w:r w:rsidRPr="00FA6B49">
        <w:rPr>
          <w:spacing w:val="-4"/>
        </w:rPr>
        <w:t>t</w:t>
      </w:r>
      <w:r w:rsidRPr="00FA6B49">
        <w:t>erest</w:t>
      </w:r>
      <w:r w:rsidRPr="00FA6B49">
        <w:rPr>
          <w:spacing w:val="-3"/>
        </w:rPr>
        <w:t>/</w:t>
      </w:r>
      <w:r w:rsidRPr="00FA6B49">
        <w:t>sta</w:t>
      </w:r>
      <w:r w:rsidRPr="00FA6B49">
        <w:rPr>
          <w:spacing w:val="-3"/>
        </w:rPr>
        <w:t>k</w:t>
      </w:r>
      <w:r w:rsidRPr="00FA6B49">
        <w:t xml:space="preserve">e in   </w:t>
      </w:r>
      <w:r w:rsidRPr="00FA6B49">
        <w:rPr>
          <w:w w:val="101"/>
        </w:rPr>
        <w:t>t</w:t>
      </w:r>
      <w:r w:rsidRPr="00FA6B49">
        <w:rPr>
          <w:spacing w:val="-3"/>
          <w:w w:val="101"/>
        </w:rPr>
        <w:t>h</w:t>
      </w:r>
      <w:r w:rsidRPr="00FA6B49">
        <w:rPr>
          <w:w w:val="101"/>
        </w:rPr>
        <w:t xml:space="preserve">e </w:t>
      </w:r>
      <w:r w:rsidRPr="00FA6B49">
        <w:t>BI</w:t>
      </w:r>
      <w:r w:rsidRPr="00FA6B49">
        <w:rPr>
          <w:spacing w:val="-3"/>
        </w:rPr>
        <w:t>D</w:t>
      </w:r>
      <w:r w:rsidRPr="00FA6B49">
        <w:t>DE</w:t>
      </w:r>
      <w:r w:rsidRPr="00FA6B49">
        <w:rPr>
          <w:spacing w:val="-3"/>
        </w:rPr>
        <w:t>R</w:t>
      </w:r>
      <w:r w:rsidRPr="00FA6B49">
        <w:t>'s firm, t</w:t>
      </w:r>
      <w:r w:rsidRPr="00FA6B49">
        <w:rPr>
          <w:spacing w:val="-3"/>
        </w:rPr>
        <w:t>h</w:t>
      </w:r>
      <w:r w:rsidRPr="00FA6B49">
        <w:t>e sa</w:t>
      </w:r>
      <w:r w:rsidRPr="00FA6B49">
        <w:rPr>
          <w:spacing w:val="-3"/>
        </w:rPr>
        <w:t>m</w:t>
      </w:r>
      <w:r w:rsidRPr="00FA6B49">
        <w:t>e shall be disclo</w:t>
      </w:r>
      <w:r w:rsidRPr="00FA6B49">
        <w:rPr>
          <w:spacing w:val="-3"/>
        </w:rPr>
        <w:t>s</w:t>
      </w:r>
      <w:r w:rsidRPr="00FA6B49">
        <w:t xml:space="preserve">ed by </w:t>
      </w:r>
      <w:r w:rsidRPr="00FA6B49">
        <w:rPr>
          <w:w w:val="101"/>
        </w:rPr>
        <w:t>t</w:t>
      </w:r>
      <w:r w:rsidRPr="00FA6B49">
        <w:rPr>
          <w:spacing w:val="-3"/>
          <w:w w:val="101"/>
        </w:rPr>
        <w:t>h</w:t>
      </w:r>
      <w:r w:rsidRPr="00FA6B49">
        <w:rPr>
          <w:w w:val="101"/>
        </w:rPr>
        <w:t xml:space="preserve">e </w:t>
      </w:r>
      <w:r w:rsidRPr="00FA6B49">
        <w:t>BI</w:t>
      </w:r>
      <w:r w:rsidRPr="00FA6B49">
        <w:rPr>
          <w:spacing w:val="-3"/>
        </w:rPr>
        <w:t>D</w:t>
      </w:r>
      <w:r w:rsidRPr="00FA6B49">
        <w:t>DER at t</w:t>
      </w:r>
      <w:r w:rsidRPr="00FA6B49">
        <w:rPr>
          <w:spacing w:val="-4"/>
        </w:rPr>
        <w:t>h</w:t>
      </w:r>
      <w:r w:rsidRPr="00FA6B49">
        <w:t xml:space="preserve">e </w:t>
      </w:r>
      <w:r w:rsidRPr="00FA6B49">
        <w:rPr>
          <w:spacing w:val="-4"/>
        </w:rPr>
        <w:t>t</w:t>
      </w:r>
      <w:r w:rsidRPr="00FA6B49">
        <w:t xml:space="preserve">ime of </w:t>
      </w:r>
      <w:r w:rsidRPr="00FA6B49">
        <w:rPr>
          <w:spacing w:val="-3"/>
        </w:rPr>
        <w:t>f</w:t>
      </w:r>
      <w:r w:rsidRPr="00FA6B49">
        <w:t xml:space="preserve">illing of </w:t>
      </w:r>
      <w:r w:rsidRPr="00FA6B49">
        <w:rPr>
          <w:spacing w:val="-4"/>
          <w:w w:val="101"/>
        </w:rPr>
        <w:t>t</w:t>
      </w:r>
      <w:r w:rsidRPr="00FA6B49">
        <w:rPr>
          <w:w w:val="101"/>
        </w:rPr>
        <w:t xml:space="preserve">ender. </w:t>
      </w:r>
      <w:r w:rsidRPr="00FA6B49">
        <w:t xml:space="preserve">The </w:t>
      </w:r>
      <w:r w:rsidRPr="00FA6B49">
        <w:rPr>
          <w:spacing w:val="-3"/>
        </w:rPr>
        <w:t>t</w:t>
      </w:r>
      <w:r w:rsidRPr="00FA6B49">
        <w:rPr>
          <w:spacing w:val="4"/>
        </w:rPr>
        <w:t>e</w:t>
      </w:r>
      <w:r w:rsidRPr="00FA6B49">
        <w:rPr>
          <w:spacing w:val="-3"/>
        </w:rPr>
        <w:t>r</w:t>
      </w:r>
      <w:r w:rsidRPr="00FA6B49">
        <w:t>m '</w:t>
      </w:r>
      <w:r w:rsidRPr="00FA6B49">
        <w:rPr>
          <w:spacing w:val="-3"/>
        </w:rPr>
        <w:t>r</w:t>
      </w:r>
      <w:r w:rsidRPr="00FA6B49">
        <w:rPr>
          <w:spacing w:val="4"/>
        </w:rPr>
        <w:t>e</w:t>
      </w:r>
      <w:r w:rsidRPr="00FA6B49">
        <w:t>lati</w:t>
      </w:r>
      <w:r w:rsidRPr="00FA6B49">
        <w:rPr>
          <w:spacing w:val="-4"/>
        </w:rPr>
        <w:t>v</w:t>
      </w:r>
      <w:r w:rsidRPr="00FA6B49">
        <w:t xml:space="preserve">e' for </w:t>
      </w:r>
      <w:r w:rsidRPr="00FA6B49">
        <w:rPr>
          <w:spacing w:val="-3"/>
        </w:rPr>
        <w:t>t</w:t>
      </w:r>
      <w:r w:rsidRPr="00FA6B49">
        <w:t xml:space="preserve">his purpose </w:t>
      </w:r>
      <w:r w:rsidRPr="00FA6B49">
        <w:rPr>
          <w:spacing w:val="-4"/>
        </w:rPr>
        <w:t>w</w:t>
      </w:r>
      <w:r w:rsidRPr="00FA6B49">
        <w:rPr>
          <w:spacing w:val="3"/>
        </w:rPr>
        <w:t>o</w:t>
      </w:r>
      <w:r w:rsidRPr="00FA6B49">
        <w:t xml:space="preserve">uld be </w:t>
      </w:r>
      <w:r w:rsidRPr="00FA6B49">
        <w:rPr>
          <w:w w:val="101"/>
        </w:rPr>
        <w:t xml:space="preserve">as </w:t>
      </w:r>
      <w:r w:rsidRPr="00FA6B49">
        <w:t>d</w:t>
      </w:r>
      <w:r w:rsidRPr="00FA6B49">
        <w:rPr>
          <w:spacing w:val="3"/>
        </w:rPr>
        <w:t>e</w:t>
      </w:r>
      <w:r w:rsidRPr="00FA6B49">
        <w:t>fi</w:t>
      </w:r>
      <w:r w:rsidRPr="00FA6B49">
        <w:rPr>
          <w:spacing w:val="-4"/>
        </w:rPr>
        <w:t>n</w:t>
      </w:r>
      <w:r w:rsidRPr="00FA6B49">
        <w:t xml:space="preserve">ed in </w:t>
      </w:r>
      <w:r w:rsidRPr="00FA6B49">
        <w:rPr>
          <w:spacing w:val="-3"/>
        </w:rPr>
        <w:t>S</w:t>
      </w:r>
      <w:r w:rsidRPr="00FA6B49">
        <w:t>e</w:t>
      </w:r>
      <w:r w:rsidRPr="00FA6B49">
        <w:rPr>
          <w:spacing w:val="4"/>
        </w:rPr>
        <w:t>c</w:t>
      </w:r>
      <w:r w:rsidRPr="00FA6B49">
        <w:t>t</w:t>
      </w:r>
      <w:r w:rsidRPr="00FA6B49">
        <w:rPr>
          <w:spacing w:val="-3"/>
        </w:rPr>
        <w:t>i</w:t>
      </w:r>
      <w:r w:rsidRPr="00FA6B49">
        <w:t>on 6 of t</w:t>
      </w:r>
      <w:r w:rsidRPr="00FA6B49">
        <w:rPr>
          <w:spacing w:val="-5"/>
        </w:rPr>
        <w:t>h</w:t>
      </w:r>
      <w:r w:rsidRPr="00FA6B49">
        <w:t>e Co</w:t>
      </w:r>
      <w:r w:rsidRPr="00FA6B49">
        <w:rPr>
          <w:spacing w:val="-4"/>
        </w:rPr>
        <w:t>m</w:t>
      </w:r>
      <w:r w:rsidRPr="00FA6B49">
        <w:rPr>
          <w:spacing w:val="3"/>
        </w:rPr>
        <w:t>p</w:t>
      </w:r>
      <w:r w:rsidRPr="00FA6B49">
        <w:t>an</w:t>
      </w:r>
      <w:r w:rsidRPr="00FA6B49">
        <w:rPr>
          <w:spacing w:val="-3"/>
        </w:rPr>
        <w:t>i</w:t>
      </w:r>
      <w:r w:rsidRPr="00FA6B49">
        <w:t>es Act</w:t>
      </w:r>
      <w:r w:rsidRPr="00FA6B49">
        <w:rPr>
          <w:w w:val="101"/>
        </w:rPr>
        <w:t>1</w:t>
      </w:r>
      <w:r w:rsidRPr="00FA6B49">
        <w:rPr>
          <w:spacing w:val="-4"/>
          <w:w w:val="101"/>
        </w:rPr>
        <w:t>9</w:t>
      </w:r>
      <w:r w:rsidRPr="00FA6B49">
        <w:rPr>
          <w:w w:val="101"/>
        </w:rPr>
        <w:t>56.</w:t>
      </w:r>
    </w:p>
    <w:p w:rsidR="00AD4330" w:rsidRDefault="00AD4330" w:rsidP="00AD4330">
      <w:pPr>
        <w:widowControl w:val="0"/>
        <w:autoSpaceDE w:val="0"/>
        <w:autoSpaceDN w:val="0"/>
        <w:adjustRightInd w:val="0"/>
        <w:spacing w:before="120" w:after="120"/>
        <w:ind w:left="1324" w:right="61" w:hanging="701"/>
        <w:jc w:val="both"/>
        <w:rPr>
          <w:w w:val="101"/>
        </w:rPr>
      </w:pPr>
      <w:r w:rsidRPr="00FA6B49">
        <w:rPr>
          <w:spacing w:val="1"/>
        </w:rPr>
        <w:t>3</w:t>
      </w:r>
      <w:r w:rsidRPr="00FA6B49">
        <w:rPr>
          <w:spacing w:val="-1"/>
        </w:rPr>
        <w:t>.</w:t>
      </w:r>
      <w:r w:rsidRPr="00FA6B49">
        <w:t>1</w:t>
      </w:r>
      <w:r w:rsidRPr="00FA6B49">
        <w:rPr>
          <w:spacing w:val="-1"/>
        </w:rPr>
        <w:t>3</w:t>
      </w:r>
      <w:r w:rsidRPr="00FA6B49">
        <w:t>.  T</w:t>
      </w:r>
      <w:r w:rsidRPr="00FA6B49">
        <w:rPr>
          <w:spacing w:val="-4"/>
        </w:rPr>
        <w:t>h</w:t>
      </w:r>
      <w:r w:rsidRPr="00FA6B49">
        <w:t>e Bi</w:t>
      </w:r>
      <w:r w:rsidRPr="00FA6B49">
        <w:rPr>
          <w:spacing w:val="-2"/>
        </w:rPr>
        <w:t>d</w:t>
      </w:r>
      <w:r w:rsidRPr="00FA6B49">
        <w:t>d</w:t>
      </w:r>
      <w:r w:rsidRPr="00FA6B49">
        <w:rPr>
          <w:spacing w:val="3"/>
        </w:rPr>
        <w:t>e</w:t>
      </w:r>
      <w:r w:rsidRPr="00FA6B49">
        <w:t xml:space="preserve">r shall not </w:t>
      </w:r>
      <w:r w:rsidRPr="00FA6B49">
        <w:rPr>
          <w:spacing w:val="-3"/>
        </w:rPr>
        <w:t>l</w:t>
      </w:r>
      <w:r w:rsidRPr="00FA6B49">
        <w:t>end to or b</w:t>
      </w:r>
      <w:r w:rsidRPr="00FA6B49">
        <w:rPr>
          <w:spacing w:val="-3"/>
        </w:rPr>
        <w:t>o</w:t>
      </w:r>
      <w:r w:rsidRPr="00FA6B49">
        <w:t>r</w:t>
      </w:r>
      <w:r w:rsidRPr="00FA6B49">
        <w:rPr>
          <w:spacing w:val="-3"/>
        </w:rPr>
        <w:t>r</w:t>
      </w:r>
      <w:r w:rsidRPr="00FA6B49">
        <w:t>ow any m</w:t>
      </w:r>
      <w:r w:rsidRPr="00FA6B49">
        <w:rPr>
          <w:spacing w:val="3"/>
        </w:rPr>
        <w:t>o</w:t>
      </w:r>
      <w:r w:rsidRPr="00FA6B49">
        <w:rPr>
          <w:spacing w:val="-5"/>
        </w:rPr>
        <w:t>n</w:t>
      </w:r>
      <w:r w:rsidRPr="00FA6B49">
        <w:t xml:space="preserve">ey </w:t>
      </w:r>
      <w:r w:rsidRPr="00FA6B49">
        <w:rPr>
          <w:spacing w:val="-3"/>
          <w:w w:val="101"/>
        </w:rPr>
        <w:t>f</w:t>
      </w:r>
      <w:r w:rsidRPr="00FA6B49">
        <w:rPr>
          <w:w w:val="101"/>
        </w:rPr>
        <w:t xml:space="preserve">rom </w:t>
      </w:r>
      <w:r w:rsidRPr="00FA6B49">
        <w:t xml:space="preserve">or </w:t>
      </w:r>
      <w:r w:rsidRPr="00FA6B49">
        <w:rPr>
          <w:spacing w:val="4"/>
        </w:rPr>
        <w:t>e</w:t>
      </w:r>
      <w:r w:rsidRPr="00FA6B49">
        <w:t>n</w:t>
      </w:r>
      <w:r w:rsidRPr="00FA6B49">
        <w:rPr>
          <w:spacing w:val="-3"/>
        </w:rPr>
        <w:t>t</w:t>
      </w:r>
      <w:r w:rsidRPr="00FA6B49">
        <w:rPr>
          <w:spacing w:val="4"/>
        </w:rPr>
        <w:t>e</w:t>
      </w:r>
      <w:r w:rsidRPr="00FA6B49">
        <w:t>r into any mo</w:t>
      </w:r>
      <w:r w:rsidRPr="00FA6B49">
        <w:rPr>
          <w:spacing w:val="-5"/>
        </w:rPr>
        <w:t>n</w:t>
      </w:r>
      <w:r w:rsidRPr="00FA6B49">
        <w:rPr>
          <w:spacing w:val="7"/>
        </w:rPr>
        <w:t>e</w:t>
      </w:r>
      <w:r w:rsidRPr="00FA6B49">
        <w:rPr>
          <w:spacing w:val="-5"/>
        </w:rPr>
        <w:t>t</w:t>
      </w:r>
      <w:r w:rsidRPr="00FA6B49">
        <w:t xml:space="preserve">ary </w:t>
      </w:r>
      <w:r w:rsidRPr="00FA6B49">
        <w:rPr>
          <w:spacing w:val="-4"/>
        </w:rPr>
        <w:t>d</w:t>
      </w:r>
      <w:r w:rsidRPr="00FA6B49">
        <w:t xml:space="preserve">ealings or </w:t>
      </w:r>
      <w:r w:rsidRPr="00FA6B49">
        <w:rPr>
          <w:w w:val="101"/>
        </w:rPr>
        <w:t>t</w:t>
      </w:r>
      <w:r w:rsidRPr="00FA6B49">
        <w:rPr>
          <w:spacing w:val="-3"/>
          <w:w w:val="101"/>
        </w:rPr>
        <w:t>r</w:t>
      </w:r>
      <w:r w:rsidRPr="00FA6B49">
        <w:rPr>
          <w:w w:val="101"/>
        </w:rPr>
        <w:t>ansa</w:t>
      </w:r>
      <w:r w:rsidRPr="00FA6B49">
        <w:rPr>
          <w:spacing w:val="3"/>
          <w:w w:val="101"/>
        </w:rPr>
        <w:t>c</w:t>
      </w:r>
      <w:r w:rsidRPr="00FA6B49">
        <w:rPr>
          <w:spacing w:val="-3"/>
          <w:w w:val="101"/>
        </w:rPr>
        <w:t>ti</w:t>
      </w:r>
      <w:r w:rsidRPr="00FA6B49">
        <w:rPr>
          <w:spacing w:val="3"/>
          <w:w w:val="101"/>
        </w:rPr>
        <w:t>o</w:t>
      </w:r>
      <w:r w:rsidRPr="00FA6B49">
        <w:rPr>
          <w:w w:val="101"/>
        </w:rPr>
        <w:t xml:space="preserve">ns, </w:t>
      </w:r>
      <w:r w:rsidRPr="00FA6B49">
        <w:t>directly or indi</w:t>
      </w:r>
      <w:r w:rsidRPr="00FA6B49">
        <w:rPr>
          <w:spacing w:val="-3"/>
        </w:rPr>
        <w:t>r</w:t>
      </w:r>
      <w:r w:rsidRPr="00FA6B49">
        <w:t xml:space="preserve">ectly, </w:t>
      </w:r>
      <w:r w:rsidRPr="00FA6B49">
        <w:rPr>
          <w:spacing w:val="-3"/>
        </w:rPr>
        <w:t>w</w:t>
      </w:r>
      <w:r w:rsidRPr="00FA6B49">
        <w:t>ith any</w:t>
      </w:r>
      <w:r w:rsidRPr="00FA6B49">
        <w:rPr>
          <w:spacing w:val="4"/>
        </w:rPr>
        <w:t xml:space="preserve"> e</w:t>
      </w:r>
      <w:r w:rsidRPr="00FA6B49">
        <w:rPr>
          <w:spacing w:val="-3"/>
        </w:rPr>
        <w:t>m</w:t>
      </w:r>
      <w:r w:rsidRPr="00FA6B49">
        <w:t>pl</w:t>
      </w:r>
      <w:r w:rsidRPr="00FA6B49">
        <w:rPr>
          <w:spacing w:val="-4"/>
        </w:rPr>
        <w:t>o</w:t>
      </w:r>
      <w:r w:rsidRPr="00FA6B49">
        <w:t xml:space="preserve">yee </w:t>
      </w:r>
      <w:r w:rsidRPr="00FA6B49">
        <w:rPr>
          <w:spacing w:val="3"/>
        </w:rPr>
        <w:t>o</w:t>
      </w:r>
      <w:r w:rsidRPr="00FA6B49">
        <w:t xml:space="preserve">f </w:t>
      </w:r>
      <w:r w:rsidRPr="00FA6B49">
        <w:rPr>
          <w:spacing w:val="-3"/>
        </w:rPr>
        <w:t>t</w:t>
      </w:r>
      <w:r w:rsidRPr="00FA6B49">
        <w:rPr>
          <w:spacing w:val="-5"/>
        </w:rPr>
        <w:t>h</w:t>
      </w:r>
      <w:r w:rsidRPr="00FA6B49">
        <w:t xml:space="preserve">e </w:t>
      </w:r>
      <w:r w:rsidRPr="00FA6B49">
        <w:rPr>
          <w:w w:val="101"/>
        </w:rPr>
        <w:t>B</w:t>
      </w:r>
      <w:r w:rsidRPr="00FA6B49">
        <w:rPr>
          <w:spacing w:val="-4"/>
          <w:w w:val="101"/>
        </w:rPr>
        <w:t>U</w:t>
      </w:r>
      <w:r w:rsidRPr="00FA6B49">
        <w:rPr>
          <w:w w:val="101"/>
        </w:rPr>
        <w:t>YER.</w:t>
      </w:r>
    </w:p>
    <w:p w:rsidR="007800D9" w:rsidRPr="00FA6B49" w:rsidRDefault="00B55806" w:rsidP="00AD4330">
      <w:pPr>
        <w:widowControl w:val="0"/>
        <w:autoSpaceDE w:val="0"/>
        <w:autoSpaceDN w:val="0"/>
        <w:adjustRightInd w:val="0"/>
        <w:spacing w:before="120" w:after="120"/>
        <w:ind w:left="1324" w:right="61" w:hanging="701"/>
        <w:jc w:val="both"/>
      </w:pPr>
      <w:r>
        <w:rPr>
          <w:w w:val="101"/>
        </w:rPr>
        <w:t>3.14 The</w:t>
      </w:r>
      <w:r w:rsidR="007800D9">
        <w:t xml:space="preserve"> bidders shall not commit any offence under the Indian Penal Code and the Prevention of Corruption Act.</w:t>
      </w:r>
    </w:p>
    <w:p w:rsidR="00AD4330" w:rsidRPr="00FA6B49" w:rsidRDefault="00AD4330" w:rsidP="00AD4330">
      <w:pPr>
        <w:widowControl w:val="0"/>
        <w:autoSpaceDE w:val="0"/>
        <w:autoSpaceDN w:val="0"/>
        <w:adjustRightInd w:val="0"/>
        <w:spacing w:before="120" w:after="120"/>
        <w:ind w:left="112"/>
        <w:jc w:val="both"/>
      </w:pPr>
      <w:r w:rsidRPr="00FA6B49">
        <w:rPr>
          <w:spacing w:val="1"/>
          <w:position w:val="-1"/>
        </w:rPr>
        <w:t>4</w:t>
      </w:r>
      <w:r w:rsidRPr="00FA6B49">
        <w:rPr>
          <w:position w:val="-1"/>
        </w:rPr>
        <w:t xml:space="preserve">.  </w:t>
      </w:r>
      <w:r w:rsidRPr="00FA6B49">
        <w:rPr>
          <w:position w:val="-1"/>
          <w:u w:val="single"/>
        </w:rPr>
        <w:t xml:space="preserve">Previous   </w:t>
      </w:r>
      <w:r w:rsidRPr="00FA6B49">
        <w:rPr>
          <w:w w:val="101"/>
          <w:position w:val="-1"/>
          <w:u w:val="single"/>
        </w:rPr>
        <w:t>Tran</w:t>
      </w:r>
      <w:r w:rsidRPr="00FA6B49">
        <w:rPr>
          <w:spacing w:val="-3"/>
          <w:w w:val="101"/>
          <w:position w:val="-1"/>
          <w:u w:val="single"/>
        </w:rPr>
        <w:t>s</w:t>
      </w:r>
      <w:r w:rsidRPr="00FA6B49">
        <w:rPr>
          <w:spacing w:val="4"/>
          <w:w w:val="101"/>
          <w:position w:val="-1"/>
          <w:u w:val="single"/>
        </w:rPr>
        <w:t>g</w:t>
      </w:r>
      <w:r w:rsidRPr="00FA6B49">
        <w:rPr>
          <w:spacing w:val="-5"/>
          <w:w w:val="101"/>
          <w:position w:val="-1"/>
          <w:u w:val="single"/>
        </w:rPr>
        <w:t>r</w:t>
      </w:r>
      <w:r w:rsidRPr="00FA6B49">
        <w:rPr>
          <w:spacing w:val="4"/>
          <w:w w:val="101"/>
          <w:position w:val="-1"/>
          <w:u w:val="single"/>
        </w:rPr>
        <w:t>e</w:t>
      </w:r>
      <w:r w:rsidRPr="00FA6B49">
        <w:rPr>
          <w:spacing w:val="-3"/>
          <w:w w:val="101"/>
          <w:position w:val="-1"/>
          <w:u w:val="single"/>
        </w:rPr>
        <w:t>s</w:t>
      </w:r>
      <w:r w:rsidRPr="00FA6B49">
        <w:rPr>
          <w:w w:val="101"/>
          <w:position w:val="-1"/>
          <w:u w:val="single"/>
        </w:rPr>
        <w:t>s</w:t>
      </w:r>
      <w:r w:rsidRPr="00FA6B49">
        <w:rPr>
          <w:spacing w:val="-3"/>
          <w:w w:val="101"/>
          <w:position w:val="-1"/>
          <w:u w:val="single"/>
        </w:rPr>
        <w:t>i</w:t>
      </w:r>
      <w:r w:rsidRPr="00FA6B49">
        <w:rPr>
          <w:spacing w:val="3"/>
          <w:w w:val="101"/>
          <w:position w:val="-1"/>
          <w:u w:val="single"/>
        </w:rPr>
        <w:t>o</w:t>
      </w:r>
      <w:r w:rsidRPr="00FA6B49">
        <w:rPr>
          <w:w w:val="101"/>
          <w:position w:val="-1"/>
          <w:u w:val="single"/>
        </w:rPr>
        <w:t>n</w:t>
      </w:r>
    </w:p>
    <w:p w:rsidR="00AD4330" w:rsidRPr="00FA6B49" w:rsidRDefault="00AD4330" w:rsidP="00AD4330">
      <w:pPr>
        <w:widowControl w:val="0"/>
        <w:tabs>
          <w:tab w:val="left" w:pos="2080"/>
        </w:tabs>
        <w:autoSpaceDE w:val="0"/>
        <w:autoSpaceDN w:val="0"/>
        <w:adjustRightInd w:val="0"/>
        <w:spacing w:before="120" w:after="120"/>
        <w:ind w:left="1324" w:right="63" w:hanging="701"/>
        <w:jc w:val="both"/>
      </w:pPr>
      <w:r w:rsidRPr="00FA6B49">
        <w:rPr>
          <w:spacing w:val="1"/>
        </w:rPr>
        <w:t>4</w:t>
      </w:r>
      <w:r w:rsidRPr="00FA6B49">
        <w:rPr>
          <w:spacing w:val="-1"/>
        </w:rPr>
        <w:t>.</w:t>
      </w:r>
      <w:r w:rsidRPr="00FA6B49">
        <w:rPr>
          <w:spacing w:val="1"/>
        </w:rPr>
        <w:t>1</w:t>
      </w:r>
      <w:r w:rsidRPr="00FA6B49">
        <w:t>.    T</w:t>
      </w:r>
      <w:r w:rsidRPr="00FA6B49">
        <w:rPr>
          <w:spacing w:val="-4"/>
        </w:rPr>
        <w:t>h</w:t>
      </w:r>
      <w:r w:rsidRPr="00FA6B49">
        <w:t>e BI</w:t>
      </w:r>
      <w:r w:rsidRPr="00FA6B49">
        <w:rPr>
          <w:spacing w:val="-3"/>
        </w:rPr>
        <w:t>D</w:t>
      </w:r>
      <w:r w:rsidRPr="00FA6B49">
        <w:t>D</w:t>
      </w:r>
      <w:r w:rsidRPr="00FA6B49">
        <w:rPr>
          <w:spacing w:val="-3"/>
        </w:rPr>
        <w:t>E</w:t>
      </w:r>
      <w:r w:rsidRPr="00FA6B49">
        <w:t>R d</w:t>
      </w:r>
      <w:r w:rsidRPr="00FA6B49">
        <w:rPr>
          <w:spacing w:val="3"/>
        </w:rPr>
        <w:t>e</w:t>
      </w:r>
      <w:r w:rsidRPr="00FA6B49">
        <w:rPr>
          <w:spacing w:val="-3"/>
        </w:rPr>
        <w:t>c</w:t>
      </w:r>
      <w:r w:rsidRPr="00FA6B49">
        <w:t>la</w:t>
      </w:r>
      <w:r w:rsidRPr="00FA6B49">
        <w:rPr>
          <w:spacing w:val="-3"/>
        </w:rPr>
        <w:t>r</w:t>
      </w:r>
      <w:r w:rsidRPr="00FA6B49">
        <w:rPr>
          <w:spacing w:val="4"/>
        </w:rPr>
        <w:t>e</w:t>
      </w:r>
      <w:r w:rsidRPr="00FA6B49">
        <w:t xml:space="preserve">s  </w:t>
      </w:r>
      <w:r w:rsidRPr="00FA6B49">
        <w:rPr>
          <w:spacing w:val="-3"/>
        </w:rPr>
        <w:t>t</w:t>
      </w:r>
      <w:r w:rsidRPr="00FA6B49">
        <w:t>hat no p</w:t>
      </w:r>
      <w:r w:rsidRPr="00FA6B49">
        <w:rPr>
          <w:spacing w:val="-4"/>
        </w:rPr>
        <w:t>r</w:t>
      </w:r>
      <w:r w:rsidRPr="00FA6B49">
        <w:rPr>
          <w:spacing w:val="4"/>
        </w:rPr>
        <w:t>e</w:t>
      </w:r>
      <w:r w:rsidRPr="00FA6B49">
        <w:t>vi</w:t>
      </w:r>
      <w:r w:rsidRPr="00FA6B49">
        <w:rPr>
          <w:spacing w:val="-3"/>
        </w:rPr>
        <w:t>o</w:t>
      </w:r>
      <w:r w:rsidRPr="00FA6B49">
        <w:t xml:space="preserve">us </w:t>
      </w:r>
      <w:r w:rsidRPr="00FA6B49">
        <w:rPr>
          <w:w w:val="101"/>
        </w:rPr>
        <w:t>t</w:t>
      </w:r>
      <w:r w:rsidRPr="00FA6B49">
        <w:rPr>
          <w:spacing w:val="-3"/>
          <w:w w:val="101"/>
        </w:rPr>
        <w:t>r</w:t>
      </w:r>
      <w:r w:rsidRPr="00FA6B49">
        <w:rPr>
          <w:w w:val="101"/>
        </w:rPr>
        <w:t>ansg</w:t>
      </w:r>
      <w:r w:rsidRPr="00FA6B49">
        <w:rPr>
          <w:spacing w:val="-2"/>
          <w:w w:val="101"/>
        </w:rPr>
        <w:t>r</w:t>
      </w:r>
      <w:r w:rsidRPr="00FA6B49">
        <w:rPr>
          <w:w w:val="101"/>
        </w:rPr>
        <w:t xml:space="preserve">ession </w:t>
      </w:r>
      <w:r w:rsidRPr="00FA6B49">
        <w:t>o</w:t>
      </w:r>
      <w:r w:rsidRPr="00FA6B49">
        <w:rPr>
          <w:spacing w:val="2"/>
        </w:rPr>
        <w:t>c</w:t>
      </w:r>
      <w:r w:rsidRPr="00FA6B49">
        <w:rPr>
          <w:spacing w:val="-3"/>
        </w:rPr>
        <w:t>c</w:t>
      </w:r>
      <w:r w:rsidRPr="00FA6B49">
        <w:t>ur</w:t>
      </w:r>
      <w:r w:rsidRPr="00FA6B49">
        <w:rPr>
          <w:spacing w:val="-4"/>
        </w:rPr>
        <w:t>r</w:t>
      </w:r>
      <w:r w:rsidRPr="00FA6B49">
        <w:rPr>
          <w:spacing w:val="4"/>
        </w:rPr>
        <w:t>e</w:t>
      </w:r>
      <w:r w:rsidRPr="00FA6B49">
        <w:t>d in t</w:t>
      </w:r>
      <w:r w:rsidRPr="00FA6B49">
        <w:rPr>
          <w:spacing w:val="-3"/>
        </w:rPr>
        <w:t>h</w:t>
      </w:r>
      <w:r w:rsidRPr="00FA6B49">
        <w:t>e last three years im</w:t>
      </w:r>
      <w:r w:rsidRPr="00FA6B49">
        <w:rPr>
          <w:spacing w:val="-3"/>
        </w:rPr>
        <w:t>m</w:t>
      </w:r>
      <w:r w:rsidRPr="00FA6B49">
        <w:rPr>
          <w:spacing w:val="4"/>
        </w:rPr>
        <w:t>e</w:t>
      </w:r>
      <w:r w:rsidRPr="00FA6B49">
        <w:t>dia</w:t>
      </w:r>
      <w:r w:rsidRPr="00FA6B49">
        <w:rPr>
          <w:spacing w:val="-5"/>
        </w:rPr>
        <w:t>t</w:t>
      </w:r>
      <w:r w:rsidRPr="00FA6B49">
        <w:t xml:space="preserve">ely </w:t>
      </w:r>
      <w:r w:rsidRPr="00FA6B49">
        <w:rPr>
          <w:w w:val="101"/>
        </w:rPr>
        <w:t>b</w:t>
      </w:r>
      <w:r w:rsidRPr="00FA6B49">
        <w:rPr>
          <w:spacing w:val="3"/>
          <w:w w:val="101"/>
        </w:rPr>
        <w:t>e</w:t>
      </w:r>
      <w:r w:rsidRPr="00FA6B49">
        <w:rPr>
          <w:spacing w:val="-3"/>
          <w:w w:val="101"/>
        </w:rPr>
        <w:t>f</w:t>
      </w:r>
      <w:r w:rsidRPr="00FA6B49">
        <w:rPr>
          <w:w w:val="101"/>
        </w:rPr>
        <w:t>o</w:t>
      </w:r>
      <w:r w:rsidRPr="00FA6B49">
        <w:rPr>
          <w:spacing w:val="-5"/>
          <w:w w:val="101"/>
        </w:rPr>
        <w:t>r</w:t>
      </w:r>
      <w:r w:rsidRPr="00FA6B49">
        <w:rPr>
          <w:w w:val="101"/>
        </w:rPr>
        <w:t xml:space="preserve">e </w:t>
      </w:r>
      <w:r w:rsidRPr="00FA6B49">
        <w:t>si</w:t>
      </w:r>
      <w:r w:rsidRPr="00FA6B49">
        <w:rPr>
          <w:spacing w:val="3"/>
        </w:rPr>
        <w:t>g</w:t>
      </w:r>
      <w:r w:rsidRPr="00FA6B49">
        <w:t>ni</w:t>
      </w:r>
      <w:r w:rsidRPr="00FA6B49">
        <w:rPr>
          <w:spacing w:val="-4"/>
        </w:rPr>
        <w:t>n</w:t>
      </w:r>
      <w:r w:rsidRPr="00FA6B49">
        <w:t>g of this In</w:t>
      </w:r>
      <w:r w:rsidRPr="00FA6B49">
        <w:rPr>
          <w:spacing w:val="-5"/>
        </w:rPr>
        <w:t>t</w:t>
      </w:r>
      <w:r w:rsidRPr="00FA6B49">
        <w:rPr>
          <w:spacing w:val="4"/>
        </w:rPr>
        <w:t>e</w:t>
      </w:r>
      <w:r w:rsidRPr="00FA6B49">
        <w:t>gri</w:t>
      </w:r>
      <w:r w:rsidRPr="00FA6B49">
        <w:rPr>
          <w:spacing w:val="-7"/>
        </w:rPr>
        <w:t>t</w:t>
      </w:r>
      <w:r w:rsidRPr="00FA6B49">
        <w:t>y Pac</w:t>
      </w:r>
      <w:r w:rsidRPr="00FA6B49">
        <w:rPr>
          <w:spacing w:val="-3"/>
        </w:rPr>
        <w:t>t</w:t>
      </w:r>
      <w:r w:rsidRPr="00FA6B49">
        <w:t>, with any ot</w:t>
      </w:r>
      <w:r w:rsidRPr="00FA6B49">
        <w:rPr>
          <w:spacing w:val="-3"/>
        </w:rPr>
        <w:t>h</w:t>
      </w:r>
      <w:r w:rsidRPr="00FA6B49">
        <w:t xml:space="preserve">er </w:t>
      </w:r>
      <w:r w:rsidRPr="00FA6B49">
        <w:rPr>
          <w:spacing w:val="-3"/>
        </w:rPr>
        <w:t>c</w:t>
      </w:r>
      <w:r w:rsidRPr="00FA6B49">
        <w:t xml:space="preserve">ompany </w:t>
      </w:r>
      <w:r w:rsidRPr="00FA6B49">
        <w:rPr>
          <w:spacing w:val="-3"/>
          <w:w w:val="101"/>
        </w:rPr>
        <w:t>i</w:t>
      </w:r>
      <w:r w:rsidRPr="00FA6B49">
        <w:rPr>
          <w:w w:val="101"/>
        </w:rPr>
        <w:t xml:space="preserve">n </w:t>
      </w:r>
      <w:r w:rsidRPr="00FA6B49">
        <w:t>any count</w:t>
      </w:r>
      <w:r w:rsidRPr="00FA6B49">
        <w:rPr>
          <w:spacing w:val="-5"/>
        </w:rPr>
        <w:t>r</w:t>
      </w:r>
      <w:r w:rsidRPr="00FA6B49">
        <w:t xml:space="preserve">y  in  </w:t>
      </w:r>
      <w:r w:rsidRPr="00FA6B49">
        <w:rPr>
          <w:spacing w:val="-5"/>
        </w:rPr>
        <w:t>r</w:t>
      </w:r>
      <w:r w:rsidRPr="00FA6B49">
        <w:rPr>
          <w:spacing w:val="7"/>
        </w:rPr>
        <w:t>e</w:t>
      </w:r>
      <w:r w:rsidRPr="00FA6B49">
        <w:rPr>
          <w:spacing w:val="-3"/>
        </w:rPr>
        <w:t>s</w:t>
      </w:r>
      <w:r w:rsidRPr="00FA6B49">
        <w:t>pect  of  a</w:t>
      </w:r>
      <w:r w:rsidRPr="00FA6B49">
        <w:rPr>
          <w:spacing w:val="-3"/>
        </w:rPr>
        <w:t>n</w:t>
      </w:r>
      <w:r w:rsidRPr="00FA6B49">
        <w:t xml:space="preserve">y  </w:t>
      </w:r>
      <w:r w:rsidRPr="00FA6B49">
        <w:rPr>
          <w:spacing w:val="-3"/>
        </w:rPr>
        <w:t>c</w:t>
      </w:r>
      <w:r w:rsidRPr="00FA6B49">
        <w:rPr>
          <w:spacing w:val="3"/>
        </w:rPr>
        <w:t>o</w:t>
      </w:r>
      <w:r w:rsidRPr="00FA6B49">
        <w:rPr>
          <w:spacing w:val="-3"/>
        </w:rPr>
        <w:t>r</w:t>
      </w:r>
      <w:r w:rsidRPr="00FA6B49">
        <w:t xml:space="preserve">rupt  </w:t>
      </w:r>
      <w:r w:rsidRPr="00FA6B49">
        <w:rPr>
          <w:w w:val="101"/>
        </w:rPr>
        <w:t>prac</w:t>
      </w:r>
      <w:r w:rsidRPr="00FA6B49">
        <w:rPr>
          <w:spacing w:val="-3"/>
          <w:w w:val="101"/>
        </w:rPr>
        <w:t>tic</w:t>
      </w:r>
      <w:r w:rsidRPr="00FA6B49">
        <w:rPr>
          <w:spacing w:val="4"/>
          <w:w w:val="101"/>
        </w:rPr>
        <w:t>e</w:t>
      </w:r>
      <w:r w:rsidRPr="00FA6B49">
        <w:rPr>
          <w:w w:val="101"/>
        </w:rPr>
        <w:t xml:space="preserve">s </w:t>
      </w:r>
      <w:r w:rsidRPr="00FA6B49">
        <w:rPr>
          <w:spacing w:val="4"/>
        </w:rPr>
        <w:t>e</w:t>
      </w:r>
      <w:r w:rsidRPr="00FA6B49">
        <w:rPr>
          <w:spacing w:val="-3"/>
        </w:rPr>
        <w:t>n</w:t>
      </w:r>
      <w:r w:rsidRPr="00FA6B49">
        <w:t>visa</w:t>
      </w:r>
      <w:r w:rsidRPr="00FA6B49">
        <w:rPr>
          <w:spacing w:val="-5"/>
        </w:rPr>
        <w:t>g</w:t>
      </w:r>
      <w:r w:rsidRPr="00FA6B49">
        <w:t xml:space="preserve">ed  </w:t>
      </w:r>
      <w:r w:rsidRPr="00FA6B49">
        <w:rPr>
          <w:spacing w:val="-5"/>
        </w:rPr>
        <w:t>h</w:t>
      </w:r>
      <w:r w:rsidRPr="00FA6B49">
        <w:rPr>
          <w:spacing w:val="4"/>
        </w:rPr>
        <w:t>e</w:t>
      </w:r>
      <w:r w:rsidRPr="00FA6B49">
        <w:rPr>
          <w:spacing w:val="-5"/>
        </w:rPr>
        <w:t>r</w:t>
      </w:r>
      <w:r w:rsidRPr="00FA6B49">
        <w:t xml:space="preserve">eunder  </w:t>
      </w:r>
      <w:r w:rsidRPr="00FA6B49">
        <w:rPr>
          <w:spacing w:val="3"/>
        </w:rPr>
        <w:t>o</w:t>
      </w:r>
      <w:r w:rsidRPr="00FA6B49">
        <w:t>r   wi</w:t>
      </w:r>
      <w:r w:rsidRPr="00FA6B49">
        <w:rPr>
          <w:spacing w:val="-3"/>
        </w:rPr>
        <w:t>t</w:t>
      </w:r>
      <w:r w:rsidRPr="00FA6B49">
        <w:t xml:space="preserve">h  any  Public  </w:t>
      </w:r>
      <w:r w:rsidRPr="00FA6B49">
        <w:rPr>
          <w:spacing w:val="-3"/>
          <w:w w:val="101"/>
        </w:rPr>
        <w:t>S</w:t>
      </w:r>
      <w:r w:rsidRPr="00FA6B49">
        <w:rPr>
          <w:w w:val="101"/>
        </w:rPr>
        <w:t xml:space="preserve">ector </w:t>
      </w:r>
      <w:r w:rsidRPr="00FA6B49">
        <w:t>En</w:t>
      </w:r>
      <w:r w:rsidRPr="00FA6B49">
        <w:rPr>
          <w:spacing w:val="-3"/>
        </w:rPr>
        <w:t>t</w:t>
      </w:r>
      <w:r w:rsidRPr="00FA6B49">
        <w:rPr>
          <w:spacing w:val="4"/>
        </w:rPr>
        <w:t>e</w:t>
      </w:r>
      <w:r w:rsidRPr="00FA6B49">
        <w:t>rpri</w:t>
      </w:r>
      <w:r w:rsidRPr="00FA6B49">
        <w:rPr>
          <w:spacing w:val="-5"/>
        </w:rPr>
        <w:t>s</w:t>
      </w:r>
      <w:r w:rsidRPr="00FA6B49">
        <w:t>e in In</w:t>
      </w:r>
      <w:r w:rsidRPr="00FA6B49">
        <w:rPr>
          <w:spacing w:val="-4"/>
        </w:rPr>
        <w:t>d</w:t>
      </w:r>
      <w:r w:rsidRPr="00FA6B49">
        <w:t>ia or a</w:t>
      </w:r>
      <w:r w:rsidRPr="00FA6B49">
        <w:rPr>
          <w:spacing w:val="-3"/>
        </w:rPr>
        <w:t>n</w:t>
      </w:r>
      <w:r w:rsidRPr="00FA6B49">
        <w:t xml:space="preserve">y </w:t>
      </w:r>
      <w:r w:rsidRPr="00FA6B49">
        <w:rPr>
          <w:spacing w:val="-3"/>
        </w:rPr>
        <w:t>G</w:t>
      </w:r>
      <w:r w:rsidRPr="00FA6B49">
        <w:t>over</w:t>
      </w:r>
      <w:r w:rsidRPr="00FA6B49">
        <w:rPr>
          <w:spacing w:val="-4"/>
        </w:rPr>
        <w:t>n</w:t>
      </w:r>
      <w:r w:rsidRPr="00FA6B49">
        <w:rPr>
          <w:spacing w:val="-3"/>
        </w:rPr>
        <w:t>m</w:t>
      </w:r>
      <w:r w:rsidRPr="00FA6B49">
        <w:rPr>
          <w:spacing w:val="4"/>
        </w:rPr>
        <w:t>e</w:t>
      </w:r>
      <w:r w:rsidRPr="00FA6B49">
        <w:rPr>
          <w:spacing w:val="-3"/>
        </w:rPr>
        <w:t>n</w:t>
      </w:r>
      <w:r w:rsidRPr="00FA6B49">
        <w:t xml:space="preserve">t </w:t>
      </w:r>
      <w:r w:rsidRPr="00FA6B49">
        <w:rPr>
          <w:spacing w:val="-5"/>
        </w:rPr>
        <w:t>D</w:t>
      </w:r>
      <w:r w:rsidRPr="00FA6B49">
        <w:rPr>
          <w:spacing w:val="4"/>
        </w:rPr>
        <w:t>e</w:t>
      </w:r>
      <w:r w:rsidRPr="00FA6B49">
        <w:t>par</w:t>
      </w:r>
      <w:r w:rsidRPr="00FA6B49">
        <w:rPr>
          <w:spacing w:val="-2"/>
        </w:rPr>
        <w:t>t</w:t>
      </w:r>
      <w:r w:rsidRPr="00FA6B49">
        <w:rPr>
          <w:spacing w:val="-3"/>
        </w:rPr>
        <w:t>m</w:t>
      </w:r>
      <w:r w:rsidRPr="00FA6B49">
        <w:rPr>
          <w:spacing w:val="4"/>
        </w:rPr>
        <w:t>e</w:t>
      </w:r>
      <w:r w:rsidRPr="00FA6B49">
        <w:rPr>
          <w:spacing w:val="-3"/>
        </w:rPr>
        <w:t>n</w:t>
      </w:r>
      <w:r w:rsidRPr="00FA6B49">
        <w:t xml:space="preserve">t </w:t>
      </w:r>
      <w:r w:rsidRPr="00FA6B49">
        <w:rPr>
          <w:w w:val="101"/>
        </w:rPr>
        <w:t xml:space="preserve">in </w:t>
      </w:r>
      <w:r w:rsidRPr="00FA6B49">
        <w:t xml:space="preserve">India </w:t>
      </w:r>
      <w:r w:rsidRPr="00FA6B49">
        <w:rPr>
          <w:spacing w:val="-3"/>
        </w:rPr>
        <w:t>t</w:t>
      </w:r>
      <w:r w:rsidRPr="00FA6B49">
        <w:t>hat could ju</w:t>
      </w:r>
      <w:r w:rsidRPr="00FA6B49">
        <w:rPr>
          <w:spacing w:val="3"/>
        </w:rPr>
        <w:t>s</w:t>
      </w:r>
      <w:r w:rsidRPr="00FA6B49">
        <w:rPr>
          <w:spacing w:val="-3"/>
        </w:rPr>
        <w:t>t</w:t>
      </w:r>
      <w:r w:rsidRPr="00FA6B49">
        <w:t>ify BI</w:t>
      </w:r>
      <w:r w:rsidRPr="00FA6B49">
        <w:rPr>
          <w:spacing w:val="-3"/>
        </w:rPr>
        <w:t>D</w:t>
      </w:r>
      <w:r w:rsidRPr="00FA6B49">
        <w:t>D</w:t>
      </w:r>
      <w:r w:rsidRPr="00FA6B49">
        <w:rPr>
          <w:spacing w:val="-3"/>
        </w:rPr>
        <w:t>E</w:t>
      </w:r>
      <w:r w:rsidRPr="00FA6B49">
        <w:t xml:space="preserve">R’s  </w:t>
      </w:r>
      <w:r w:rsidRPr="00FA6B49">
        <w:lastRenderedPageBreak/>
        <w:t>e</w:t>
      </w:r>
      <w:r w:rsidRPr="00FA6B49">
        <w:rPr>
          <w:spacing w:val="5"/>
        </w:rPr>
        <w:t>x</w:t>
      </w:r>
      <w:r w:rsidRPr="00FA6B49">
        <w:t>c</w:t>
      </w:r>
      <w:r w:rsidRPr="00FA6B49">
        <w:rPr>
          <w:spacing w:val="-3"/>
        </w:rPr>
        <w:t>l</w:t>
      </w:r>
      <w:r w:rsidRPr="00FA6B49">
        <w:t>usion  f</w:t>
      </w:r>
      <w:r w:rsidRPr="00FA6B49">
        <w:rPr>
          <w:spacing w:val="-4"/>
        </w:rPr>
        <w:t>r</w:t>
      </w:r>
      <w:r w:rsidRPr="00FA6B49">
        <w:rPr>
          <w:spacing w:val="3"/>
        </w:rPr>
        <w:t>o</w:t>
      </w:r>
      <w:r w:rsidRPr="00FA6B49">
        <w:t xml:space="preserve">m </w:t>
      </w:r>
      <w:r w:rsidRPr="00FA6B49">
        <w:rPr>
          <w:w w:val="101"/>
        </w:rPr>
        <w:t>t</w:t>
      </w:r>
      <w:r w:rsidRPr="00FA6B49">
        <w:rPr>
          <w:spacing w:val="-3"/>
          <w:w w:val="101"/>
        </w:rPr>
        <w:t>h</w:t>
      </w:r>
      <w:r w:rsidRPr="00FA6B49">
        <w:rPr>
          <w:w w:val="101"/>
        </w:rPr>
        <w:t xml:space="preserve">e </w:t>
      </w:r>
      <w:r w:rsidRPr="00FA6B49">
        <w:rPr>
          <w:spacing w:val="-3"/>
        </w:rPr>
        <w:t>t</w:t>
      </w:r>
      <w:r w:rsidRPr="00FA6B49">
        <w:rPr>
          <w:spacing w:val="4"/>
        </w:rPr>
        <w:t>e</w:t>
      </w:r>
      <w:r w:rsidRPr="00FA6B49">
        <w:rPr>
          <w:spacing w:val="-3"/>
        </w:rPr>
        <w:t>n</w:t>
      </w:r>
      <w:r w:rsidRPr="00FA6B49">
        <w:t>d</w:t>
      </w:r>
      <w:r w:rsidRPr="00FA6B49">
        <w:rPr>
          <w:spacing w:val="3"/>
        </w:rPr>
        <w:t>e</w:t>
      </w:r>
      <w:r w:rsidRPr="00FA6B49">
        <w:t xml:space="preserve">r </w:t>
      </w:r>
      <w:r w:rsidRPr="00FA6B49">
        <w:rPr>
          <w:w w:val="101"/>
        </w:rPr>
        <w:t>pro</w:t>
      </w:r>
      <w:r w:rsidRPr="00FA6B49">
        <w:rPr>
          <w:spacing w:val="-3"/>
          <w:w w:val="101"/>
        </w:rPr>
        <w:t>c</w:t>
      </w:r>
      <w:r w:rsidRPr="00FA6B49">
        <w:rPr>
          <w:w w:val="101"/>
        </w:rPr>
        <w:t>ess.</w:t>
      </w:r>
    </w:p>
    <w:p w:rsidR="00AD4330" w:rsidRPr="00FA6B49" w:rsidRDefault="00AD4330" w:rsidP="00AD4330">
      <w:pPr>
        <w:widowControl w:val="0"/>
        <w:autoSpaceDE w:val="0"/>
        <w:autoSpaceDN w:val="0"/>
        <w:adjustRightInd w:val="0"/>
        <w:spacing w:before="120" w:after="120"/>
        <w:ind w:left="1324" w:right="64" w:hanging="701"/>
        <w:jc w:val="both"/>
      </w:pPr>
      <w:r w:rsidRPr="00FA6B49">
        <w:rPr>
          <w:spacing w:val="1"/>
        </w:rPr>
        <w:t>4</w:t>
      </w:r>
      <w:r w:rsidRPr="00FA6B49">
        <w:rPr>
          <w:spacing w:val="-1"/>
        </w:rPr>
        <w:t>.</w:t>
      </w:r>
      <w:r w:rsidRPr="00FA6B49">
        <w:rPr>
          <w:spacing w:val="1"/>
        </w:rPr>
        <w:t>2</w:t>
      </w:r>
      <w:r w:rsidRPr="00FA6B49">
        <w:t>.    T</w:t>
      </w:r>
      <w:r w:rsidRPr="00FA6B49">
        <w:rPr>
          <w:spacing w:val="-4"/>
        </w:rPr>
        <w:t>h</w:t>
      </w:r>
      <w:r w:rsidRPr="00FA6B49">
        <w:t>e BID</w:t>
      </w:r>
      <w:r w:rsidRPr="00FA6B49">
        <w:rPr>
          <w:spacing w:val="-4"/>
        </w:rPr>
        <w:t>D</w:t>
      </w:r>
      <w:r w:rsidRPr="00FA6B49">
        <w:t>ER a</w:t>
      </w:r>
      <w:r w:rsidRPr="00FA6B49">
        <w:rPr>
          <w:spacing w:val="2"/>
        </w:rPr>
        <w:t>g</w:t>
      </w:r>
      <w:r w:rsidRPr="00FA6B49">
        <w:rPr>
          <w:spacing w:val="-3"/>
        </w:rPr>
        <w:t>r</w:t>
      </w:r>
      <w:r w:rsidRPr="00FA6B49">
        <w:t>e</w:t>
      </w:r>
      <w:r w:rsidRPr="00FA6B49">
        <w:rPr>
          <w:spacing w:val="4"/>
        </w:rPr>
        <w:t>e</w:t>
      </w:r>
      <w:r w:rsidRPr="00FA6B49">
        <w:t>s that if it makes incor</w:t>
      </w:r>
      <w:r w:rsidRPr="00FA6B49">
        <w:rPr>
          <w:spacing w:val="-4"/>
        </w:rPr>
        <w:t>r</w:t>
      </w:r>
      <w:r w:rsidRPr="00FA6B49">
        <w:t xml:space="preserve">ect </w:t>
      </w:r>
      <w:r w:rsidRPr="00FA6B49">
        <w:rPr>
          <w:w w:val="101"/>
        </w:rPr>
        <w:t>sta</w:t>
      </w:r>
      <w:r w:rsidRPr="00FA6B49">
        <w:rPr>
          <w:spacing w:val="-4"/>
          <w:w w:val="101"/>
        </w:rPr>
        <w:t>t</w:t>
      </w:r>
      <w:r w:rsidRPr="00FA6B49">
        <w:rPr>
          <w:spacing w:val="4"/>
          <w:w w:val="101"/>
        </w:rPr>
        <w:t>e</w:t>
      </w:r>
      <w:r w:rsidRPr="00FA6B49">
        <w:rPr>
          <w:spacing w:val="-3"/>
          <w:w w:val="101"/>
        </w:rPr>
        <w:t>m</w:t>
      </w:r>
      <w:r w:rsidRPr="00FA6B49">
        <w:rPr>
          <w:w w:val="101"/>
        </w:rPr>
        <w:t xml:space="preserve">ent </w:t>
      </w:r>
      <w:r w:rsidRPr="00FA6B49">
        <w:t>on this su</w:t>
      </w:r>
      <w:r w:rsidRPr="00FA6B49">
        <w:rPr>
          <w:spacing w:val="4"/>
        </w:rPr>
        <w:t>b</w:t>
      </w:r>
      <w:r w:rsidRPr="00FA6B49">
        <w:rPr>
          <w:spacing w:val="-3"/>
        </w:rPr>
        <w:t>j</w:t>
      </w:r>
      <w:r w:rsidRPr="00FA6B49">
        <w:t>ect, BI</w:t>
      </w:r>
      <w:r w:rsidRPr="00FA6B49">
        <w:rPr>
          <w:spacing w:val="-3"/>
        </w:rPr>
        <w:t>D</w:t>
      </w:r>
      <w:r w:rsidRPr="00FA6B49">
        <w:t>D</w:t>
      </w:r>
      <w:r w:rsidRPr="00FA6B49">
        <w:rPr>
          <w:spacing w:val="-3"/>
        </w:rPr>
        <w:t>E</w:t>
      </w:r>
      <w:r w:rsidRPr="00FA6B49">
        <w:t>R can bed is qualif</w:t>
      </w:r>
      <w:r w:rsidRPr="00FA6B49">
        <w:rPr>
          <w:spacing w:val="-4"/>
        </w:rPr>
        <w:t>i</w:t>
      </w:r>
      <w:r w:rsidRPr="00FA6B49">
        <w:t xml:space="preserve">ed from </w:t>
      </w:r>
      <w:r w:rsidRPr="00FA6B49">
        <w:rPr>
          <w:w w:val="101"/>
        </w:rPr>
        <w:t>t</w:t>
      </w:r>
      <w:r w:rsidRPr="00FA6B49">
        <w:rPr>
          <w:spacing w:val="-3"/>
          <w:w w:val="101"/>
        </w:rPr>
        <w:t>h</w:t>
      </w:r>
      <w:r w:rsidRPr="00FA6B49">
        <w:rPr>
          <w:w w:val="101"/>
        </w:rPr>
        <w:t xml:space="preserve">e </w:t>
      </w:r>
      <w:r w:rsidRPr="00FA6B49">
        <w:rPr>
          <w:spacing w:val="-3"/>
        </w:rPr>
        <w:t>t</w:t>
      </w:r>
      <w:r w:rsidRPr="00FA6B49">
        <w:rPr>
          <w:spacing w:val="4"/>
        </w:rPr>
        <w:t>e</w:t>
      </w:r>
      <w:r w:rsidRPr="00FA6B49">
        <w:rPr>
          <w:spacing w:val="-3"/>
        </w:rPr>
        <w:t>n</w:t>
      </w:r>
      <w:r w:rsidRPr="00FA6B49">
        <w:t>d</w:t>
      </w:r>
      <w:r w:rsidRPr="00FA6B49">
        <w:rPr>
          <w:spacing w:val="3"/>
        </w:rPr>
        <w:t>e</w:t>
      </w:r>
      <w:r w:rsidRPr="00FA6B49">
        <w:t>r pro</w:t>
      </w:r>
      <w:r w:rsidRPr="00FA6B49">
        <w:rPr>
          <w:spacing w:val="-4"/>
        </w:rPr>
        <w:t>c</w:t>
      </w:r>
      <w:r w:rsidRPr="00FA6B49">
        <w:rPr>
          <w:spacing w:val="4"/>
        </w:rPr>
        <w:t>e</w:t>
      </w:r>
      <w:r w:rsidRPr="00FA6B49">
        <w:rPr>
          <w:spacing w:val="-3"/>
        </w:rPr>
        <w:t>s</w:t>
      </w:r>
      <w:r w:rsidRPr="00FA6B49">
        <w:t>s or t</w:t>
      </w:r>
      <w:r w:rsidRPr="00FA6B49">
        <w:rPr>
          <w:spacing w:val="-6"/>
        </w:rPr>
        <w:t>h</w:t>
      </w:r>
      <w:r w:rsidRPr="00FA6B49">
        <w:t>e c</w:t>
      </w:r>
      <w:r w:rsidRPr="00FA6B49">
        <w:rPr>
          <w:spacing w:val="2"/>
        </w:rPr>
        <w:t>o</w:t>
      </w:r>
      <w:r w:rsidRPr="00FA6B49">
        <w:t>nt</w:t>
      </w:r>
      <w:r w:rsidRPr="00FA6B49">
        <w:rPr>
          <w:spacing w:val="-4"/>
        </w:rPr>
        <w:t>r</w:t>
      </w:r>
      <w:r w:rsidRPr="00FA6B49">
        <w:t>act, if al</w:t>
      </w:r>
      <w:r w:rsidRPr="00FA6B49">
        <w:rPr>
          <w:spacing w:val="-3"/>
        </w:rPr>
        <w:t>r</w:t>
      </w:r>
      <w:r w:rsidRPr="00FA6B49">
        <w:rPr>
          <w:spacing w:val="4"/>
        </w:rPr>
        <w:t>e</w:t>
      </w:r>
      <w:r w:rsidRPr="00FA6B49">
        <w:t>ady a</w:t>
      </w:r>
      <w:r w:rsidRPr="00FA6B49">
        <w:rPr>
          <w:spacing w:val="-2"/>
        </w:rPr>
        <w:t>w</w:t>
      </w:r>
      <w:r w:rsidRPr="00FA6B49">
        <w:t>a</w:t>
      </w:r>
      <w:r w:rsidRPr="00FA6B49">
        <w:rPr>
          <w:spacing w:val="-3"/>
        </w:rPr>
        <w:t>r</w:t>
      </w:r>
      <w:r w:rsidRPr="00FA6B49">
        <w:t>d</w:t>
      </w:r>
      <w:r w:rsidRPr="00FA6B49">
        <w:rPr>
          <w:spacing w:val="3"/>
        </w:rPr>
        <w:t>e</w:t>
      </w:r>
      <w:r w:rsidRPr="00FA6B49">
        <w:t xml:space="preserve">d, </w:t>
      </w:r>
      <w:r w:rsidRPr="00FA6B49">
        <w:rPr>
          <w:w w:val="101"/>
        </w:rPr>
        <w:t xml:space="preserve">can </w:t>
      </w:r>
      <w:r w:rsidRPr="00FA6B49">
        <w:t xml:space="preserve">be </w:t>
      </w:r>
      <w:r w:rsidRPr="00FA6B49">
        <w:rPr>
          <w:spacing w:val="-3"/>
        </w:rPr>
        <w:t>t</w:t>
      </w:r>
      <w:r w:rsidRPr="00FA6B49">
        <w:rPr>
          <w:spacing w:val="4"/>
        </w:rPr>
        <w:t>e</w:t>
      </w:r>
      <w:r w:rsidRPr="00FA6B49">
        <w:rPr>
          <w:spacing w:val="-5"/>
        </w:rPr>
        <w:t>r</w:t>
      </w:r>
      <w:r w:rsidRPr="00FA6B49">
        <w:t xml:space="preserve">minated </w:t>
      </w:r>
      <w:r w:rsidRPr="00FA6B49">
        <w:rPr>
          <w:spacing w:val="-3"/>
        </w:rPr>
        <w:t>f</w:t>
      </w:r>
      <w:r w:rsidRPr="00FA6B49">
        <w:t xml:space="preserve">or such </w:t>
      </w:r>
      <w:r w:rsidRPr="00FA6B49">
        <w:rPr>
          <w:spacing w:val="-5"/>
          <w:w w:val="101"/>
        </w:rPr>
        <w:t>r</w:t>
      </w:r>
      <w:r w:rsidRPr="00FA6B49">
        <w:rPr>
          <w:spacing w:val="4"/>
          <w:w w:val="101"/>
        </w:rPr>
        <w:t>e</w:t>
      </w:r>
      <w:r w:rsidRPr="00FA6B49">
        <w:rPr>
          <w:spacing w:val="-3"/>
          <w:w w:val="101"/>
        </w:rPr>
        <w:t>a</w:t>
      </w:r>
      <w:r w:rsidRPr="00FA6B49">
        <w:rPr>
          <w:w w:val="101"/>
        </w:rPr>
        <w:t>son.</w:t>
      </w:r>
    </w:p>
    <w:p w:rsidR="00AD4330" w:rsidRPr="00FA6B49" w:rsidRDefault="00AD4330" w:rsidP="00AD4330">
      <w:pPr>
        <w:widowControl w:val="0"/>
        <w:autoSpaceDE w:val="0"/>
        <w:autoSpaceDN w:val="0"/>
        <w:adjustRightInd w:val="0"/>
        <w:spacing w:before="120" w:after="120"/>
        <w:ind w:left="112"/>
        <w:jc w:val="both"/>
      </w:pPr>
      <w:r w:rsidRPr="00FA6B49">
        <w:rPr>
          <w:spacing w:val="1"/>
          <w:position w:val="-1"/>
        </w:rPr>
        <w:t>5</w:t>
      </w:r>
      <w:r w:rsidRPr="00FA6B49">
        <w:rPr>
          <w:position w:val="-1"/>
        </w:rPr>
        <w:t xml:space="preserve">. </w:t>
      </w:r>
      <w:r w:rsidRPr="00FA6B49">
        <w:rPr>
          <w:position w:val="-1"/>
          <w:u w:val="single"/>
        </w:rPr>
        <w:t>Ear</w:t>
      </w:r>
      <w:r w:rsidRPr="00FA6B49">
        <w:rPr>
          <w:spacing w:val="-3"/>
          <w:position w:val="-1"/>
          <w:u w:val="single"/>
        </w:rPr>
        <w:t>n</w:t>
      </w:r>
      <w:r w:rsidRPr="00FA6B49">
        <w:rPr>
          <w:position w:val="-1"/>
          <w:u w:val="single"/>
        </w:rPr>
        <w:t>est M</w:t>
      </w:r>
      <w:r w:rsidRPr="00FA6B49">
        <w:rPr>
          <w:spacing w:val="3"/>
          <w:position w:val="-1"/>
          <w:u w:val="single"/>
        </w:rPr>
        <w:t>o</w:t>
      </w:r>
      <w:r w:rsidRPr="00FA6B49">
        <w:rPr>
          <w:spacing w:val="-5"/>
          <w:position w:val="-1"/>
          <w:u w:val="single"/>
        </w:rPr>
        <w:t>n</w:t>
      </w:r>
      <w:r w:rsidRPr="00FA6B49">
        <w:rPr>
          <w:position w:val="-1"/>
          <w:u w:val="single"/>
        </w:rPr>
        <w:t>ey (</w:t>
      </w:r>
      <w:r w:rsidRPr="00FA6B49">
        <w:rPr>
          <w:spacing w:val="-4"/>
          <w:position w:val="-1"/>
          <w:u w:val="single"/>
        </w:rPr>
        <w:t>S</w:t>
      </w:r>
      <w:r w:rsidRPr="00FA6B49">
        <w:rPr>
          <w:spacing w:val="4"/>
          <w:position w:val="-1"/>
          <w:u w:val="single"/>
        </w:rPr>
        <w:t>e</w:t>
      </w:r>
      <w:r w:rsidRPr="00FA6B49">
        <w:rPr>
          <w:spacing w:val="-3"/>
          <w:position w:val="-1"/>
          <w:u w:val="single"/>
        </w:rPr>
        <w:t>c</w:t>
      </w:r>
      <w:r w:rsidRPr="00FA6B49">
        <w:rPr>
          <w:position w:val="-1"/>
          <w:u w:val="single"/>
        </w:rPr>
        <w:t>uri</w:t>
      </w:r>
      <w:r w:rsidRPr="00FA6B49">
        <w:rPr>
          <w:spacing w:val="-5"/>
          <w:position w:val="-1"/>
          <w:u w:val="single"/>
        </w:rPr>
        <w:t>t</w:t>
      </w:r>
      <w:r w:rsidRPr="00FA6B49">
        <w:rPr>
          <w:position w:val="-1"/>
          <w:u w:val="single"/>
        </w:rPr>
        <w:t xml:space="preserve">y </w:t>
      </w:r>
      <w:r w:rsidRPr="00FA6B49">
        <w:rPr>
          <w:spacing w:val="-6"/>
          <w:w w:val="101"/>
          <w:position w:val="-1"/>
          <w:u w:val="single"/>
        </w:rPr>
        <w:t>D</w:t>
      </w:r>
      <w:r w:rsidRPr="00FA6B49">
        <w:rPr>
          <w:spacing w:val="4"/>
          <w:w w:val="101"/>
          <w:position w:val="-1"/>
          <w:u w:val="single"/>
        </w:rPr>
        <w:t>e</w:t>
      </w:r>
      <w:r w:rsidRPr="00FA6B49">
        <w:rPr>
          <w:w w:val="101"/>
          <w:position w:val="-1"/>
          <w:u w:val="single"/>
        </w:rPr>
        <w:t>posi</w:t>
      </w:r>
      <w:r w:rsidRPr="00FA6B49">
        <w:rPr>
          <w:spacing w:val="-2"/>
          <w:w w:val="101"/>
          <w:position w:val="-1"/>
          <w:u w:val="single"/>
        </w:rPr>
        <w:t>t</w:t>
      </w:r>
      <w:r w:rsidRPr="00FA6B49">
        <w:rPr>
          <w:w w:val="101"/>
          <w:position w:val="-1"/>
          <w:u w:val="single"/>
        </w:rPr>
        <w:t>)</w:t>
      </w:r>
    </w:p>
    <w:p w:rsidR="00AD4330" w:rsidRDefault="00AD4330" w:rsidP="00AD4330">
      <w:pPr>
        <w:widowControl w:val="0"/>
        <w:tabs>
          <w:tab w:val="left" w:pos="2080"/>
        </w:tabs>
        <w:autoSpaceDE w:val="0"/>
        <w:autoSpaceDN w:val="0"/>
        <w:adjustRightInd w:val="0"/>
        <w:spacing w:before="120" w:after="120"/>
        <w:ind w:left="1324" w:right="63" w:hanging="701"/>
        <w:jc w:val="both"/>
        <w:rPr>
          <w:spacing w:val="1"/>
        </w:rPr>
      </w:pPr>
      <w:r w:rsidRPr="007012AF">
        <w:rPr>
          <w:spacing w:val="1"/>
        </w:rPr>
        <w:t>5.1.    While submitting commercial bid, the BIDDER shall deposit an amount-------  (to be specified in RFP) as Earnest Money/ Security Deposit, with the BUYER through any of the following instruments:</w:t>
      </w:r>
    </w:p>
    <w:p w:rsidR="00AD4330" w:rsidRDefault="00AD4330" w:rsidP="00AD4330">
      <w:pPr>
        <w:widowControl w:val="0"/>
        <w:tabs>
          <w:tab w:val="left" w:pos="2080"/>
        </w:tabs>
        <w:autoSpaceDE w:val="0"/>
        <w:autoSpaceDN w:val="0"/>
        <w:adjustRightInd w:val="0"/>
        <w:spacing w:before="120" w:after="120"/>
        <w:ind w:left="2141" w:right="63" w:hanging="701"/>
        <w:jc w:val="both"/>
        <w:rPr>
          <w:spacing w:val="1"/>
        </w:rPr>
      </w:pPr>
      <w:r w:rsidRPr="007012AF">
        <w:rPr>
          <w:spacing w:val="1"/>
        </w:rPr>
        <w:t>i)  Bank Draft or a Pay Order in favourof---------</w:t>
      </w:r>
    </w:p>
    <w:p w:rsidR="00AD4330" w:rsidRDefault="00AD4330" w:rsidP="00AD4330">
      <w:pPr>
        <w:widowControl w:val="0"/>
        <w:tabs>
          <w:tab w:val="left" w:pos="2080"/>
        </w:tabs>
        <w:autoSpaceDE w:val="0"/>
        <w:autoSpaceDN w:val="0"/>
        <w:adjustRightInd w:val="0"/>
        <w:spacing w:before="120" w:after="120"/>
        <w:ind w:left="2141" w:right="63" w:hanging="701"/>
        <w:jc w:val="both"/>
        <w:rPr>
          <w:spacing w:val="1"/>
        </w:rPr>
      </w:pPr>
      <w:r w:rsidRPr="007012AF">
        <w:rPr>
          <w:spacing w:val="1"/>
        </w:rPr>
        <w:t>ii) A   confirmed     guarantee    by   an   Indian Nationalized bank, promising payment of the guaranteed sum to the BUYER on demand within three working days without any demur what so ever and without seeking any reasons what so ever. The demand for payment by the BUYER shall be treated as conclusive proof of payment.</w:t>
      </w:r>
    </w:p>
    <w:p w:rsidR="00AD4330" w:rsidRDefault="00AD4330" w:rsidP="00AD4330">
      <w:pPr>
        <w:widowControl w:val="0"/>
        <w:tabs>
          <w:tab w:val="left" w:pos="2080"/>
        </w:tabs>
        <w:autoSpaceDE w:val="0"/>
        <w:autoSpaceDN w:val="0"/>
        <w:adjustRightInd w:val="0"/>
        <w:spacing w:before="120" w:after="120"/>
        <w:ind w:left="2141" w:right="63" w:hanging="701"/>
        <w:jc w:val="both"/>
        <w:rPr>
          <w:spacing w:val="1"/>
        </w:rPr>
      </w:pPr>
      <w:r w:rsidRPr="007012AF">
        <w:rPr>
          <w:spacing w:val="1"/>
        </w:rPr>
        <w:t>iii)  Any other mode or through   any other instrument (to be specified in the RFP).</w:t>
      </w:r>
    </w:p>
    <w:p w:rsidR="00AD4330" w:rsidRDefault="00AD4330" w:rsidP="00AD4330">
      <w:pPr>
        <w:widowControl w:val="0"/>
        <w:tabs>
          <w:tab w:val="left" w:pos="2080"/>
        </w:tabs>
        <w:autoSpaceDE w:val="0"/>
        <w:autoSpaceDN w:val="0"/>
        <w:adjustRightInd w:val="0"/>
        <w:spacing w:before="120" w:after="120"/>
        <w:ind w:left="1324" w:right="63" w:hanging="701"/>
        <w:jc w:val="both"/>
        <w:rPr>
          <w:spacing w:val="1"/>
        </w:rPr>
      </w:pPr>
    </w:p>
    <w:p w:rsidR="00AD4330" w:rsidRDefault="00AD4330" w:rsidP="00AD4330">
      <w:pPr>
        <w:widowControl w:val="0"/>
        <w:tabs>
          <w:tab w:val="left" w:pos="2080"/>
        </w:tabs>
        <w:autoSpaceDE w:val="0"/>
        <w:autoSpaceDN w:val="0"/>
        <w:adjustRightInd w:val="0"/>
        <w:spacing w:before="120" w:after="120"/>
        <w:ind w:left="1324" w:right="63" w:hanging="701"/>
        <w:jc w:val="both"/>
        <w:rPr>
          <w:spacing w:val="1"/>
        </w:rPr>
      </w:pPr>
      <w:r w:rsidRPr="007012AF">
        <w:rPr>
          <w:spacing w:val="1"/>
        </w:rPr>
        <w:t>5.2    The Earnest Money/Security Deposit shall be valid up to a period of five years or the complete conclusion of the contractual obligations to the complete satisfaction of both the BIDDER and the BUYER, including warranty period, whichever is later.</w:t>
      </w:r>
    </w:p>
    <w:p w:rsidR="00AD4330" w:rsidRDefault="00AD4330" w:rsidP="00AD4330">
      <w:pPr>
        <w:widowControl w:val="0"/>
        <w:tabs>
          <w:tab w:val="left" w:pos="2080"/>
        </w:tabs>
        <w:autoSpaceDE w:val="0"/>
        <w:autoSpaceDN w:val="0"/>
        <w:adjustRightInd w:val="0"/>
        <w:spacing w:before="120" w:after="120"/>
        <w:ind w:left="1324" w:right="63" w:hanging="701"/>
        <w:jc w:val="both"/>
        <w:rPr>
          <w:spacing w:val="1"/>
        </w:rPr>
      </w:pPr>
    </w:p>
    <w:p w:rsidR="00AD4330" w:rsidRDefault="00AD4330" w:rsidP="00AD4330">
      <w:pPr>
        <w:widowControl w:val="0"/>
        <w:tabs>
          <w:tab w:val="left" w:pos="2080"/>
        </w:tabs>
        <w:autoSpaceDE w:val="0"/>
        <w:autoSpaceDN w:val="0"/>
        <w:adjustRightInd w:val="0"/>
        <w:spacing w:before="120" w:after="120"/>
        <w:ind w:left="1324" w:right="63" w:hanging="701"/>
        <w:jc w:val="both"/>
        <w:rPr>
          <w:spacing w:val="1"/>
        </w:rPr>
      </w:pPr>
      <w:r w:rsidRPr="007012AF">
        <w:rPr>
          <w:spacing w:val="1"/>
        </w:rPr>
        <w:t>5.3    In case of the successful BIDDER a clause would also be incorporated in the Article pertaining to Performance Bond in the Purchase Contract that the provisions of Sanctions for Violation shall be applicable for forfeiture of Performance Bond in case of a decision by the BUYER to forfeit the same without assigning any reason for imposing an action for violation of this pact.</w:t>
      </w:r>
    </w:p>
    <w:p w:rsidR="00AD4330" w:rsidRDefault="00AD4330" w:rsidP="00AD4330">
      <w:pPr>
        <w:widowControl w:val="0"/>
        <w:tabs>
          <w:tab w:val="left" w:pos="2080"/>
        </w:tabs>
        <w:autoSpaceDE w:val="0"/>
        <w:autoSpaceDN w:val="0"/>
        <w:adjustRightInd w:val="0"/>
        <w:spacing w:before="120" w:after="120"/>
        <w:ind w:left="1324" w:right="63" w:hanging="701"/>
        <w:jc w:val="both"/>
        <w:rPr>
          <w:spacing w:val="1"/>
        </w:rPr>
      </w:pPr>
    </w:p>
    <w:p w:rsidR="00AD4330" w:rsidRDefault="00AD4330" w:rsidP="00AD4330">
      <w:pPr>
        <w:widowControl w:val="0"/>
        <w:tabs>
          <w:tab w:val="left" w:pos="2080"/>
        </w:tabs>
        <w:autoSpaceDE w:val="0"/>
        <w:autoSpaceDN w:val="0"/>
        <w:adjustRightInd w:val="0"/>
        <w:spacing w:before="120" w:after="120"/>
        <w:ind w:left="1324" w:right="63" w:hanging="701"/>
        <w:jc w:val="both"/>
        <w:rPr>
          <w:w w:val="101"/>
        </w:rPr>
      </w:pPr>
      <w:r w:rsidRPr="007012AF">
        <w:rPr>
          <w:spacing w:val="1"/>
        </w:rPr>
        <w:t xml:space="preserve">5.4   </w:t>
      </w:r>
      <w:r w:rsidRPr="007012AF">
        <w:rPr>
          <w:spacing w:val="1"/>
        </w:rPr>
        <w:tab/>
        <w:t>No interest shall be payable by the BUYER to the BIDDER on Earnest Money/Security Deposit for the period of its currency.</w:t>
      </w:r>
    </w:p>
    <w:p w:rsidR="00AD4330" w:rsidRPr="00FA6B49" w:rsidRDefault="00AD4330" w:rsidP="00AD4330">
      <w:pPr>
        <w:widowControl w:val="0"/>
        <w:autoSpaceDE w:val="0"/>
        <w:autoSpaceDN w:val="0"/>
        <w:adjustRightInd w:val="0"/>
        <w:spacing w:before="120" w:after="120"/>
        <w:ind w:left="112"/>
        <w:jc w:val="both"/>
      </w:pPr>
      <w:r w:rsidRPr="00FA6B49">
        <w:rPr>
          <w:spacing w:val="1"/>
          <w:position w:val="-1"/>
        </w:rPr>
        <w:t>6</w:t>
      </w:r>
      <w:r w:rsidRPr="00FA6B49">
        <w:rPr>
          <w:position w:val="-1"/>
        </w:rPr>
        <w:t xml:space="preserve">. </w:t>
      </w:r>
      <w:r w:rsidRPr="00FA6B49">
        <w:rPr>
          <w:position w:val="-1"/>
          <w:u w:val="single"/>
        </w:rPr>
        <w:t>Sanct</w:t>
      </w:r>
      <w:r w:rsidRPr="00FA6B49">
        <w:rPr>
          <w:spacing w:val="-2"/>
          <w:position w:val="-1"/>
          <w:u w:val="single"/>
        </w:rPr>
        <w:t>i</w:t>
      </w:r>
      <w:r w:rsidRPr="00FA6B49">
        <w:rPr>
          <w:spacing w:val="3"/>
          <w:position w:val="-1"/>
          <w:u w:val="single"/>
        </w:rPr>
        <w:t>o</w:t>
      </w:r>
      <w:r w:rsidRPr="00FA6B49">
        <w:rPr>
          <w:position w:val="-1"/>
          <w:u w:val="single"/>
        </w:rPr>
        <w:t xml:space="preserve">ns </w:t>
      </w:r>
      <w:r w:rsidRPr="00FA6B49">
        <w:rPr>
          <w:spacing w:val="-3"/>
          <w:position w:val="-1"/>
          <w:u w:val="single"/>
        </w:rPr>
        <w:t>f</w:t>
      </w:r>
      <w:r w:rsidRPr="00FA6B49">
        <w:rPr>
          <w:position w:val="-1"/>
          <w:u w:val="single"/>
        </w:rPr>
        <w:t xml:space="preserve">or </w:t>
      </w:r>
      <w:r w:rsidRPr="00FA6B49">
        <w:rPr>
          <w:w w:val="101"/>
          <w:position w:val="-1"/>
          <w:u w:val="single"/>
        </w:rPr>
        <w:t>V</w:t>
      </w:r>
      <w:r w:rsidRPr="00FA6B49">
        <w:rPr>
          <w:spacing w:val="-3"/>
          <w:w w:val="101"/>
          <w:position w:val="-1"/>
          <w:u w:val="single"/>
        </w:rPr>
        <w:t>i</w:t>
      </w:r>
      <w:r w:rsidRPr="00FA6B49">
        <w:rPr>
          <w:w w:val="101"/>
          <w:position w:val="-1"/>
          <w:u w:val="single"/>
        </w:rPr>
        <w:t>ola</w:t>
      </w:r>
      <w:r w:rsidRPr="00FA6B49">
        <w:rPr>
          <w:spacing w:val="-3"/>
          <w:w w:val="101"/>
          <w:position w:val="-1"/>
          <w:u w:val="single"/>
        </w:rPr>
        <w:t>t</w:t>
      </w:r>
      <w:r w:rsidRPr="00FA6B49">
        <w:rPr>
          <w:w w:val="101"/>
          <w:position w:val="-1"/>
          <w:u w:val="single"/>
        </w:rPr>
        <w:t>ions</w:t>
      </w:r>
    </w:p>
    <w:p w:rsidR="00AD4330" w:rsidRPr="00FA6B49" w:rsidRDefault="00AD4330" w:rsidP="00AD4330">
      <w:pPr>
        <w:widowControl w:val="0"/>
        <w:autoSpaceDE w:val="0"/>
        <w:autoSpaceDN w:val="0"/>
        <w:adjustRightInd w:val="0"/>
        <w:spacing w:before="120" w:after="120"/>
        <w:ind w:left="1080" w:right="61" w:hanging="720"/>
        <w:jc w:val="both"/>
      </w:pPr>
      <w:r w:rsidRPr="00FA6B49">
        <w:t>6.1</w:t>
      </w:r>
      <w:r w:rsidRPr="00FA6B49">
        <w:tab/>
        <w:t>Any brea</w:t>
      </w:r>
      <w:r w:rsidRPr="00FA6B49">
        <w:rPr>
          <w:spacing w:val="-3"/>
        </w:rPr>
        <w:t>c</w:t>
      </w:r>
      <w:r w:rsidRPr="00FA6B49">
        <w:t>h of t</w:t>
      </w:r>
      <w:r w:rsidRPr="00FA6B49">
        <w:rPr>
          <w:spacing w:val="-3"/>
        </w:rPr>
        <w:t>h</w:t>
      </w:r>
      <w:r w:rsidRPr="00FA6B49">
        <w:t>e aforesa</w:t>
      </w:r>
      <w:r w:rsidRPr="00FA6B49">
        <w:rPr>
          <w:spacing w:val="-2"/>
        </w:rPr>
        <w:t>i</w:t>
      </w:r>
      <w:r w:rsidRPr="00FA6B49">
        <w:t>d provi</w:t>
      </w:r>
      <w:r w:rsidRPr="00FA6B49">
        <w:rPr>
          <w:spacing w:val="-3"/>
        </w:rPr>
        <w:t>s</w:t>
      </w:r>
      <w:r w:rsidRPr="00FA6B49">
        <w:t xml:space="preserve">ions by </w:t>
      </w:r>
      <w:r w:rsidRPr="00FA6B49">
        <w:rPr>
          <w:w w:val="101"/>
        </w:rPr>
        <w:t>t</w:t>
      </w:r>
      <w:r w:rsidRPr="00FA6B49">
        <w:rPr>
          <w:spacing w:val="-3"/>
          <w:w w:val="101"/>
        </w:rPr>
        <w:t>h</w:t>
      </w:r>
      <w:r w:rsidRPr="00FA6B49">
        <w:rPr>
          <w:w w:val="101"/>
        </w:rPr>
        <w:t xml:space="preserve">e </w:t>
      </w:r>
      <w:r w:rsidRPr="00FA6B49">
        <w:rPr>
          <w:spacing w:val="-3"/>
        </w:rPr>
        <w:t>B</w:t>
      </w:r>
      <w:r w:rsidRPr="00FA6B49">
        <w:t>I</w:t>
      </w:r>
      <w:r w:rsidRPr="00FA6B49">
        <w:rPr>
          <w:spacing w:val="-4"/>
        </w:rPr>
        <w:t>D</w:t>
      </w:r>
      <w:r w:rsidRPr="00FA6B49">
        <w:t>D</w:t>
      </w:r>
      <w:r w:rsidRPr="00FA6B49">
        <w:rPr>
          <w:spacing w:val="-3"/>
        </w:rPr>
        <w:t>E</w:t>
      </w:r>
      <w:r w:rsidRPr="00FA6B49">
        <w:t>R or</w:t>
      </w:r>
      <w:r w:rsidRPr="00FA6B49">
        <w:tab/>
        <w:t>a</w:t>
      </w:r>
      <w:r w:rsidRPr="00FA6B49">
        <w:rPr>
          <w:spacing w:val="-3"/>
        </w:rPr>
        <w:t>n</w:t>
      </w:r>
      <w:r w:rsidRPr="00FA6B49">
        <w:t>y one e</w:t>
      </w:r>
      <w:r w:rsidRPr="00FA6B49">
        <w:rPr>
          <w:spacing w:val="-3"/>
        </w:rPr>
        <w:t>m</w:t>
      </w:r>
      <w:r w:rsidRPr="00FA6B49">
        <w:t>p</w:t>
      </w:r>
      <w:r w:rsidRPr="00FA6B49">
        <w:rPr>
          <w:spacing w:val="3"/>
        </w:rPr>
        <w:t>l</w:t>
      </w:r>
      <w:r w:rsidRPr="00FA6B49">
        <w:t>o</w:t>
      </w:r>
      <w:r w:rsidRPr="00FA6B49">
        <w:rPr>
          <w:spacing w:val="-5"/>
        </w:rPr>
        <w:t>y</w:t>
      </w:r>
      <w:r w:rsidRPr="00FA6B49">
        <w:t xml:space="preserve">ed by it or acting on </w:t>
      </w:r>
      <w:r w:rsidRPr="00FA6B49">
        <w:rPr>
          <w:w w:val="101"/>
        </w:rPr>
        <w:t xml:space="preserve">its </w:t>
      </w:r>
      <w:r w:rsidRPr="00FA6B49">
        <w:t>b</w:t>
      </w:r>
      <w:r w:rsidRPr="00FA6B49">
        <w:rPr>
          <w:spacing w:val="3"/>
        </w:rPr>
        <w:t>e</w:t>
      </w:r>
      <w:r w:rsidRPr="00FA6B49">
        <w:t>half (w</w:t>
      </w:r>
      <w:r w:rsidRPr="00FA6B49">
        <w:rPr>
          <w:spacing w:val="-3"/>
        </w:rPr>
        <w:t>h</w:t>
      </w:r>
      <w:r w:rsidRPr="00FA6B49">
        <w:rPr>
          <w:spacing w:val="4"/>
        </w:rPr>
        <w:t>e</w:t>
      </w:r>
      <w:r w:rsidRPr="00FA6B49">
        <w:t>t</w:t>
      </w:r>
      <w:r w:rsidRPr="00FA6B49">
        <w:rPr>
          <w:spacing w:val="-3"/>
        </w:rPr>
        <w:t>h</w:t>
      </w:r>
      <w:r w:rsidRPr="00FA6B49">
        <w:t>er wi</w:t>
      </w:r>
      <w:r w:rsidRPr="00FA6B49">
        <w:rPr>
          <w:spacing w:val="-3"/>
        </w:rPr>
        <w:t>t</w:t>
      </w:r>
      <w:r w:rsidRPr="00FA6B49">
        <w:t>h or without t</w:t>
      </w:r>
      <w:r w:rsidRPr="00FA6B49">
        <w:rPr>
          <w:spacing w:val="-3"/>
        </w:rPr>
        <w:t>h</w:t>
      </w:r>
      <w:r w:rsidRPr="00FA6B49">
        <w:t>e kno</w:t>
      </w:r>
      <w:r w:rsidRPr="00FA6B49">
        <w:rPr>
          <w:spacing w:val="-3"/>
        </w:rPr>
        <w:t>wl</w:t>
      </w:r>
      <w:r w:rsidRPr="00FA6B49">
        <w:t>e</w:t>
      </w:r>
      <w:r w:rsidRPr="00FA6B49">
        <w:rPr>
          <w:spacing w:val="3"/>
        </w:rPr>
        <w:t>d</w:t>
      </w:r>
      <w:r w:rsidRPr="00FA6B49">
        <w:t xml:space="preserve">ge of </w:t>
      </w:r>
      <w:r w:rsidRPr="00FA6B49">
        <w:rPr>
          <w:w w:val="101"/>
        </w:rPr>
        <w:t>t</w:t>
      </w:r>
      <w:r w:rsidRPr="00FA6B49">
        <w:rPr>
          <w:spacing w:val="-3"/>
          <w:w w:val="101"/>
        </w:rPr>
        <w:t>h</w:t>
      </w:r>
      <w:r w:rsidRPr="00FA6B49">
        <w:rPr>
          <w:w w:val="101"/>
        </w:rPr>
        <w:t xml:space="preserve">e </w:t>
      </w:r>
      <w:r w:rsidRPr="00FA6B49">
        <w:rPr>
          <w:spacing w:val="-3"/>
        </w:rPr>
        <w:t>B</w:t>
      </w:r>
      <w:r w:rsidRPr="00FA6B49">
        <w:t>IDDER) shall entit</w:t>
      </w:r>
      <w:r w:rsidRPr="00FA6B49">
        <w:rPr>
          <w:spacing w:val="-3"/>
        </w:rPr>
        <w:t>l</w:t>
      </w:r>
      <w:r w:rsidRPr="00FA6B49">
        <w:t xml:space="preserve">e </w:t>
      </w:r>
      <w:r w:rsidRPr="00FA6B49">
        <w:rPr>
          <w:spacing w:val="-3"/>
        </w:rPr>
        <w:t>th</w:t>
      </w:r>
      <w:r w:rsidRPr="00FA6B49">
        <w:t>e B</w:t>
      </w:r>
      <w:r w:rsidRPr="00FA6B49">
        <w:rPr>
          <w:spacing w:val="-3"/>
        </w:rPr>
        <w:t>U</w:t>
      </w:r>
      <w:r w:rsidRPr="00FA6B49">
        <w:t xml:space="preserve">YER to take all or </w:t>
      </w:r>
      <w:r w:rsidRPr="00FA6B49">
        <w:rPr>
          <w:w w:val="101"/>
        </w:rPr>
        <w:t>a</w:t>
      </w:r>
      <w:r w:rsidRPr="00FA6B49">
        <w:rPr>
          <w:spacing w:val="-3"/>
          <w:w w:val="101"/>
        </w:rPr>
        <w:t>n</w:t>
      </w:r>
      <w:r w:rsidRPr="00FA6B49">
        <w:rPr>
          <w:w w:val="101"/>
        </w:rPr>
        <w:t xml:space="preserve">y </w:t>
      </w:r>
      <w:r w:rsidRPr="00FA6B49">
        <w:t>one of t</w:t>
      </w:r>
      <w:r w:rsidRPr="00FA6B49">
        <w:rPr>
          <w:spacing w:val="-3"/>
        </w:rPr>
        <w:t>h</w:t>
      </w:r>
      <w:r w:rsidRPr="00FA6B49">
        <w:t>e followi</w:t>
      </w:r>
      <w:r w:rsidRPr="00FA6B49">
        <w:rPr>
          <w:spacing w:val="-4"/>
        </w:rPr>
        <w:t>n</w:t>
      </w:r>
      <w:r w:rsidRPr="00FA6B49">
        <w:t>g act</w:t>
      </w:r>
      <w:r w:rsidRPr="00FA6B49">
        <w:rPr>
          <w:spacing w:val="-5"/>
        </w:rPr>
        <w:t>i</w:t>
      </w:r>
      <w:r w:rsidRPr="00FA6B49">
        <w:t>ons, w</w:t>
      </w:r>
      <w:r w:rsidRPr="00FA6B49">
        <w:rPr>
          <w:spacing w:val="-5"/>
        </w:rPr>
        <w:t>h</w:t>
      </w:r>
      <w:r w:rsidRPr="00FA6B49">
        <w:rPr>
          <w:spacing w:val="7"/>
        </w:rPr>
        <w:t>e</w:t>
      </w:r>
      <w:r w:rsidRPr="00FA6B49">
        <w:rPr>
          <w:spacing w:val="-5"/>
        </w:rPr>
        <w:t>r</w:t>
      </w:r>
      <w:r w:rsidRPr="00FA6B49">
        <w:rPr>
          <w:spacing w:val="4"/>
        </w:rPr>
        <w:t>e</w:t>
      </w:r>
      <w:r w:rsidRPr="00FA6B49">
        <w:rPr>
          <w:spacing w:val="-5"/>
        </w:rPr>
        <w:t>v</w:t>
      </w:r>
      <w:r w:rsidRPr="00FA6B49">
        <w:rPr>
          <w:spacing w:val="4"/>
        </w:rPr>
        <w:t>e</w:t>
      </w:r>
      <w:r w:rsidRPr="00FA6B49">
        <w:t xml:space="preserve">r </w:t>
      </w:r>
      <w:r w:rsidRPr="00FA6B49">
        <w:rPr>
          <w:spacing w:val="-4"/>
          <w:w w:val="101"/>
        </w:rPr>
        <w:t>r</w:t>
      </w:r>
      <w:r w:rsidRPr="00FA6B49">
        <w:rPr>
          <w:w w:val="101"/>
        </w:rPr>
        <w:t>equir</w:t>
      </w:r>
      <w:r w:rsidRPr="00FA6B49">
        <w:rPr>
          <w:spacing w:val="-3"/>
          <w:w w:val="101"/>
        </w:rPr>
        <w:t>e</w:t>
      </w:r>
      <w:r w:rsidRPr="00FA6B49">
        <w:rPr>
          <w:w w:val="101"/>
        </w:rPr>
        <w:t>d:-</w:t>
      </w:r>
    </w:p>
    <w:p w:rsidR="00AD4330" w:rsidRPr="00FA6B49" w:rsidRDefault="00AD4330" w:rsidP="00AD4330">
      <w:pPr>
        <w:widowControl w:val="0"/>
        <w:autoSpaceDE w:val="0"/>
        <w:autoSpaceDN w:val="0"/>
        <w:adjustRightInd w:val="0"/>
        <w:spacing w:before="120" w:after="120"/>
        <w:ind w:left="1440" w:right="61" w:hanging="360"/>
        <w:jc w:val="both"/>
      </w:pPr>
      <w:r w:rsidRPr="00FA6B49">
        <w:t>i) To im</w:t>
      </w:r>
      <w:r w:rsidRPr="00FA6B49">
        <w:rPr>
          <w:spacing w:val="-3"/>
        </w:rPr>
        <w:t>m</w:t>
      </w:r>
      <w:r w:rsidRPr="00FA6B49">
        <w:rPr>
          <w:spacing w:val="4"/>
        </w:rPr>
        <w:t>e</w:t>
      </w:r>
      <w:r w:rsidRPr="00FA6B49">
        <w:t>dia</w:t>
      </w:r>
      <w:r w:rsidRPr="00FA6B49">
        <w:rPr>
          <w:spacing w:val="-5"/>
        </w:rPr>
        <w:t>t</w:t>
      </w:r>
      <w:r w:rsidRPr="00FA6B49">
        <w:t>ely call off the pre co</w:t>
      </w:r>
      <w:r w:rsidRPr="00FA6B49">
        <w:rPr>
          <w:spacing w:val="-3"/>
        </w:rPr>
        <w:t>n</w:t>
      </w:r>
      <w:r w:rsidRPr="00FA6B49">
        <w:t>t</w:t>
      </w:r>
      <w:r w:rsidRPr="00FA6B49">
        <w:rPr>
          <w:spacing w:val="-3"/>
        </w:rPr>
        <w:t>r</w:t>
      </w:r>
      <w:r w:rsidRPr="00FA6B49">
        <w:t>act</w:t>
      </w:r>
      <w:r w:rsidRPr="00FA6B49">
        <w:rPr>
          <w:w w:val="101"/>
        </w:rPr>
        <w:t xml:space="preserve">negotiations </w:t>
      </w:r>
      <w:r w:rsidRPr="00FA6B49">
        <w:t>without   assign</w:t>
      </w:r>
      <w:r w:rsidRPr="00FA6B49">
        <w:rPr>
          <w:spacing w:val="-4"/>
        </w:rPr>
        <w:t>i</w:t>
      </w:r>
      <w:r w:rsidRPr="00FA6B49">
        <w:t xml:space="preserve">ng   any   </w:t>
      </w:r>
      <w:r w:rsidRPr="00FA6B49">
        <w:rPr>
          <w:spacing w:val="-5"/>
        </w:rPr>
        <w:t>r</w:t>
      </w:r>
      <w:r w:rsidRPr="00FA6B49">
        <w:rPr>
          <w:spacing w:val="4"/>
        </w:rPr>
        <w:t>e</w:t>
      </w:r>
      <w:r w:rsidRPr="00FA6B49">
        <w:t>a</w:t>
      </w:r>
      <w:r w:rsidRPr="00FA6B49">
        <w:rPr>
          <w:spacing w:val="-3"/>
        </w:rPr>
        <w:t>s</w:t>
      </w:r>
      <w:r w:rsidRPr="00FA6B49">
        <w:t>on   or   gi</w:t>
      </w:r>
      <w:r w:rsidRPr="00FA6B49">
        <w:rPr>
          <w:spacing w:val="3"/>
        </w:rPr>
        <w:t>v</w:t>
      </w:r>
      <w:r w:rsidRPr="00FA6B49">
        <w:t xml:space="preserve">ing   </w:t>
      </w:r>
      <w:r w:rsidRPr="00FA6B49">
        <w:rPr>
          <w:w w:val="101"/>
        </w:rPr>
        <w:t xml:space="preserve">any </w:t>
      </w:r>
      <w:r w:rsidRPr="00FA6B49">
        <w:t>c</w:t>
      </w:r>
      <w:r w:rsidRPr="00FA6B49">
        <w:rPr>
          <w:spacing w:val="2"/>
        </w:rPr>
        <w:t>o</w:t>
      </w:r>
      <w:r w:rsidRPr="00FA6B49">
        <w:rPr>
          <w:spacing w:val="-3"/>
        </w:rPr>
        <w:t>m</w:t>
      </w:r>
      <w:r w:rsidRPr="00FA6B49">
        <w:t xml:space="preserve">pensation </w:t>
      </w:r>
      <w:r w:rsidRPr="00FA6B49">
        <w:rPr>
          <w:spacing w:val="-3"/>
        </w:rPr>
        <w:t>t</w:t>
      </w:r>
      <w:r w:rsidRPr="00FA6B49">
        <w:t>o t</w:t>
      </w:r>
      <w:r w:rsidRPr="00FA6B49">
        <w:rPr>
          <w:spacing w:val="-3"/>
        </w:rPr>
        <w:t>h</w:t>
      </w:r>
      <w:r w:rsidRPr="00FA6B49">
        <w:t>e BID</w:t>
      </w:r>
      <w:r w:rsidRPr="00FA6B49">
        <w:rPr>
          <w:spacing w:val="-3"/>
        </w:rPr>
        <w:t>D</w:t>
      </w:r>
      <w:r w:rsidRPr="00FA6B49">
        <w:t>ER. Howe</w:t>
      </w:r>
      <w:r w:rsidRPr="00FA6B49">
        <w:rPr>
          <w:spacing w:val="-3"/>
        </w:rPr>
        <w:t>v</w:t>
      </w:r>
      <w:r w:rsidRPr="00FA6B49">
        <w:rPr>
          <w:spacing w:val="4"/>
        </w:rPr>
        <w:t>e</w:t>
      </w:r>
      <w:r w:rsidRPr="00FA6B49">
        <w:rPr>
          <w:spacing w:val="-3"/>
        </w:rPr>
        <w:t>r</w:t>
      </w:r>
      <w:r w:rsidRPr="00FA6B49">
        <w:t>, t</w:t>
      </w:r>
      <w:r w:rsidRPr="00FA6B49">
        <w:rPr>
          <w:spacing w:val="-3"/>
        </w:rPr>
        <w:t>h</w:t>
      </w:r>
      <w:r w:rsidRPr="00FA6B49">
        <w:t xml:space="preserve">e </w:t>
      </w:r>
      <w:r w:rsidRPr="00FA6B49">
        <w:rPr>
          <w:w w:val="101"/>
        </w:rPr>
        <w:t>pro</w:t>
      </w:r>
      <w:r w:rsidRPr="00FA6B49">
        <w:rPr>
          <w:spacing w:val="-4"/>
          <w:w w:val="101"/>
        </w:rPr>
        <w:t>c</w:t>
      </w:r>
      <w:r w:rsidRPr="00FA6B49">
        <w:rPr>
          <w:w w:val="101"/>
        </w:rPr>
        <w:t xml:space="preserve">eedings </w:t>
      </w:r>
      <w:r w:rsidRPr="00FA6B49">
        <w:t xml:space="preserve">with </w:t>
      </w:r>
      <w:r w:rsidRPr="00FA6B49">
        <w:rPr>
          <w:spacing w:val="-5"/>
        </w:rPr>
        <w:t>t</w:t>
      </w:r>
      <w:r w:rsidRPr="00FA6B49">
        <w:t>he ot</w:t>
      </w:r>
      <w:r w:rsidRPr="00FA6B49">
        <w:rPr>
          <w:spacing w:val="-3"/>
        </w:rPr>
        <w:t>h</w:t>
      </w:r>
      <w:r w:rsidRPr="00FA6B49">
        <w:rPr>
          <w:spacing w:val="4"/>
        </w:rPr>
        <w:t>e</w:t>
      </w:r>
      <w:r w:rsidRPr="00FA6B49">
        <w:t xml:space="preserve">r </w:t>
      </w:r>
      <w:r w:rsidRPr="00FA6B49">
        <w:rPr>
          <w:spacing w:val="-4"/>
        </w:rPr>
        <w:t>B</w:t>
      </w:r>
      <w:r w:rsidRPr="00FA6B49">
        <w:t>ID</w:t>
      </w:r>
      <w:r w:rsidRPr="00FA6B49">
        <w:rPr>
          <w:spacing w:val="-5"/>
        </w:rPr>
        <w:t>D</w:t>
      </w:r>
      <w:r w:rsidRPr="00FA6B49">
        <w:t xml:space="preserve">ER(s) would </w:t>
      </w:r>
      <w:r w:rsidRPr="00FA6B49">
        <w:rPr>
          <w:w w:val="101"/>
        </w:rPr>
        <w:t>contin</w:t>
      </w:r>
      <w:r w:rsidRPr="00FA6B49">
        <w:rPr>
          <w:spacing w:val="-3"/>
          <w:w w:val="101"/>
        </w:rPr>
        <w:t>u</w:t>
      </w:r>
      <w:r w:rsidRPr="00FA6B49">
        <w:rPr>
          <w:w w:val="101"/>
        </w:rPr>
        <w:t>e.</w:t>
      </w:r>
    </w:p>
    <w:p w:rsidR="00AD4330" w:rsidRPr="00FA6B49" w:rsidRDefault="00AD4330" w:rsidP="00AD4330">
      <w:pPr>
        <w:widowControl w:val="0"/>
        <w:autoSpaceDE w:val="0"/>
        <w:autoSpaceDN w:val="0"/>
        <w:adjustRightInd w:val="0"/>
        <w:spacing w:before="120" w:after="120"/>
        <w:ind w:left="1440" w:right="62" w:hanging="360"/>
        <w:jc w:val="both"/>
      </w:pPr>
      <w:r w:rsidRPr="00FA6B49">
        <w:t>ii) T</w:t>
      </w:r>
      <w:r w:rsidRPr="00FA6B49">
        <w:rPr>
          <w:spacing w:val="-4"/>
        </w:rPr>
        <w:t>h</w:t>
      </w:r>
      <w:r w:rsidRPr="00FA6B49">
        <w:t>e Ea</w:t>
      </w:r>
      <w:r w:rsidRPr="00FA6B49">
        <w:rPr>
          <w:spacing w:val="-3"/>
        </w:rPr>
        <w:t>rn</w:t>
      </w:r>
      <w:r w:rsidRPr="00FA6B49">
        <w:rPr>
          <w:spacing w:val="4"/>
        </w:rPr>
        <w:t>e</w:t>
      </w:r>
      <w:r w:rsidRPr="00FA6B49">
        <w:t>st Mo</w:t>
      </w:r>
      <w:r w:rsidRPr="00FA6B49">
        <w:rPr>
          <w:spacing w:val="-4"/>
        </w:rPr>
        <w:t>n</w:t>
      </w:r>
      <w:r w:rsidRPr="00FA6B49">
        <w:t xml:space="preserve">ey </w:t>
      </w:r>
      <w:r w:rsidRPr="00FA6B49">
        <w:rPr>
          <w:spacing w:val="-3"/>
        </w:rPr>
        <w:t>D</w:t>
      </w:r>
      <w:r w:rsidRPr="00FA6B49">
        <w:t>eposit (in p</w:t>
      </w:r>
      <w:r w:rsidRPr="00FA6B49">
        <w:rPr>
          <w:spacing w:val="-4"/>
        </w:rPr>
        <w:t>r</w:t>
      </w:r>
      <w:r w:rsidRPr="00FA6B49">
        <w:rPr>
          <w:spacing w:val="4"/>
        </w:rPr>
        <w:t xml:space="preserve">e </w:t>
      </w:r>
      <w:r w:rsidRPr="00FA6B49">
        <w:rPr>
          <w:spacing w:val="-1"/>
        </w:rPr>
        <w:t xml:space="preserve">– </w:t>
      </w:r>
      <w:r w:rsidRPr="00FA6B49">
        <w:t xml:space="preserve">contract </w:t>
      </w:r>
      <w:r w:rsidRPr="00FA6B49">
        <w:rPr>
          <w:w w:val="101"/>
        </w:rPr>
        <w:t>st</w:t>
      </w:r>
      <w:r w:rsidRPr="00FA6B49">
        <w:rPr>
          <w:spacing w:val="-4"/>
          <w:w w:val="101"/>
        </w:rPr>
        <w:t>a</w:t>
      </w:r>
      <w:r w:rsidRPr="00FA6B49">
        <w:rPr>
          <w:w w:val="101"/>
        </w:rPr>
        <w:t>g</w:t>
      </w:r>
      <w:r w:rsidRPr="00FA6B49">
        <w:rPr>
          <w:spacing w:val="3"/>
          <w:w w:val="101"/>
        </w:rPr>
        <w:t>e</w:t>
      </w:r>
      <w:r w:rsidRPr="00FA6B49">
        <w:rPr>
          <w:w w:val="101"/>
        </w:rPr>
        <w:t xml:space="preserve">) </w:t>
      </w:r>
      <w:r w:rsidRPr="00FA6B49">
        <w:t>and</w:t>
      </w:r>
      <w:r w:rsidRPr="00FA6B49">
        <w:rPr>
          <w:spacing w:val="-3"/>
        </w:rPr>
        <w:t>/</w:t>
      </w:r>
      <w:r w:rsidRPr="00FA6B49">
        <w:rPr>
          <w:spacing w:val="3"/>
        </w:rPr>
        <w:t>o</w:t>
      </w:r>
      <w:r w:rsidRPr="00FA6B49">
        <w:t>r   S</w:t>
      </w:r>
      <w:r w:rsidRPr="00FA6B49">
        <w:rPr>
          <w:spacing w:val="4"/>
        </w:rPr>
        <w:t>e</w:t>
      </w:r>
      <w:r w:rsidRPr="00FA6B49">
        <w:t>curi</w:t>
      </w:r>
      <w:r w:rsidRPr="00FA6B49">
        <w:rPr>
          <w:spacing w:val="-5"/>
        </w:rPr>
        <w:t>t</w:t>
      </w:r>
      <w:r w:rsidRPr="00FA6B49">
        <w:t>y Depo</w:t>
      </w:r>
      <w:r w:rsidRPr="00FA6B49">
        <w:rPr>
          <w:spacing w:val="3"/>
        </w:rPr>
        <w:t>s</w:t>
      </w:r>
      <w:r w:rsidRPr="00FA6B49">
        <w:t>it/P</w:t>
      </w:r>
      <w:r w:rsidRPr="00FA6B49">
        <w:rPr>
          <w:spacing w:val="3"/>
        </w:rPr>
        <w:t>e</w:t>
      </w:r>
      <w:r w:rsidRPr="00FA6B49">
        <w:rPr>
          <w:spacing w:val="-3"/>
        </w:rPr>
        <w:t>r</w:t>
      </w:r>
      <w:r w:rsidRPr="00FA6B49">
        <w:t>fo</w:t>
      </w:r>
      <w:r w:rsidRPr="00FA6B49">
        <w:rPr>
          <w:spacing w:val="-3"/>
        </w:rPr>
        <w:t>r</w:t>
      </w:r>
      <w:r w:rsidRPr="00FA6B49">
        <w:t>mance Bo</w:t>
      </w:r>
      <w:r w:rsidRPr="00FA6B49">
        <w:rPr>
          <w:spacing w:val="-3"/>
        </w:rPr>
        <w:t>n</w:t>
      </w:r>
      <w:r w:rsidRPr="00FA6B49">
        <w:t xml:space="preserve">d (after </w:t>
      </w:r>
      <w:r w:rsidRPr="00FA6B49">
        <w:rPr>
          <w:w w:val="101"/>
        </w:rPr>
        <w:t>t</w:t>
      </w:r>
      <w:r w:rsidRPr="00FA6B49">
        <w:rPr>
          <w:spacing w:val="-3"/>
          <w:w w:val="101"/>
        </w:rPr>
        <w:t>h</w:t>
      </w:r>
      <w:r w:rsidRPr="00FA6B49">
        <w:rPr>
          <w:w w:val="101"/>
        </w:rPr>
        <w:t xml:space="preserve">e </w:t>
      </w:r>
      <w:r w:rsidRPr="00FA6B49">
        <w:t>c</w:t>
      </w:r>
      <w:r w:rsidRPr="00FA6B49">
        <w:rPr>
          <w:spacing w:val="2"/>
        </w:rPr>
        <w:t>o</w:t>
      </w:r>
      <w:r w:rsidRPr="00FA6B49">
        <w:t>n</w:t>
      </w:r>
      <w:r w:rsidRPr="00FA6B49">
        <w:rPr>
          <w:spacing w:val="-3"/>
        </w:rPr>
        <w:t>t</w:t>
      </w:r>
      <w:r w:rsidRPr="00FA6B49">
        <w:t>ract is sig</w:t>
      </w:r>
      <w:r w:rsidRPr="00FA6B49">
        <w:rPr>
          <w:spacing w:val="-2"/>
        </w:rPr>
        <w:t>n</w:t>
      </w:r>
      <w:r w:rsidRPr="00FA6B49">
        <w:t>e</w:t>
      </w:r>
      <w:r w:rsidRPr="00FA6B49">
        <w:rPr>
          <w:spacing w:val="3"/>
        </w:rPr>
        <w:t>d</w:t>
      </w:r>
      <w:r w:rsidRPr="00FA6B49">
        <w:t>) shall sta</w:t>
      </w:r>
      <w:r w:rsidRPr="00FA6B49">
        <w:rPr>
          <w:spacing w:val="-4"/>
        </w:rPr>
        <w:t>n</w:t>
      </w:r>
      <w:r w:rsidRPr="00FA6B49">
        <w:t xml:space="preserve">d </w:t>
      </w:r>
      <w:r w:rsidRPr="00FA6B49">
        <w:lastRenderedPageBreak/>
        <w:t>fo</w:t>
      </w:r>
      <w:r w:rsidRPr="00FA6B49">
        <w:rPr>
          <w:spacing w:val="-3"/>
        </w:rPr>
        <w:t>rf</w:t>
      </w:r>
      <w:r w:rsidRPr="00FA6B49">
        <w:rPr>
          <w:spacing w:val="7"/>
        </w:rPr>
        <w:t>e</w:t>
      </w:r>
      <w:r w:rsidRPr="00FA6B49">
        <w:t>i</w:t>
      </w:r>
      <w:r w:rsidRPr="00FA6B49">
        <w:rPr>
          <w:spacing w:val="-6"/>
        </w:rPr>
        <w:t>t</w:t>
      </w:r>
      <w:r w:rsidRPr="00FA6B49">
        <w:rPr>
          <w:spacing w:val="4"/>
        </w:rPr>
        <w:t>e</w:t>
      </w:r>
      <w:r w:rsidRPr="00FA6B49">
        <w:t>d e</w:t>
      </w:r>
      <w:r w:rsidRPr="00FA6B49">
        <w:rPr>
          <w:spacing w:val="4"/>
        </w:rPr>
        <w:t>i</w:t>
      </w:r>
      <w:r w:rsidRPr="00FA6B49">
        <w:rPr>
          <w:spacing w:val="-3"/>
        </w:rPr>
        <w:t>th</w:t>
      </w:r>
      <w:r w:rsidRPr="00FA6B49">
        <w:rPr>
          <w:spacing w:val="4"/>
        </w:rPr>
        <w:t>e</w:t>
      </w:r>
      <w:r w:rsidRPr="00FA6B49">
        <w:t>r fu</w:t>
      </w:r>
      <w:r w:rsidRPr="00FA6B49">
        <w:rPr>
          <w:spacing w:val="-3"/>
        </w:rPr>
        <w:t>l</w:t>
      </w:r>
      <w:r w:rsidRPr="00FA6B49">
        <w:t xml:space="preserve">ly </w:t>
      </w:r>
      <w:r w:rsidRPr="00FA6B49">
        <w:rPr>
          <w:w w:val="101"/>
        </w:rPr>
        <w:t xml:space="preserve">or </w:t>
      </w:r>
      <w:r w:rsidRPr="00FA6B49">
        <w:t>partial</w:t>
      </w:r>
      <w:r w:rsidRPr="00FA6B49">
        <w:rPr>
          <w:spacing w:val="-4"/>
        </w:rPr>
        <w:t>l</w:t>
      </w:r>
      <w:r w:rsidRPr="00FA6B49">
        <w:rPr>
          <w:spacing w:val="4"/>
        </w:rPr>
        <w:t>y</w:t>
      </w:r>
      <w:r w:rsidRPr="00FA6B49">
        <w:t xml:space="preserve">, as decided by </w:t>
      </w:r>
      <w:r w:rsidRPr="00FA6B49">
        <w:rPr>
          <w:spacing w:val="-3"/>
        </w:rPr>
        <w:t>th</w:t>
      </w:r>
      <w:r w:rsidRPr="00FA6B49">
        <w:t xml:space="preserve">e </w:t>
      </w:r>
      <w:r w:rsidRPr="00FA6B49">
        <w:rPr>
          <w:spacing w:val="-3"/>
        </w:rPr>
        <w:t>B</w:t>
      </w:r>
      <w:r w:rsidRPr="00FA6B49">
        <w:t xml:space="preserve">UYER and </w:t>
      </w:r>
      <w:r w:rsidRPr="00FA6B49">
        <w:rPr>
          <w:spacing w:val="-3"/>
        </w:rPr>
        <w:t>th</w:t>
      </w:r>
      <w:r w:rsidRPr="00FA6B49">
        <w:t xml:space="preserve">e </w:t>
      </w:r>
      <w:r w:rsidRPr="00FA6B49">
        <w:rPr>
          <w:spacing w:val="-3"/>
        </w:rPr>
        <w:t>B</w:t>
      </w:r>
      <w:r w:rsidRPr="00FA6B49">
        <w:t xml:space="preserve">UYER </w:t>
      </w:r>
      <w:r w:rsidRPr="00FA6B49">
        <w:rPr>
          <w:w w:val="101"/>
        </w:rPr>
        <w:t xml:space="preserve">shall </w:t>
      </w:r>
      <w:r w:rsidRPr="00FA6B49">
        <w:t xml:space="preserve">not </w:t>
      </w:r>
      <w:r w:rsidRPr="00FA6B49">
        <w:rPr>
          <w:spacing w:val="-3"/>
        </w:rPr>
        <w:t>b</w:t>
      </w:r>
      <w:r w:rsidRPr="00FA6B49">
        <w:t xml:space="preserve">e </w:t>
      </w:r>
      <w:r w:rsidRPr="00FA6B49">
        <w:rPr>
          <w:spacing w:val="-6"/>
        </w:rPr>
        <w:t>r</w:t>
      </w:r>
      <w:r w:rsidRPr="00FA6B49">
        <w:rPr>
          <w:spacing w:val="4"/>
        </w:rPr>
        <w:t>e</w:t>
      </w:r>
      <w:r w:rsidRPr="00FA6B49">
        <w:rPr>
          <w:spacing w:val="-3"/>
        </w:rPr>
        <w:t>q</w:t>
      </w:r>
      <w:r w:rsidRPr="00FA6B49">
        <w:t>ui</w:t>
      </w:r>
      <w:r w:rsidRPr="00FA6B49">
        <w:rPr>
          <w:spacing w:val="-4"/>
        </w:rPr>
        <w:t>r</w:t>
      </w:r>
      <w:r w:rsidRPr="00FA6B49">
        <w:rPr>
          <w:spacing w:val="4"/>
        </w:rPr>
        <w:t>e</w:t>
      </w:r>
      <w:r w:rsidRPr="00FA6B49">
        <w:t>d to ass</w:t>
      </w:r>
      <w:r w:rsidRPr="00FA6B49">
        <w:rPr>
          <w:spacing w:val="-3"/>
        </w:rPr>
        <w:t>i</w:t>
      </w:r>
      <w:r w:rsidRPr="00FA6B49">
        <w:t>gn a</w:t>
      </w:r>
      <w:r w:rsidRPr="00FA6B49">
        <w:rPr>
          <w:spacing w:val="-3"/>
        </w:rPr>
        <w:t>n</w:t>
      </w:r>
      <w:r w:rsidRPr="00FA6B49">
        <w:t xml:space="preserve">y </w:t>
      </w:r>
      <w:r w:rsidRPr="00FA6B49">
        <w:rPr>
          <w:spacing w:val="-6"/>
        </w:rPr>
        <w:t>r</w:t>
      </w:r>
      <w:r w:rsidRPr="00FA6B49">
        <w:rPr>
          <w:spacing w:val="4"/>
        </w:rPr>
        <w:t>e</w:t>
      </w:r>
      <w:r w:rsidRPr="00FA6B49">
        <w:t>a</w:t>
      </w:r>
      <w:r w:rsidRPr="00FA6B49">
        <w:rPr>
          <w:spacing w:val="-3"/>
        </w:rPr>
        <w:t>s</w:t>
      </w:r>
      <w:r w:rsidRPr="00FA6B49">
        <w:t xml:space="preserve">on </w:t>
      </w:r>
      <w:r w:rsidRPr="00FA6B49">
        <w:rPr>
          <w:w w:val="101"/>
        </w:rPr>
        <w:t>t</w:t>
      </w:r>
      <w:r w:rsidRPr="00FA6B49">
        <w:rPr>
          <w:spacing w:val="-3"/>
          <w:w w:val="101"/>
        </w:rPr>
        <w:t>h</w:t>
      </w:r>
      <w:r w:rsidRPr="00FA6B49">
        <w:rPr>
          <w:spacing w:val="7"/>
          <w:w w:val="101"/>
        </w:rPr>
        <w:t>e</w:t>
      </w:r>
      <w:r w:rsidRPr="00FA6B49">
        <w:rPr>
          <w:spacing w:val="-5"/>
          <w:w w:val="101"/>
        </w:rPr>
        <w:t>r</w:t>
      </w:r>
      <w:r w:rsidRPr="00FA6B49">
        <w:rPr>
          <w:spacing w:val="7"/>
          <w:w w:val="101"/>
        </w:rPr>
        <w:t>e</w:t>
      </w:r>
      <w:r w:rsidRPr="00FA6B49">
        <w:rPr>
          <w:spacing w:val="-3"/>
          <w:w w:val="101"/>
        </w:rPr>
        <w:t>f</w:t>
      </w:r>
      <w:r w:rsidRPr="00FA6B49">
        <w:rPr>
          <w:w w:val="101"/>
        </w:rPr>
        <w:t>ore.</w:t>
      </w:r>
    </w:p>
    <w:p w:rsidR="00AD4330" w:rsidRPr="00FA6B49" w:rsidRDefault="00AD4330" w:rsidP="00AD4330">
      <w:pPr>
        <w:widowControl w:val="0"/>
        <w:autoSpaceDE w:val="0"/>
        <w:autoSpaceDN w:val="0"/>
        <w:adjustRightInd w:val="0"/>
        <w:spacing w:before="120" w:after="120"/>
        <w:ind w:left="1440" w:right="109" w:hanging="360"/>
        <w:jc w:val="both"/>
        <w:rPr>
          <w:w w:val="101"/>
        </w:rPr>
      </w:pPr>
      <w:r w:rsidRPr="00FA6B49">
        <w:t>ii</w:t>
      </w:r>
      <w:r w:rsidRPr="00FA6B49">
        <w:rPr>
          <w:spacing w:val="-1"/>
        </w:rPr>
        <w:t>i</w:t>
      </w:r>
      <w:r w:rsidRPr="00FA6B49">
        <w:t>) To im</w:t>
      </w:r>
      <w:r w:rsidRPr="00FA6B49">
        <w:rPr>
          <w:spacing w:val="-3"/>
        </w:rPr>
        <w:t>m</w:t>
      </w:r>
      <w:r w:rsidRPr="00FA6B49">
        <w:t>e</w:t>
      </w:r>
      <w:r w:rsidRPr="00FA6B49">
        <w:rPr>
          <w:spacing w:val="3"/>
        </w:rPr>
        <w:t>d</w:t>
      </w:r>
      <w:r w:rsidRPr="00FA6B49">
        <w:rPr>
          <w:spacing w:val="-3"/>
        </w:rPr>
        <w:t>i</w:t>
      </w:r>
      <w:r w:rsidRPr="00FA6B49">
        <w:t>a</w:t>
      </w:r>
      <w:r w:rsidRPr="00FA6B49">
        <w:rPr>
          <w:spacing w:val="-3"/>
        </w:rPr>
        <w:t>t</w:t>
      </w:r>
      <w:r w:rsidRPr="00FA6B49">
        <w:rPr>
          <w:spacing w:val="4"/>
        </w:rPr>
        <w:t>e</w:t>
      </w:r>
      <w:r w:rsidRPr="00FA6B49">
        <w:rPr>
          <w:spacing w:val="-3"/>
        </w:rPr>
        <w:t>l</w:t>
      </w:r>
      <w:r w:rsidRPr="00FA6B49">
        <w:t>y canc</w:t>
      </w:r>
      <w:r w:rsidRPr="00FA6B49">
        <w:rPr>
          <w:spacing w:val="3"/>
        </w:rPr>
        <w:t>e</w:t>
      </w:r>
      <w:r w:rsidRPr="00FA6B49">
        <w:t>l t</w:t>
      </w:r>
      <w:r w:rsidRPr="00FA6B49">
        <w:rPr>
          <w:spacing w:val="-3"/>
        </w:rPr>
        <w:t>h</w:t>
      </w:r>
      <w:r w:rsidRPr="00FA6B49">
        <w:t>e co</w:t>
      </w:r>
      <w:r w:rsidRPr="00FA6B49">
        <w:rPr>
          <w:spacing w:val="-3"/>
        </w:rPr>
        <w:t>n</w:t>
      </w:r>
      <w:r w:rsidRPr="00FA6B49">
        <w:t>t</w:t>
      </w:r>
      <w:r w:rsidRPr="00FA6B49">
        <w:rPr>
          <w:spacing w:val="-3"/>
        </w:rPr>
        <w:t>r</w:t>
      </w:r>
      <w:r w:rsidRPr="00FA6B49">
        <w:t xml:space="preserve">act, if </w:t>
      </w:r>
      <w:r w:rsidRPr="00FA6B49">
        <w:rPr>
          <w:w w:val="101"/>
        </w:rPr>
        <w:t>alre</w:t>
      </w:r>
      <w:r w:rsidRPr="00FA6B49">
        <w:rPr>
          <w:spacing w:val="3"/>
          <w:w w:val="101"/>
        </w:rPr>
        <w:t>a</w:t>
      </w:r>
      <w:r w:rsidRPr="00FA6B49">
        <w:rPr>
          <w:w w:val="101"/>
        </w:rPr>
        <w:t xml:space="preserve">dy </w:t>
      </w:r>
      <w:r w:rsidRPr="00FA6B49">
        <w:t>si</w:t>
      </w:r>
      <w:r w:rsidRPr="00FA6B49">
        <w:rPr>
          <w:spacing w:val="3"/>
        </w:rPr>
        <w:t>g</w:t>
      </w:r>
      <w:r w:rsidRPr="00FA6B49">
        <w:rPr>
          <w:spacing w:val="-5"/>
        </w:rPr>
        <w:t>n</w:t>
      </w:r>
      <w:r w:rsidRPr="00FA6B49">
        <w:t>e</w:t>
      </w:r>
      <w:r w:rsidRPr="00FA6B49">
        <w:rPr>
          <w:spacing w:val="3"/>
        </w:rPr>
        <w:t>d</w:t>
      </w:r>
      <w:r w:rsidRPr="00FA6B49">
        <w:t>, wi</w:t>
      </w:r>
      <w:r w:rsidRPr="00FA6B49">
        <w:rPr>
          <w:spacing w:val="-3"/>
        </w:rPr>
        <w:t>t</w:t>
      </w:r>
      <w:r w:rsidRPr="00FA6B49">
        <w:t>hout giv</w:t>
      </w:r>
      <w:r w:rsidRPr="00FA6B49">
        <w:rPr>
          <w:spacing w:val="-2"/>
        </w:rPr>
        <w:t>i</w:t>
      </w:r>
      <w:r w:rsidRPr="00FA6B49">
        <w:t>ng a</w:t>
      </w:r>
      <w:r w:rsidRPr="00FA6B49">
        <w:rPr>
          <w:spacing w:val="-4"/>
        </w:rPr>
        <w:t>n</w:t>
      </w:r>
      <w:r w:rsidRPr="00FA6B49">
        <w:t>y  com</w:t>
      </w:r>
      <w:r w:rsidRPr="00FA6B49">
        <w:rPr>
          <w:spacing w:val="-4"/>
        </w:rPr>
        <w:t>p</w:t>
      </w:r>
      <w:r w:rsidRPr="00FA6B49">
        <w:t xml:space="preserve">ensation to </w:t>
      </w:r>
      <w:r w:rsidRPr="00FA6B49">
        <w:rPr>
          <w:spacing w:val="-3"/>
        </w:rPr>
        <w:t>th</w:t>
      </w:r>
      <w:r w:rsidRPr="00FA6B49">
        <w:t xml:space="preserve">e </w:t>
      </w:r>
      <w:r w:rsidRPr="00FA6B49">
        <w:rPr>
          <w:w w:val="101"/>
        </w:rPr>
        <w:t>BI</w:t>
      </w:r>
      <w:r w:rsidRPr="00FA6B49">
        <w:rPr>
          <w:spacing w:val="-6"/>
          <w:w w:val="101"/>
        </w:rPr>
        <w:t>D</w:t>
      </w:r>
      <w:r w:rsidRPr="00FA6B49">
        <w:rPr>
          <w:w w:val="101"/>
        </w:rPr>
        <w:t>DE</w:t>
      </w:r>
      <w:r w:rsidRPr="00FA6B49">
        <w:rPr>
          <w:spacing w:val="-3"/>
          <w:w w:val="101"/>
        </w:rPr>
        <w:t>R</w:t>
      </w:r>
      <w:r w:rsidRPr="00FA6B49">
        <w:rPr>
          <w:w w:val="101"/>
        </w:rPr>
        <w:t xml:space="preserve">. </w:t>
      </w:r>
    </w:p>
    <w:p w:rsidR="00AD4330" w:rsidRPr="00FA6B49" w:rsidRDefault="00AD4330" w:rsidP="00AD4330">
      <w:pPr>
        <w:widowControl w:val="0"/>
        <w:autoSpaceDE w:val="0"/>
        <w:autoSpaceDN w:val="0"/>
        <w:adjustRightInd w:val="0"/>
        <w:spacing w:before="120" w:after="120"/>
        <w:ind w:left="1440" w:right="109" w:hanging="360"/>
        <w:jc w:val="both"/>
      </w:pPr>
      <w:r w:rsidRPr="00FA6B49">
        <w:t>i</w:t>
      </w:r>
      <w:r w:rsidRPr="00FA6B49">
        <w:rPr>
          <w:spacing w:val="-1"/>
        </w:rPr>
        <w:t>v</w:t>
      </w:r>
      <w:r w:rsidRPr="00FA6B49">
        <w:t>) To recov</w:t>
      </w:r>
      <w:r w:rsidRPr="00FA6B49">
        <w:rPr>
          <w:spacing w:val="3"/>
        </w:rPr>
        <w:t>e</w:t>
      </w:r>
      <w:r w:rsidRPr="00FA6B49">
        <w:t xml:space="preserve">r </w:t>
      </w:r>
      <w:r w:rsidRPr="00FA6B49">
        <w:rPr>
          <w:spacing w:val="4"/>
        </w:rPr>
        <w:t>a</w:t>
      </w:r>
      <w:r w:rsidRPr="00FA6B49">
        <w:t>ll sums al</w:t>
      </w:r>
      <w:r w:rsidRPr="00FA6B49">
        <w:rPr>
          <w:spacing w:val="-3"/>
        </w:rPr>
        <w:t>r</w:t>
      </w:r>
      <w:r w:rsidRPr="00FA6B49">
        <w:rPr>
          <w:spacing w:val="4"/>
        </w:rPr>
        <w:t>e</w:t>
      </w:r>
      <w:r w:rsidRPr="00FA6B49">
        <w:t xml:space="preserve">ady paid by the BUYER </w:t>
      </w:r>
      <w:r w:rsidRPr="00FA6B49">
        <w:rPr>
          <w:w w:val="101"/>
        </w:rPr>
        <w:t xml:space="preserve">and </w:t>
      </w:r>
      <w:r w:rsidRPr="00FA6B49">
        <w:t>incase of an Indian BID</w:t>
      </w:r>
      <w:r w:rsidRPr="00FA6B49">
        <w:rPr>
          <w:spacing w:val="-4"/>
        </w:rPr>
        <w:t>D</w:t>
      </w:r>
      <w:r w:rsidRPr="00FA6B49">
        <w:t>ER wi</w:t>
      </w:r>
      <w:r w:rsidRPr="00FA6B49">
        <w:rPr>
          <w:spacing w:val="-3"/>
        </w:rPr>
        <w:t>t</w:t>
      </w:r>
      <w:r w:rsidRPr="00FA6B49">
        <w:t>h in</w:t>
      </w:r>
      <w:r w:rsidRPr="00FA6B49">
        <w:rPr>
          <w:spacing w:val="-4"/>
        </w:rPr>
        <w:t>t</w:t>
      </w:r>
      <w:r w:rsidRPr="00FA6B49">
        <w:rPr>
          <w:spacing w:val="4"/>
        </w:rPr>
        <w:t>e</w:t>
      </w:r>
      <w:r w:rsidRPr="00FA6B49">
        <w:rPr>
          <w:spacing w:val="-3"/>
        </w:rPr>
        <w:t>r</w:t>
      </w:r>
      <w:r w:rsidRPr="00FA6B49">
        <w:t>e</w:t>
      </w:r>
      <w:r w:rsidRPr="00FA6B49">
        <w:rPr>
          <w:spacing w:val="4"/>
        </w:rPr>
        <w:t>s</w:t>
      </w:r>
      <w:r w:rsidRPr="00FA6B49">
        <w:t>t t</w:t>
      </w:r>
      <w:r w:rsidRPr="00FA6B49">
        <w:rPr>
          <w:spacing w:val="-3"/>
        </w:rPr>
        <w:t>h</w:t>
      </w:r>
      <w:r w:rsidRPr="00FA6B49">
        <w:rPr>
          <w:spacing w:val="7"/>
        </w:rPr>
        <w:t>e</w:t>
      </w:r>
      <w:r w:rsidRPr="00FA6B49">
        <w:rPr>
          <w:spacing w:val="-5"/>
        </w:rPr>
        <w:t>r</w:t>
      </w:r>
      <w:r w:rsidRPr="00FA6B49">
        <w:rPr>
          <w:spacing w:val="4"/>
        </w:rPr>
        <w:t xml:space="preserve">e </w:t>
      </w:r>
      <w:r w:rsidRPr="00FA6B49">
        <w:t xml:space="preserve">on at </w:t>
      </w:r>
      <w:r w:rsidRPr="00FA6B49">
        <w:rPr>
          <w:w w:val="101"/>
        </w:rPr>
        <w:t xml:space="preserve">2% </w:t>
      </w:r>
      <w:r w:rsidRPr="00FA6B49">
        <w:t>higher than t</w:t>
      </w:r>
      <w:r w:rsidRPr="00FA6B49">
        <w:rPr>
          <w:spacing w:val="-3"/>
        </w:rPr>
        <w:t>h</w:t>
      </w:r>
      <w:r w:rsidRPr="00FA6B49">
        <w:t xml:space="preserve">e prevailing Prime </w:t>
      </w:r>
      <w:r w:rsidRPr="00FA6B49">
        <w:rPr>
          <w:spacing w:val="-3"/>
        </w:rPr>
        <w:t>L</w:t>
      </w:r>
      <w:r w:rsidRPr="00FA6B49">
        <w:rPr>
          <w:spacing w:val="7"/>
        </w:rPr>
        <w:t>e</w:t>
      </w:r>
      <w:r w:rsidRPr="00FA6B49">
        <w:rPr>
          <w:spacing w:val="-3"/>
        </w:rPr>
        <w:t>n</w:t>
      </w:r>
      <w:r w:rsidRPr="00FA6B49">
        <w:t>ding Ra</w:t>
      </w:r>
      <w:r w:rsidRPr="00FA6B49">
        <w:rPr>
          <w:spacing w:val="-3"/>
        </w:rPr>
        <w:t>t</w:t>
      </w:r>
      <w:r w:rsidRPr="00FA6B49">
        <w:t xml:space="preserve">e of </w:t>
      </w:r>
      <w:r w:rsidRPr="00FA6B49">
        <w:rPr>
          <w:w w:val="101"/>
        </w:rPr>
        <w:t>St</w:t>
      </w:r>
      <w:r w:rsidRPr="00FA6B49">
        <w:rPr>
          <w:spacing w:val="-4"/>
          <w:w w:val="101"/>
        </w:rPr>
        <w:t>a</w:t>
      </w:r>
      <w:r w:rsidRPr="00FA6B49">
        <w:rPr>
          <w:spacing w:val="-3"/>
          <w:w w:val="101"/>
        </w:rPr>
        <w:t>t</w:t>
      </w:r>
      <w:r w:rsidRPr="00FA6B49">
        <w:rPr>
          <w:w w:val="101"/>
        </w:rPr>
        <w:t xml:space="preserve">e </w:t>
      </w:r>
      <w:r w:rsidRPr="00FA6B49">
        <w:t>Bank of India, whi</w:t>
      </w:r>
      <w:r w:rsidRPr="00FA6B49">
        <w:rPr>
          <w:spacing w:val="-3"/>
        </w:rPr>
        <w:t>l</w:t>
      </w:r>
      <w:r w:rsidRPr="00FA6B49">
        <w:t>e in ca</w:t>
      </w:r>
      <w:r w:rsidRPr="00FA6B49">
        <w:rPr>
          <w:spacing w:val="-4"/>
        </w:rPr>
        <w:t>s</w:t>
      </w:r>
      <w:r w:rsidRPr="00FA6B49">
        <w:t xml:space="preserve">e </w:t>
      </w:r>
      <w:r w:rsidRPr="00FA6B49">
        <w:rPr>
          <w:spacing w:val="3"/>
        </w:rPr>
        <w:t>o</w:t>
      </w:r>
      <w:r w:rsidRPr="00FA6B49">
        <w:t xml:space="preserve">f a </w:t>
      </w:r>
      <w:r w:rsidRPr="00FA6B49">
        <w:rPr>
          <w:spacing w:val="-3"/>
        </w:rPr>
        <w:t>B</w:t>
      </w:r>
      <w:r w:rsidRPr="00FA6B49">
        <w:t xml:space="preserve">IDDER from a </w:t>
      </w:r>
      <w:r w:rsidRPr="00FA6B49">
        <w:rPr>
          <w:w w:val="101"/>
        </w:rPr>
        <w:t>count</w:t>
      </w:r>
      <w:r w:rsidRPr="00FA6B49">
        <w:rPr>
          <w:spacing w:val="-5"/>
          <w:w w:val="101"/>
        </w:rPr>
        <w:t>r</w:t>
      </w:r>
      <w:r w:rsidRPr="00FA6B49">
        <w:rPr>
          <w:w w:val="101"/>
        </w:rPr>
        <w:t xml:space="preserve">y </w:t>
      </w:r>
      <w:r w:rsidRPr="00FA6B49">
        <w:t>ot</w:t>
      </w:r>
      <w:r w:rsidRPr="00FA6B49">
        <w:rPr>
          <w:spacing w:val="-3"/>
        </w:rPr>
        <w:t>h</w:t>
      </w:r>
      <w:r w:rsidRPr="00FA6B49">
        <w:rPr>
          <w:spacing w:val="4"/>
        </w:rPr>
        <w:t>e</w:t>
      </w:r>
      <w:r w:rsidRPr="00FA6B49">
        <w:t>r than India wi</w:t>
      </w:r>
      <w:r w:rsidRPr="00FA6B49">
        <w:rPr>
          <w:spacing w:val="-3"/>
        </w:rPr>
        <w:t>t</w:t>
      </w:r>
      <w:r w:rsidRPr="00FA6B49">
        <w:t>h in</w:t>
      </w:r>
      <w:r w:rsidRPr="00FA6B49">
        <w:rPr>
          <w:spacing w:val="-4"/>
        </w:rPr>
        <w:t>t</w:t>
      </w:r>
      <w:r w:rsidRPr="00FA6B49">
        <w:rPr>
          <w:spacing w:val="4"/>
        </w:rPr>
        <w:t>e</w:t>
      </w:r>
      <w:r w:rsidRPr="00FA6B49">
        <w:rPr>
          <w:spacing w:val="-3"/>
        </w:rPr>
        <w:t>r</w:t>
      </w:r>
      <w:r w:rsidRPr="00FA6B49">
        <w:t>e</w:t>
      </w:r>
      <w:r w:rsidRPr="00FA6B49">
        <w:rPr>
          <w:spacing w:val="4"/>
        </w:rPr>
        <w:t>s</w:t>
      </w:r>
      <w:r w:rsidRPr="00FA6B49">
        <w:t xml:space="preserve">t </w:t>
      </w:r>
      <w:r w:rsidRPr="00FA6B49">
        <w:rPr>
          <w:spacing w:val="-3"/>
        </w:rPr>
        <w:t>th</w:t>
      </w:r>
      <w:r w:rsidRPr="00FA6B49">
        <w:rPr>
          <w:spacing w:val="7"/>
        </w:rPr>
        <w:t>e</w:t>
      </w:r>
      <w:r w:rsidRPr="00FA6B49">
        <w:rPr>
          <w:spacing w:val="-5"/>
        </w:rPr>
        <w:t>r</w:t>
      </w:r>
      <w:r w:rsidRPr="00FA6B49">
        <w:rPr>
          <w:spacing w:val="4"/>
        </w:rPr>
        <w:t>e</w:t>
      </w:r>
      <w:r w:rsidRPr="00FA6B49">
        <w:t>on at 2% h</w:t>
      </w:r>
      <w:r w:rsidRPr="00FA6B49">
        <w:rPr>
          <w:spacing w:val="-3"/>
        </w:rPr>
        <w:t>i</w:t>
      </w:r>
      <w:r w:rsidRPr="00FA6B49">
        <w:t>gh</w:t>
      </w:r>
      <w:r w:rsidRPr="00FA6B49">
        <w:rPr>
          <w:spacing w:val="3"/>
        </w:rPr>
        <w:t>e</w:t>
      </w:r>
      <w:r w:rsidRPr="00FA6B49">
        <w:t xml:space="preserve">r </w:t>
      </w:r>
      <w:r w:rsidRPr="00FA6B49">
        <w:rPr>
          <w:w w:val="101"/>
        </w:rPr>
        <w:t xml:space="preserve">than </w:t>
      </w:r>
      <w:r w:rsidRPr="00FA6B49">
        <w:t>t</w:t>
      </w:r>
      <w:r w:rsidRPr="00FA6B49">
        <w:rPr>
          <w:spacing w:val="-3"/>
        </w:rPr>
        <w:t>h</w:t>
      </w:r>
      <w:r w:rsidRPr="00FA6B49">
        <w:t>e LIBO</w:t>
      </w:r>
      <w:r w:rsidRPr="00FA6B49">
        <w:rPr>
          <w:spacing w:val="-3"/>
        </w:rPr>
        <w:t>R</w:t>
      </w:r>
      <w:r w:rsidRPr="00FA6B49">
        <w:t>. If any outsta</w:t>
      </w:r>
      <w:r w:rsidRPr="00FA6B49">
        <w:rPr>
          <w:spacing w:val="-3"/>
        </w:rPr>
        <w:t>n</w:t>
      </w:r>
      <w:r w:rsidRPr="00FA6B49">
        <w:t>ding pay</w:t>
      </w:r>
      <w:r w:rsidRPr="00FA6B49">
        <w:rPr>
          <w:spacing w:val="-3"/>
        </w:rPr>
        <w:t>m</w:t>
      </w:r>
      <w:r w:rsidRPr="00FA6B49">
        <w:t>ent is d</w:t>
      </w:r>
      <w:r w:rsidRPr="00FA6B49">
        <w:rPr>
          <w:spacing w:val="-3"/>
        </w:rPr>
        <w:t>u</w:t>
      </w:r>
      <w:r w:rsidRPr="00FA6B49">
        <w:t xml:space="preserve">e </w:t>
      </w:r>
      <w:r w:rsidRPr="00FA6B49">
        <w:rPr>
          <w:spacing w:val="-5"/>
        </w:rPr>
        <w:t>t</w:t>
      </w:r>
      <w:r w:rsidRPr="00FA6B49">
        <w:t xml:space="preserve">o </w:t>
      </w:r>
      <w:r w:rsidRPr="00FA6B49">
        <w:rPr>
          <w:spacing w:val="-3"/>
          <w:w w:val="101"/>
        </w:rPr>
        <w:t>th</w:t>
      </w:r>
      <w:r w:rsidRPr="00FA6B49">
        <w:rPr>
          <w:w w:val="101"/>
        </w:rPr>
        <w:t xml:space="preserve">e </w:t>
      </w:r>
      <w:r w:rsidRPr="00FA6B49">
        <w:t>BI</w:t>
      </w:r>
      <w:r w:rsidRPr="00FA6B49">
        <w:rPr>
          <w:spacing w:val="-3"/>
        </w:rPr>
        <w:t>D</w:t>
      </w:r>
      <w:r w:rsidRPr="00FA6B49">
        <w:t>D</w:t>
      </w:r>
      <w:r w:rsidRPr="00FA6B49">
        <w:rPr>
          <w:spacing w:val="-3"/>
        </w:rPr>
        <w:t>E</w:t>
      </w:r>
      <w:r w:rsidRPr="00FA6B49">
        <w:t>R from the B</w:t>
      </w:r>
      <w:r w:rsidRPr="00FA6B49">
        <w:rPr>
          <w:spacing w:val="-3"/>
        </w:rPr>
        <w:t>U</w:t>
      </w:r>
      <w:r w:rsidRPr="00FA6B49">
        <w:t>YER in c</w:t>
      </w:r>
      <w:r w:rsidRPr="00FA6B49">
        <w:rPr>
          <w:spacing w:val="2"/>
        </w:rPr>
        <w:t>o</w:t>
      </w:r>
      <w:r w:rsidRPr="00FA6B49">
        <w:rPr>
          <w:spacing w:val="-3"/>
        </w:rPr>
        <w:t>nn</w:t>
      </w:r>
      <w:r w:rsidRPr="00FA6B49">
        <w:t>ection wi</w:t>
      </w:r>
      <w:r w:rsidRPr="00FA6B49">
        <w:rPr>
          <w:spacing w:val="-3"/>
        </w:rPr>
        <w:t>t</w:t>
      </w:r>
      <w:r w:rsidRPr="00FA6B49">
        <w:t xml:space="preserve">h any </w:t>
      </w:r>
      <w:r w:rsidRPr="00FA6B49">
        <w:rPr>
          <w:w w:val="101"/>
        </w:rPr>
        <w:t>ot</w:t>
      </w:r>
      <w:r w:rsidRPr="00FA6B49">
        <w:rPr>
          <w:spacing w:val="-3"/>
          <w:w w:val="101"/>
        </w:rPr>
        <w:t>h</w:t>
      </w:r>
      <w:r w:rsidRPr="00FA6B49">
        <w:rPr>
          <w:w w:val="101"/>
        </w:rPr>
        <w:t xml:space="preserve">er </w:t>
      </w:r>
      <w:r w:rsidRPr="00FA6B49">
        <w:t>c</w:t>
      </w:r>
      <w:r w:rsidRPr="00FA6B49">
        <w:rPr>
          <w:spacing w:val="2"/>
        </w:rPr>
        <w:t>o</w:t>
      </w:r>
      <w:r w:rsidRPr="00FA6B49">
        <w:t>n</w:t>
      </w:r>
      <w:r w:rsidRPr="00FA6B49">
        <w:rPr>
          <w:spacing w:val="-3"/>
        </w:rPr>
        <w:t>t</w:t>
      </w:r>
      <w:r w:rsidRPr="00FA6B49">
        <w:t xml:space="preserve">ract for any </w:t>
      </w:r>
      <w:r w:rsidRPr="00FA6B49">
        <w:rPr>
          <w:spacing w:val="3"/>
        </w:rPr>
        <w:t>o</w:t>
      </w:r>
      <w:r w:rsidRPr="00FA6B49">
        <w:t>t</w:t>
      </w:r>
      <w:r w:rsidRPr="00FA6B49">
        <w:rPr>
          <w:spacing w:val="-3"/>
        </w:rPr>
        <w:t>h</w:t>
      </w:r>
      <w:r w:rsidRPr="00FA6B49">
        <w:rPr>
          <w:spacing w:val="4"/>
        </w:rPr>
        <w:t>e</w:t>
      </w:r>
      <w:r w:rsidRPr="00FA6B49">
        <w:t>r sto</w:t>
      </w:r>
      <w:r w:rsidRPr="00FA6B49">
        <w:rPr>
          <w:spacing w:val="-3"/>
        </w:rPr>
        <w:t>r</w:t>
      </w:r>
      <w:r w:rsidRPr="00FA6B49">
        <w:rPr>
          <w:spacing w:val="4"/>
        </w:rPr>
        <w:t>e</w:t>
      </w:r>
      <w:r w:rsidRPr="00FA6B49">
        <w:t>s, such outstandi</w:t>
      </w:r>
      <w:r w:rsidRPr="00FA6B49">
        <w:rPr>
          <w:spacing w:val="-3"/>
        </w:rPr>
        <w:t>n</w:t>
      </w:r>
      <w:r w:rsidRPr="00FA6B49">
        <w:t xml:space="preserve">g </w:t>
      </w:r>
      <w:r w:rsidRPr="00FA6B49">
        <w:rPr>
          <w:w w:val="101"/>
        </w:rPr>
        <w:t>pay</w:t>
      </w:r>
      <w:r w:rsidRPr="00FA6B49">
        <w:rPr>
          <w:spacing w:val="-3"/>
          <w:w w:val="101"/>
        </w:rPr>
        <w:t>m</w:t>
      </w:r>
      <w:r w:rsidRPr="00FA6B49">
        <w:rPr>
          <w:w w:val="101"/>
        </w:rPr>
        <w:t xml:space="preserve">ent </w:t>
      </w:r>
      <w:r w:rsidRPr="00FA6B49">
        <w:t xml:space="preserve">could also be </w:t>
      </w:r>
      <w:r w:rsidRPr="00FA6B49">
        <w:rPr>
          <w:spacing w:val="1"/>
        </w:rPr>
        <w:t>u</w:t>
      </w:r>
      <w:r w:rsidRPr="00FA6B49">
        <w:rPr>
          <w:spacing w:val="-3"/>
        </w:rPr>
        <w:t>t</w:t>
      </w:r>
      <w:r w:rsidRPr="00FA6B49">
        <w:t>ili</w:t>
      </w:r>
      <w:r w:rsidRPr="00FA6B49">
        <w:rPr>
          <w:spacing w:val="-3"/>
        </w:rPr>
        <w:t>z</w:t>
      </w:r>
      <w:r w:rsidRPr="00FA6B49">
        <w:rPr>
          <w:spacing w:val="4"/>
        </w:rPr>
        <w:t>e</w:t>
      </w:r>
      <w:r w:rsidRPr="00FA6B49">
        <w:t xml:space="preserve">d </w:t>
      </w:r>
      <w:r w:rsidRPr="00FA6B49">
        <w:rPr>
          <w:spacing w:val="-3"/>
        </w:rPr>
        <w:t>t</w:t>
      </w:r>
      <w:r w:rsidRPr="00FA6B49">
        <w:t xml:space="preserve">o </w:t>
      </w:r>
      <w:r w:rsidRPr="00FA6B49">
        <w:rPr>
          <w:spacing w:val="-5"/>
        </w:rPr>
        <w:t>r</w:t>
      </w:r>
      <w:r w:rsidRPr="00FA6B49">
        <w:rPr>
          <w:spacing w:val="7"/>
        </w:rPr>
        <w:t>e</w:t>
      </w:r>
      <w:r w:rsidRPr="00FA6B49">
        <w:rPr>
          <w:spacing w:val="-3"/>
        </w:rPr>
        <w:t>c</w:t>
      </w:r>
      <w:r w:rsidRPr="00FA6B49">
        <w:t>over t</w:t>
      </w:r>
      <w:r w:rsidRPr="00FA6B49">
        <w:rPr>
          <w:spacing w:val="-3"/>
        </w:rPr>
        <w:t>h</w:t>
      </w:r>
      <w:r w:rsidRPr="00FA6B49">
        <w:t>e afo</w:t>
      </w:r>
      <w:r w:rsidRPr="00FA6B49">
        <w:rPr>
          <w:spacing w:val="-3"/>
        </w:rPr>
        <w:t>r</w:t>
      </w:r>
      <w:r w:rsidRPr="00FA6B49">
        <w:rPr>
          <w:spacing w:val="4"/>
        </w:rPr>
        <w:t xml:space="preserve">e </w:t>
      </w:r>
      <w:r w:rsidRPr="00FA6B49">
        <w:rPr>
          <w:spacing w:val="-3"/>
        </w:rPr>
        <w:t>s</w:t>
      </w:r>
      <w:r w:rsidRPr="00FA6B49">
        <w:t>a</w:t>
      </w:r>
      <w:r w:rsidRPr="00FA6B49">
        <w:rPr>
          <w:spacing w:val="-3"/>
        </w:rPr>
        <w:t>i</w:t>
      </w:r>
      <w:r w:rsidRPr="00FA6B49">
        <w:t xml:space="preserve">d sum </w:t>
      </w:r>
      <w:r w:rsidRPr="00FA6B49">
        <w:rPr>
          <w:w w:val="101"/>
        </w:rPr>
        <w:t>and in</w:t>
      </w:r>
      <w:r w:rsidRPr="00FA6B49">
        <w:rPr>
          <w:spacing w:val="-4"/>
          <w:w w:val="101"/>
        </w:rPr>
        <w:t>t</w:t>
      </w:r>
      <w:r w:rsidRPr="00FA6B49">
        <w:rPr>
          <w:spacing w:val="4"/>
          <w:w w:val="101"/>
        </w:rPr>
        <w:t>e</w:t>
      </w:r>
      <w:r w:rsidRPr="00FA6B49">
        <w:rPr>
          <w:spacing w:val="-3"/>
          <w:w w:val="101"/>
        </w:rPr>
        <w:t>r</w:t>
      </w:r>
      <w:r w:rsidRPr="00FA6B49">
        <w:rPr>
          <w:w w:val="101"/>
        </w:rPr>
        <w:t>e</w:t>
      </w:r>
      <w:r w:rsidRPr="00FA6B49">
        <w:rPr>
          <w:spacing w:val="4"/>
          <w:w w:val="101"/>
        </w:rPr>
        <w:t>s</w:t>
      </w:r>
      <w:r w:rsidRPr="00FA6B49">
        <w:rPr>
          <w:spacing w:val="-3"/>
          <w:w w:val="101"/>
        </w:rPr>
        <w:t>t</w:t>
      </w:r>
      <w:r w:rsidRPr="00FA6B49">
        <w:rPr>
          <w:w w:val="101"/>
        </w:rPr>
        <w:t>.</w:t>
      </w:r>
    </w:p>
    <w:p w:rsidR="00AD4330" w:rsidRPr="00FA6B49" w:rsidRDefault="00AD4330" w:rsidP="00AD4330">
      <w:pPr>
        <w:widowControl w:val="0"/>
        <w:autoSpaceDE w:val="0"/>
        <w:autoSpaceDN w:val="0"/>
        <w:adjustRightInd w:val="0"/>
        <w:spacing w:before="120" w:after="120"/>
        <w:ind w:left="1440" w:right="66" w:hanging="360"/>
        <w:jc w:val="both"/>
      </w:pPr>
      <w:r w:rsidRPr="00FA6B49">
        <w:rPr>
          <w:spacing w:val="-1"/>
        </w:rPr>
        <w:t>v</w:t>
      </w:r>
      <w:r w:rsidRPr="00FA6B49">
        <w:t>) To en</w:t>
      </w:r>
      <w:r w:rsidRPr="00FA6B49">
        <w:rPr>
          <w:spacing w:val="3"/>
        </w:rPr>
        <w:t>c</w:t>
      </w:r>
      <w:r w:rsidRPr="00FA6B49">
        <w:rPr>
          <w:spacing w:val="-3"/>
        </w:rPr>
        <w:t>a</w:t>
      </w:r>
      <w:r w:rsidRPr="00FA6B49">
        <w:t>sh t</w:t>
      </w:r>
      <w:r w:rsidRPr="00FA6B49">
        <w:rPr>
          <w:spacing w:val="-3"/>
        </w:rPr>
        <w:t>h</w:t>
      </w:r>
      <w:r w:rsidRPr="00FA6B49">
        <w:t>e advan</w:t>
      </w:r>
      <w:r w:rsidRPr="00FA6B49">
        <w:rPr>
          <w:spacing w:val="-3"/>
        </w:rPr>
        <w:t>c</w:t>
      </w:r>
      <w:r w:rsidRPr="00FA6B49">
        <w:t>e b</w:t>
      </w:r>
      <w:r w:rsidRPr="00FA6B49">
        <w:rPr>
          <w:spacing w:val="3"/>
        </w:rPr>
        <w:t>a</w:t>
      </w:r>
      <w:r w:rsidRPr="00FA6B49">
        <w:rPr>
          <w:spacing w:val="-5"/>
        </w:rPr>
        <w:t>n</w:t>
      </w:r>
      <w:r w:rsidRPr="00FA6B49">
        <w:t>k g</w:t>
      </w:r>
      <w:r w:rsidRPr="00FA6B49">
        <w:rPr>
          <w:spacing w:val="3"/>
        </w:rPr>
        <w:t>u</w:t>
      </w:r>
      <w:r w:rsidRPr="00FA6B49">
        <w:t>a</w:t>
      </w:r>
      <w:r w:rsidRPr="00FA6B49">
        <w:rPr>
          <w:spacing w:val="-3"/>
        </w:rPr>
        <w:t>r</w:t>
      </w:r>
      <w:r w:rsidRPr="00FA6B49">
        <w:t>an</w:t>
      </w:r>
      <w:r w:rsidRPr="00FA6B49">
        <w:rPr>
          <w:spacing w:val="-4"/>
        </w:rPr>
        <w:t>t</w:t>
      </w:r>
      <w:r w:rsidRPr="00FA6B49">
        <w:t xml:space="preserve">ee </w:t>
      </w:r>
      <w:r w:rsidRPr="00FA6B49">
        <w:rPr>
          <w:w w:val="101"/>
        </w:rPr>
        <w:t>a</w:t>
      </w:r>
      <w:r w:rsidRPr="00FA6B49">
        <w:rPr>
          <w:spacing w:val="-3"/>
          <w:w w:val="101"/>
        </w:rPr>
        <w:t>n</w:t>
      </w:r>
      <w:r w:rsidRPr="00FA6B49">
        <w:rPr>
          <w:w w:val="101"/>
        </w:rPr>
        <w:t xml:space="preserve">d </w:t>
      </w:r>
      <w:r w:rsidRPr="00FA6B49">
        <w:t>performa</w:t>
      </w:r>
      <w:r w:rsidRPr="00FA6B49">
        <w:rPr>
          <w:spacing w:val="-4"/>
        </w:rPr>
        <w:t>n</w:t>
      </w:r>
      <w:r w:rsidRPr="00FA6B49">
        <w:t>ce bond/warran</w:t>
      </w:r>
      <w:r w:rsidRPr="00FA6B49">
        <w:rPr>
          <w:spacing w:val="-3"/>
        </w:rPr>
        <w:t>t</w:t>
      </w:r>
      <w:r w:rsidRPr="00FA6B49">
        <w:t>y bon</w:t>
      </w:r>
      <w:r w:rsidRPr="00FA6B49">
        <w:rPr>
          <w:spacing w:val="-3"/>
        </w:rPr>
        <w:t>d</w:t>
      </w:r>
      <w:r w:rsidRPr="00FA6B49">
        <w:t>, if fur</w:t>
      </w:r>
      <w:r w:rsidRPr="00FA6B49">
        <w:rPr>
          <w:spacing w:val="-3"/>
        </w:rPr>
        <w:t>n</w:t>
      </w:r>
      <w:r w:rsidRPr="00FA6B49">
        <w:t xml:space="preserve">ished by </w:t>
      </w:r>
      <w:r w:rsidRPr="00FA6B49">
        <w:rPr>
          <w:spacing w:val="-3"/>
          <w:w w:val="101"/>
        </w:rPr>
        <w:t>th</w:t>
      </w:r>
      <w:r w:rsidRPr="00FA6B49">
        <w:rPr>
          <w:w w:val="101"/>
        </w:rPr>
        <w:t xml:space="preserve">e </w:t>
      </w:r>
      <w:r w:rsidRPr="00FA6B49">
        <w:t>BI</w:t>
      </w:r>
      <w:r w:rsidRPr="00FA6B49">
        <w:rPr>
          <w:spacing w:val="-3"/>
        </w:rPr>
        <w:t>D</w:t>
      </w:r>
      <w:r w:rsidRPr="00FA6B49">
        <w:t>D</w:t>
      </w:r>
      <w:r w:rsidRPr="00FA6B49">
        <w:rPr>
          <w:spacing w:val="-3"/>
        </w:rPr>
        <w:t>E</w:t>
      </w:r>
      <w:r w:rsidRPr="00FA6B49">
        <w:t>R, in ord</w:t>
      </w:r>
      <w:r w:rsidRPr="00FA6B49">
        <w:rPr>
          <w:spacing w:val="4"/>
        </w:rPr>
        <w:t>e</w:t>
      </w:r>
      <w:r w:rsidRPr="00FA6B49">
        <w:t>r to re</w:t>
      </w:r>
      <w:r w:rsidRPr="00FA6B49">
        <w:rPr>
          <w:spacing w:val="3"/>
        </w:rPr>
        <w:t>c</w:t>
      </w:r>
      <w:r w:rsidRPr="00FA6B49">
        <w:t>o</w:t>
      </w:r>
      <w:r w:rsidRPr="00FA6B49">
        <w:rPr>
          <w:spacing w:val="-5"/>
        </w:rPr>
        <w:t>v</w:t>
      </w:r>
      <w:r w:rsidRPr="00FA6B49">
        <w:rPr>
          <w:spacing w:val="7"/>
        </w:rPr>
        <w:t>e</w:t>
      </w:r>
      <w:r w:rsidRPr="00FA6B49">
        <w:t>r the pa</w:t>
      </w:r>
      <w:r w:rsidRPr="00FA6B49">
        <w:rPr>
          <w:spacing w:val="3"/>
        </w:rPr>
        <w:t>y</w:t>
      </w:r>
      <w:r w:rsidRPr="00FA6B49">
        <w:rPr>
          <w:spacing w:val="-5"/>
        </w:rPr>
        <w:t>m</w:t>
      </w:r>
      <w:r w:rsidRPr="00FA6B49">
        <w:t xml:space="preserve">ents, </w:t>
      </w:r>
      <w:r w:rsidRPr="00FA6B49">
        <w:rPr>
          <w:spacing w:val="3"/>
        </w:rPr>
        <w:t>a</w:t>
      </w:r>
      <w:r w:rsidRPr="00FA6B49">
        <w:t>l</w:t>
      </w:r>
      <w:r w:rsidRPr="00FA6B49">
        <w:rPr>
          <w:spacing w:val="-5"/>
        </w:rPr>
        <w:t>r</w:t>
      </w:r>
      <w:r w:rsidRPr="00FA6B49">
        <w:rPr>
          <w:spacing w:val="7"/>
        </w:rPr>
        <w:t>e</w:t>
      </w:r>
      <w:r w:rsidRPr="00FA6B49">
        <w:rPr>
          <w:spacing w:val="-3"/>
        </w:rPr>
        <w:t>a</w:t>
      </w:r>
      <w:r w:rsidRPr="00FA6B49">
        <w:t xml:space="preserve">dy </w:t>
      </w:r>
      <w:r w:rsidRPr="00FA6B49">
        <w:rPr>
          <w:w w:val="101"/>
        </w:rPr>
        <w:t>ma</w:t>
      </w:r>
      <w:r w:rsidRPr="00FA6B49">
        <w:rPr>
          <w:spacing w:val="-5"/>
          <w:w w:val="101"/>
        </w:rPr>
        <w:t>d</w:t>
      </w:r>
      <w:r w:rsidRPr="00FA6B49">
        <w:rPr>
          <w:w w:val="101"/>
        </w:rPr>
        <w:t xml:space="preserve">e </w:t>
      </w:r>
      <w:r w:rsidRPr="00FA6B49">
        <w:t>by t</w:t>
      </w:r>
      <w:r w:rsidRPr="00FA6B49">
        <w:rPr>
          <w:spacing w:val="-5"/>
        </w:rPr>
        <w:t>h</w:t>
      </w:r>
      <w:r w:rsidRPr="00FA6B49">
        <w:t xml:space="preserve">e </w:t>
      </w:r>
      <w:r w:rsidRPr="00FA6B49">
        <w:rPr>
          <w:spacing w:val="-4"/>
        </w:rPr>
        <w:t>B</w:t>
      </w:r>
      <w:r w:rsidRPr="00FA6B49">
        <w:t>UYER, alo</w:t>
      </w:r>
      <w:r w:rsidRPr="00FA6B49">
        <w:rPr>
          <w:spacing w:val="-4"/>
        </w:rPr>
        <w:t>n</w:t>
      </w:r>
      <w:r w:rsidRPr="00FA6B49">
        <w:t xml:space="preserve">g with </w:t>
      </w:r>
      <w:r w:rsidRPr="00FA6B49">
        <w:rPr>
          <w:w w:val="101"/>
        </w:rPr>
        <w:t>i</w:t>
      </w:r>
      <w:r w:rsidRPr="00FA6B49">
        <w:rPr>
          <w:spacing w:val="-3"/>
          <w:w w:val="101"/>
        </w:rPr>
        <w:t>n</w:t>
      </w:r>
      <w:r w:rsidRPr="00FA6B49">
        <w:rPr>
          <w:spacing w:val="-5"/>
          <w:w w:val="101"/>
        </w:rPr>
        <w:t>t</w:t>
      </w:r>
      <w:r w:rsidRPr="00FA6B49">
        <w:rPr>
          <w:spacing w:val="7"/>
          <w:w w:val="101"/>
        </w:rPr>
        <w:t>e</w:t>
      </w:r>
      <w:r w:rsidRPr="00FA6B49">
        <w:rPr>
          <w:spacing w:val="-5"/>
          <w:w w:val="101"/>
        </w:rPr>
        <w:t>r</w:t>
      </w:r>
      <w:r w:rsidRPr="00FA6B49">
        <w:rPr>
          <w:spacing w:val="4"/>
          <w:w w:val="101"/>
        </w:rPr>
        <w:t>e</w:t>
      </w:r>
      <w:r w:rsidRPr="00FA6B49">
        <w:rPr>
          <w:w w:val="101"/>
        </w:rPr>
        <w:t>st.</w:t>
      </w:r>
    </w:p>
    <w:p w:rsidR="00AD4330" w:rsidRPr="00FA6B49" w:rsidRDefault="00AD4330" w:rsidP="00AD4330">
      <w:pPr>
        <w:widowControl w:val="0"/>
        <w:autoSpaceDE w:val="0"/>
        <w:autoSpaceDN w:val="0"/>
        <w:adjustRightInd w:val="0"/>
        <w:spacing w:before="120" w:after="120"/>
        <w:ind w:left="1440" w:right="63" w:hanging="360"/>
        <w:jc w:val="both"/>
      </w:pPr>
      <w:r w:rsidRPr="00FA6B49">
        <w:t>v</w:t>
      </w:r>
      <w:r w:rsidRPr="00FA6B49">
        <w:rPr>
          <w:spacing w:val="-1"/>
        </w:rPr>
        <w:t>i</w:t>
      </w:r>
      <w:r w:rsidRPr="00FA6B49">
        <w:t>) To cancel all or any ot</w:t>
      </w:r>
      <w:r w:rsidRPr="00FA6B49">
        <w:rPr>
          <w:spacing w:val="-3"/>
        </w:rPr>
        <w:t>h</w:t>
      </w:r>
      <w:r w:rsidRPr="00FA6B49">
        <w:t>er C</w:t>
      </w:r>
      <w:r w:rsidRPr="00FA6B49">
        <w:rPr>
          <w:spacing w:val="-3"/>
        </w:rPr>
        <w:t>o</w:t>
      </w:r>
      <w:r w:rsidRPr="00FA6B49">
        <w:t>ntrac</w:t>
      </w:r>
      <w:r w:rsidRPr="00FA6B49">
        <w:rPr>
          <w:spacing w:val="-3"/>
        </w:rPr>
        <w:t>t</w:t>
      </w:r>
      <w:r w:rsidRPr="00FA6B49">
        <w:t>s wi</w:t>
      </w:r>
      <w:r w:rsidRPr="00FA6B49">
        <w:rPr>
          <w:spacing w:val="-3"/>
        </w:rPr>
        <w:t>t</w:t>
      </w:r>
      <w:r w:rsidRPr="00FA6B49">
        <w:t xml:space="preserve">h </w:t>
      </w:r>
      <w:r w:rsidRPr="00FA6B49">
        <w:rPr>
          <w:spacing w:val="-3"/>
          <w:w w:val="101"/>
        </w:rPr>
        <w:t>t</w:t>
      </w:r>
      <w:r w:rsidRPr="00FA6B49">
        <w:rPr>
          <w:w w:val="101"/>
        </w:rPr>
        <w:t xml:space="preserve">he </w:t>
      </w:r>
      <w:r w:rsidRPr="00FA6B49">
        <w:t>BI</w:t>
      </w:r>
      <w:r w:rsidRPr="00FA6B49">
        <w:rPr>
          <w:spacing w:val="-3"/>
        </w:rPr>
        <w:t>D</w:t>
      </w:r>
      <w:r w:rsidRPr="00FA6B49">
        <w:t>D</w:t>
      </w:r>
      <w:r w:rsidRPr="00FA6B49">
        <w:rPr>
          <w:spacing w:val="-3"/>
        </w:rPr>
        <w:t>E</w:t>
      </w:r>
      <w:r w:rsidRPr="00FA6B49">
        <w:t xml:space="preserve">R. The </w:t>
      </w:r>
      <w:r w:rsidRPr="00FA6B49">
        <w:rPr>
          <w:spacing w:val="-3"/>
        </w:rPr>
        <w:t>B</w:t>
      </w:r>
      <w:r w:rsidRPr="00FA6B49">
        <w:t>IDDER shall be lia</w:t>
      </w:r>
      <w:r w:rsidRPr="00FA6B49">
        <w:rPr>
          <w:spacing w:val="2"/>
        </w:rPr>
        <w:t>b</w:t>
      </w:r>
      <w:r w:rsidRPr="00FA6B49">
        <w:rPr>
          <w:spacing w:val="-5"/>
        </w:rPr>
        <w:t>l</w:t>
      </w:r>
      <w:r w:rsidRPr="00FA6B49">
        <w:t xml:space="preserve">e to </w:t>
      </w:r>
      <w:r w:rsidRPr="00FA6B49">
        <w:rPr>
          <w:w w:val="101"/>
        </w:rPr>
        <w:t xml:space="preserve">pay </w:t>
      </w:r>
      <w:r w:rsidRPr="00FA6B49">
        <w:t>c</w:t>
      </w:r>
      <w:r w:rsidRPr="00FA6B49">
        <w:rPr>
          <w:spacing w:val="2"/>
        </w:rPr>
        <w:t>o</w:t>
      </w:r>
      <w:r w:rsidRPr="00FA6B49">
        <w:rPr>
          <w:spacing w:val="-3"/>
        </w:rPr>
        <w:t>m</w:t>
      </w:r>
      <w:r w:rsidRPr="00FA6B49">
        <w:t>pensation f</w:t>
      </w:r>
      <w:r w:rsidRPr="00FA6B49">
        <w:rPr>
          <w:spacing w:val="-3"/>
        </w:rPr>
        <w:t>or</w:t>
      </w:r>
      <w:r w:rsidRPr="00FA6B49">
        <w:t xml:space="preserve"> any loss or damage to t</w:t>
      </w:r>
      <w:r w:rsidRPr="00FA6B49">
        <w:rPr>
          <w:spacing w:val="-3"/>
        </w:rPr>
        <w:t>h</w:t>
      </w:r>
      <w:r w:rsidRPr="00FA6B49">
        <w:t xml:space="preserve">e </w:t>
      </w:r>
      <w:r w:rsidRPr="00FA6B49">
        <w:rPr>
          <w:w w:val="101"/>
        </w:rPr>
        <w:t>B</w:t>
      </w:r>
      <w:r w:rsidRPr="00FA6B49">
        <w:rPr>
          <w:spacing w:val="-3"/>
          <w:w w:val="101"/>
        </w:rPr>
        <w:t>U</w:t>
      </w:r>
      <w:r w:rsidRPr="00FA6B49">
        <w:rPr>
          <w:w w:val="101"/>
        </w:rPr>
        <w:t xml:space="preserve">YER </w:t>
      </w:r>
      <w:r w:rsidRPr="00FA6B49">
        <w:rPr>
          <w:spacing w:val="-3"/>
        </w:rPr>
        <w:t>r</w:t>
      </w:r>
      <w:r w:rsidRPr="00FA6B49">
        <w:rPr>
          <w:spacing w:val="4"/>
        </w:rPr>
        <w:t>e</w:t>
      </w:r>
      <w:r w:rsidRPr="00FA6B49">
        <w:rPr>
          <w:spacing w:val="-3"/>
        </w:rPr>
        <w:t>s</w:t>
      </w:r>
      <w:r w:rsidRPr="00FA6B49">
        <w:t>ulti</w:t>
      </w:r>
      <w:r w:rsidRPr="00FA6B49">
        <w:rPr>
          <w:spacing w:val="-3"/>
        </w:rPr>
        <w:t>n</w:t>
      </w:r>
      <w:r w:rsidRPr="00FA6B49">
        <w:t>g from su</w:t>
      </w:r>
      <w:r w:rsidRPr="00FA6B49">
        <w:rPr>
          <w:spacing w:val="3"/>
        </w:rPr>
        <w:t>c</w:t>
      </w:r>
      <w:r w:rsidRPr="00FA6B49">
        <w:t>h can</w:t>
      </w:r>
      <w:r w:rsidRPr="00FA6B49">
        <w:rPr>
          <w:spacing w:val="-4"/>
        </w:rPr>
        <w:t>c</w:t>
      </w:r>
      <w:r w:rsidRPr="00FA6B49">
        <w:t>e</w:t>
      </w:r>
      <w:r w:rsidRPr="00FA6B49">
        <w:rPr>
          <w:spacing w:val="4"/>
        </w:rPr>
        <w:t>l</w:t>
      </w:r>
      <w:r w:rsidRPr="00FA6B49">
        <w:t>lat</w:t>
      </w:r>
      <w:r w:rsidRPr="00FA6B49">
        <w:rPr>
          <w:spacing w:val="-4"/>
        </w:rPr>
        <w:t>i</w:t>
      </w:r>
      <w:r w:rsidRPr="00FA6B49">
        <w:t>on</w:t>
      </w:r>
      <w:r w:rsidRPr="00FA6B49">
        <w:rPr>
          <w:spacing w:val="-3"/>
        </w:rPr>
        <w:t>/r</w:t>
      </w:r>
      <w:r w:rsidRPr="00FA6B49">
        <w:rPr>
          <w:spacing w:val="4"/>
        </w:rPr>
        <w:t>e</w:t>
      </w:r>
      <w:r w:rsidRPr="00FA6B49">
        <w:rPr>
          <w:spacing w:val="-3"/>
        </w:rPr>
        <w:t>s</w:t>
      </w:r>
      <w:r w:rsidRPr="00FA6B49">
        <w:t>cis</w:t>
      </w:r>
      <w:r w:rsidRPr="00FA6B49">
        <w:rPr>
          <w:spacing w:val="3"/>
        </w:rPr>
        <w:t>s</w:t>
      </w:r>
      <w:r w:rsidRPr="00FA6B49">
        <w:rPr>
          <w:spacing w:val="-3"/>
        </w:rPr>
        <w:t>i</w:t>
      </w:r>
      <w:r w:rsidRPr="00FA6B49">
        <w:t>on a</w:t>
      </w:r>
      <w:r w:rsidRPr="00FA6B49">
        <w:rPr>
          <w:spacing w:val="-3"/>
        </w:rPr>
        <w:t>n</w:t>
      </w:r>
      <w:r w:rsidRPr="00FA6B49">
        <w:t xml:space="preserve">d </w:t>
      </w:r>
      <w:r w:rsidRPr="00FA6B49">
        <w:rPr>
          <w:w w:val="101"/>
        </w:rPr>
        <w:t>t</w:t>
      </w:r>
      <w:r w:rsidRPr="00FA6B49">
        <w:rPr>
          <w:spacing w:val="-3"/>
          <w:w w:val="101"/>
        </w:rPr>
        <w:t>h</w:t>
      </w:r>
      <w:r w:rsidRPr="00FA6B49">
        <w:rPr>
          <w:w w:val="101"/>
        </w:rPr>
        <w:t xml:space="preserve">e </w:t>
      </w:r>
      <w:r w:rsidRPr="00FA6B49">
        <w:t>B</w:t>
      </w:r>
      <w:r w:rsidRPr="00FA6B49">
        <w:rPr>
          <w:spacing w:val="-3"/>
        </w:rPr>
        <w:t>U</w:t>
      </w:r>
      <w:r w:rsidRPr="00FA6B49">
        <w:t xml:space="preserve">YER shall be </w:t>
      </w:r>
      <w:r w:rsidRPr="00FA6B49">
        <w:rPr>
          <w:spacing w:val="7"/>
        </w:rPr>
        <w:t>e</w:t>
      </w:r>
      <w:r w:rsidRPr="00FA6B49">
        <w:t>nti</w:t>
      </w:r>
      <w:r w:rsidRPr="00FA6B49">
        <w:rPr>
          <w:spacing w:val="-4"/>
        </w:rPr>
        <w:t>t</w:t>
      </w:r>
      <w:r w:rsidRPr="00FA6B49">
        <w:t>led to deduct t</w:t>
      </w:r>
      <w:r w:rsidRPr="00FA6B49">
        <w:rPr>
          <w:spacing w:val="-3"/>
        </w:rPr>
        <w:t>h</w:t>
      </w:r>
      <w:r w:rsidRPr="00FA6B49">
        <w:t>e a</w:t>
      </w:r>
      <w:r w:rsidRPr="00FA6B49">
        <w:rPr>
          <w:spacing w:val="-3"/>
        </w:rPr>
        <w:t>m</w:t>
      </w:r>
      <w:r w:rsidRPr="00FA6B49">
        <w:t>o</w:t>
      </w:r>
      <w:r w:rsidRPr="00FA6B49">
        <w:rPr>
          <w:spacing w:val="-3"/>
        </w:rPr>
        <w:t>u</w:t>
      </w:r>
      <w:r w:rsidRPr="00FA6B49">
        <w:t xml:space="preserve">nt </w:t>
      </w:r>
      <w:r w:rsidRPr="00FA6B49">
        <w:rPr>
          <w:w w:val="101"/>
        </w:rPr>
        <w:t xml:space="preserve">so </w:t>
      </w:r>
      <w:r w:rsidRPr="00FA6B49">
        <w:t xml:space="preserve">payable </w:t>
      </w:r>
      <w:r w:rsidRPr="00FA6B49">
        <w:rPr>
          <w:spacing w:val="-3"/>
        </w:rPr>
        <w:t>f</w:t>
      </w:r>
      <w:r w:rsidRPr="00FA6B49">
        <w:t>rom t</w:t>
      </w:r>
      <w:r w:rsidRPr="00FA6B49">
        <w:rPr>
          <w:spacing w:val="-4"/>
        </w:rPr>
        <w:t>h</w:t>
      </w:r>
      <w:r w:rsidRPr="00FA6B49">
        <w:t>e money(s) d</w:t>
      </w:r>
      <w:r w:rsidRPr="00FA6B49">
        <w:rPr>
          <w:spacing w:val="-3"/>
        </w:rPr>
        <w:t>u</w:t>
      </w:r>
      <w:r w:rsidRPr="00FA6B49">
        <w:t>e to t</w:t>
      </w:r>
      <w:r w:rsidRPr="00FA6B49">
        <w:rPr>
          <w:spacing w:val="-4"/>
        </w:rPr>
        <w:t>h</w:t>
      </w:r>
      <w:r w:rsidRPr="00FA6B49">
        <w:t xml:space="preserve">e </w:t>
      </w:r>
      <w:r w:rsidRPr="00FA6B49">
        <w:rPr>
          <w:w w:val="101"/>
        </w:rPr>
        <w:t>BID</w:t>
      </w:r>
      <w:r w:rsidRPr="00FA6B49">
        <w:rPr>
          <w:spacing w:val="-4"/>
          <w:w w:val="101"/>
        </w:rPr>
        <w:t>D</w:t>
      </w:r>
      <w:r w:rsidRPr="00FA6B49">
        <w:rPr>
          <w:w w:val="101"/>
        </w:rPr>
        <w:t>ER.</w:t>
      </w:r>
    </w:p>
    <w:p w:rsidR="00AD4330" w:rsidRPr="00FA6B49" w:rsidRDefault="00AD4330" w:rsidP="00AD4330">
      <w:pPr>
        <w:widowControl w:val="0"/>
        <w:tabs>
          <w:tab w:val="left" w:pos="1260"/>
        </w:tabs>
        <w:autoSpaceDE w:val="0"/>
        <w:autoSpaceDN w:val="0"/>
        <w:adjustRightInd w:val="0"/>
        <w:spacing w:before="120" w:after="120"/>
        <w:ind w:left="1440" w:right="115" w:hanging="360"/>
        <w:jc w:val="both"/>
      </w:pPr>
      <w:r w:rsidRPr="00FA6B49">
        <w:tab/>
        <w:t>vi</w:t>
      </w:r>
      <w:r w:rsidRPr="00FA6B49">
        <w:rPr>
          <w:spacing w:val="1"/>
        </w:rPr>
        <w:t>i</w:t>
      </w:r>
      <w:r w:rsidRPr="00FA6B49">
        <w:t>) To debar t</w:t>
      </w:r>
      <w:r w:rsidRPr="00FA6B49">
        <w:rPr>
          <w:spacing w:val="-3"/>
        </w:rPr>
        <w:t>h</w:t>
      </w:r>
      <w:r w:rsidRPr="00FA6B49">
        <w:t>e BI</w:t>
      </w:r>
      <w:r w:rsidRPr="00FA6B49">
        <w:rPr>
          <w:spacing w:val="-5"/>
        </w:rPr>
        <w:t>D</w:t>
      </w:r>
      <w:r w:rsidRPr="00FA6B49">
        <w:t>D</w:t>
      </w:r>
      <w:r w:rsidRPr="00FA6B49">
        <w:rPr>
          <w:spacing w:val="-3"/>
        </w:rPr>
        <w:t>E</w:t>
      </w:r>
      <w:r w:rsidRPr="00FA6B49">
        <w:t>R from participati</w:t>
      </w:r>
      <w:r w:rsidRPr="00FA6B49">
        <w:rPr>
          <w:spacing w:val="-4"/>
        </w:rPr>
        <w:t>n</w:t>
      </w:r>
      <w:r w:rsidRPr="00FA6B49">
        <w:t xml:space="preserve">g in </w:t>
      </w:r>
      <w:r w:rsidRPr="00FA6B49">
        <w:rPr>
          <w:w w:val="101"/>
        </w:rPr>
        <w:t>fu</w:t>
      </w:r>
      <w:r w:rsidRPr="00FA6B49">
        <w:rPr>
          <w:spacing w:val="-3"/>
          <w:w w:val="101"/>
        </w:rPr>
        <w:t>t</w:t>
      </w:r>
      <w:r w:rsidRPr="00FA6B49">
        <w:rPr>
          <w:w w:val="101"/>
        </w:rPr>
        <w:t>u</w:t>
      </w:r>
      <w:r w:rsidRPr="00FA6B49">
        <w:rPr>
          <w:spacing w:val="-4"/>
          <w:w w:val="101"/>
        </w:rPr>
        <w:t>r</w:t>
      </w:r>
      <w:r w:rsidRPr="00FA6B49">
        <w:rPr>
          <w:w w:val="101"/>
        </w:rPr>
        <w:t xml:space="preserve">e </w:t>
      </w:r>
      <w:r w:rsidRPr="00FA6B49">
        <w:t>biddi</w:t>
      </w:r>
      <w:r w:rsidRPr="00FA6B49">
        <w:rPr>
          <w:spacing w:val="-3"/>
        </w:rPr>
        <w:t>n</w:t>
      </w:r>
      <w:r w:rsidRPr="00FA6B49">
        <w:t>g proce</w:t>
      </w:r>
      <w:r w:rsidRPr="00FA6B49">
        <w:rPr>
          <w:spacing w:val="-3"/>
        </w:rPr>
        <w:t>s</w:t>
      </w:r>
      <w:r w:rsidRPr="00FA6B49">
        <w:t xml:space="preserve">ses </w:t>
      </w:r>
      <w:r w:rsidRPr="00FA6B49">
        <w:rPr>
          <w:spacing w:val="3"/>
        </w:rPr>
        <w:t>o</w:t>
      </w:r>
      <w:r w:rsidRPr="00FA6B49">
        <w:t>f t</w:t>
      </w:r>
      <w:r w:rsidRPr="00FA6B49">
        <w:rPr>
          <w:spacing w:val="-3"/>
        </w:rPr>
        <w:t>h</w:t>
      </w:r>
      <w:r w:rsidRPr="00FA6B49">
        <w:t>e Go</w:t>
      </w:r>
      <w:r w:rsidRPr="00FA6B49">
        <w:rPr>
          <w:spacing w:val="-5"/>
        </w:rPr>
        <w:t>v</w:t>
      </w:r>
      <w:r w:rsidRPr="00FA6B49">
        <w:rPr>
          <w:spacing w:val="4"/>
        </w:rPr>
        <w:t>e</w:t>
      </w:r>
      <w:r w:rsidRPr="00FA6B49">
        <w:rPr>
          <w:spacing w:val="-3"/>
        </w:rPr>
        <w:t>rnm</w:t>
      </w:r>
      <w:r w:rsidRPr="00FA6B49">
        <w:rPr>
          <w:spacing w:val="4"/>
        </w:rPr>
        <w:t>e</w:t>
      </w:r>
      <w:r w:rsidRPr="00FA6B49">
        <w:t xml:space="preserve">nt </w:t>
      </w:r>
      <w:r w:rsidRPr="00FA6B49">
        <w:rPr>
          <w:spacing w:val="3"/>
        </w:rPr>
        <w:t>o</w:t>
      </w:r>
      <w:r w:rsidRPr="00FA6B49">
        <w:t xml:space="preserve">f India </w:t>
      </w:r>
      <w:r w:rsidRPr="00FA6B49">
        <w:rPr>
          <w:spacing w:val="-3"/>
        </w:rPr>
        <w:t>f</w:t>
      </w:r>
      <w:r w:rsidRPr="00FA6B49">
        <w:t xml:space="preserve">or </w:t>
      </w:r>
      <w:r w:rsidRPr="00FA6B49">
        <w:rPr>
          <w:w w:val="101"/>
        </w:rPr>
        <w:t xml:space="preserve">a </w:t>
      </w:r>
      <w:r w:rsidRPr="00FA6B49">
        <w:t>minim</w:t>
      </w:r>
      <w:r w:rsidRPr="00FA6B49">
        <w:rPr>
          <w:spacing w:val="-2"/>
        </w:rPr>
        <w:t>u</w:t>
      </w:r>
      <w:r w:rsidRPr="00FA6B49">
        <w:t>m p</w:t>
      </w:r>
      <w:r w:rsidRPr="00FA6B49">
        <w:rPr>
          <w:spacing w:val="3"/>
        </w:rPr>
        <w:t>e</w:t>
      </w:r>
      <w:r w:rsidRPr="00FA6B49">
        <w:rPr>
          <w:spacing w:val="-3"/>
        </w:rPr>
        <w:t>r</w:t>
      </w:r>
      <w:r w:rsidRPr="00FA6B49">
        <w:t xml:space="preserve">iod of five </w:t>
      </w:r>
      <w:r w:rsidRPr="00FA6B49">
        <w:rPr>
          <w:spacing w:val="-4"/>
        </w:rPr>
        <w:t>y</w:t>
      </w:r>
      <w:r w:rsidRPr="00FA6B49">
        <w:rPr>
          <w:spacing w:val="4"/>
        </w:rPr>
        <w:t>e</w:t>
      </w:r>
      <w:r w:rsidRPr="00FA6B49">
        <w:t>a</w:t>
      </w:r>
      <w:r w:rsidRPr="00FA6B49">
        <w:rPr>
          <w:spacing w:val="-3"/>
        </w:rPr>
        <w:t>r</w:t>
      </w:r>
      <w:r w:rsidRPr="00FA6B49">
        <w:t>s, wh</w:t>
      </w:r>
      <w:r w:rsidRPr="00FA6B49">
        <w:rPr>
          <w:spacing w:val="-3"/>
        </w:rPr>
        <w:t>i</w:t>
      </w:r>
      <w:r w:rsidRPr="00FA6B49">
        <w:t xml:space="preserve">ch may be </w:t>
      </w:r>
      <w:r w:rsidRPr="00FA6B49">
        <w:rPr>
          <w:w w:val="101"/>
        </w:rPr>
        <w:t>fur</w:t>
      </w:r>
      <w:r w:rsidRPr="00FA6B49">
        <w:rPr>
          <w:spacing w:val="-3"/>
          <w:w w:val="101"/>
        </w:rPr>
        <w:t>th</w:t>
      </w:r>
      <w:r w:rsidRPr="00FA6B49">
        <w:rPr>
          <w:w w:val="101"/>
        </w:rPr>
        <w:t xml:space="preserve">er </w:t>
      </w:r>
      <w:r w:rsidRPr="00FA6B49">
        <w:t>e</w:t>
      </w:r>
      <w:r w:rsidRPr="00FA6B49">
        <w:rPr>
          <w:spacing w:val="2"/>
        </w:rPr>
        <w:t>x</w:t>
      </w:r>
      <w:r w:rsidRPr="00FA6B49">
        <w:rPr>
          <w:spacing w:val="-5"/>
        </w:rPr>
        <w:t>t</w:t>
      </w:r>
      <w:r w:rsidRPr="00FA6B49">
        <w:rPr>
          <w:spacing w:val="4"/>
        </w:rPr>
        <w:t>e</w:t>
      </w:r>
      <w:r w:rsidRPr="00FA6B49">
        <w:rPr>
          <w:spacing w:val="-3"/>
        </w:rPr>
        <w:t>n</w:t>
      </w:r>
      <w:r w:rsidRPr="00FA6B49">
        <w:t>ded at t</w:t>
      </w:r>
      <w:r w:rsidRPr="00FA6B49">
        <w:rPr>
          <w:spacing w:val="-5"/>
        </w:rPr>
        <w:t>h</w:t>
      </w:r>
      <w:r w:rsidRPr="00FA6B49">
        <w:t>e disc</w:t>
      </w:r>
      <w:r w:rsidRPr="00FA6B49">
        <w:rPr>
          <w:spacing w:val="-4"/>
        </w:rPr>
        <w:t>r</w:t>
      </w:r>
      <w:r w:rsidRPr="00FA6B49">
        <w:rPr>
          <w:spacing w:val="4"/>
        </w:rPr>
        <w:t>e</w:t>
      </w:r>
      <w:r w:rsidRPr="00FA6B49">
        <w:t>t</w:t>
      </w:r>
      <w:r w:rsidRPr="00FA6B49">
        <w:rPr>
          <w:spacing w:val="-3"/>
        </w:rPr>
        <w:t>i</w:t>
      </w:r>
      <w:r w:rsidRPr="00FA6B49">
        <w:rPr>
          <w:spacing w:val="3"/>
        </w:rPr>
        <w:t>o</w:t>
      </w:r>
      <w:r w:rsidRPr="00FA6B49">
        <w:t>n of t</w:t>
      </w:r>
      <w:r w:rsidRPr="00FA6B49">
        <w:rPr>
          <w:spacing w:val="-4"/>
        </w:rPr>
        <w:t>h</w:t>
      </w:r>
      <w:r w:rsidRPr="00FA6B49">
        <w:t xml:space="preserve">e </w:t>
      </w:r>
      <w:r w:rsidRPr="00FA6B49">
        <w:rPr>
          <w:spacing w:val="-4"/>
          <w:w w:val="101"/>
        </w:rPr>
        <w:t>B</w:t>
      </w:r>
      <w:r w:rsidRPr="00FA6B49">
        <w:rPr>
          <w:w w:val="101"/>
        </w:rPr>
        <w:t>UYER.</w:t>
      </w:r>
    </w:p>
    <w:p w:rsidR="00AD4330" w:rsidRPr="00FA6B49" w:rsidRDefault="00AD4330" w:rsidP="00AD4330">
      <w:pPr>
        <w:widowControl w:val="0"/>
        <w:autoSpaceDE w:val="0"/>
        <w:autoSpaceDN w:val="0"/>
        <w:adjustRightInd w:val="0"/>
        <w:spacing w:before="120" w:after="120"/>
        <w:ind w:left="1440" w:right="63" w:hanging="360"/>
        <w:jc w:val="both"/>
      </w:pPr>
      <w:r w:rsidRPr="00FA6B49">
        <w:t>vii</w:t>
      </w:r>
      <w:r w:rsidRPr="00FA6B49">
        <w:rPr>
          <w:spacing w:val="1"/>
        </w:rPr>
        <w:t>i</w:t>
      </w:r>
      <w:r w:rsidRPr="00FA6B49">
        <w:t xml:space="preserve">) To </w:t>
      </w:r>
      <w:r w:rsidRPr="00FA6B49">
        <w:rPr>
          <w:spacing w:val="-3"/>
        </w:rPr>
        <w:t>r</w:t>
      </w:r>
      <w:r w:rsidRPr="00FA6B49">
        <w:rPr>
          <w:spacing w:val="4"/>
        </w:rPr>
        <w:t>e</w:t>
      </w:r>
      <w:r w:rsidRPr="00FA6B49">
        <w:t>co</w:t>
      </w:r>
      <w:r w:rsidRPr="00FA6B49">
        <w:rPr>
          <w:spacing w:val="-5"/>
        </w:rPr>
        <w:t>v</w:t>
      </w:r>
      <w:r w:rsidRPr="00FA6B49">
        <w:rPr>
          <w:spacing w:val="7"/>
        </w:rPr>
        <w:t>e</w:t>
      </w:r>
      <w:r w:rsidRPr="00FA6B49">
        <w:t>r all sums paid in violat</w:t>
      </w:r>
      <w:r w:rsidRPr="00FA6B49">
        <w:rPr>
          <w:spacing w:val="-4"/>
        </w:rPr>
        <w:t>i</w:t>
      </w:r>
      <w:r w:rsidRPr="00FA6B49">
        <w:t xml:space="preserve">on of this Pact </w:t>
      </w:r>
      <w:r w:rsidRPr="00FA6B49">
        <w:rPr>
          <w:w w:val="101"/>
        </w:rPr>
        <w:t xml:space="preserve">by </w:t>
      </w:r>
      <w:r w:rsidRPr="00FA6B49">
        <w:t>BI</w:t>
      </w:r>
      <w:r w:rsidRPr="00FA6B49">
        <w:rPr>
          <w:spacing w:val="-3"/>
        </w:rPr>
        <w:t>D</w:t>
      </w:r>
      <w:r w:rsidRPr="00FA6B49">
        <w:t>D</w:t>
      </w:r>
      <w:r w:rsidRPr="00FA6B49">
        <w:rPr>
          <w:spacing w:val="-3"/>
        </w:rPr>
        <w:t>E</w:t>
      </w:r>
      <w:r w:rsidRPr="00FA6B49">
        <w:t>R(s) to any m</w:t>
      </w:r>
      <w:r w:rsidRPr="00FA6B49">
        <w:rPr>
          <w:spacing w:val="-3"/>
        </w:rPr>
        <w:t>i</w:t>
      </w:r>
      <w:r w:rsidRPr="00FA6B49">
        <w:t>ddle man or agent or bro</w:t>
      </w:r>
      <w:r w:rsidRPr="00FA6B49">
        <w:rPr>
          <w:spacing w:val="-3"/>
        </w:rPr>
        <w:t>k</w:t>
      </w:r>
      <w:r w:rsidRPr="00FA6B49">
        <w:t>er wi</w:t>
      </w:r>
      <w:r w:rsidRPr="00FA6B49">
        <w:rPr>
          <w:spacing w:val="-3"/>
        </w:rPr>
        <w:t>t</w:t>
      </w:r>
      <w:r w:rsidRPr="00FA6B49">
        <w:t xml:space="preserve">h </w:t>
      </w:r>
      <w:r w:rsidRPr="00FA6B49">
        <w:rPr>
          <w:w w:val="101"/>
        </w:rPr>
        <w:t xml:space="preserve">a </w:t>
      </w:r>
      <w:r w:rsidRPr="00FA6B49">
        <w:t>v</w:t>
      </w:r>
      <w:r w:rsidRPr="00FA6B49">
        <w:rPr>
          <w:spacing w:val="-3"/>
        </w:rPr>
        <w:t>i</w:t>
      </w:r>
      <w:r w:rsidRPr="00FA6B49">
        <w:rPr>
          <w:spacing w:val="4"/>
        </w:rPr>
        <w:t>e</w:t>
      </w:r>
      <w:r w:rsidRPr="00FA6B49">
        <w:t>w to securi</w:t>
      </w:r>
      <w:r w:rsidRPr="00FA6B49">
        <w:rPr>
          <w:spacing w:val="-5"/>
        </w:rPr>
        <w:t>n</w:t>
      </w:r>
      <w:r w:rsidRPr="00FA6B49">
        <w:t xml:space="preserve">g </w:t>
      </w:r>
      <w:r w:rsidRPr="00FA6B49">
        <w:rPr>
          <w:spacing w:val="-3"/>
        </w:rPr>
        <w:t>th</w:t>
      </w:r>
      <w:r w:rsidRPr="00FA6B49">
        <w:t xml:space="preserve">e </w:t>
      </w:r>
      <w:r w:rsidRPr="00FA6B49">
        <w:rPr>
          <w:spacing w:val="-4"/>
          <w:w w:val="101"/>
        </w:rPr>
        <w:t>c</w:t>
      </w:r>
      <w:r w:rsidRPr="00FA6B49">
        <w:rPr>
          <w:w w:val="101"/>
        </w:rPr>
        <w:t>ontract.</w:t>
      </w:r>
    </w:p>
    <w:p w:rsidR="00AD4330" w:rsidRPr="00FA6B49" w:rsidRDefault="00AD4330" w:rsidP="00AD4330">
      <w:pPr>
        <w:widowControl w:val="0"/>
        <w:autoSpaceDE w:val="0"/>
        <w:autoSpaceDN w:val="0"/>
        <w:adjustRightInd w:val="0"/>
        <w:spacing w:before="120" w:after="120"/>
        <w:ind w:left="1440" w:right="64" w:hanging="360"/>
        <w:jc w:val="both"/>
      </w:pPr>
      <w:r w:rsidRPr="00FA6B49">
        <w:t>ix) In cases w</w:t>
      </w:r>
      <w:r w:rsidRPr="00FA6B49">
        <w:rPr>
          <w:spacing w:val="-5"/>
        </w:rPr>
        <w:t>h</w:t>
      </w:r>
      <w:r w:rsidRPr="00FA6B49">
        <w:rPr>
          <w:spacing w:val="4"/>
        </w:rPr>
        <w:t>e</w:t>
      </w:r>
      <w:r w:rsidRPr="00FA6B49">
        <w:rPr>
          <w:spacing w:val="-5"/>
        </w:rPr>
        <w:t>r</w:t>
      </w:r>
      <w:r w:rsidRPr="00FA6B49">
        <w:t xml:space="preserve">e </w:t>
      </w:r>
      <w:r w:rsidRPr="00FA6B49">
        <w:rPr>
          <w:spacing w:val="-3"/>
        </w:rPr>
        <w:t>i</w:t>
      </w:r>
      <w:r w:rsidRPr="00FA6B49">
        <w:t>r</w:t>
      </w:r>
      <w:r w:rsidRPr="00FA6B49">
        <w:rPr>
          <w:spacing w:val="-5"/>
        </w:rPr>
        <w:t>r</w:t>
      </w:r>
      <w:r w:rsidRPr="00FA6B49">
        <w:rPr>
          <w:spacing w:val="7"/>
        </w:rPr>
        <w:t>e</w:t>
      </w:r>
      <w:r w:rsidRPr="00FA6B49">
        <w:rPr>
          <w:spacing w:val="-3"/>
        </w:rPr>
        <w:t>v</w:t>
      </w:r>
      <w:r w:rsidRPr="00FA6B49">
        <w:t>o</w:t>
      </w:r>
      <w:r w:rsidRPr="00FA6B49">
        <w:rPr>
          <w:spacing w:val="2"/>
        </w:rPr>
        <w:t>c</w:t>
      </w:r>
      <w:r w:rsidRPr="00FA6B49">
        <w:rPr>
          <w:spacing w:val="-3"/>
        </w:rPr>
        <w:t>a</w:t>
      </w:r>
      <w:r w:rsidRPr="00FA6B49">
        <w:t>ble Let</w:t>
      </w:r>
      <w:r w:rsidRPr="00FA6B49">
        <w:rPr>
          <w:spacing w:val="-3"/>
        </w:rPr>
        <w:t>t</w:t>
      </w:r>
      <w:r w:rsidRPr="00FA6B49">
        <w:rPr>
          <w:spacing w:val="4"/>
        </w:rPr>
        <w:t>e</w:t>
      </w:r>
      <w:r w:rsidRPr="00FA6B49">
        <w:rPr>
          <w:spacing w:val="-3"/>
        </w:rPr>
        <w:t>r</w:t>
      </w:r>
      <w:r w:rsidRPr="00FA6B49">
        <w:t xml:space="preserve">s of Credit </w:t>
      </w:r>
      <w:r w:rsidRPr="00FA6B49">
        <w:rPr>
          <w:w w:val="101"/>
        </w:rPr>
        <w:t xml:space="preserve">have </w:t>
      </w:r>
      <w:r w:rsidRPr="00FA6B49">
        <w:t xml:space="preserve">been </w:t>
      </w:r>
      <w:r w:rsidRPr="00FA6B49">
        <w:rPr>
          <w:spacing w:val="-3"/>
        </w:rPr>
        <w:t>r</w:t>
      </w:r>
      <w:r w:rsidRPr="00FA6B49">
        <w:t>ecei</w:t>
      </w:r>
      <w:r w:rsidRPr="00FA6B49">
        <w:rPr>
          <w:spacing w:val="-5"/>
        </w:rPr>
        <w:t>v</w:t>
      </w:r>
      <w:r w:rsidRPr="00FA6B49">
        <w:rPr>
          <w:spacing w:val="4"/>
        </w:rPr>
        <w:t>e</w:t>
      </w:r>
      <w:r w:rsidRPr="00FA6B49">
        <w:t xml:space="preserve">d in </w:t>
      </w:r>
      <w:r w:rsidRPr="00FA6B49">
        <w:rPr>
          <w:spacing w:val="-5"/>
        </w:rPr>
        <w:t>r</w:t>
      </w:r>
      <w:r w:rsidRPr="00FA6B49">
        <w:rPr>
          <w:spacing w:val="7"/>
        </w:rPr>
        <w:t>e</w:t>
      </w:r>
      <w:r w:rsidRPr="00FA6B49">
        <w:rPr>
          <w:spacing w:val="-3"/>
        </w:rPr>
        <w:t>s</w:t>
      </w:r>
      <w:r w:rsidRPr="00FA6B49">
        <w:t>p</w:t>
      </w:r>
      <w:r w:rsidRPr="00FA6B49">
        <w:rPr>
          <w:spacing w:val="3"/>
        </w:rPr>
        <w:t>e</w:t>
      </w:r>
      <w:r w:rsidRPr="00FA6B49">
        <w:t>ct of a</w:t>
      </w:r>
      <w:r w:rsidRPr="00FA6B49">
        <w:rPr>
          <w:spacing w:val="-3"/>
        </w:rPr>
        <w:t>n</w:t>
      </w:r>
      <w:r w:rsidRPr="00FA6B49">
        <w:t xml:space="preserve">y </w:t>
      </w:r>
      <w:r w:rsidRPr="00FA6B49">
        <w:rPr>
          <w:spacing w:val="-3"/>
        </w:rPr>
        <w:t>c</w:t>
      </w:r>
      <w:r w:rsidRPr="00FA6B49">
        <w:t>ontract sig</w:t>
      </w:r>
      <w:r w:rsidRPr="00FA6B49">
        <w:rPr>
          <w:spacing w:val="-2"/>
        </w:rPr>
        <w:t>n</w:t>
      </w:r>
      <w:r w:rsidRPr="00FA6B49">
        <w:rPr>
          <w:spacing w:val="4"/>
        </w:rPr>
        <w:t>e</w:t>
      </w:r>
      <w:r w:rsidRPr="00FA6B49">
        <w:t xml:space="preserve">d by </w:t>
      </w:r>
      <w:r w:rsidRPr="00FA6B49">
        <w:rPr>
          <w:spacing w:val="-3"/>
          <w:w w:val="101"/>
        </w:rPr>
        <w:t>th</w:t>
      </w:r>
      <w:r w:rsidRPr="00FA6B49">
        <w:rPr>
          <w:w w:val="101"/>
        </w:rPr>
        <w:t xml:space="preserve">e </w:t>
      </w:r>
      <w:r w:rsidRPr="00FA6B49">
        <w:t>B</w:t>
      </w:r>
      <w:r w:rsidRPr="00FA6B49">
        <w:rPr>
          <w:spacing w:val="-3"/>
        </w:rPr>
        <w:t>U</w:t>
      </w:r>
      <w:r w:rsidRPr="00FA6B49">
        <w:t xml:space="preserve">YER </w:t>
      </w:r>
      <w:r w:rsidRPr="00FA6B49">
        <w:rPr>
          <w:spacing w:val="-3"/>
        </w:rPr>
        <w:t>w</w:t>
      </w:r>
      <w:r w:rsidRPr="00FA6B49">
        <w:t>ith the BID</w:t>
      </w:r>
      <w:r w:rsidRPr="00FA6B49">
        <w:rPr>
          <w:spacing w:val="-3"/>
        </w:rPr>
        <w:t>D</w:t>
      </w:r>
      <w:r w:rsidRPr="00FA6B49">
        <w:t xml:space="preserve">ER, </w:t>
      </w:r>
      <w:r w:rsidRPr="00FA6B49">
        <w:rPr>
          <w:spacing w:val="-3"/>
        </w:rPr>
        <w:t>th</w:t>
      </w:r>
      <w:r w:rsidRPr="00FA6B49">
        <w:t>e sa</w:t>
      </w:r>
      <w:r w:rsidRPr="00FA6B49">
        <w:rPr>
          <w:spacing w:val="-4"/>
        </w:rPr>
        <w:t>m</w:t>
      </w:r>
      <w:r w:rsidRPr="00FA6B49">
        <w:t>e s</w:t>
      </w:r>
      <w:r w:rsidRPr="00FA6B49">
        <w:rPr>
          <w:spacing w:val="-4"/>
        </w:rPr>
        <w:t>h</w:t>
      </w:r>
      <w:r w:rsidRPr="00FA6B49">
        <w:t xml:space="preserve">all not be </w:t>
      </w:r>
      <w:r w:rsidRPr="00FA6B49">
        <w:rPr>
          <w:w w:val="101"/>
        </w:rPr>
        <w:t>o</w:t>
      </w:r>
      <w:r w:rsidRPr="00FA6B49">
        <w:rPr>
          <w:spacing w:val="-5"/>
          <w:w w:val="101"/>
        </w:rPr>
        <w:t>p</w:t>
      </w:r>
      <w:r w:rsidRPr="00FA6B49">
        <w:rPr>
          <w:w w:val="101"/>
        </w:rPr>
        <w:t>ened.</w:t>
      </w:r>
    </w:p>
    <w:p w:rsidR="00AD4330" w:rsidRPr="00FA6B49" w:rsidRDefault="00AD4330" w:rsidP="00AD4330">
      <w:pPr>
        <w:widowControl w:val="0"/>
        <w:autoSpaceDE w:val="0"/>
        <w:autoSpaceDN w:val="0"/>
        <w:adjustRightInd w:val="0"/>
        <w:spacing w:before="120" w:after="120"/>
        <w:ind w:left="1440" w:right="64" w:hanging="360"/>
        <w:jc w:val="both"/>
      </w:pPr>
      <w:r w:rsidRPr="00FA6B49">
        <w:rPr>
          <w:spacing w:val="1"/>
        </w:rPr>
        <w:t>x</w:t>
      </w:r>
      <w:r w:rsidRPr="00FA6B49">
        <w:t>) For</w:t>
      </w:r>
      <w:r w:rsidRPr="00FA6B49">
        <w:rPr>
          <w:spacing w:val="-3"/>
        </w:rPr>
        <w:t>f</w:t>
      </w:r>
      <w:r w:rsidRPr="00FA6B49">
        <w:t>eiture of P</w:t>
      </w:r>
      <w:r w:rsidRPr="00FA6B49">
        <w:rPr>
          <w:spacing w:val="3"/>
        </w:rPr>
        <w:t>e</w:t>
      </w:r>
      <w:r w:rsidRPr="00FA6B49">
        <w:rPr>
          <w:spacing w:val="-3"/>
        </w:rPr>
        <w:t>rf</w:t>
      </w:r>
      <w:r w:rsidRPr="00FA6B49">
        <w:rPr>
          <w:spacing w:val="3"/>
        </w:rPr>
        <w:t>o</w:t>
      </w:r>
      <w:r w:rsidRPr="00FA6B49">
        <w:rPr>
          <w:spacing w:val="-3"/>
        </w:rPr>
        <w:t>r</w:t>
      </w:r>
      <w:r w:rsidRPr="00FA6B49">
        <w:t>man</w:t>
      </w:r>
      <w:r w:rsidRPr="00FA6B49">
        <w:rPr>
          <w:spacing w:val="-4"/>
        </w:rPr>
        <w:t>c</w:t>
      </w:r>
      <w:r w:rsidRPr="00FA6B49">
        <w:t>e Bo</w:t>
      </w:r>
      <w:r w:rsidRPr="00FA6B49">
        <w:rPr>
          <w:spacing w:val="-3"/>
        </w:rPr>
        <w:t>n</w:t>
      </w:r>
      <w:r w:rsidRPr="00FA6B49">
        <w:t xml:space="preserve">d in case of a </w:t>
      </w:r>
      <w:r w:rsidRPr="00FA6B49">
        <w:rPr>
          <w:w w:val="101"/>
        </w:rPr>
        <w:t>dec</w:t>
      </w:r>
      <w:r w:rsidRPr="00FA6B49">
        <w:rPr>
          <w:spacing w:val="-3"/>
          <w:w w:val="101"/>
        </w:rPr>
        <w:t>i</w:t>
      </w:r>
      <w:r w:rsidRPr="00FA6B49">
        <w:rPr>
          <w:w w:val="101"/>
        </w:rPr>
        <w:t xml:space="preserve">sion </w:t>
      </w:r>
      <w:r w:rsidRPr="00FA6B49">
        <w:t>by t</w:t>
      </w:r>
      <w:r w:rsidRPr="00FA6B49">
        <w:rPr>
          <w:spacing w:val="-3"/>
        </w:rPr>
        <w:t>h</w:t>
      </w:r>
      <w:r w:rsidRPr="00FA6B49">
        <w:t>e B</w:t>
      </w:r>
      <w:r w:rsidRPr="00FA6B49">
        <w:rPr>
          <w:spacing w:val="-3"/>
        </w:rPr>
        <w:t>U</w:t>
      </w:r>
      <w:r w:rsidRPr="00FA6B49">
        <w:t xml:space="preserve">YER </w:t>
      </w:r>
      <w:r w:rsidRPr="00FA6B49">
        <w:rPr>
          <w:spacing w:val="-3"/>
        </w:rPr>
        <w:t>t</w:t>
      </w:r>
      <w:r w:rsidRPr="00FA6B49">
        <w:t>o forf</w:t>
      </w:r>
      <w:r w:rsidRPr="00FA6B49">
        <w:rPr>
          <w:spacing w:val="5"/>
        </w:rPr>
        <w:t>e</w:t>
      </w:r>
      <w:r w:rsidRPr="00FA6B49">
        <w:t>it t</w:t>
      </w:r>
      <w:r w:rsidRPr="00FA6B49">
        <w:rPr>
          <w:spacing w:val="-3"/>
        </w:rPr>
        <w:t>h</w:t>
      </w:r>
      <w:r w:rsidRPr="00FA6B49">
        <w:t>e sa</w:t>
      </w:r>
      <w:r w:rsidRPr="00FA6B49">
        <w:rPr>
          <w:spacing w:val="-3"/>
        </w:rPr>
        <w:t>m</w:t>
      </w:r>
      <w:r w:rsidRPr="00FA6B49">
        <w:t>e wit</w:t>
      </w:r>
      <w:r w:rsidRPr="00FA6B49">
        <w:rPr>
          <w:spacing w:val="-3"/>
        </w:rPr>
        <w:t>h</w:t>
      </w:r>
      <w:r w:rsidRPr="00FA6B49">
        <w:rPr>
          <w:spacing w:val="3"/>
        </w:rPr>
        <w:t>o</w:t>
      </w:r>
      <w:r w:rsidRPr="00FA6B49">
        <w:t>ut assigni</w:t>
      </w:r>
      <w:r w:rsidRPr="00FA6B49">
        <w:rPr>
          <w:spacing w:val="-4"/>
        </w:rPr>
        <w:t>n</w:t>
      </w:r>
      <w:r w:rsidRPr="00FA6B49">
        <w:t xml:space="preserve">g </w:t>
      </w:r>
      <w:r w:rsidRPr="00FA6B49">
        <w:rPr>
          <w:w w:val="101"/>
        </w:rPr>
        <w:t xml:space="preserve">any </w:t>
      </w:r>
      <w:r w:rsidRPr="00FA6B49">
        <w:rPr>
          <w:spacing w:val="-3"/>
        </w:rPr>
        <w:t>r</w:t>
      </w:r>
      <w:r w:rsidRPr="00FA6B49">
        <w:rPr>
          <w:spacing w:val="4"/>
        </w:rPr>
        <w:t>e</w:t>
      </w:r>
      <w:r w:rsidRPr="00FA6B49">
        <w:rPr>
          <w:spacing w:val="-3"/>
        </w:rPr>
        <w:t>a</w:t>
      </w:r>
      <w:r w:rsidRPr="00FA6B49">
        <w:t>s</w:t>
      </w:r>
      <w:r w:rsidRPr="00FA6B49">
        <w:rPr>
          <w:spacing w:val="2"/>
        </w:rPr>
        <w:t>o</w:t>
      </w:r>
      <w:r w:rsidRPr="00FA6B49">
        <w:t xml:space="preserve">n </w:t>
      </w:r>
      <w:r w:rsidRPr="00FA6B49">
        <w:rPr>
          <w:spacing w:val="-3"/>
        </w:rPr>
        <w:t>f</w:t>
      </w:r>
      <w:r w:rsidRPr="00FA6B49">
        <w:t>or i</w:t>
      </w:r>
      <w:r w:rsidRPr="00FA6B49">
        <w:rPr>
          <w:spacing w:val="-4"/>
        </w:rPr>
        <w:t>m</w:t>
      </w:r>
      <w:r w:rsidRPr="00FA6B49">
        <w:t xml:space="preserve">posing </w:t>
      </w:r>
      <w:r w:rsidRPr="00FA6B49">
        <w:rPr>
          <w:spacing w:val="-3"/>
        </w:rPr>
        <w:t>s</w:t>
      </w:r>
      <w:r w:rsidRPr="00FA6B49">
        <w:t>a</w:t>
      </w:r>
      <w:r w:rsidRPr="00FA6B49">
        <w:rPr>
          <w:spacing w:val="-3"/>
        </w:rPr>
        <w:t>n</w:t>
      </w:r>
      <w:r w:rsidRPr="00FA6B49">
        <w:t xml:space="preserve">ction for </w:t>
      </w:r>
      <w:r w:rsidRPr="00FA6B49">
        <w:rPr>
          <w:spacing w:val="-2"/>
        </w:rPr>
        <w:t>v</w:t>
      </w:r>
      <w:r w:rsidRPr="00FA6B49">
        <w:rPr>
          <w:spacing w:val="-3"/>
        </w:rPr>
        <w:t>i</w:t>
      </w:r>
      <w:r w:rsidRPr="00FA6B49">
        <w:rPr>
          <w:spacing w:val="3"/>
        </w:rPr>
        <w:t>o</w:t>
      </w:r>
      <w:r w:rsidRPr="00FA6B49">
        <w:t>lation of t</w:t>
      </w:r>
      <w:r w:rsidRPr="00FA6B49">
        <w:rPr>
          <w:spacing w:val="-3"/>
        </w:rPr>
        <w:t>h</w:t>
      </w:r>
      <w:r w:rsidRPr="00FA6B49">
        <w:t xml:space="preserve">is </w:t>
      </w:r>
      <w:r w:rsidRPr="00FA6B49">
        <w:rPr>
          <w:w w:val="101"/>
        </w:rPr>
        <w:t>pact.</w:t>
      </w:r>
    </w:p>
    <w:p w:rsidR="00AD4330" w:rsidRPr="00FA6B49" w:rsidRDefault="00AD4330" w:rsidP="00AD4330">
      <w:pPr>
        <w:widowControl w:val="0"/>
        <w:autoSpaceDE w:val="0"/>
        <w:autoSpaceDN w:val="0"/>
        <w:adjustRightInd w:val="0"/>
        <w:spacing w:before="120" w:after="120"/>
        <w:ind w:left="540" w:hanging="540"/>
        <w:jc w:val="both"/>
        <w:rPr>
          <w:w w:val="101"/>
        </w:rPr>
      </w:pPr>
      <w:r w:rsidRPr="00FA6B49">
        <w:t>6.2   The B</w:t>
      </w:r>
      <w:r w:rsidRPr="00FA6B49">
        <w:rPr>
          <w:spacing w:val="-3"/>
        </w:rPr>
        <w:t>U</w:t>
      </w:r>
      <w:r w:rsidRPr="00FA6B49">
        <w:t>YER will be entit</w:t>
      </w:r>
      <w:r w:rsidRPr="00FA6B49">
        <w:rPr>
          <w:spacing w:val="-3"/>
        </w:rPr>
        <w:t>l</w:t>
      </w:r>
      <w:r w:rsidRPr="00FA6B49">
        <w:t xml:space="preserve">ed to </w:t>
      </w:r>
      <w:r w:rsidRPr="00FA6B49">
        <w:rPr>
          <w:spacing w:val="-3"/>
        </w:rPr>
        <w:t>t</w:t>
      </w:r>
      <w:r w:rsidRPr="00FA6B49">
        <w:t xml:space="preserve">ake all or any </w:t>
      </w:r>
      <w:r w:rsidRPr="00FA6B49">
        <w:rPr>
          <w:spacing w:val="3"/>
        </w:rPr>
        <w:t>o</w:t>
      </w:r>
      <w:r w:rsidRPr="00FA6B49">
        <w:t>f t</w:t>
      </w:r>
      <w:r w:rsidRPr="00FA6B49">
        <w:rPr>
          <w:spacing w:val="-3"/>
        </w:rPr>
        <w:t>h</w:t>
      </w:r>
      <w:r w:rsidRPr="00FA6B49">
        <w:t xml:space="preserve">e </w:t>
      </w:r>
      <w:r w:rsidRPr="00FA6B49">
        <w:rPr>
          <w:spacing w:val="-3"/>
          <w:w w:val="101"/>
        </w:rPr>
        <w:t>a</w:t>
      </w:r>
      <w:r w:rsidRPr="00FA6B49">
        <w:rPr>
          <w:w w:val="101"/>
        </w:rPr>
        <w:t xml:space="preserve">ctions </w:t>
      </w:r>
      <w:r w:rsidRPr="00FA6B49">
        <w:rPr>
          <w:spacing w:val="-3"/>
        </w:rPr>
        <w:t>m</w:t>
      </w:r>
      <w:r w:rsidRPr="00FA6B49">
        <w:t>enti</w:t>
      </w:r>
      <w:r w:rsidRPr="00FA6B49">
        <w:rPr>
          <w:spacing w:val="3"/>
        </w:rPr>
        <w:t>o</w:t>
      </w:r>
      <w:r w:rsidRPr="00FA6B49">
        <w:rPr>
          <w:spacing w:val="-3"/>
        </w:rPr>
        <w:t>n</w:t>
      </w:r>
      <w:r w:rsidRPr="00FA6B49">
        <w:t>ed at p</w:t>
      </w:r>
      <w:r w:rsidRPr="00FA6B49">
        <w:rPr>
          <w:spacing w:val="-4"/>
        </w:rPr>
        <w:t>a</w:t>
      </w:r>
      <w:r w:rsidRPr="00FA6B49">
        <w:t xml:space="preserve">ra 6.1 (i) </w:t>
      </w:r>
      <w:r w:rsidRPr="00FA6B49">
        <w:rPr>
          <w:spacing w:val="-3"/>
        </w:rPr>
        <w:t>t</w:t>
      </w:r>
      <w:r w:rsidRPr="00FA6B49">
        <w:t xml:space="preserve">o </w:t>
      </w:r>
      <w:r w:rsidRPr="00FA6B49">
        <w:rPr>
          <w:spacing w:val="-3"/>
        </w:rPr>
        <w:t>(</w:t>
      </w:r>
      <w:r w:rsidRPr="00FA6B49">
        <w:t xml:space="preserve">x) of </w:t>
      </w:r>
      <w:r w:rsidRPr="00FA6B49">
        <w:rPr>
          <w:spacing w:val="-1"/>
        </w:rPr>
        <w:t>t</w:t>
      </w:r>
      <w:r w:rsidRPr="00FA6B49">
        <w:t xml:space="preserve">his Pact al soon </w:t>
      </w:r>
      <w:r w:rsidRPr="00FA6B49">
        <w:rPr>
          <w:spacing w:val="-3"/>
          <w:w w:val="101"/>
        </w:rPr>
        <w:t>th</w:t>
      </w:r>
      <w:r w:rsidRPr="00FA6B49">
        <w:rPr>
          <w:w w:val="101"/>
        </w:rPr>
        <w:t xml:space="preserve">e </w:t>
      </w:r>
      <w:r w:rsidRPr="00FA6B49">
        <w:t xml:space="preserve">Commission by </w:t>
      </w:r>
      <w:r w:rsidRPr="00FA6B49">
        <w:rPr>
          <w:spacing w:val="-3"/>
        </w:rPr>
        <w:t>th</w:t>
      </w:r>
      <w:r w:rsidRPr="00FA6B49">
        <w:t xml:space="preserve">e </w:t>
      </w:r>
      <w:r w:rsidRPr="00FA6B49">
        <w:rPr>
          <w:spacing w:val="-3"/>
        </w:rPr>
        <w:t>B</w:t>
      </w:r>
      <w:r w:rsidRPr="00FA6B49">
        <w:t xml:space="preserve">IDDER </w:t>
      </w:r>
      <w:r w:rsidRPr="00FA6B49">
        <w:rPr>
          <w:spacing w:val="3"/>
        </w:rPr>
        <w:t>o</w:t>
      </w:r>
      <w:r w:rsidRPr="00FA6B49">
        <w:t xml:space="preserve">r any </w:t>
      </w:r>
      <w:r w:rsidRPr="00FA6B49">
        <w:rPr>
          <w:spacing w:val="3"/>
        </w:rPr>
        <w:t>o</w:t>
      </w:r>
      <w:r w:rsidRPr="00FA6B49">
        <w:rPr>
          <w:spacing w:val="-3"/>
        </w:rPr>
        <w:t>n</w:t>
      </w:r>
      <w:r w:rsidRPr="00FA6B49">
        <w:t xml:space="preserve">e </w:t>
      </w:r>
      <w:r w:rsidRPr="00FA6B49">
        <w:rPr>
          <w:spacing w:val="4"/>
        </w:rPr>
        <w:t>e</w:t>
      </w:r>
      <w:r w:rsidRPr="00FA6B49">
        <w:rPr>
          <w:spacing w:val="-3"/>
        </w:rPr>
        <w:t>m</w:t>
      </w:r>
      <w:r w:rsidRPr="00FA6B49">
        <w:t>pl</w:t>
      </w:r>
      <w:r w:rsidRPr="00FA6B49">
        <w:rPr>
          <w:spacing w:val="-4"/>
        </w:rPr>
        <w:t>o</w:t>
      </w:r>
      <w:r w:rsidRPr="00FA6B49">
        <w:t>y</w:t>
      </w:r>
      <w:r w:rsidRPr="00FA6B49">
        <w:rPr>
          <w:spacing w:val="3"/>
        </w:rPr>
        <w:t>e</w:t>
      </w:r>
      <w:r w:rsidRPr="00FA6B49">
        <w:t xml:space="preserve">d by it </w:t>
      </w:r>
      <w:r w:rsidRPr="00FA6B49">
        <w:rPr>
          <w:w w:val="101"/>
        </w:rPr>
        <w:t xml:space="preserve">or </w:t>
      </w:r>
      <w:r w:rsidRPr="00FA6B49">
        <w:t xml:space="preserve">acting </w:t>
      </w:r>
      <w:r w:rsidRPr="00FA6B49">
        <w:rPr>
          <w:spacing w:val="3"/>
        </w:rPr>
        <w:t>o</w:t>
      </w:r>
      <w:r w:rsidRPr="00FA6B49">
        <w:t xml:space="preserve">n its </w:t>
      </w:r>
      <w:r w:rsidRPr="00FA6B49">
        <w:rPr>
          <w:spacing w:val="-4"/>
        </w:rPr>
        <w:t>b</w:t>
      </w:r>
      <w:r w:rsidRPr="00FA6B49">
        <w:t>ehalf (w</w:t>
      </w:r>
      <w:r w:rsidRPr="00FA6B49">
        <w:rPr>
          <w:spacing w:val="-3"/>
        </w:rPr>
        <w:t>h</w:t>
      </w:r>
      <w:r w:rsidRPr="00FA6B49">
        <w:rPr>
          <w:spacing w:val="4"/>
        </w:rPr>
        <w:t>e</w:t>
      </w:r>
      <w:r w:rsidRPr="00FA6B49">
        <w:t>t</w:t>
      </w:r>
      <w:r w:rsidRPr="00FA6B49">
        <w:rPr>
          <w:spacing w:val="-3"/>
        </w:rPr>
        <w:t>h</w:t>
      </w:r>
      <w:r w:rsidRPr="00FA6B49">
        <w:t>er wi</w:t>
      </w:r>
      <w:r w:rsidRPr="00FA6B49">
        <w:rPr>
          <w:spacing w:val="-3"/>
        </w:rPr>
        <w:t>t</w:t>
      </w:r>
      <w:r w:rsidRPr="00FA6B49">
        <w:t>h or without t</w:t>
      </w:r>
      <w:r w:rsidRPr="00FA6B49">
        <w:rPr>
          <w:spacing w:val="-3"/>
        </w:rPr>
        <w:t>h</w:t>
      </w:r>
      <w:r w:rsidRPr="00FA6B49">
        <w:t xml:space="preserve">e </w:t>
      </w:r>
      <w:r w:rsidRPr="00FA6B49">
        <w:rPr>
          <w:w w:val="101"/>
        </w:rPr>
        <w:t>kno</w:t>
      </w:r>
      <w:r w:rsidRPr="00FA6B49">
        <w:rPr>
          <w:spacing w:val="-3"/>
          <w:w w:val="101"/>
        </w:rPr>
        <w:t>wl</w:t>
      </w:r>
      <w:r w:rsidRPr="00FA6B49">
        <w:rPr>
          <w:w w:val="101"/>
        </w:rPr>
        <w:t xml:space="preserve">edge </w:t>
      </w:r>
      <w:r w:rsidRPr="00FA6B49">
        <w:t>of t</w:t>
      </w:r>
      <w:r w:rsidRPr="00FA6B49">
        <w:rPr>
          <w:spacing w:val="-3"/>
        </w:rPr>
        <w:t>h</w:t>
      </w:r>
      <w:r w:rsidRPr="00FA6B49">
        <w:t>e BI</w:t>
      </w:r>
      <w:r w:rsidRPr="00FA6B49">
        <w:rPr>
          <w:spacing w:val="-3"/>
        </w:rPr>
        <w:t>D</w:t>
      </w:r>
      <w:r w:rsidRPr="00FA6B49">
        <w:t>D</w:t>
      </w:r>
      <w:r w:rsidRPr="00FA6B49">
        <w:rPr>
          <w:spacing w:val="-3"/>
        </w:rPr>
        <w:t>E</w:t>
      </w:r>
      <w:r w:rsidRPr="00FA6B49">
        <w:t>R) of an of</w:t>
      </w:r>
      <w:r w:rsidRPr="00FA6B49">
        <w:rPr>
          <w:spacing w:val="-4"/>
        </w:rPr>
        <w:t>f</w:t>
      </w:r>
      <w:r w:rsidRPr="00FA6B49">
        <w:rPr>
          <w:spacing w:val="7"/>
        </w:rPr>
        <w:t>e</w:t>
      </w:r>
      <w:r w:rsidRPr="00FA6B49">
        <w:t>n</w:t>
      </w:r>
      <w:r w:rsidRPr="00FA6B49">
        <w:rPr>
          <w:spacing w:val="-3"/>
        </w:rPr>
        <w:t>c</w:t>
      </w:r>
      <w:r w:rsidRPr="00FA6B49">
        <w:t>e as d</w:t>
      </w:r>
      <w:r w:rsidRPr="00FA6B49">
        <w:rPr>
          <w:spacing w:val="3"/>
        </w:rPr>
        <w:t>e</w:t>
      </w:r>
      <w:r w:rsidRPr="00FA6B49">
        <w:t>fi</w:t>
      </w:r>
      <w:r w:rsidRPr="00FA6B49">
        <w:rPr>
          <w:spacing w:val="-4"/>
        </w:rPr>
        <w:t>n</w:t>
      </w:r>
      <w:r w:rsidRPr="00FA6B49">
        <w:t>ed in Chap</w:t>
      </w:r>
      <w:r w:rsidRPr="00FA6B49">
        <w:rPr>
          <w:spacing w:val="-3"/>
        </w:rPr>
        <w:t>t</w:t>
      </w:r>
      <w:r w:rsidRPr="00FA6B49">
        <w:t xml:space="preserve">er IX of </w:t>
      </w:r>
      <w:r w:rsidRPr="00FA6B49">
        <w:rPr>
          <w:w w:val="101"/>
        </w:rPr>
        <w:t>t</w:t>
      </w:r>
      <w:r w:rsidRPr="00FA6B49">
        <w:rPr>
          <w:spacing w:val="-3"/>
          <w:w w:val="101"/>
        </w:rPr>
        <w:t>h</w:t>
      </w:r>
      <w:r w:rsidRPr="00FA6B49">
        <w:rPr>
          <w:w w:val="101"/>
        </w:rPr>
        <w:t xml:space="preserve">e </w:t>
      </w:r>
      <w:r w:rsidRPr="00FA6B49">
        <w:t>Indian P</w:t>
      </w:r>
      <w:r w:rsidRPr="00FA6B49">
        <w:rPr>
          <w:spacing w:val="3"/>
        </w:rPr>
        <w:t>e</w:t>
      </w:r>
      <w:r w:rsidRPr="00FA6B49">
        <w:t xml:space="preserve">nal code, 1860 </w:t>
      </w:r>
      <w:r w:rsidRPr="00FA6B49">
        <w:rPr>
          <w:spacing w:val="3"/>
        </w:rPr>
        <w:t>o</w:t>
      </w:r>
      <w:r w:rsidRPr="00FA6B49">
        <w:t>r Pre</w:t>
      </w:r>
      <w:r w:rsidRPr="00FA6B49">
        <w:rPr>
          <w:spacing w:val="-3"/>
        </w:rPr>
        <w:t>v</w:t>
      </w:r>
      <w:r w:rsidRPr="00FA6B49">
        <w:t xml:space="preserve">ention </w:t>
      </w:r>
      <w:r w:rsidRPr="00FA6B49">
        <w:rPr>
          <w:spacing w:val="3"/>
        </w:rPr>
        <w:t>o</w:t>
      </w:r>
      <w:r w:rsidRPr="00FA6B49">
        <w:t xml:space="preserve">f </w:t>
      </w:r>
      <w:r w:rsidRPr="00FA6B49">
        <w:rPr>
          <w:spacing w:val="-3"/>
        </w:rPr>
        <w:t>C</w:t>
      </w:r>
      <w:r w:rsidRPr="00FA6B49">
        <w:rPr>
          <w:spacing w:val="3"/>
        </w:rPr>
        <w:t>o</w:t>
      </w:r>
      <w:r w:rsidRPr="00FA6B49">
        <w:rPr>
          <w:spacing w:val="-3"/>
        </w:rPr>
        <w:t>r</w:t>
      </w:r>
      <w:r w:rsidRPr="00FA6B49">
        <w:t xml:space="preserve">ruption </w:t>
      </w:r>
      <w:r w:rsidRPr="00FA6B49">
        <w:rPr>
          <w:w w:val="101"/>
        </w:rPr>
        <w:t xml:space="preserve">Act, </w:t>
      </w:r>
      <w:r w:rsidRPr="00FA6B49">
        <w:t>19</w:t>
      </w:r>
      <w:r w:rsidRPr="00FA6B49">
        <w:rPr>
          <w:spacing w:val="-2"/>
        </w:rPr>
        <w:t>8</w:t>
      </w:r>
      <w:r w:rsidRPr="00FA6B49">
        <w:t>8 or   any o</w:t>
      </w:r>
      <w:r w:rsidRPr="00FA6B49">
        <w:rPr>
          <w:spacing w:val="-3"/>
        </w:rPr>
        <w:t>th</w:t>
      </w:r>
      <w:r w:rsidRPr="00FA6B49">
        <w:rPr>
          <w:spacing w:val="4"/>
        </w:rPr>
        <w:t>e</w:t>
      </w:r>
      <w:r w:rsidRPr="00FA6B49">
        <w:t>r statute enacted for   pre</w:t>
      </w:r>
      <w:r w:rsidRPr="00FA6B49">
        <w:rPr>
          <w:spacing w:val="-5"/>
        </w:rPr>
        <w:t>v</w:t>
      </w:r>
      <w:r w:rsidRPr="00FA6B49">
        <w:t>ention of</w:t>
      </w:r>
      <w:r w:rsidRPr="00FA6B49">
        <w:rPr>
          <w:w w:val="101"/>
        </w:rPr>
        <w:t xml:space="preserve"> c</w:t>
      </w:r>
      <w:r w:rsidRPr="00FA6B49">
        <w:rPr>
          <w:spacing w:val="2"/>
          <w:w w:val="101"/>
        </w:rPr>
        <w:t>o</w:t>
      </w:r>
      <w:r w:rsidRPr="00FA6B49">
        <w:rPr>
          <w:spacing w:val="-3"/>
          <w:w w:val="101"/>
        </w:rPr>
        <w:t>r</w:t>
      </w:r>
      <w:r w:rsidRPr="00FA6B49">
        <w:rPr>
          <w:w w:val="101"/>
        </w:rPr>
        <w:t>ruption.</w:t>
      </w:r>
    </w:p>
    <w:p w:rsidR="00AD4330" w:rsidRPr="00FA6B49" w:rsidRDefault="00AD4330" w:rsidP="00AD4330">
      <w:pPr>
        <w:widowControl w:val="0"/>
        <w:autoSpaceDE w:val="0"/>
        <w:autoSpaceDN w:val="0"/>
        <w:adjustRightInd w:val="0"/>
        <w:spacing w:before="120" w:after="120"/>
        <w:ind w:left="540" w:hanging="540"/>
        <w:jc w:val="both"/>
      </w:pPr>
    </w:p>
    <w:p w:rsidR="00AD4330" w:rsidRPr="00FA6B49" w:rsidRDefault="00AD4330" w:rsidP="00AD4330">
      <w:pPr>
        <w:widowControl w:val="0"/>
        <w:autoSpaceDE w:val="0"/>
        <w:autoSpaceDN w:val="0"/>
        <w:adjustRightInd w:val="0"/>
        <w:spacing w:before="120" w:after="120"/>
        <w:ind w:left="540" w:right="66" w:hanging="540"/>
        <w:jc w:val="both"/>
        <w:rPr>
          <w:w w:val="101"/>
        </w:rPr>
      </w:pPr>
      <w:r w:rsidRPr="00FA6B49">
        <w:t>6.3   T</w:t>
      </w:r>
      <w:r w:rsidRPr="00FA6B49">
        <w:rPr>
          <w:spacing w:val="-4"/>
        </w:rPr>
        <w:t>h</w:t>
      </w:r>
      <w:r w:rsidRPr="00FA6B49">
        <w:t>e decision of t</w:t>
      </w:r>
      <w:r w:rsidRPr="00FA6B49">
        <w:rPr>
          <w:spacing w:val="-3"/>
        </w:rPr>
        <w:t>h</w:t>
      </w:r>
      <w:r w:rsidRPr="00FA6B49">
        <w:t xml:space="preserve">e </w:t>
      </w:r>
      <w:r w:rsidRPr="00FA6B49">
        <w:rPr>
          <w:spacing w:val="-3"/>
        </w:rPr>
        <w:t>B</w:t>
      </w:r>
      <w:r w:rsidRPr="00FA6B49">
        <w:t xml:space="preserve">UYER </w:t>
      </w:r>
      <w:r w:rsidRPr="00FA6B49">
        <w:rPr>
          <w:spacing w:val="-3"/>
        </w:rPr>
        <w:t>t</w:t>
      </w:r>
      <w:r w:rsidRPr="00FA6B49">
        <w:t>o t</w:t>
      </w:r>
      <w:r w:rsidRPr="00FA6B49">
        <w:rPr>
          <w:spacing w:val="-3"/>
        </w:rPr>
        <w:t>h</w:t>
      </w:r>
      <w:r w:rsidRPr="00FA6B49">
        <w:t xml:space="preserve">e </w:t>
      </w:r>
      <w:r w:rsidRPr="00FA6B49">
        <w:rPr>
          <w:spacing w:val="4"/>
        </w:rPr>
        <w:t>e</w:t>
      </w:r>
      <w:r w:rsidRPr="00FA6B49">
        <w:t>ff</w:t>
      </w:r>
      <w:r w:rsidRPr="00FA6B49">
        <w:rPr>
          <w:spacing w:val="-3"/>
        </w:rPr>
        <w:t>ec</w:t>
      </w:r>
      <w:r w:rsidRPr="00FA6B49">
        <w:t xml:space="preserve">t </w:t>
      </w:r>
      <w:r w:rsidRPr="00FA6B49">
        <w:rPr>
          <w:spacing w:val="-3"/>
        </w:rPr>
        <w:t>t</w:t>
      </w:r>
      <w:r w:rsidRPr="00FA6B49">
        <w:t>hat a bre</w:t>
      </w:r>
      <w:r w:rsidRPr="00FA6B49">
        <w:rPr>
          <w:spacing w:val="-5"/>
        </w:rPr>
        <w:t>a</w:t>
      </w:r>
      <w:r w:rsidRPr="00FA6B49">
        <w:t xml:space="preserve">ch of </w:t>
      </w:r>
      <w:r w:rsidRPr="00FA6B49">
        <w:rPr>
          <w:spacing w:val="-3"/>
          <w:w w:val="101"/>
        </w:rPr>
        <w:t>th</w:t>
      </w:r>
      <w:r w:rsidRPr="00FA6B49">
        <w:rPr>
          <w:w w:val="101"/>
        </w:rPr>
        <w:t xml:space="preserve">e </w:t>
      </w:r>
      <w:r w:rsidRPr="00FA6B49">
        <w:t>provisio</w:t>
      </w:r>
      <w:r w:rsidRPr="00FA6B49">
        <w:rPr>
          <w:spacing w:val="-3"/>
        </w:rPr>
        <w:t>n</w:t>
      </w:r>
      <w:r w:rsidRPr="00FA6B49">
        <w:t xml:space="preserve">s of this Pact has been </w:t>
      </w:r>
      <w:r w:rsidRPr="00FA6B49">
        <w:rPr>
          <w:spacing w:val="-3"/>
        </w:rPr>
        <w:t>c</w:t>
      </w:r>
      <w:r w:rsidRPr="00FA6B49">
        <w:t>o</w:t>
      </w:r>
      <w:r w:rsidRPr="00FA6B49">
        <w:rPr>
          <w:spacing w:val="3"/>
        </w:rPr>
        <w:t>m</w:t>
      </w:r>
      <w:r w:rsidRPr="00FA6B49">
        <w:t>mi</w:t>
      </w:r>
      <w:r w:rsidRPr="00FA6B49">
        <w:rPr>
          <w:spacing w:val="-4"/>
        </w:rPr>
        <w:t>t</w:t>
      </w:r>
      <w:r w:rsidRPr="00FA6B49">
        <w:rPr>
          <w:spacing w:val="-3"/>
        </w:rPr>
        <w:t>t</w:t>
      </w:r>
      <w:r w:rsidRPr="00FA6B49">
        <w:rPr>
          <w:spacing w:val="4"/>
        </w:rPr>
        <w:t>e</w:t>
      </w:r>
      <w:r w:rsidRPr="00FA6B49">
        <w:t>d by t</w:t>
      </w:r>
      <w:r w:rsidRPr="00FA6B49">
        <w:rPr>
          <w:spacing w:val="-3"/>
        </w:rPr>
        <w:t>h</w:t>
      </w:r>
      <w:r w:rsidRPr="00FA6B49">
        <w:t xml:space="preserve">e </w:t>
      </w:r>
      <w:r w:rsidRPr="00FA6B49">
        <w:rPr>
          <w:w w:val="101"/>
        </w:rPr>
        <w:t>BI</w:t>
      </w:r>
      <w:r w:rsidRPr="00FA6B49">
        <w:rPr>
          <w:spacing w:val="-3"/>
          <w:w w:val="101"/>
        </w:rPr>
        <w:t>D</w:t>
      </w:r>
      <w:r w:rsidRPr="00FA6B49">
        <w:rPr>
          <w:w w:val="101"/>
        </w:rPr>
        <w:t>D</w:t>
      </w:r>
      <w:r w:rsidRPr="00FA6B49">
        <w:rPr>
          <w:spacing w:val="-3"/>
          <w:w w:val="101"/>
        </w:rPr>
        <w:t>E</w:t>
      </w:r>
      <w:r w:rsidRPr="00FA6B49">
        <w:rPr>
          <w:w w:val="101"/>
        </w:rPr>
        <w:t xml:space="preserve">R </w:t>
      </w:r>
      <w:r w:rsidRPr="00FA6B49">
        <w:t>shall be final a</w:t>
      </w:r>
      <w:r w:rsidRPr="00FA6B49">
        <w:rPr>
          <w:spacing w:val="-3"/>
        </w:rPr>
        <w:t>n</w:t>
      </w:r>
      <w:r w:rsidRPr="00FA6B49">
        <w:t>d conclus</w:t>
      </w:r>
      <w:r w:rsidRPr="00FA6B49">
        <w:rPr>
          <w:spacing w:val="-3"/>
        </w:rPr>
        <w:t>iv</w:t>
      </w:r>
      <w:r w:rsidRPr="00FA6B49">
        <w:t xml:space="preserve">e on </w:t>
      </w:r>
      <w:r w:rsidRPr="00FA6B49">
        <w:rPr>
          <w:spacing w:val="-3"/>
        </w:rPr>
        <w:t>th</w:t>
      </w:r>
      <w:r w:rsidRPr="00FA6B49">
        <w:t xml:space="preserve">e </w:t>
      </w:r>
      <w:r w:rsidRPr="00FA6B49">
        <w:rPr>
          <w:spacing w:val="-3"/>
        </w:rPr>
        <w:t>B</w:t>
      </w:r>
      <w:r w:rsidRPr="00FA6B49">
        <w:t>IDDER. How</w:t>
      </w:r>
      <w:r w:rsidRPr="00FA6B49">
        <w:rPr>
          <w:spacing w:val="3"/>
        </w:rPr>
        <w:t>e</w:t>
      </w:r>
      <w:r w:rsidRPr="00FA6B49">
        <w:rPr>
          <w:spacing w:val="-5"/>
        </w:rPr>
        <w:t>v</w:t>
      </w:r>
      <w:r w:rsidRPr="00FA6B49">
        <w:rPr>
          <w:spacing w:val="4"/>
        </w:rPr>
        <w:t>e</w:t>
      </w:r>
      <w:r w:rsidRPr="00FA6B49">
        <w:rPr>
          <w:spacing w:val="-3"/>
        </w:rPr>
        <w:t>r</w:t>
      </w:r>
      <w:r w:rsidRPr="00FA6B49">
        <w:t xml:space="preserve">, </w:t>
      </w:r>
      <w:r w:rsidRPr="00FA6B49">
        <w:rPr>
          <w:w w:val="101"/>
        </w:rPr>
        <w:t>t</w:t>
      </w:r>
      <w:r w:rsidRPr="00FA6B49">
        <w:rPr>
          <w:spacing w:val="-3"/>
          <w:w w:val="101"/>
        </w:rPr>
        <w:t>h</w:t>
      </w:r>
      <w:r w:rsidRPr="00FA6B49">
        <w:rPr>
          <w:w w:val="101"/>
        </w:rPr>
        <w:t xml:space="preserve">e </w:t>
      </w:r>
      <w:r w:rsidRPr="00FA6B49">
        <w:t>BI</w:t>
      </w:r>
      <w:r w:rsidRPr="00FA6B49">
        <w:rPr>
          <w:spacing w:val="-3"/>
        </w:rPr>
        <w:t>D</w:t>
      </w:r>
      <w:r w:rsidRPr="00FA6B49">
        <w:t>D</w:t>
      </w:r>
      <w:r w:rsidRPr="00FA6B49">
        <w:rPr>
          <w:spacing w:val="-3"/>
        </w:rPr>
        <w:t>E</w:t>
      </w:r>
      <w:r w:rsidRPr="00FA6B49">
        <w:t xml:space="preserve">R can </w:t>
      </w:r>
      <w:r w:rsidRPr="00FA6B49">
        <w:rPr>
          <w:spacing w:val="2"/>
        </w:rPr>
        <w:t>a</w:t>
      </w:r>
      <w:r w:rsidRPr="00FA6B49">
        <w:t>pp</w:t>
      </w:r>
      <w:r w:rsidRPr="00FA6B49">
        <w:rPr>
          <w:spacing w:val="-3"/>
        </w:rPr>
        <w:t>r</w:t>
      </w:r>
      <w:r w:rsidRPr="00FA6B49">
        <w:rPr>
          <w:spacing w:val="3"/>
        </w:rPr>
        <w:t>o</w:t>
      </w:r>
      <w:r w:rsidRPr="00FA6B49">
        <w:t>ach t</w:t>
      </w:r>
      <w:r w:rsidRPr="00FA6B49">
        <w:rPr>
          <w:spacing w:val="-3"/>
        </w:rPr>
        <w:t>h</w:t>
      </w:r>
      <w:r w:rsidRPr="00FA6B49">
        <w:t>e In</w:t>
      </w:r>
      <w:r w:rsidRPr="00FA6B49">
        <w:rPr>
          <w:spacing w:val="-4"/>
        </w:rPr>
        <w:t>d</w:t>
      </w:r>
      <w:r w:rsidRPr="00FA6B49">
        <w:t>ependent Moni</w:t>
      </w:r>
      <w:r w:rsidRPr="00FA6B49">
        <w:rPr>
          <w:spacing w:val="-3"/>
        </w:rPr>
        <w:t>t</w:t>
      </w:r>
      <w:r w:rsidRPr="00FA6B49">
        <w:t xml:space="preserve">or(s) </w:t>
      </w:r>
      <w:r w:rsidRPr="00FA6B49">
        <w:rPr>
          <w:w w:val="101"/>
        </w:rPr>
        <w:t>appoin</w:t>
      </w:r>
      <w:r w:rsidRPr="00FA6B49">
        <w:rPr>
          <w:spacing w:val="-4"/>
          <w:w w:val="101"/>
        </w:rPr>
        <w:t>t</w:t>
      </w:r>
      <w:r w:rsidRPr="00FA6B49">
        <w:rPr>
          <w:w w:val="101"/>
        </w:rPr>
        <w:t>ed for</w:t>
      </w:r>
      <w:r w:rsidRPr="00FA6B49">
        <w:rPr>
          <w:spacing w:val="-2"/>
        </w:rPr>
        <w:t>t</w:t>
      </w:r>
      <w:r w:rsidRPr="00FA6B49">
        <w:rPr>
          <w:spacing w:val="-3"/>
        </w:rPr>
        <w:t>h</w:t>
      </w:r>
      <w:r w:rsidRPr="00FA6B49">
        <w:t>e</w:t>
      </w:r>
      <w:r w:rsidRPr="00FA6B49">
        <w:rPr>
          <w:spacing w:val="-3"/>
        </w:rPr>
        <w:t>p</w:t>
      </w:r>
      <w:r w:rsidRPr="00FA6B49">
        <w:t>urpo</w:t>
      </w:r>
      <w:r w:rsidRPr="00FA6B49">
        <w:rPr>
          <w:spacing w:val="-3"/>
        </w:rPr>
        <w:t>s</w:t>
      </w:r>
      <w:r w:rsidRPr="00FA6B49">
        <w:rPr>
          <w:spacing w:val="4"/>
        </w:rPr>
        <w:t>e</w:t>
      </w:r>
      <w:r w:rsidRPr="00FA6B49">
        <w:t>s of t</w:t>
      </w:r>
      <w:r w:rsidRPr="00FA6B49">
        <w:rPr>
          <w:spacing w:val="-3"/>
        </w:rPr>
        <w:t>h</w:t>
      </w:r>
      <w:r w:rsidRPr="00FA6B49">
        <w:t xml:space="preserve">is </w:t>
      </w:r>
      <w:r w:rsidRPr="00FA6B49">
        <w:rPr>
          <w:w w:val="101"/>
        </w:rPr>
        <w:t>Pact.</w:t>
      </w:r>
    </w:p>
    <w:p w:rsidR="00AD4330" w:rsidRPr="00FA6B49" w:rsidRDefault="00AD4330" w:rsidP="00AD4330">
      <w:pPr>
        <w:widowControl w:val="0"/>
        <w:autoSpaceDE w:val="0"/>
        <w:autoSpaceDN w:val="0"/>
        <w:adjustRightInd w:val="0"/>
        <w:spacing w:before="120" w:after="120"/>
        <w:ind w:left="112"/>
        <w:jc w:val="both"/>
        <w:rPr>
          <w:w w:val="101"/>
        </w:rPr>
      </w:pPr>
      <w:r w:rsidRPr="00FA6B49">
        <w:rPr>
          <w:spacing w:val="1"/>
        </w:rPr>
        <w:t>7</w:t>
      </w:r>
      <w:r w:rsidRPr="00FA6B49">
        <w:t xml:space="preserve">. </w:t>
      </w:r>
      <w:r w:rsidR="00140211" w:rsidRPr="00140211">
        <w:rPr>
          <w:b/>
        </w:rPr>
        <w:t xml:space="preserve">Fall </w:t>
      </w:r>
      <w:r w:rsidR="00140211" w:rsidRPr="00140211">
        <w:rPr>
          <w:b/>
          <w:w w:val="101"/>
        </w:rPr>
        <w:t>C</w:t>
      </w:r>
      <w:r w:rsidR="00140211" w:rsidRPr="00140211">
        <w:rPr>
          <w:b/>
          <w:spacing w:val="-3"/>
          <w:w w:val="101"/>
        </w:rPr>
        <w:t>l</w:t>
      </w:r>
      <w:r w:rsidR="00140211" w:rsidRPr="00140211">
        <w:rPr>
          <w:b/>
          <w:w w:val="101"/>
        </w:rPr>
        <w:t>ause</w:t>
      </w:r>
    </w:p>
    <w:p w:rsidR="00AD4330" w:rsidRPr="00FA6B49" w:rsidRDefault="00AD4330" w:rsidP="00AD4330">
      <w:pPr>
        <w:widowControl w:val="0"/>
        <w:autoSpaceDE w:val="0"/>
        <w:autoSpaceDN w:val="0"/>
        <w:adjustRightInd w:val="0"/>
        <w:spacing w:before="120" w:after="120"/>
        <w:ind w:left="990" w:right="61" w:hanging="630"/>
        <w:jc w:val="both"/>
        <w:rPr>
          <w:w w:val="101"/>
        </w:rPr>
      </w:pPr>
      <w:r w:rsidRPr="00FA6B49">
        <w:t>7.1</w:t>
      </w:r>
      <w:r w:rsidRPr="00FA6B49">
        <w:tab/>
        <w:t>T</w:t>
      </w:r>
      <w:r w:rsidRPr="00FA6B49">
        <w:rPr>
          <w:spacing w:val="-4"/>
        </w:rPr>
        <w:t>h</w:t>
      </w:r>
      <w:r w:rsidRPr="00FA6B49">
        <w:t>e BI</w:t>
      </w:r>
      <w:r w:rsidRPr="00FA6B49">
        <w:rPr>
          <w:spacing w:val="-3"/>
        </w:rPr>
        <w:t>D</w:t>
      </w:r>
      <w:r w:rsidRPr="00FA6B49">
        <w:t>DER und</w:t>
      </w:r>
      <w:r w:rsidRPr="00FA6B49">
        <w:rPr>
          <w:spacing w:val="4"/>
        </w:rPr>
        <w:t>e</w:t>
      </w:r>
      <w:r w:rsidRPr="00FA6B49">
        <w:t>rt</w:t>
      </w:r>
      <w:r w:rsidRPr="00FA6B49">
        <w:rPr>
          <w:spacing w:val="-3"/>
        </w:rPr>
        <w:t>a</w:t>
      </w:r>
      <w:r w:rsidRPr="00FA6B49">
        <w:t xml:space="preserve">kes </w:t>
      </w:r>
      <w:r w:rsidRPr="00FA6B49">
        <w:rPr>
          <w:spacing w:val="-3"/>
        </w:rPr>
        <w:t>t</w:t>
      </w:r>
      <w:r w:rsidRPr="00FA6B49">
        <w:t>hat it has not suppl</w:t>
      </w:r>
      <w:r w:rsidRPr="00FA6B49">
        <w:rPr>
          <w:spacing w:val="-3"/>
        </w:rPr>
        <w:t>i</w:t>
      </w:r>
      <w:r w:rsidRPr="00FA6B49">
        <w:rPr>
          <w:spacing w:val="4"/>
        </w:rPr>
        <w:t>e</w:t>
      </w:r>
      <w:r w:rsidRPr="00FA6B49">
        <w:t>d/</w:t>
      </w:r>
      <w:r w:rsidRPr="00FA6B49">
        <w:rPr>
          <w:spacing w:val="-3"/>
        </w:rPr>
        <w:t>i</w:t>
      </w:r>
      <w:r w:rsidRPr="00FA6B49">
        <w:t xml:space="preserve">s </w:t>
      </w:r>
      <w:r w:rsidRPr="00FA6B49">
        <w:rPr>
          <w:w w:val="101"/>
        </w:rPr>
        <w:t xml:space="preserve">not </w:t>
      </w:r>
      <w:r w:rsidRPr="00FA6B49">
        <w:t>supp</w:t>
      </w:r>
      <w:r w:rsidRPr="00FA6B49">
        <w:rPr>
          <w:spacing w:val="-2"/>
        </w:rPr>
        <w:t>l</w:t>
      </w:r>
      <w:r w:rsidRPr="00FA6B49">
        <w:rPr>
          <w:spacing w:val="4"/>
        </w:rPr>
        <w:t>y</w:t>
      </w:r>
      <w:r w:rsidRPr="00FA6B49">
        <w:t>i</w:t>
      </w:r>
      <w:r w:rsidRPr="00FA6B49">
        <w:rPr>
          <w:spacing w:val="-3"/>
        </w:rPr>
        <w:t>n</w:t>
      </w:r>
      <w:r w:rsidRPr="00FA6B49">
        <w:t>g s</w:t>
      </w:r>
      <w:r w:rsidRPr="00FA6B49">
        <w:rPr>
          <w:spacing w:val="-3"/>
        </w:rPr>
        <w:t>i</w:t>
      </w:r>
      <w:r w:rsidRPr="00FA6B49">
        <w:t xml:space="preserve">milar </w:t>
      </w:r>
      <w:r w:rsidRPr="00FA6B49">
        <w:lastRenderedPageBreak/>
        <w:t>product/</w:t>
      </w:r>
      <w:r w:rsidRPr="00FA6B49">
        <w:rPr>
          <w:spacing w:val="-3"/>
        </w:rPr>
        <w:t>s</w:t>
      </w:r>
      <w:r w:rsidRPr="00FA6B49">
        <w:t>y</w:t>
      </w:r>
      <w:r w:rsidRPr="00FA6B49">
        <w:rPr>
          <w:spacing w:val="3"/>
        </w:rPr>
        <w:t>s</w:t>
      </w:r>
      <w:r w:rsidRPr="00FA6B49">
        <w:rPr>
          <w:spacing w:val="-3"/>
        </w:rPr>
        <w:t>t</w:t>
      </w:r>
      <w:r w:rsidRPr="00FA6B49">
        <w:t>ems or sub</w:t>
      </w:r>
      <w:r w:rsidRPr="00FA6B49">
        <w:rPr>
          <w:spacing w:val="-4"/>
        </w:rPr>
        <w:t>s</w:t>
      </w:r>
      <w:r w:rsidRPr="00FA6B49">
        <w:rPr>
          <w:spacing w:val="4"/>
        </w:rPr>
        <w:t>y</w:t>
      </w:r>
      <w:r w:rsidRPr="00FA6B49">
        <w:t>s</w:t>
      </w:r>
      <w:r w:rsidRPr="00FA6B49">
        <w:rPr>
          <w:spacing w:val="-4"/>
        </w:rPr>
        <w:t>t</w:t>
      </w:r>
      <w:r w:rsidRPr="00FA6B49">
        <w:t xml:space="preserve">ems at </w:t>
      </w:r>
      <w:r w:rsidRPr="00FA6B49">
        <w:rPr>
          <w:w w:val="101"/>
        </w:rPr>
        <w:t xml:space="preserve">a </w:t>
      </w:r>
      <w:r w:rsidRPr="00FA6B49">
        <w:t>pri</w:t>
      </w:r>
      <w:r w:rsidRPr="00FA6B49">
        <w:rPr>
          <w:spacing w:val="-3"/>
        </w:rPr>
        <w:t>c</w:t>
      </w:r>
      <w:r w:rsidRPr="00FA6B49">
        <w:t xml:space="preserve">e </w:t>
      </w:r>
      <w:r w:rsidRPr="00FA6B49">
        <w:rPr>
          <w:spacing w:val="-3"/>
        </w:rPr>
        <w:t>l</w:t>
      </w:r>
      <w:r w:rsidRPr="00FA6B49">
        <w:rPr>
          <w:spacing w:val="3"/>
        </w:rPr>
        <w:t>o</w:t>
      </w:r>
      <w:r w:rsidRPr="00FA6B49">
        <w:rPr>
          <w:spacing w:val="-4"/>
        </w:rPr>
        <w:t>w</w:t>
      </w:r>
      <w:r w:rsidRPr="00FA6B49">
        <w:t>er than  that of</w:t>
      </w:r>
      <w:r w:rsidRPr="00FA6B49">
        <w:rPr>
          <w:spacing w:val="-4"/>
        </w:rPr>
        <w:t>f</w:t>
      </w:r>
      <w:r w:rsidRPr="00FA6B49">
        <w:rPr>
          <w:spacing w:val="7"/>
        </w:rPr>
        <w:t>e</w:t>
      </w:r>
      <w:r w:rsidRPr="00FA6B49">
        <w:rPr>
          <w:spacing w:val="-5"/>
        </w:rPr>
        <w:t>r</w:t>
      </w:r>
      <w:r w:rsidRPr="00FA6B49">
        <w:rPr>
          <w:spacing w:val="4"/>
        </w:rPr>
        <w:t>e</w:t>
      </w:r>
      <w:r w:rsidRPr="00FA6B49">
        <w:t>d in  t</w:t>
      </w:r>
      <w:r w:rsidRPr="00FA6B49">
        <w:rPr>
          <w:spacing w:val="-3"/>
        </w:rPr>
        <w:t>h</w:t>
      </w:r>
      <w:r w:rsidRPr="00FA6B49">
        <w:t>e pre</w:t>
      </w:r>
      <w:r w:rsidRPr="00FA6B49">
        <w:rPr>
          <w:spacing w:val="-3"/>
        </w:rPr>
        <w:t>s</w:t>
      </w:r>
      <w:r w:rsidRPr="00FA6B49">
        <w:rPr>
          <w:spacing w:val="4"/>
        </w:rPr>
        <w:t>e</w:t>
      </w:r>
      <w:r w:rsidRPr="00FA6B49">
        <w:t xml:space="preserve">nt bid </w:t>
      </w:r>
      <w:r w:rsidRPr="00FA6B49">
        <w:rPr>
          <w:w w:val="101"/>
        </w:rPr>
        <w:t xml:space="preserve">in </w:t>
      </w:r>
      <w:r w:rsidRPr="00FA6B49">
        <w:rPr>
          <w:spacing w:val="-3"/>
        </w:rPr>
        <w:t>r</w:t>
      </w:r>
      <w:r w:rsidRPr="00FA6B49">
        <w:rPr>
          <w:spacing w:val="4"/>
        </w:rPr>
        <w:t>e</w:t>
      </w:r>
      <w:r w:rsidRPr="00FA6B49">
        <w:rPr>
          <w:spacing w:val="-3"/>
        </w:rPr>
        <w:t>s</w:t>
      </w:r>
      <w:r w:rsidRPr="00FA6B49">
        <w:t>p</w:t>
      </w:r>
      <w:r w:rsidRPr="00FA6B49">
        <w:rPr>
          <w:spacing w:val="3"/>
        </w:rPr>
        <w:t>e</w:t>
      </w:r>
      <w:r w:rsidRPr="00FA6B49">
        <w:t>ct of a</w:t>
      </w:r>
      <w:r w:rsidRPr="00FA6B49">
        <w:rPr>
          <w:spacing w:val="-3"/>
        </w:rPr>
        <w:t>n</w:t>
      </w:r>
      <w:r w:rsidRPr="00FA6B49">
        <w:t>y ot</w:t>
      </w:r>
      <w:r w:rsidRPr="00FA6B49">
        <w:rPr>
          <w:spacing w:val="-3"/>
        </w:rPr>
        <w:t>h</w:t>
      </w:r>
      <w:r w:rsidRPr="00FA6B49">
        <w:rPr>
          <w:spacing w:val="4"/>
        </w:rPr>
        <w:t>e</w:t>
      </w:r>
      <w:r w:rsidRPr="00FA6B49">
        <w:t>r Ministr</w:t>
      </w:r>
      <w:r w:rsidRPr="00FA6B49">
        <w:rPr>
          <w:spacing w:val="-3"/>
        </w:rPr>
        <w:t>y</w:t>
      </w:r>
      <w:r w:rsidRPr="00FA6B49">
        <w:t>/</w:t>
      </w:r>
      <w:r w:rsidRPr="00FA6B49">
        <w:rPr>
          <w:spacing w:val="-3"/>
        </w:rPr>
        <w:t>D</w:t>
      </w:r>
      <w:r w:rsidRPr="00FA6B49">
        <w:t>e</w:t>
      </w:r>
      <w:r w:rsidRPr="00FA6B49">
        <w:rPr>
          <w:spacing w:val="3"/>
        </w:rPr>
        <w:t>p</w:t>
      </w:r>
      <w:r w:rsidRPr="00FA6B49">
        <w:t>art</w:t>
      </w:r>
      <w:r w:rsidRPr="00FA6B49">
        <w:rPr>
          <w:spacing w:val="-4"/>
        </w:rPr>
        <w:t>m</w:t>
      </w:r>
      <w:r w:rsidRPr="00FA6B49">
        <w:t xml:space="preserve">ent of </w:t>
      </w:r>
      <w:r w:rsidRPr="00FA6B49">
        <w:rPr>
          <w:w w:val="101"/>
        </w:rPr>
        <w:t>t</w:t>
      </w:r>
      <w:r w:rsidRPr="00FA6B49">
        <w:rPr>
          <w:spacing w:val="-3"/>
          <w:w w:val="101"/>
        </w:rPr>
        <w:t>h</w:t>
      </w:r>
      <w:r w:rsidRPr="00FA6B49">
        <w:rPr>
          <w:w w:val="101"/>
        </w:rPr>
        <w:t xml:space="preserve">e </w:t>
      </w:r>
      <w:r w:rsidRPr="00FA6B49">
        <w:t>Go</w:t>
      </w:r>
      <w:r w:rsidRPr="00FA6B49">
        <w:rPr>
          <w:spacing w:val="-3"/>
        </w:rPr>
        <w:t>v</w:t>
      </w:r>
      <w:r w:rsidRPr="00FA6B49">
        <w:rPr>
          <w:spacing w:val="4"/>
        </w:rPr>
        <w:t>e</w:t>
      </w:r>
      <w:r w:rsidRPr="00FA6B49">
        <w:rPr>
          <w:spacing w:val="-3"/>
        </w:rPr>
        <w:t>r</w:t>
      </w:r>
      <w:r w:rsidRPr="00FA6B49">
        <w:t>n</w:t>
      </w:r>
      <w:r w:rsidRPr="00FA6B49">
        <w:rPr>
          <w:spacing w:val="-3"/>
        </w:rPr>
        <w:t>m</w:t>
      </w:r>
      <w:r w:rsidRPr="00FA6B49">
        <w:rPr>
          <w:spacing w:val="4"/>
        </w:rPr>
        <w:t>e</w:t>
      </w:r>
      <w:r w:rsidRPr="00FA6B49">
        <w:t>nt of India or PSU a</w:t>
      </w:r>
      <w:r w:rsidRPr="00FA6B49">
        <w:rPr>
          <w:spacing w:val="-3"/>
        </w:rPr>
        <w:t>n</w:t>
      </w:r>
      <w:r w:rsidRPr="00FA6B49">
        <w:t xml:space="preserve">d if it is found at </w:t>
      </w:r>
      <w:r w:rsidRPr="00FA6B49">
        <w:rPr>
          <w:w w:val="101"/>
        </w:rPr>
        <w:t>a</w:t>
      </w:r>
      <w:r w:rsidRPr="00FA6B49">
        <w:rPr>
          <w:spacing w:val="-3"/>
          <w:w w:val="101"/>
        </w:rPr>
        <w:t>n</w:t>
      </w:r>
      <w:r w:rsidRPr="00FA6B49">
        <w:rPr>
          <w:w w:val="101"/>
        </w:rPr>
        <w:t xml:space="preserve">y </w:t>
      </w:r>
      <w:r w:rsidRPr="00FA6B49">
        <w:t>sta</w:t>
      </w:r>
      <w:r w:rsidRPr="00FA6B49">
        <w:rPr>
          <w:spacing w:val="-2"/>
        </w:rPr>
        <w:t>g</w:t>
      </w:r>
      <w:r w:rsidRPr="00FA6B49">
        <w:t>e that simi</w:t>
      </w:r>
      <w:r w:rsidRPr="00FA6B49">
        <w:rPr>
          <w:spacing w:val="-4"/>
        </w:rPr>
        <w:t>l</w:t>
      </w:r>
      <w:r w:rsidRPr="00FA6B49">
        <w:t>ar product/</w:t>
      </w:r>
      <w:r w:rsidRPr="00FA6B49">
        <w:rPr>
          <w:spacing w:val="-3"/>
        </w:rPr>
        <w:t>s</w:t>
      </w:r>
      <w:r w:rsidRPr="00FA6B49">
        <w:rPr>
          <w:spacing w:val="4"/>
        </w:rPr>
        <w:t>y</w:t>
      </w:r>
      <w:r w:rsidRPr="00FA6B49">
        <w:t>s</w:t>
      </w:r>
      <w:r w:rsidRPr="00FA6B49">
        <w:rPr>
          <w:spacing w:val="-4"/>
        </w:rPr>
        <w:t>t</w:t>
      </w:r>
      <w:r w:rsidRPr="00FA6B49">
        <w:t xml:space="preserve">ems </w:t>
      </w:r>
      <w:r w:rsidRPr="00FA6B49">
        <w:rPr>
          <w:spacing w:val="3"/>
        </w:rPr>
        <w:t>o</w:t>
      </w:r>
      <w:r w:rsidRPr="00FA6B49">
        <w:t>r subsys</w:t>
      </w:r>
      <w:r w:rsidRPr="00FA6B49">
        <w:rPr>
          <w:spacing w:val="-5"/>
        </w:rPr>
        <w:t>t</w:t>
      </w:r>
      <w:r w:rsidRPr="00FA6B49">
        <w:rPr>
          <w:spacing w:val="4"/>
        </w:rPr>
        <w:t>e</w:t>
      </w:r>
      <w:r w:rsidRPr="00FA6B49">
        <w:t xml:space="preserve">ms </w:t>
      </w:r>
      <w:r w:rsidRPr="00FA6B49">
        <w:rPr>
          <w:w w:val="101"/>
        </w:rPr>
        <w:t xml:space="preserve">was </w:t>
      </w:r>
      <w:r w:rsidRPr="00FA6B49">
        <w:t>suppl</w:t>
      </w:r>
      <w:r w:rsidRPr="00FA6B49">
        <w:rPr>
          <w:spacing w:val="-3"/>
        </w:rPr>
        <w:t>i</w:t>
      </w:r>
      <w:r w:rsidRPr="00FA6B49">
        <w:t>ed by t</w:t>
      </w:r>
      <w:r w:rsidRPr="00FA6B49">
        <w:rPr>
          <w:spacing w:val="-3"/>
        </w:rPr>
        <w:t>h</w:t>
      </w:r>
      <w:r w:rsidRPr="00FA6B49">
        <w:t>e BID</w:t>
      </w:r>
      <w:r w:rsidRPr="00FA6B49">
        <w:rPr>
          <w:spacing w:val="-5"/>
        </w:rPr>
        <w:t>D</w:t>
      </w:r>
      <w:r w:rsidRPr="00FA6B49">
        <w:t xml:space="preserve">ER </w:t>
      </w:r>
      <w:r w:rsidRPr="00FA6B49">
        <w:rPr>
          <w:spacing w:val="-3"/>
        </w:rPr>
        <w:t>t</w:t>
      </w:r>
      <w:r w:rsidRPr="00FA6B49">
        <w:t>o a</w:t>
      </w:r>
      <w:r w:rsidRPr="00FA6B49">
        <w:rPr>
          <w:spacing w:val="-3"/>
        </w:rPr>
        <w:t>n</w:t>
      </w:r>
      <w:r w:rsidRPr="00FA6B49">
        <w:t xml:space="preserve">y </w:t>
      </w:r>
      <w:r w:rsidRPr="00FA6B49">
        <w:rPr>
          <w:w w:val="101"/>
        </w:rPr>
        <w:t>ot</w:t>
      </w:r>
      <w:r w:rsidRPr="00FA6B49">
        <w:rPr>
          <w:spacing w:val="-3"/>
          <w:w w:val="101"/>
        </w:rPr>
        <w:t>h</w:t>
      </w:r>
      <w:r w:rsidRPr="00FA6B49">
        <w:rPr>
          <w:w w:val="101"/>
        </w:rPr>
        <w:t xml:space="preserve">er </w:t>
      </w:r>
      <w:r w:rsidRPr="00FA6B49">
        <w:t>Ministry/</w:t>
      </w:r>
      <w:r w:rsidRPr="00FA6B49">
        <w:rPr>
          <w:spacing w:val="-4"/>
        </w:rPr>
        <w:t>D</w:t>
      </w:r>
      <w:r w:rsidRPr="00FA6B49">
        <w:t>ep</w:t>
      </w:r>
      <w:r w:rsidRPr="00FA6B49">
        <w:rPr>
          <w:spacing w:val="3"/>
        </w:rPr>
        <w:t>a</w:t>
      </w:r>
      <w:r w:rsidRPr="00FA6B49">
        <w:rPr>
          <w:spacing w:val="-3"/>
        </w:rPr>
        <w:t>rtm</w:t>
      </w:r>
      <w:r w:rsidRPr="00FA6B49">
        <w:rPr>
          <w:spacing w:val="4"/>
        </w:rPr>
        <w:t>e</w:t>
      </w:r>
      <w:r w:rsidRPr="00FA6B49">
        <w:t>nt of t</w:t>
      </w:r>
      <w:r w:rsidRPr="00FA6B49">
        <w:rPr>
          <w:spacing w:val="-3"/>
        </w:rPr>
        <w:t>h</w:t>
      </w:r>
      <w:r w:rsidRPr="00FA6B49">
        <w:t xml:space="preserve">e </w:t>
      </w:r>
      <w:r w:rsidRPr="00FA6B49">
        <w:rPr>
          <w:spacing w:val="-3"/>
        </w:rPr>
        <w:t>G</w:t>
      </w:r>
      <w:r w:rsidRPr="00FA6B49">
        <w:t>ove</w:t>
      </w:r>
      <w:r w:rsidRPr="00FA6B49">
        <w:rPr>
          <w:spacing w:val="-3"/>
        </w:rPr>
        <w:t>r</w:t>
      </w:r>
      <w:r w:rsidRPr="00FA6B49">
        <w:t>nm</w:t>
      </w:r>
      <w:r w:rsidRPr="00FA6B49">
        <w:rPr>
          <w:spacing w:val="4"/>
        </w:rPr>
        <w:t>e</w:t>
      </w:r>
      <w:r w:rsidRPr="00FA6B49">
        <w:t xml:space="preserve">nt of India or </w:t>
      </w:r>
      <w:r w:rsidRPr="00FA6B49">
        <w:rPr>
          <w:w w:val="101"/>
        </w:rPr>
        <w:t xml:space="preserve">PSU </w:t>
      </w:r>
      <w:r w:rsidRPr="00FA6B49">
        <w:t>at a low</w:t>
      </w:r>
      <w:r w:rsidRPr="00FA6B49">
        <w:rPr>
          <w:spacing w:val="2"/>
        </w:rPr>
        <w:t>e</w:t>
      </w:r>
      <w:r w:rsidRPr="00FA6B49">
        <w:t>r p</w:t>
      </w:r>
      <w:r w:rsidRPr="00FA6B49">
        <w:rPr>
          <w:spacing w:val="1"/>
        </w:rPr>
        <w:t>r</w:t>
      </w:r>
      <w:r w:rsidRPr="00FA6B49">
        <w:t>i</w:t>
      </w:r>
      <w:r w:rsidRPr="00FA6B49">
        <w:rPr>
          <w:spacing w:val="-3"/>
        </w:rPr>
        <w:t>c</w:t>
      </w:r>
      <w:r w:rsidRPr="00FA6B49">
        <w:rPr>
          <w:spacing w:val="4"/>
        </w:rPr>
        <w:t>e</w:t>
      </w:r>
      <w:r w:rsidRPr="00FA6B49">
        <w:t>, t</w:t>
      </w:r>
      <w:r w:rsidRPr="00FA6B49">
        <w:rPr>
          <w:spacing w:val="-3"/>
        </w:rPr>
        <w:t>h</w:t>
      </w:r>
      <w:r w:rsidRPr="00FA6B49">
        <w:rPr>
          <w:spacing w:val="7"/>
        </w:rPr>
        <w:t>e</w:t>
      </w:r>
      <w:r w:rsidRPr="00FA6B49">
        <w:t>n that v</w:t>
      </w:r>
      <w:r w:rsidRPr="00FA6B49">
        <w:rPr>
          <w:spacing w:val="6"/>
        </w:rPr>
        <w:t>e</w:t>
      </w:r>
      <w:r w:rsidRPr="00FA6B49">
        <w:rPr>
          <w:spacing w:val="-3"/>
        </w:rPr>
        <w:t>r</w:t>
      </w:r>
      <w:r w:rsidRPr="00FA6B49">
        <w:t>y pri</w:t>
      </w:r>
      <w:r w:rsidRPr="00FA6B49">
        <w:rPr>
          <w:spacing w:val="-3"/>
        </w:rPr>
        <w:t>c</w:t>
      </w:r>
      <w:r w:rsidRPr="00FA6B49">
        <w:t xml:space="preserve">e, with due </w:t>
      </w:r>
      <w:r w:rsidRPr="00FA6B49">
        <w:rPr>
          <w:w w:val="101"/>
        </w:rPr>
        <w:t>al</w:t>
      </w:r>
      <w:r w:rsidRPr="00FA6B49">
        <w:rPr>
          <w:spacing w:val="-3"/>
          <w:w w:val="101"/>
        </w:rPr>
        <w:t>l</w:t>
      </w:r>
      <w:r w:rsidRPr="00FA6B49">
        <w:rPr>
          <w:w w:val="101"/>
        </w:rPr>
        <w:t>ow</w:t>
      </w:r>
      <w:r w:rsidRPr="00FA6B49">
        <w:rPr>
          <w:spacing w:val="-4"/>
          <w:w w:val="101"/>
        </w:rPr>
        <w:t>a</w:t>
      </w:r>
      <w:r w:rsidRPr="00FA6B49">
        <w:rPr>
          <w:spacing w:val="-3"/>
          <w:w w:val="101"/>
        </w:rPr>
        <w:t>n</w:t>
      </w:r>
      <w:r w:rsidRPr="00FA6B49">
        <w:rPr>
          <w:w w:val="101"/>
        </w:rPr>
        <w:t xml:space="preserve">ce </w:t>
      </w:r>
      <w:r w:rsidRPr="00FA6B49">
        <w:t xml:space="preserve">for </w:t>
      </w:r>
      <w:r w:rsidRPr="00FA6B49">
        <w:rPr>
          <w:spacing w:val="7"/>
        </w:rPr>
        <w:t>e</w:t>
      </w:r>
      <w:r w:rsidRPr="00FA6B49">
        <w:t>l</w:t>
      </w:r>
      <w:r w:rsidRPr="00FA6B49">
        <w:rPr>
          <w:spacing w:val="-3"/>
        </w:rPr>
        <w:t>a</w:t>
      </w:r>
      <w:r w:rsidRPr="00FA6B49">
        <w:t>psed ti</w:t>
      </w:r>
      <w:r w:rsidRPr="00FA6B49">
        <w:rPr>
          <w:spacing w:val="-4"/>
        </w:rPr>
        <w:t>m</w:t>
      </w:r>
      <w:r w:rsidRPr="00FA6B49">
        <w:rPr>
          <w:spacing w:val="4"/>
        </w:rPr>
        <w:t>e</w:t>
      </w:r>
      <w:r w:rsidRPr="00FA6B49">
        <w:t>, will be applic</w:t>
      </w:r>
      <w:r w:rsidRPr="00FA6B49">
        <w:rPr>
          <w:spacing w:val="-4"/>
        </w:rPr>
        <w:t>a</w:t>
      </w:r>
      <w:r w:rsidRPr="00FA6B49">
        <w:t>ble to t</w:t>
      </w:r>
      <w:r w:rsidRPr="00FA6B49">
        <w:rPr>
          <w:spacing w:val="-3"/>
        </w:rPr>
        <w:t>h</w:t>
      </w:r>
      <w:r w:rsidRPr="00FA6B49">
        <w:t>e p</w:t>
      </w:r>
      <w:r w:rsidRPr="00FA6B49">
        <w:rPr>
          <w:spacing w:val="-4"/>
        </w:rPr>
        <w:t>r</w:t>
      </w:r>
      <w:r w:rsidRPr="00FA6B49">
        <w:rPr>
          <w:spacing w:val="4"/>
        </w:rPr>
        <w:t>e</w:t>
      </w:r>
      <w:r w:rsidRPr="00FA6B49">
        <w:rPr>
          <w:spacing w:val="-5"/>
        </w:rPr>
        <w:t>s</w:t>
      </w:r>
      <w:r w:rsidRPr="00FA6B49">
        <w:t xml:space="preserve">ent </w:t>
      </w:r>
      <w:r w:rsidRPr="00FA6B49">
        <w:rPr>
          <w:spacing w:val="-3"/>
          <w:w w:val="101"/>
        </w:rPr>
        <w:t>ca</w:t>
      </w:r>
      <w:r w:rsidRPr="00FA6B49">
        <w:rPr>
          <w:w w:val="101"/>
        </w:rPr>
        <w:t xml:space="preserve">se </w:t>
      </w:r>
      <w:r w:rsidRPr="00FA6B49">
        <w:t>and t</w:t>
      </w:r>
      <w:r w:rsidRPr="00FA6B49">
        <w:rPr>
          <w:spacing w:val="-3"/>
        </w:rPr>
        <w:t>h</w:t>
      </w:r>
      <w:r w:rsidRPr="00FA6B49">
        <w:t>e dif</w:t>
      </w:r>
      <w:r w:rsidRPr="00FA6B49">
        <w:rPr>
          <w:spacing w:val="-4"/>
        </w:rPr>
        <w:t>f</w:t>
      </w:r>
      <w:r w:rsidRPr="00FA6B49">
        <w:t>erence in t</w:t>
      </w:r>
      <w:r w:rsidRPr="00FA6B49">
        <w:rPr>
          <w:spacing w:val="-3"/>
        </w:rPr>
        <w:t>h</w:t>
      </w:r>
      <w:r w:rsidRPr="00FA6B49">
        <w:t>e cost wo</w:t>
      </w:r>
      <w:r w:rsidRPr="00FA6B49">
        <w:rPr>
          <w:spacing w:val="-2"/>
        </w:rPr>
        <w:t>u</w:t>
      </w:r>
      <w:r w:rsidRPr="00FA6B49">
        <w:t xml:space="preserve">ld be </w:t>
      </w:r>
      <w:r w:rsidRPr="00FA6B49">
        <w:rPr>
          <w:spacing w:val="-5"/>
        </w:rPr>
        <w:t>r</w:t>
      </w:r>
      <w:r w:rsidRPr="00FA6B49">
        <w:rPr>
          <w:spacing w:val="4"/>
        </w:rPr>
        <w:t>e</w:t>
      </w:r>
      <w:r w:rsidRPr="00FA6B49">
        <w:rPr>
          <w:spacing w:val="-3"/>
        </w:rPr>
        <w:t>f</w:t>
      </w:r>
      <w:r w:rsidRPr="00FA6B49">
        <w:t>un</w:t>
      </w:r>
      <w:r w:rsidRPr="00FA6B49">
        <w:rPr>
          <w:spacing w:val="-3"/>
        </w:rPr>
        <w:t>d</w:t>
      </w:r>
      <w:r w:rsidRPr="00FA6B49">
        <w:t xml:space="preserve">ed by </w:t>
      </w:r>
      <w:r w:rsidRPr="00FA6B49">
        <w:rPr>
          <w:spacing w:val="-3"/>
          <w:w w:val="101"/>
        </w:rPr>
        <w:t>th</w:t>
      </w:r>
      <w:r w:rsidRPr="00FA6B49">
        <w:rPr>
          <w:w w:val="101"/>
        </w:rPr>
        <w:t xml:space="preserve">e </w:t>
      </w:r>
      <w:r w:rsidRPr="00FA6B49">
        <w:t>BI</w:t>
      </w:r>
      <w:r w:rsidRPr="00FA6B49">
        <w:rPr>
          <w:spacing w:val="-3"/>
        </w:rPr>
        <w:t>D</w:t>
      </w:r>
      <w:r w:rsidRPr="00FA6B49">
        <w:t>D</w:t>
      </w:r>
      <w:r w:rsidRPr="00FA6B49">
        <w:rPr>
          <w:spacing w:val="-3"/>
        </w:rPr>
        <w:t>E</w:t>
      </w:r>
      <w:r w:rsidRPr="00FA6B49">
        <w:t>R to t</w:t>
      </w:r>
      <w:r w:rsidRPr="00FA6B49">
        <w:rPr>
          <w:spacing w:val="-3"/>
        </w:rPr>
        <w:t>h</w:t>
      </w:r>
      <w:r w:rsidRPr="00FA6B49">
        <w:t xml:space="preserve">e </w:t>
      </w:r>
      <w:r w:rsidRPr="00FA6B49">
        <w:rPr>
          <w:spacing w:val="-3"/>
        </w:rPr>
        <w:t>B</w:t>
      </w:r>
      <w:r w:rsidRPr="00FA6B49">
        <w:t>UYER, if t</w:t>
      </w:r>
      <w:r w:rsidRPr="00FA6B49">
        <w:rPr>
          <w:spacing w:val="-3"/>
        </w:rPr>
        <w:t>h</w:t>
      </w:r>
      <w:r w:rsidRPr="00FA6B49">
        <w:t xml:space="preserve">e </w:t>
      </w:r>
      <w:r w:rsidRPr="00FA6B49">
        <w:rPr>
          <w:spacing w:val="-3"/>
        </w:rPr>
        <w:t>c</w:t>
      </w:r>
      <w:r w:rsidRPr="00FA6B49">
        <w:rPr>
          <w:spacing w:val="3"/>
        </w:rPr>
        <w:t>o</w:t>
      </w:r>
      <w:r w:rsidRPr="00FA6B49">
        <w:t>n</w:t>
      </w:r>
      <w:r w:rsidRPr="00FA6B49">
        <w:rPr>
          <w:spacing w:val="-3"/>
        </w:rPr>
        <w:t>t</w:t>
      </w:r>
      <w:r w:rsidRPr="00FA6B49">
        <w:t>ract has a</w:t>
      </w:r>
      <w:r w:rsidRPr="00FA6B49">
        <w:rPr>
          <w:spacing w:val="-3"/>
        </w:rPr>
        <w:t>lr</w:t>
      </w:r>
      <w:r w:rsidRPr="00FA6B49">
        <w:t xml:space="preserve">eady </w:t>
      </w:r>
      <w:r w:rsidRPr="00FA6B49">
        <w:rPr>
          <w:w w:val="101"/>
        </w:rPr>
        <w:t>been c</w:t>
      </w:r>
      <w:r w:rsidRPr="00FA6B49">
        <w:rPr>
          <w:spacing w:val="2"/>
          <w:w w:val="101"/>
        </w:rPr>
        <w:t>o</w:t>
      </w:r>
      <w:r w:rsidRPr="00FA6B49">
        <w:rPr>
          <w:w w:val="101"/>
        </w:rPr>
        <w:t>nc</w:t>
      </w:r>
      <w:r w:rsidRPr="00FA6B49">
        <w:rPr>
          <w:spacing w:val="-4"/>
          <w:w w:val="101"/>
        </w:rPr>
        <w:t>l</w:t>
      </w:r>
      <w:r w:rsidRPr="00FA6B49">
        <w:rPr>
          <w:w w:val="101"/>
        </w:rPr>
        <w:t>u</w:t>
      </w:r>
      <w:r w:rsidRPr="00FA6B49">
        <w:rPr>
          <w:spacing w:val="-3"/>
          <w:w w:val="101"/>
        </w:rPr>
        <w:t>d</w:t>
      </w:r>
      <w:r w:rsidRPr="00FA6B49">
        <w:rPr>
          <w:w w:val="101"/>
        </w:rPr>
        <w:t>e</w:t>
      </w:r>
      <w:r w:rsidRPr="00FA6B49">
        <w:rPr>
          <w:spacing w:val="3"/>
          <w:w w:val="101"/>
        </w:rPr>
        <w:t>d</w:t>
      </w:r>
      <w:r w:rsidRPr="00FA6B49">
        <w:rPr>
          <w:w w:val="101"/>
        </w:rPr>
        <w:t>.</w:t>
      </w:r>
    </w:p>
    <w:p w:rsidR="00AD4330" w:rsidRPr="00FA6B49" w:rsidRDefault="00AD4330" w:rsidP="00AD4330">
      <w:pPr>
        <w:widowControl w:val="0"/>
        <w:autoSpaceDE w:val="0"/>
        <w:autoSpaceDN w:val="0"/>
        <w:adjustRightInd w:val="0"/>
        <w:spacing w:before="120" w:after="120"/>
        <w:ind w:left="990" w:right="61" w:hanging="630"/>
        <w:jc w:val="both"/>
      </w:pPr>
    </w:p>
    <w:p w:rsidR="00AD4330" w:rsidRPr="00FA6B49" w:rsidRDefault="00AD4330" w:rsidP="00AD4330">
      <w:pPr>
        <w:widowControl w:val="0"/>
        <w:autoSpaceDE w:val="0"/>
        <w:autoSpaceDN w:val="0"/>
        <w:adjustRightInd w:val="0"/>
        <w:spacing w:before="120" w:after="120"/>
        <w:ind w:left="112"/>
        <w:jc w:val="both"/>
        <w:rPr>
          <w:w w:val="101"/>
        </w:rPr>
      </w:pPr>
      <w:r w:rsidRPr="00FA6B49">
        <w:rPr>
          <w:spacing w:val="1"/>
        </w:rPr>
        <w:t>8</w:t>
      </w:r>
      <w:r w:rsidRPr="00FA6B49">
        <w:t xml:space="preserve">. </w:t>
      </w:r>
      <w:r w:rsidR="00140211" w:rsidRPr="00140211">
        <w:rPr>
          <w:b/>
        </w:rPr>
        <w:t>Inde</w:t>
      </w:r>
      <w:r w:rsidR="00140211" w:rsidRPr="00140211">
        <w:rPr>
          <w:b/>
          <w:spacing w:val="-3"/>
        </w:rPr>
        <w:t>p</w:t>
      </w:r>
      <w:r w:rsidR="00140211" w:rsidRPr="00140211">
        <w:rPr>
          <w:b/>
          <w:spacing w:val="4"/>
        </w:rPr>
        <w:t>e</w:t>
      </w:r>
      <w:r w:rsidR="00140211" w:rsidRPr="00140211">
        <w:rPr>
          <w:b/>
          <w:spacing w:val="-3"/>
        </w:rPr>
        <w:t>n</w:t>
      </w:r>
      <w:r w:rsidR="00140211" w:rsidRPr="00140211">
        <w:rPr>
          <w:b/>
        </w:rPr>
        <w:t xml:space="preserve">dent </w:t>
      </w:r>
      <w:r w:rsidR="00140211" w:rsidRPr="00140211">
        <w:rPr>
          <w:b/>
          <w:spacing w:val="-4"/>
          <w:w w:val="101"/>
        </w:rPr>
        <w:t>M</w:t>
      </w:r>
      <w:r w:rsidR="00140211" w:rsidRPr="00140211">
        <w:rPr>
          <w:b/>
          <w:w w:val="101"/>
        </w:rPr>
        <w:t>on</w:t>
      </w:r>
      <w:r w:rsidR="00140211" w:rsidRPr="00140211">
        <w:rPr>
          <w:b/>
          <w:spacing w:val="-3"/>
          <w:w w:val="101"/>
        </w:rPr>
        <w:t>i</w:t>
      </w:r>
      <w:r w:rsidR="00140211" w:rsidRPr="00140211">
        <w:rPr>
          <w:b/>
          <w:w w:val="101"/>
        </w:rPr>
        <w:t>tors</w:t>
      </w:r>
    </w:p>
    <w:p w:rsidR="00AD4330" w:rsidRPr="00FA6B49" w:rsidRDefault="00AD4330" w:rsidP="00AD4330">
      <w:pPr>
        <w:widowControl w:val="0"/>
        <w:autoSpaceDE w:val="0"/>
        <w:autoSpaceDN w:val="0"/>
        <w:adjustRightInd w:val="0"/>
        <w:spacing w:before="120" w:after="120"/>
        <w:ind w:left="112"/>
        <w:jc w:val="both"/>
      </w:pPr>
    </w:p>
    <w:p w:rsidR="00AD4330" w:rsidRPr="00FA6B49" w:rsidRDefault="00AD4330" w:rsidP="00AD4330">
      <w:pPr>
        <w:widowControl w:val="0"/>
        <w:tabs>
          <w:tab w:val="left" w:pos="1160"/>
        </w:tabs>
        <w:autoSpaceDE w:val="0"/>
        <w:autoSpaceDN w:val="0"/>
        <w:adjustRightInd w:val="0"/>
        <w:spacing w:before="120" w:after="120"/>
        <w:ind w:left="1163" w:right="63" w:hanging="701"/>
        <w:jc w:val="both"/>
        <w:rPr>
          <w:w w:val="101"/>
        </w:rPr>
      </w:pPr>
      <w:r w:rsidRPr="00FA6B49">
        <w:t>8.1</w:t>
      </w:r>
      <w:r w:rsidRPr="00FA6B49">
        <w:tab/>
        <w:t>T</w:t>
      </w:r>
      <w:r w:rsidRPr="00FA6B49">
        <w:rPr>
          <w:spacing w:val="-4"/>
        </w:rPr>
        <w:t>h</w:t>
      </w:r>
      <w:r w:rsidRPr="00FA6B49">
        <w:t>e B</w:t>
      </w:r>
      <w:r w:rsidRPr="00FA6B49">
        <w:rPr>
          <w:spacing w:val="-3"/>
        </w:rPr>
        <w:t>U</w:t>
      </w:r>
      <w:r w:rsidRPr="00FA6B49">
        <w:t>YER has appoin</w:t>
      </w:r>
      <w:r w:rsidRPr="00FA6B49">
        <w:rPr>
          <w:spacing w:val="-4"/>
        </w:rPr>
        <w:t>t</w:t>
      </w:r>
      <w:r w:rsidRPr="00FA6B49">
        <w:rPr>
          <w:spacing w:val="4"/>
        </w:rPr>
        <w:t>e</w:t>
      </w:r>
      <w:r w:rsidRPr="00FA6B49">
        <w:t>d In</w:t>
      </w:r>
      <w:r w:rsidRPr="00FA6B49">
        <w:rPr>
          <w:spacing w:val="-4"/>
        </w:rPr>
        <w:t>d</w:t>
      </w:r>
      <w:r w:rsidRPr="00FA6B49">
        <w:t xml:space="preserve">ependent </w:t>
      </w:r>
      <w:r w:rsidRPr="00FA6B49">
        <w:rPr>
          <w:w w:val="101"/>
        </w:rPr>
        <w:t>Moni</w:t>
      </w:r>
      <w:r w:rsidRPr="00FA6B49">
        <w:rPr>
          <w:spacing w:val="-3"/>
          <w:w w:val="101"/>
        </w:rPr>
        <w:t>t</w:t>
      </w:r>
      <w:r w:rsidRPr="00FA6B49">
        <w:rPr>
          <w:w w:val="101"/>
        </w:rPr>
        <w:t xml:space="preserve">ors </w:t>
      </w:r>
      <w:r w:rsidRPr="00FA6B49">
        <w:t>(</w:t>
      </w:r>
      <w:r w:rsidRPr="00FA6B49">
        <w:rPr>
          <w:spacing w:val="-3"/>
        </w:rPr>
        <w:t>h</w:t>
      </w:r>
      <w:r w:rsidRPr="00FA6B49">
        <w:rPr>
          <w:spacing w:val="4"/>
        </w:rPr>
        <w:t>e</w:t>
      </w:r>
      <w:r w:rsidRPr="00FA6B49">
        <w:rPr>
          <w:spacing w:val="-3"/>
        </w:rPr>
        <w:t>r</w:t>
      </w:r>
      <w:r w:rsidRPr="00FA6B49">
        <w:t>e in af</w:t>
      </w:r>
      <w:r w:rsidRPr="00FA6B49">
        <w:rPr>
          <w:spacing w:val="-6"/>
        </w:rPr>
        <w:t>t</w:t>
      </w:r>
      <w:r w:rsidRPr="00FA6B49">
        <w:rPr>
          <w:spacing w:val="7"/>
        </w:rPr>
        <w:t>e</w:t>
      </w:r>
      <w:r w:rsidRPr="00FA6B49">
        <w:t xml:space="preserve">r </w:t>
      </w:r>
      <w:r w:rsidRPr="00FA6B49">
        <w:rPr>
          <w:spacing w:val="-3"/>
        </w:rPr>
        <w:t>r</w:t>
      </w:r>
      <w:r w:rsidRPr="00FA6B49">
        <w:t>ef</w:t>
      </w:r>
      <w:r w:rsidRPr="00FA6B49">
        <w:rPr>
          <w:spacing w:val="3"/>
        </w:rPr>
        <w:t>e</w:t>
      </w:r>
      <w:r w:rsidRPr="00FA6B49">
        <w:rPr>
          <w:spacing w:val="-5"/>
        </w:rPr>
        <w:t>r</w:t>
      </w:r>
      <w:r w:rsidRPr="00FA6B49">
        <w:rPr>
          <w:spacing w:val="-3"/>
        </w:rPr>
        <w:t>r</w:t>
      </w:r>
      <w:r w:rsidRPr="00FA6B49">
        <w:t>ed to as Moni</w:t>
      </w:r>
      <w:r w:rsidRPr="00FA6B49">
        <w:rPr>
          <w:spacing w:val="-3"/>
        </w:rPr>
        <w:t>t</w:t>
      </w:r>
      <w:r w:rsidRPr="00FA6B49">
        <w:rPr>
          <w:spacing w:val="3"/>
        </w:rPr>
        <w:t>o</w:t>
      </w:r>
      <w:r w:rsidRPr="00FA6B49">
        <w:rPr>
          <w:spacing w:val="-3"/>
        </w:rPr>
        <w:t>r</w:t>
      </w:r>
      <w:r w:rsidRPr="00FA6B49">
        <w:t xml:space="preserve">s) for this Pact </w:t>
      </w:r>
      <w:r w:rsidRPr="00FA6B49">
        <w:rPr>
          <w:w w:val="101"/>
        </w:rPr>
        <w:t xml:space="preserve">in </w:t>
      </w:r>
      <w:r w:rsidRPr="00FA6B49">
        <w:t>c</w:t>
      </w:r>
      <w:r w:rsidRPr="00FA6B49">
        <w:rPr>
          <w:spacing w:val="2"/>
        </w:rPr>
        <w:t>o</w:t>
      </w:r>
      <w:r w:rsidRPr="00FA6B49">
        <w:t>n</w:t>
      </w:r>
      <w:r w:rsidRPr="00FA6B49">
        <w:rPr>
          <w:spacing w:val="-3"/>
        </w:rPr>
        <w:t>s</w:t>
      </w:r>
      <w:r w:rsidRPr="00FA6B49">
        <w:t>ultation wi</w:t>
      </w:r>
      <w:r w:rsidRPr="00FA6B49">
        <w:rPr>
          <w:spacing w:val="-5"/>
        </w:rPr>
        <w:t>t</w:t>
      </w:r>
      <w:r w:rsidRPr="00FA6B49">
        <w:t>h t</w:t>
      </w:r>
      <w:r w:rsidRPr="00FA6B49">
        <w:rPr>
          <w:spacing w:val="-5"/>
        </w:rPr>
        <w:t>h</w:t>
      </w:r>
      <w:r w:rsidRPr="00FA6B49">
        <w:t xml:space="preserve">e </w:t>
      </w:r>
      <w:r w:rsidRPr="00FA6B49">
        <w:rPr>
          <w:spacing w:val="-7"/>
        </w:rPr>
        <w:t>C</w:t>
      </w:r>
      <w:r w:rsidRPr="00FA6B49">
        <w:rPr>
          <w:spacing w:val="7"/>
        </w:rPr>
        <w:t>e</w:t>
      </w:r>
      <w:r w:rsidRPr="00FA6B49">
        <w:t>n</w:t>
      </w:r>
      <w:r w:rsidRPr="00FA6B49">
        <w:rPr>
          <w:spacing w:val="-3"/>
        </w:rPr>
        <w:t>t</w:t>
      </w:r>
      <w:r w:rsidRPr="00FA6B49">
        <w:t>ral V</w:t>
      </w:r>
      <w:r w:rsidRPr="00FA6B49">
        <w:rPr>
          <w:spacing w:val="-4"/>
        </w:rPr>
        <w:t>i</w:t>
      </w:r>
      <w:r w:rsidRPr="00FA6B49">
        <w:rPr>
          <w:spacing w:val="4"/>
        </w:rPr>
        <w:t>g</w:t>
      </w:r>
      <w:r w:rsidRPr="00FA6B49">
        <w:t>i</w:t>
      </w:r>
      <w:r w:rsidRPr="00FA6B49">
        <w:rPr>
          <w:spacing w:val="-3"/>
        </w:rPr>
        <w:t>l</w:t>
      </w:r>
      <w:r w:rsidRPr="00FA6B49">
        <w:t>an</w:t>
      </w:r>
      <w:r w:rsidRPr="00FA6B49">
        <w:rPr>
          <w:spacing w:val="-3"/>
        </w:rPr>
        <w:t>c</w:t>
      </w:r>
      <w:r w:rsidRPr="00FA6B49">
        <w:t xml:space="preserve">e </w:t>
      </w:r>
      <w:r w:rsidRPr="00FA6B49">
        <w:rPr>
          <w:spacing w:val="-4"/>
          <w:w w:val="101"/>
        </w:rPr>
        <w:t>C</w:t>
      </w:r>
      <w:r w:rsidRPr="00FA6B49">
        <w:rPr>
          <w:spacing w:val="3"/>
          <w:w w:val="101"/>
        </w:rPr>
        <w:t>o</w:t>
      </w:r>
      <w:r w:rsidRPr="00FA6B49">
        <w:rPr>
          <w:spacing w:val="-3"/>
          <w:w w:val="101"/>
        </w:rPr>
        <w:t>m</w:t>
      </w:r>
      <w:r w:rsidRPr="00FA6B49">
        <w:rPr>
          <w:w w:val="101"/>
        </w:rPr>
        <w:t>mission</w:t>
      </w:r>
    </w:p>
    <w:p w:rsidR="00AD4330" w:rsidRPr="00FA6B49" w:rsidRDefault="00AD4330" w:rsidP="00AD4330">
      <w:pPr>
        <w:spacing w:before="120" w:after="120"/>
        <w:ind w:left="1440"/>
        <w:jc w:val="both"/>
        <w:rPr>
          <w:b/>
        </w:rPr>
      </w:pPr>
      <w:r w:rsidRPr="00FA6B49">
        <w:rPr>
          <w:b/>
        </w:rPr>
        <w:t>Dr. S K Sarkar, IAS(Retd)</w:t>
      </w:r>
    </w:p>
    <w:p w:rsidR="00AD4330" w:rsidRPr="00FA6B49" w:rsidRDefault="00AD4330" w:rsidP="00AD4330">
      <w:pPr>
        <w:spacing w:before="120" w:after="120"/>
        <w:ind w:left="1440"/>
        <w:jc w:val="both"/>
      </w:pPr>
      <w:r w:rsidRPr="00FA6B49">
        <w:t>e-mail: sksarkar1979@gmail.com</w:t>
      </w:r>
    </w:p>
    <w:p w:rsidR="00AD4330" w:rsidRPr="00FA6B49" w:rsidRDefault="00AD4330" w:rsidP="00AD4330">
      <w:pPr>
        <w:spacing w:before="120" w:after="120"/>
        <w:ind w:left="1440"/>
        <w:jc w:val="both"/>
      </w:pPr>
      <w:r w:rsidRPr="00FA6B49">
        <w:t>Mobile: 9811149324</w:t>
      </w:r>
    </w:p>
    <w:p w:rsidR="00AD4330" w:rsidRPr="00FA6B49" w:rsidRDefault="00AD4330" w:rsidP="00AD4330">
      <w:pPr>
        <w:spacing w:before="120" w:after="120"/>
        <w:ind w:left="1440"/>
        <w:jc w:val="both"/>
      </w:pPr>
      <w:r w:rsidRPr="00FA6B49">
        <w:t xml:space="preserve">Address: B 104, Nayantara Apartment, </w:t>
      </w:r>
    </w:p>
    <w:p w:rsidR="00AD4330" w:rsidRPr="00FA6B49" w:rsidRDefault="00AD4330" w:rsidP="00AD4330">
      <w:pPr>
        <w:spacing w:before="120" w:after="120"/>
        <w:ind w:left="1440"/>
        <w:jc w:val="both"/>
      </w:pPr>
      <w:r w:rsidRPr="00FA6B49">
        <w:t>Plot no: 8 Sector 7, Dwarka,</w:t>
      </w:r>
    </w:p>
    <w:p w:rsidR="00AD4330" w:rsidRPr="00FA6B49" w:rsidRDefault="00AD4330" w:rsidP="00AD4330">
      <w:pPr>
        <w:spacing w:before="120" w:after="120"/>
        <w:ind w:left="1440"/>
        <w:jc w:val="both"/>
      </w:pPr>
      <w:r w:rsidRPr="00FA6B49">
        <w:t>New Delhi – 110075.</w:t>
      </w:r>
    </w:p>
    <w:p w:rsidR="00AD4330" w:rsidRPr="00FA6B49" w:rsidRDefault="00AD4330" w:rsidP="00AD4330">
      <w:pPr>
        <w:spacing w:before="120" w:after="120"/>
        <w:ind w:left="1440"/>
        <w:jc w:val="both"/>
      </w:pPr>
    </w:p>
    <w:p w:rsidR="00AD4330" w:rsidRPr="00FA6B49" w:rsidRDefault="00AD4330" w:rsidP="00AD4330">
      <w:pPr>
        <w:spacing w:before="120" w:after="120"/>
        <w:ind w:left="1440"/>
        <w:jc w:val="both"/>
        <w:rPr>
          <w:b/>
        </w:rPr>
      </w:pPr>
      <w:r w:rsidRPr="00FA6B49">
        <w:rPr>
          <w:b/>
        </w:rPr>
        <w:t>Shri. Rakesh Goyal , IRSE (Retd)</w:t>
      </w:r>
    </w:p>
    <w:p w:rsidR="00AD4330" w:rsidRPr="00FA6B49" w:rsidRDefault="00AD4330" w:rsidP="00AD4330">
      <w:pPr>
        <w:spacing w:before="120" w:after="120"/>
        <w:ind w:left="1440"/>
        <w:jc w:val="both"/>
      </w:pPr>
      <w:r w:rsidRPr="00FA6B49">
        <w:t>e-mail:goyal1259@gmail.com</w:t>
      </w:r>
    </w:p>
    <w:p w:rsidR="00AD4330" w:rsidRPr="00FA6B49" w:rsidRDefault="00AD4330" w:rsidP="00AD4330">
      <w:pPr>
        <w:spacing w:before="120" w:after="120"/>
        <w:ind w:left="1440"/>
        <w:jc w:val="both"/>
      </w:pPr>
      <w:r w:rsidRPr="00FA6B49">
        <w:t>Mobile: 9717644264</w:t>
      </w:r>
    </w:p>
    <w:p w:rsidR="00AD4330" w:rsidRPr="00FA6B49" w:rsidRDefault="00AD4330" w:rsidP="00AD4330">
      <w:pPr>
        <w:spacing w:before="120" w:after="120"/>
        <w:ind w:left="1440"/>
        <w:jc w:val="both"/>
      </w:pPr>
      <w:r w:rsidRPr="00FA6B49">
        <w:t>Address: 2094 Joy Apartment</w:t>
      </w:r>
    </w:p>
    <w:p w:rsidR="00AD4330" w:rsidRPr="00FA6B49" w:rsidRDefault="00AD4330" w:rsidP="00AD4330">
      <w:pPr>
        <w:spacing w:before="120" w:after="120"/>
        <w:ind w:left="1440"/>
        <w:jc w:val="both"/>
      </w:pPr>
      <w:r w:rsidRPr="00FA6B49">
        <w:t xml:space="preserve">Sector 2, Dwaraka, </w:t>
      </w:r>
    </w:p>
    <w:p w:rsidR="00AD4330" w:rsidRPr="00FA6B49" w:rsidRDefault="00AD4330" w:rsidP="00AD4330">
      <w:pPr>
        <w:spacing w:before="120" w:after="120"/>
        <w:ind w:left="1440"/>
        <w:jc w:val="both"/>
      </w:pPr>
      <w:r w:rsidRPr="00FA6B49">
        <w:t>New Delhi – 110075.</w:t>
      </w:r>
    </w:p>
    <w:p w:rsidR="00AD4330" w:rsidRPr="00FA6B49" w:rsidRDefault="00AD4330" w:rsidP="00AD4330">
      <w:pPr>
        <w:widowControl w:val="0"/>
        <w:tabs>
          <w:tab w:val="left" w:pos="1160"/>
        </w:tabs>
        <w:autoSpaceDE w:val="0"/>
        <w:autoSpaceDN w:val="0"/>
        <w:adjustRightInd w:val="0"/>
        <w:spacing w:before="120" w:after="120"/>
        <w:ind w:left="1163" w:right="63" w:hanging="701"/>
        <w:jc w:val="both"/>
      </w:pPr>
      <w:r w:rsidRPr="00FA6B49">
        <w:t>8.2</w:t>
      </w:r>
      <w:r w:rsidRPr="00FA6B49">
        <w:tab/>
        <w:t>T</w:t>
      </w:r>
      <w:r w:rsidRPr="00FA6B49">
        <w:rPr>
          <w:spacing w:val="-4"/>
        </w:rPr>
        <w:t>h</w:t>
      </w:r>
      <w:r w:rsidRPr="00FA6B49">
        <w:t>e task of t</w:t>
      </w:r>
      <w:r w:rsidRPr="00FA6B49">
        <w:rPr>
          <w:spacing w:val="-3"/>
        </w:rPr>
        <w:t>h</w:t>
      </w:r>
      <w:r w:rsidRPr="00FA6B49">
        <w:t>e Moni</w:t>
      </w:r>
      <w:r w:rsidRPr="00FA6B49">
        <w:rPr>
          <w:spacing w:val="-3"/>
        </w:rPr>
        <w:t>t</w:t>
      </w:r>
      <w:r w:rsidRPr="00FA6B49">
        <w:t xml:space="preserve">ors shall </w:t>
      </w:r>
      <w:r w:rsidRPr="00FA6B49">
        <w:rPr>
          <w:spacing w:val="-4"/>
        </w:rPr>
        <w:t>b</w:t>
      </w:r>
      <w:r w:rsidRPr="00FA6B49">
        <w:t xml:space="preserve">e </w:t>
      </w:r>
      <w:r w:rsidRPr="00FA6B49">
        <w:rPr>
          <w:spacing w:val="-3"/>
        </w:rPr>
        <w:t>t</w:t>
      </w:r>
      <w:r w:rsidRPr="00FA6B49">
        <w:t xml:space="preserve">o </w:t>
      </w:r>
      <w:r w:rsidRPr="00FA6B49">
        <w:rPr>
          <w:spacing w:val="-3"/>
        </w:rPr>
        <w:t>r</w:t>
      </w:r>
      <w:r w:rsidRPr="00FA6B49">
        <w:t>e</w:t>
      </w:r>
      <w:r w:rsidRPr="00FA6B49">
        <w:rPr>
          <w:spacing w:val="4"/>
        </w:rPr>
        <w:t>v</w:t>
      </w:r>
      <w:r w:rsidRPr="00FA6B49">
        <w:rPr>
          <w:spacing w:val="-3"/>
        </w:rPr>
        <w:t>i</w:t>
      </w:r>
      <w:r w:rsidRPr="00FA6B49">
        <w:t xml:space="preserve">ew </w:t>
      </w:r>
      <w:r w:rsidRPr="00FA6B49">
        <w:rPr>
          <w:w w:val="101"/>
        </w:rPr>
        <w:t>i</w:t>
      </w:r>
      <w:r w:rsidRPr="00FA6B49">
        <w:rPr>
          <w:spacing w:val="-3"/>
          <w:w w:val="101"/>
        </w:rPr>
        <w:t>n</w:t>
      </w:r>
      <w:r w:rsidRPr="00FA6B49">
        <w:rPr>
          <w:w w:val="101"/>
        </w:rPr>
        <w:t>de</w:t>
      </w:r>
      <w:r w:rsidRPr="00FA6B49">
        <w:rPr>
          <w:spacing w:val="-3"/>
          <w:w w:val="101"/>
        </w:rPr>
        <w:t>p</w:t>
      </w:r>
      <w:r w:rsidRPr="00FA6B49">
        <w:rPr>
          <w:w w:val="101"/>
        </w:rPr>
        <w:t>endent</w:t>
      </w:r>
      <w:r w:rsidRPr="00FA6B49">
        <w:rPr>
          <w:spacing w:val="-2"/>
          <w:w w:val="101"/>
        </w:rPr>
        <w:t>l</w:t>
      </w:r>
      <w:r w:rsidRPr="00FA6B49">
        <w:rPr>
          <w:w w:val="101"/>
        </w:rPr>
        <w:t xml:space="preserve">y </w:t>
      </w:r>
      <w:r w:rsidRPr="00FA6B49">
        <w:t>and ob</w:t>
      </w:r>
      <w:r w:rsidRPr="00FA6B49">
        <w:rPr>
          <w:spacing w:val="-4"/>
        </w:rPr>
        <w:t>j</w:t>
      </w:r>
      <w:r w:rsidRPr="00FA6B49">
        <w:t>e</w:t>
      </w:r>
      <w:r w:rsidRPr="00FA6B49">
        <w:rPr>
          <w:spacing w:val="4"/>
        </w:rPr>
        <w:t>c</w:t>
      </w:r>
      <w:r w:rsidRPr="00FA6B49">
        <w:t>t</w:t>
      </w:r>
      <w:r w:rsidRPr="00FA6B49">
        <w:rPr>
          <w:spacing w:val="-3"/>
        </w:rPr>
        <w:t>iv</w:t>
      </w:r>
      <w:r w:rsidRPr="00FA6B49">
        <w:t>el</w:t>
      </w:r>
      <w:r w:rsidRPr="00FA6B49">
        <w:rPr>
          <w:spacing w:val="3"/>
        </w:rPr>
        <w:t>y</w:t>
      </w:r>
      <w:r w:rsidRPr="00FA6B49">
        <w:t>, whether a</w:t>
      </w:r>
      <w:r w:rsidRPr="00FA6B49">
        <w:rPr>
          <w:spacing w:val="-3"/>
        </w:rPr>
        <w:t>n</w:t>
      </w:r>
      <w:r w:rsidRPr="00FA6B49">
        <w:t>d to wh</w:t>
      </w:r>
      <w:r w:rsidRPr="00FA6B49">
        <w:rPr>
          <w:spacing w:val="-2"/>
        </w:rPr>
        <w:t>a</w:t>
      </w:r>
      <w:r w:rsidRPr="00FA6B49">
        <w:t>t e</w:t>
      </w:r>
      <w:r w:rsidRPr="00FA6B49">
        <w:rPr>
          <w:spacing w:val="2"/>
        </w:rPr>
        <w:t>x</w:t>
      </w:r>
      <w:r w:rsidRPr="00FA6B49">
        <w:rPr>
          <w:spacing w:val="-3"/>
        </w:rPr>
        <w:t>t</w:t>
      </w:r>
      <w:r w:rsidRPr="00FA6B49">
        <w:rPr>
          <w:spacing w:val="4"/>
        </w:rPr>
        <w:t>e</w:t>
      </w:r>
      <w:r w:rsidRPr="00FA6B49">
        <w:t>nt t</w:t>
      </w:r>
      <w:r w:rsidRPr="00FA6B49">
        <w:rPr>
          <w:spacing w:val="-3"/>
        </w:rPr>
        <w:t>h</w:t>
      </w:r>
      <w:r w:rsidRPr="00FA6B49">
        <w:t xml:space="preserve">e </w:t>
      </w:r>
      <w:r w:rsidRPr="00FA6B49">
        <w:rPr>
          <w:spacing w:val="3"/>
          <w:w w:val="101"/>
        </w:rPr>
        <w:t>p</w:t>
      </w:r>
      <w:r w:rsidRPr="00FA6B49">
        <w:rPr>
          <w:w w:val="101"/>
        </w:rPr>
        <w:t>a</w:t>
      </w:r>
      <w:r w:rsidRPr="00FA6B49">
        <w:rPr>
          <w:spacing w:val="-3"/>
          <w:w w:val="101"/>
        </w:rPr>
        <w:t>rti</w:t>
      </w:r>
      <w:r w:rsidRPr="00FA6B49">
        <w:rPr>
          <w:spacing w:val="4"/>
          <w:w w:val="101"/>
        </w:rPr>
        <w:t>e</w:t>
      </w:r>
      <w:r w:rsidRPr="00FA6B49">
        <w:rPr>
          <w:w w:val="101"/>
        </w:rPr>
        <w:t xml:space="preserve">s </w:t>
      </w:r>
      <w:r w:rsidRPr="00FA6B49">
        <w:t>c</w:t>
      </w:r>
      <w:r w:rsidRPr="00FA6B49">
        <w:rPr>
          <w:spacing w:val="2"/>
        </w:rPr>
        <w:t>o</w:t>
      </w:r>
      <w:r w:rsidRPr="00FA6B49">
        <w:rPr>
          <w:spacing w:val="-3"/>
        </w:rPr>
        <w:t>m</w:t>
      </w:r>
      <w:r w:rsidRPr="00FA6B49">
        <w:t xml:space="preserve">ply with </w:t>
      </w:r>
      <w:r w:rsidRPr="00FA6B49">
        <w:rPr>
          <w:spacing w:val="-4"/>
        </w:rPr>
        <w:t>t</w:t>
      </w:r>
      <w:r w:rsidRPr="00FA6B49">
        <w:rPr>
          <w:spacing w:val="-3"/>
        </w:rPr>
        <w:t>h</w:t>
      </w:r>
      <w:r w:rsidRPr="00FA6B49">
        <w:t xml:space="preserve">e </w:t>
      </w:r>
      <w:r w:rsidRPr="00FA6B49">
        <w:rPr>
          <w:spacing w:val="-3"/>
        </w:rPr>
        <w:t>o</w:t>
      </w:r>
      <w:r w:rsidRPr="00FA6B49">
        <w:t>bligations u</w:t>
      </w:r>
      <w:r w:rsidRPr="00FA6B49">
        <w:rPr>
          <w:spacing w:val="-2"/>
        </w:rPr>
        <w:t>n</w:t>
      </w:r>
      <w:r w:rsidRPr="00FA6B49">
        <w:t xml:space="preserve">der this </w:t>
      </w:r>
      <w:r w:rsidRPr="00FA6B49">
        <w:rPr>
          <w:w w:val="101"/>
        </w:rPr>
        <w:t>Pact.</w:t>
      </w:r>
    </w:p>
    <w:p w:rsidR="00AD4330" w:rsidRPr="00FA6B49" w:rsidRDefault="00AD4330" w:rsidP="00AD4330">
      <w:pPr>
        <w:widowControl w:val="0"/>
        <w:tabs>
          <w:tab w:val="left" w:pos="1160"/>
        </w:tabs>
        <w:autoSpaceDE w:val="0"/>
        <w:autoSpaceDN w:val="0"/>
        <w:adjustRightInd w:val="0"/>
        <w:spacing w:before="120" w:after="120"/>
        <w:ind w:left="1163" w:right="64" w:hanging="701"/>
        <w:jc w:val="both"/>
      </w:pPr>
      <w:r w:rsidRPr="00FA6B49">
        <w:t>8.3</w:t>
      </w:r>
      <w:r w:rsidRPr="00FA6B49">
        <w:tab/>
        <w:t>T</w:t>
      </w:r>
      <w:r w:rsidRPr="00FA6B49">
        <w:rPr>
          <w:spacing w:val="-4"/>
        </w:rPr>
        <w:t>h</w:t>
      </w:r>
      <w:r w:rsidRPr="00FA6B49">
        <w:t>e Moni</w:t>
      </w:r>
      <w:r w:rsidRPr="00FA6B49">
        <w:rPr>
          <w:spacing w:val="-3"/>
        </w:rPr>
        <w:t>t</w:t>
      </w:r>
      <w:r w:rsidRPr="00FA6B49">
        <w:rPr>
          <w:spacing w:val="3"/>
        </w:rPr>
        <w:t>o</w:t>
      </w:r>
      <w:r w:rsidRPr="00FA6B49">
        <w:rPr>
          <w:spacing w:val="-3"/>
        </w:rPr>
        <w:t>r</w:t>
      </w:r>
      <w:r w:rsidRPr="00FA6B49">
        <w:t>s shall n</w:t>
      </w:r>
      <w:r w:rsidRPr="00FA6B49">
        <w:rPr>
          <w:spacing w:val="3"/>
        </w:rPr>
        <w:t>o</w:t>
      </w:r>
      <w:r w:rsidRPr="00FA6B49">
        <w:t>t be sub</w:t>
      </w:r>
      <w:r w:rsidRPr="00FA6B49">
        <w:rPr>
          <w:spacing w:val="-3"/>
        </w:rPr>
        <w:t>j</w:t>
      </w:r>
      <w:r w:rsidRPr="00FA6B49">
        <w:t>ect to inst</w:t>
      </w:r>
      <w:r w:rsidRPr="00FA6B49">
        <w:rPr>
          <w:spacing w:val="-5"/>
        </w:rPr>
        <w:t>r</w:t>
      </w:r>
      <w:r w:rsidRPr="00FA6B49">
        <w:t>u</w:t>
      </w:r>
      <w:r w:rsidRPr="00FA6B49">
        <w:rPr>
          <w:spacing w:val="3"/>
        </w:rPr>
        <w:t>c</w:t>
      </w:r>
      <w:r w:rsidRPr="00FA6B49">
        <w:t>t</w:t>
      </w:r>
      <w:r w:rsidRPr="00FA6B49">
        <w:rPr>
          <w:spacing w:val="-3"/>
        </w:rPr>
        <w:t>i</w:t>
      </w:r>
      <w:r w:rsidRPr="00FA6B49">
        <w:t xml:space="preserve">ons by </w:t>
      </w:r>
      <w:r w:rsidRPr="00FA6B49">
        <w:rPr>
          <w:spacing w:val="-3"/>
          <w:w w:val="101"/>
        </w:rPr>
        <w:t>th</w:t>
      </w:r>
      <w:r w:rsidRPr="00FA6B49">
        <w:rPr>
          <w:w w:val="101"/>
        </w:rPr>
        <w:t xml:space="preserve">e </w:t>
      </w:r>
      <w:r w:rsidRPr="00FA6B49">
        <w:rPr>
          <w:spacing w:val="-3"/>
        </w:rPr>
        <w:t>r</w:t>
      </w:r>
      <w:r w:rsidRPr="00FA6B49">
        <w:t>e</w:t>
      </w:r>
      <w:r w:rsidRPr="00FA6B49">
        <w:rPr>
          <w:spacing w:val="3"/>
        </w:rPr>
        <w:t>p</w:t>
      </w:r>
      <w:r w:rsidRPr="00FA6B49">
        <w:rPr>
          <w:spacing w:val="-3"/>
        </w:rPr>
        <w:t>r</w:t>
      </w:r>
      <w:r w:rsidRPr="00FA6B49">
        <w:t>es</w:t>
      </w:r>
      <w:r w:rsidRPr="00FA6B49">
        <w:rPr>
          <w:spacing w:val="3"/>
        </w:rPr>
        <w:t>e</w:t>
      </w:r>
      <w:r w:rsidRPr="00FA6B49">
        <w:t>ntati</w:t>
      </w:r>
      <w:r w:rsidRPr="00FA6B49">
        <w:rPr>
          <w:spacing w:val="-8"/>
        </w:rPr>
        <w:t>v</w:t>
      </w:r>
      <w:r w:rsidRPr="00FA6B49">
        <w:t>es of the part</w:t>
      </w:r>
      <w:r w:rsidRPr="00FA6B49">
        <w:rPr>
          <w:spacing w:val="-3"/>
        </w:rPr>
        <w:t>i</w:t>
      </w:r>
      <w:r w:rsidRPr="00FA6B49">
        <w:t xml:space="preserve">es and perform </w:t>
      </w:r>
      <w:r w:rsidRPr="00FA6B49">
        <w:rPr>
          <w:spacing w:val="-3"/>
        </w:rPr>
        <w:t>th</w:t>
      </w:r>
      <w:r w:rsidRPr="00FA6B49">
        <w:rPr>
          <w:spacing w:val="7"/>
        </w:rPr>
        <w:t>e</w:t>
      </w:r>
      <w:r w:rsidRPr="00FA6B49">
        <w:t xml:space="preserve">ir </w:t>
      </w:r>
      <w:r w:rsidRPr="00FA6B49">
        <w:rPr>
          <w:w w:val="101"/>
        </w:rPr>
        <w:t xml:space="preserve">functions </w:t>
      </w:r>
      <w:r w:rsidRPr="00FA6B49">
        <w:rPr>
          <w:spacing w:val="-3"/>
        </w:rPr>
        <w:t>n</w:t>
      </w:r>
      <w:r w:rsidRPr="00FA6B49">
        <w:t>e</w:t>
      </w:r>
      <w:r w:rsidRPr="00FA6B49">
        <w:rPr>
          <w:spacing w:val="3"/>
        </w:rPr>
        <w:t>u</w:t>
      </w:r>
      <w:r w:rsidRPr="00FA6B49">
        <w:t>tral</w:t>
      </w:r>
      <w:r w:rsidRPr="00FA6B49">
        <w:rPr>
          <w:spacing w:val="-4"/>
        </w:rPr>
        <w:t>l</w:t>
      </w:r>
      <w:r w:rsidRPr="00FA6B49">
        <w:t xml:space="preserve">y </w:t>
      </w:r>
      <w:r w:rsidRPr="00FA6B49">
        <w:rPr>
          <w:spacing w:val="2"/>
        </w:rPr>
        <w:t>a</w:t>
      </w:r>
      <w:r w:rsidRPr="00FA6B49">
        <w:rPr>
          <w:spacing w:val="-3"/>
        </w:rPr>
        <w:t>n</w:t>
      </w:r>
      <w:r w:rsidRPr="00FA6B49">
        <w:t xml:space="preserve">d </w:t>
      </w:r>
      <w:r w:rsidRPr="00FA6B49">
        <w:rPr>
          <w:w w:val="101"/>
        </w:rPr>
        <w:t>i</w:t>
      </w:r>
      <w:r w:rsidRPr="00FA6B49">
        <w:rPr>
          <w:spacing w:val="-4"/>
          <w:w w:val="101"/>
        </w:rPr>
        <w:t>n</w:t>
      </w:r>
      <w:r w:rsidRPr="00FA6B49">
        <w:rPr>
          <w:w w:val="101"/>
        </w:rPr>
        <w:t>de</w:t>
      </w:r>
      <w:r w:rsidRPr="00FA6B49">
        <w:rPr>
          <w:spacing w:val="-3"/>
          <w:w w:val="101"/>
        </w:rPr>
        <w:t>p</w:t>
      </w:r>
      <w:r w:rsidRPr="00FA6B49">
        <w:rPr>
          <w:w w:val="101"/>
        </w:rPr>
        <w:t>endently.</w:t>
      </w:r>
    </w:p>
    <w:p w:rsidR="00AD4330" w:rsidRPr="00FA6B49" w:rsidRDefault="00AD4330" w:rsidP="00AD4330">
      <w:pPr>
        <w:widowControl w:val="0"/>
        <w:tabs>
          <w:tab w:val="left" w:pos="1160"/>
          <w:tab w:val="left" w:pos="1800"/>
        </w:tabs>
        <w:autoSpaceDE w:val="0"/>
        <w:autoSpaceDN w:val="0"/>
        <w:adjustRightInd w:val="0"/>
        <w:spacing w:before="120" w:after="120"/>
        <w:ind w:left="1163" w:right="60" w:hanging="701"/>
        <w:jc w:val="both"/>
      </w:pPr>
      <w:r w:rsidRPr="00FA6B49">
        <w:t>8.4</w:t>
      </w:r>
      <w:r w:rsidRPr="00FA6B49">
        <w:tab/>
        <w:t>Both the par</w:t>
      </w:r>
      <w:r w:rsidRPr="00FA6B49">
        <w:rPr>
          <w:spacing w:val="-2"/>
        </w:rPr>
        <w:t>t</w:t>
      </w:r>
      <w:r w:rsidRPr="00FA6B49">
        <w:rPr>
          <w:spacing w:val="-3"/>
        </w:rPr>
        <w:t>i</w:t>
      </w:r>
      <w:r w:rsidRPr="00FA6B49">
        <w:t>es acc</w:t>
      </w:r>
      <w:r w:rsidRPr="00FA6B49">
        <w:rPr>
          <w:spacing w:val="3"/>
        </w:rPr>
        <w:t>e</w:t>
      </w:r>
      <w:r w:rsidRPr="00FA6B49">
        <w:t>pt that the Moni</w:t>
      </w:r>
      <w:r w:rsidRPr="00FA6B49">
        <w:rPr>
          <w:spacing w:val="-3"/>
        </w:rPr>
        <w:t>t</w:t>
      </w:r>
      <w:r w:rsidRPr="00FA6B49">
        <w:t>ors ha</w:t>
      </w:r>
      <w:r w:rsidRPr="00FA6B49">
        <w:rPr>
          <w:spacing w:val="-3"/>
        </w:rPr>
        <w:t>v</w:t>
      </w:r>
      <w:r w:rsidRPr="00FA6B49">
        <w:t>e t</w:t>
      </w:r>
      <w:r w:rsidRPr="00FA6B49">
        <w:rPr>
          <w:spacing w:val="-3"/>
        </w:rPr>
        <w:t>h</w:t>
      </w:r>
      <w:r w:rsidRPr="00FA6B49">
        <w:t xml:space="preserve">e </w:t>
      </w:r>
      <w:r w:rsidRPr="00FA6B49">
        <w:rPr>
          <w:w w:val="101"/>
        </w:rPr>
        <w:t xml:space="preserve">right </w:t>
      </w:r>
      <w:r w:rsidRPr="00FA6B49">
        <w:t>to access all t</w:t>
      </w:r>
      <w:r w:rsidRPr="00FA6B49">
        <w:rPr>
          <w:spacing w:val="-3"/>
        </w:rPr>
        <w:t>h</w:t>
      </w:r>
      <w:r w:rsidRPr="00FA6B49">
        <w:t>e   docu</w:t>
      </w:r>
      <w:r w:rsidRPr="00FA6B49">
        <w:rPr>
          <w:spacing w:val="-3"/>
        </w:rPr>
        <w:t>m</w:t>
      </w:r>
      <w:r w:rsidRPr="00FA6B49">
        <w:t xml:space="preserve">ents   </w:t>
      </w:r>
      <w:r w:rsidRPr="00FA6B49">
        <w:rPr>
          <w:spacing w:val="-3"/>
        </w:rPr>
        <w:t>r</w:t>
      </w:r>
      <w:r w:rsidRPr="00FA6B49">
        <w:rPr>
          <w:spacing w:val="4"/>
        </w:rPr>
        <w:t>e</w:t>
      </w:r>
      <w:r w:rsidRPr="00FA6B49">
        <w:t>lati</w:t>
      </w:r>
      <w:r w:rsidRPr="00FA6B49">
        <w:rPr>
          <w:spacing w:val="-4"/>
        </w:rPr>
        <w:t>n</w:t>
      </w:r>
      <w:r w:rsidRPr="00FA6B49">
        <w:t xml:space="preserve">g to </w:t>
      </w:r>
      <w:r w:rsidRPr="00FA6B49">
        <w:rPr>
          <w:w w:val="101"/>
        </w:rPr>
        <w:t>t</w:t>
      </w:r>
      <w:r w:rsidRPr="00FA6B49">
        <w:rPr>
          <w:spacing w:val="-3"/>
          <w:w w:val="101"/>
        </w:rPr>
        <w:t>h</w:t>
      </w:r>
      <w:r w:rsidRPr="00FA6B49">
        <w:rPr>
          <w:w w:val="101"/>
        </w:rPr>
        <w:t xml:space="preserve">e </w:t>
      </w:r>
      <w:r w:rsidRPr="00FA6B49">
        <w:t>project/p</w:t>
      </w:r>
      <w:r w:rsidRPr="00FA6B49">
        <w:rPr>
          <w:spacing w:val="-3"/>
        </w:rPr>
        <w:t>r</w:t>
      </w:r>
      <w:r w:rsidRPr="00FA6B49">
        <w:t>ocure</w:t>
      </w:r>
      <w:r w:rsidRPr="00FA6B49">
        <w:rPr>
          <w:spacing w:val="-4"/>
        </w:rPr>
        <w:t>m</w:t>
      </w:r>
      <w:r w:rsidRPr="00FA6B49">
        <w:t>ent, includi</w:t>
      </w:r>
      <w:r w:rsidRPr="00FA6B49">
        <w:rPr>
          <w:spacing w:val="-4"/>
        </w:rPr>
        <w:t>n</w:t>
      </w:r>
      <w:r w:rsidRPr="00FA6B49">
        <w:t>g m</w:t>
      </w:r>
      <w:r w:rsidRPr="00FA6B49">
        <w:rPr>
          <w:spacing w:val="-3"/>
        </w:rPr>
        <w:t>i</w:t>
      </w:r>
      <w:r w:rsidRPr="00FA6B49">
        <w:t xml:space="preserve">nutes of </w:t>
      </w:r>
      <w:r w:rsidRPr="00FA6B49">
        <w:rPr>
          <w:spacing w:val="-3"/>
          <w:w w:val="101"/>
        </w:rPr>
        <w:t>m</w:t>
      </w:r>
      <w:r w:rsidRPr="00FA6B49">
        <w:rPr>
          <w:w w:val="101"/>
        </w:rPr>
        <w:t>e</w:t>
      </w:r>
      <w:r w:rsidRPr="00FA6B49">
        <w:rPr>
          <w:spacing w:val="4"/>
          <w:w w:val="101"/>
        </w:rPr>
        <w:t>e</w:t>
      </w:r>
      <w:r w:rsidRPr="00FA6B49">
        <w:rPr>
          <w:spacing w:val="-3"/>
          <w:w w:val="101"/>
        </w:rPr>
        <w:t>t</w:t>
      </w:r>
      <w:r w:rsidRPr="00FA6B49">
        <w:rPr>
          <w:w w:val="101"/>
        </w:rPr>
        <w:t>i</w:t>
      </w:r>
      <w:r w:rsidRPr="00FA6B49">
        <w:rPr>
          <w:spacing w:val="-3"/>
          <w:w w:val="101"/>
        </w:rPr>
        <w:t>n</w:t>
      </w:r>
      <w:r w:rsidRPr="00FA6B49">
        <w:rPr>
          <w:w w:val="101"/>
        </w:rPr>
        <w:t>gs.</w:t>
      </w:r>
    </w:p>
    <w:p w:rsidR="00AD4330" w:rsidRPr="00FA6B49" w:rsidRDefault="00AD4330" w:rsidP="00AD4330">
      <w:pPr>
        <w:widowControl w:val="0"/>
        <w:tabs>
          <w:tab w:val="left" w:pos="1160"/>
        </w:tabs>
        <w:autoSpaceDE w:val="0"/>
        <w:autoSpaceDN w:val="0"/>
        <w:adjustRightInd w:val="0"/>
        <w:spacing w:before="120" w:after="120"/>
        <w:ind w:left="1163" w:right="62" w:hanging="701"/>
        <w:jc w:val="both"/>
      </w:pPr>
      <w:r w:rsidRPr="00FA6B49">
        <w:t>8.5</w:t>
      </w:r>
      <w:r w:rsidRPr="00FA6B49">
        <w:tab/>
        <w:t>As soon as t</w:t>
      </w:r>
      <w:r w:rsidRPr="00FA6B49">
        <w:rPr>
          <w:spacing w:val="-3"/>
        </w:rPr>
        <w:t>h</w:t>
      </w:r>
      <w:r w:rsidRPr="00FA6B49">
        <w:t>e Moni</w:t>
      </w:r>
      <w:r w:rsidRPr="00FA6B49">
        <w:rPr>
          <w:spacing w:val="-3"/>
        </w:rPr>
        <w:t>t</w:t>
      </w:r>
      <w:r w:rsidRPr="00FA6B49">
        <w:t>or noti</w:t>
      </w:r>
      <w:r w:rsidRPr="00FA6B49">
        <w:rPr>
          <w:spacing w:val="-4"/>
        </w:rPr>
        <w:t>c</w:t>
      </w:r>
      <w:r w:rsidRPr="00FA6B49">
        <w:rPr>
          <w:spacing w:val="4"/>
        </w:rPr>
        <w:t>e</w:t>
      </w:r>
      <w:r w:rsidRPr="00FA6B49">
        <w:t>s, or has r</w:t>
      </w:r>
      <w:r w:rsidRPr="00FA6B49">
        <w:rPr>
          <w:spacing w:val="4"/>
        </w:rPr>
        <w:t>e</w:t>
      </w:r>
      <w:r w:rsidRPr="00FA6B49">
        <w:rPr>
          <w:spacing w:val="-3"/>
        </w:rPr>
        <w:t>a</w:t>
      </w:r>
      <w:r w:rsidRPr="00FA6B49">
        <w:t>s</w:t>
      </w:r>
      <w:r w:rsidRPr="00FA6B49">
        <w:rPr>
          <w:spacing w:val="2"/>
        </w:rPr>
        <w:t>o</w:t>
      </w:r>
      <w:r w:rsidRPr="00FA6B49">
        <w:t xml:space="preserve">n to </w:t>
      </w:r>
      <w:r w:rsidRPr="00FA6B49">
        <w:rPr>
          <w:w w:val="101"/>
        </w:rPr>
        <w:t>bel</w:t>
      </w:r>
      <w:r w:rsidRPr="00FA6B49">
        <w:rPr>
          <w:spacing w:val="-3"/>
          <w:w w:val="101"/>
        </w:rPr>
        <w:t>i</w:t>
      </w:r>
      <w:r w:rsidRPr="00FA6B49">
        <w:rPr>
          <w:w w:val="101"/>
        </w:rPr>
        <w:t>ev</w:t>
      </w:r>
      <w:r w:rsidRPr="00FA6B49">
        <w:rPr>
          <w:spacing w:val="3"/>
          <w:w w:val="101"/>
        </w:rPr>
        <w:t>e</w:t>
      </w:r>
      <w:r w:rsidRPr="00FA6B49">
        <w:rPr>
          <w:w w:val="101"/>
        </w:rPr>
        <w:t xml:space="preserve">, </w:t>
      </w:r>
      <w:r w:rsidRPr="00FA6B49">
        <w:t>a vio</w:t>
      </w:r>
      <w:r w:rsidRPr="00FA6B49">
        <w:rPr>
          <w:spacing w:val="-3"/>
        </w:rPr>
        <w:t>l</w:t>
      </w:r>
      <w:r w:rsidRPr="00FA6B49">
        <w:t xml:space="preserve">ation of this </w:t>
      </w:r>
      <w:r w:rsidRPr="00FA6B49">
        <w:rPr>
          <w:spacing w:val="3"/>
        </w:rPr>
        <w:t>p</w:t>
      </w:r>
      <w:r w:rsidRPr="00FA6B49">
        <w:rPr>
          <w:spacing w:val="-3"/>
        </w:rPr>
        <w:t>a</w:t>
      </w:r>
      <w:r w:rsidRPr="00FA6B49">
        <w:t xml:space="preserve">ct, </w:t>
      </w:r>
      <w:r w:rsidRPr="00FA6B49">
        <w:rPr>
          <w:spacing w:val="-3"/>
        </w:rPr>
        <w:t>h</w:t>
      </w:r>
      <w:r w:rsidRPr="00FA6B49">
        <w:t>e will so inform t</w:t>
      </w:r>
      <w:r w:rsidRPr="00FA6B49">
        <w:rPr>
          <w:spacing w:val="-3"/>
        </w:rPr>
        <w:t>h</w:t>
      </w:r>
      <w:r w:rsidRPr="00FA6B49">
        <w:t xml:space="preserve">e </w:t>
      </w:r>
      <w:r w:rsidRPr="00FA6B49">
        <w:rPr>
          <w:w w:val="101"/>
        </w:rPr>
        <w:t>Authori</w:t>
      </w:r>
      <w:r w:rsidRPr="00FA6B49">
        <w:rPr>
          <w:spacing w:val="-4"/>
          <w:w w:val="101"/>
        </w:rPr>
        <w:t>t</w:t>
      </w:r>
      <w:r w:rsidRPr="00FA6B49">
        <w:rPr>
          <w:w w:val="101"/>
        </w:rPr>
        <w:t xml:space="preserve">y </w:t>
      </w:r>
      <w:r w:rsidRPr="00FA6B49">
        <w:t>designa</w:t>
      </w:r>
      <w:r w:rsidRPr="00FA6B49">
        <w:rPr>
          <w:spacing w:val="-5"/>
        </w:rPr>
        <w:t>t</w:t>
      </w:r>
      <w:r w:rsidRPr="00FA6B49">
        <w:rPr>
          <w:spacing w:val="4"/>
        </w:rPr>
        <w:t>e</w:t>
      </w:r>
      <w:r w:rsidRPr="00FA6B49">
        <w:t>d by t</w:t>
      </w:r>
      <w:r w:rsidRPr="00FA6B49">
        <w:rPr>
          <w:spacing w:val="-5"/>
        </w:rPr>
        <w:t>h</w:t>
      </w:r>
      <w:r w:rsidRPr="00FA6B49">
        <w:t xml:space="preserve">e </w:t>
      </w:r>
      <w:r w:rsidRPr="00FA6B49">
        <w:rPr>
          <w:w w:val="101"/>
        </w:rPr>
        <w:t>BUYER.</w:t>
      </w:r>
    </w:p>
    <w:p w:rsidR="00AD4330" w:rsidRPr="00FA6B49" w:rsidRDefault="00AD4330" w:rsidP="00AD4330">
      <w:pPr>
        <w:widowControl w:val="0"/>
        <w:tabs>
          <w:tab w:val="left" w:pos="1170"/>
          <w:tab w:val="left" w:pos="1260"/>
        </w:tabs>
        <w:autoSpaceDE w:val="0"/>
        <w:autoSpaceDN w:val="0"/>
        <w:adjustRightInd w:val="0"/>
        <w:spacing w:before="120" w:after="120"/>
        <w:ind w:left="1170" w:right="73" w:hanging="748"/>
        <w:jc w:val="both"/>
      </w:pPr>
      <w:r w:rsidRPr="00FA6B49">
        <w:t>8.6</w:t>
      </w:r>
      <w:r w:rsidRPr="00FA6B49">
        <w:tab/>
        <w:t>T</w:t>
      </w:r>
      <w:r w:rsidRPr="00FA6B49">
        <w:rPr>
          <w:spacing w:val="-4"/>
        </w:rPr>
        <w:t>h</w:t>
      </w:r>
      <w:r w:rsidRPr="00FA6B49">
        <w:t>e BI</w:t>
      </w:r>
      <w:r w:rsidRPr="00FA6B49">
        <w:rPr>
          <w:spacing w:val="-3"/>
        </w:rPr>
        <w:t>D</w:t>
      </w:r>
      <w:r w:rsidRPr="00FA6B49">
        <w:t>DE</w:t>
      </w:r>
      <w:r w:rsidRPr="00FA6B49">
        <w:rPr>
          <w:spacing w:val="-3"/>
        </w:rPr>
        <w:t>R</w:t>
      </w:r>
      <w:r w:rsidRPr="00FA6B49">
        <w:t xml:space="preserve">(s) </w:t>
      </w:r>
      <w:r w:rsidRPr="00FA6B49">
        <w:rPr>
          <w:spacing w:val="-3"/>
        </w:rPr>
        <w:t>a</w:t>
      </w:r>
      <w:r w:rsidRPr="00FA6B49">
        <w:t>ccepts that t</w:t>
      </w:r>
      <w:r w:rsidRPr="00FA6B49">
        <w:rPr>
          <w:spacing w:val="-3"/>
        </w:rPr>
        <w:t>h</w:t>
      </w:r>
      <w:r w:rsidRPr="00FA6B49">
        <w:t>e Monitor has t</w:t>
      </w:r>
      <w:r w:rsidRPr="00FA6B49">
        <w:rPr>
          <w:spacing w:val="-3"/>
        </w:rPr>
        <w:t>h</w:t>
      </w:r>
      <w:r w:rsidRPr="00FA6B49">
        <w:t>e r</w:t>
      </w:r>
      <w:r w:rsidRPr="00FA6B49">
        <w:rPr>
          <w:spacing w:val="-3"/>
        </w:rPr>
        <w:t>i</w:t>
      </w:r>
      <w:r w:rsidRPr="00FA6B49">
        <w:t xml:space="preserve">ght </w:t>
      </w:r>
      <w:r w:rsidRPr="00FA6B49">
        <w:rPr>
          <w:w w:val="101"/>
        </w:rPr>
        <w:t xml:space="preserve">to </w:t>
      </w:r>
      <w:r w:rsidRPr="00FA6B49">
        <w:t>Access wi</w:t>
      </w:r>
      <w:r w:rsidRPr="00FA6B49">
        <w:rPr>
          <w:spacing w:val="-3"/>
        </w:rPr>
        <w:t>t</w:t>
      </w:r>
      <w:r w:rsidRPr="00FA6B49">
        <w:t xml:space="preserve">hout </w:t>
      </w:r>
      <w:r w:rsidRPr="00FA6B49">
        <w:rPr>
          <w:spacing w:val="-3"/>
        </w:rPr>
        <w:t>r</w:t>
      </w:r>
      <w:r w:rsidRPr="00FA6B49">
        <w:t>e</w:t>
      </w:r>
      <w:r w:rsidRPr="00FA6B49">
        <w:rPr>
          <w:spacing w:val="4"/>
        </w:rPr>
        <w:t>s</w:t>
      </w:r>
      <w:r w:rsidRPr="00FA6B49">
        <w:rPr>
          <w:spacing w:val="-3"/>
        </w:rPr>
        <w:t>t</w:t>
      </w:r>
      <w:r w:rsidRPr="00FA6B49">
        <w:t>riction to all Pro</w:t>
      </w:r>
      <w:r w:rsidRPr="00FA6B49">
        <w:rPr>
          <w:spacing w:val="-4"/>
        </w:rPr>
        <w:t>j</w:t>
      </w:r>
      <w:r w:rsidRPr="00FA6B49">
        <w:rPr>
          <w:spacing w:val="4"/>
        </w:rPr>
        <w:t>e</w:t>
      </w:r>
      <w:r w:rsidRPr="00FA6B49">
        <w:t>ct docu</w:t>
      </w:r>
      <w:r w:rsidRPr="00FA6B49">
        <w:rPr>
          <w:spacing w:val="-3"/>
        </w:rPr>
        <w:t>m</w:t>
      </w:r>
      <w:r w:rsidRPr="00FA6B49">
        <w:t xml:space="preserve">entation </w:t>
      </w:r>
      <w:r w:rsidRPr="00FA6B49">
        <w:rPr>
          <w:w w:val="101"/>
        </w:rPr>
        <w:t xml:space="preserve">of </w:t>
      </w:r>
      <w:r w:rsidRPr="00FA6B49">
        <w:t>t</w:t>
      </w:r>
      <w:r w:rsidRPr="00FA6B49">
        <w:rPr>
          <w:spacing w:val="-3"/>
        </w:rPr>
        <w:t>h</w:t>
      </w:r>
      <w:r w:rsidRPr="00FA6B49">
        <w:t>e B</w:t>
      </w:r>
      <w:r w:rsidRPr="00FA6B49">
        <w:rPr>
          <w:spacing w:val="-3"/>
        </w:rPr>
        <w:t>U</w:t>
      </w:r>
      <w:r w:rsidRPr="00FA6B49">
        <w:t>YER includi</w:t>
      </w:r>
      <w:r w:rsidRPr="00FA6B49">
        <w:rPr>
          <w:spacing w:val="-3"/>
        </w:rPr>
        <w:t>n</w:t>
      </w:r>
      <w:r w:rsidRPr="00FA6B49">
        <w:t>g that pro</w:t>
      </w:r>
      <w:r w:rsidRPr="00FA6B49">
        <w:rPr>
          <w:spacing w:val="3"/>
        </w:rPr>
        <w:t>v</w:t>
      </w:r>
      <w:r w:rsidRPr="00FA6B49">
        <w:rPr>
          <w:spacing w:val="-3"/>
        </w:rPr>
        <w:t>i</w:t>
      </w:r>
      <w:r w:rsidRPr="00FA6B49">
        <w:t>ded by t</w:t>
      </w:r>
      <w:r w:rsidRPr="00FA6B49">
        <w:rPr>
          <w:spacing w:val="-3"/>
        </w:rPr>
        <w:t>h</w:t>
      </w:r>
      <w:r w:rsidRPr="00FA6B49">
        <w:t xml:space="preserve">e </w:t>
      </w:r>
      <w:r w:rsidRPr="00FA6B49">
        <w:rPr>
          <w:spacing w:val="-3"/>
        </w:rPr>
        <w:t>B</w:t>
      </w:r>
      <w:r w:rsidRPr="00FA6B49">
        <w:t xml:space="preserve">IDDER. </w:t>
      </w:r>
      <w:r w:rsidRPr="00FA6B49">
        <w:rPr>
          <w:w w:val="101"/>
        </w:rPr>
        <w:t>T</w:t>
      </w:r>
      <w:r w:rsidRPr="00FA6B49">
        <w:rPr>
          <w:spacing w:val="-4"/>
          <w:w w:val="101"/>
        </w:rPr>
        <w:t>h</w:t>
      </w:r>
      <w:r w:rsidRPr="00FA6B49">
        <w:rPr>
          <w:w w:val="101"/>
        </w:rPr>
        <w:t xml:space="preserve">e </w:t>
      </w:r>
      <w:r w:rsidRPr="00FA6B49">
        <w:t>BI</w:t>
      </w:r>
      <w:r w:rsidRPr="00FA6B49">
        <w:rPr>
          <w:spacing w:val="-3"/>
        </w:rPr>
        <w:t>D</w:t>
      </w:r>
      <w:r w:rsidRPr="00FA6B49">
        <w:t>D</w:t>
      </w:r>
      <w:r w:rsidRPr="00FA6B49">
        <w:rPr>
          <w:spacing w:val="-3"/>
        </w:rPr>
        <w:t>E</w:t>
      </w:r>
      <w:r w:rsidRPr="00FA6B49">
        <w:t xml:space="preserve">R will also grant </w:t>
      </w:r>
      <w:r w:rsidRPr="00FA6B49">
        <w:rPr>
          <w:spacing w:val="-3"/>
        </w:rPr>
        <w:t>th</w:t>
      </w:r>
      <w:r w:rsidRPr="00FA6B49">
        <w:t>e Mo</w:t>
      </w:r>
      <w:r w:rsidRPr="00FA6B49">
        <w:rPr>
          <w:spacing w:val="-4"/>
        </w:rPr>
        <w:t>n</w:t>
      </w:r>
      <w:r w:rsidRPr="00FA6B49">
        <w:t xml:space="preserve">itor, </w:t>
      </w:r>
      <w:r w:rsidRPr="00FA6B49">
        <w:rPr>
          <w:spacing w:val="1"/>
        </w:rPr>
        <w:t>u</w:t>
      </w:r>
      <w:r w:rsidRPr="00FA6B49">
        <w:t xml:space="preserve">pon </w:t>
      </w:r>
      <w:r w:rsidRPr="00FA6B49">
        <w:lastRenderedPageBreak/>
        <w:t xml:space="preserve">his </w:t>
      </w:r>
      <w:r w:rsidRPr="00FA6B49">
        <w:rPr>
          <w:spacing w:val="-3"/>
          <w:w w:val="101"/>
        </w:rPr>
        <w:t>r</w:t>
      </w:r>
      <w:r w:rsidRPr="00FA6B49">
        <w:rPr>
          <w:w w:val="101"/>
        </w:rPr>
        <w:t>equ</w:t>
      </w:r>
      <w:r w:rsidRPr="00FA6B49">
        <w:rPr>
          <w:spacing w:val="3"/>
          <w:w w:val="101"/>
        </w:rPr>
        <w:t>e</w:t>
      </w:r>
      <w:r w:rsidRPr="00FA6B49">
        <w:rPr>
          <w:spacing w:val="-3"/>
          <w:w w:val="101"/>
        </w:rPr>
        <w:t>s</w:t>
      </w:r>
      <w:r w:rsidRPr="00FA6B49">
        <w:rPr>
          <w:w w:val="101"/>
        </w:rPr>
        <w:t xml:space="preserve">t </w:t>
      </w:r>
      <w:r w:rsidRPr="00FA6B49">
        <w:t>and demonst</w:t>
      </w:r>
      <w:r w:rsidRPr="00FA6B49">
        <w:rPr>
          <w:spacing w:val="-3"/>
        </w:rPr>
        <w:t>r</w:t>
      </w:r>
      <w:r w:rsidRPr="00FA6B49">
        <w:t>at</w:t>
      </w:r>
      <w:r w:rsidRPr="00FA6B49">
        <w:rPr>
          <w:spacing w:val="-4"/>
        </w:rPr>
        <w:t>i</w:t>
      </w:r>
      <w:r w:rsidRPr="00FA6B49">
        <w:rPr>
          <w:spacing w:val="3"/>
        </w:rPr>
        <w:t>o</w:t>
      </w:r>
      <w:r w:rsidRPr="00FA6B49">
        <w:t>n of a valid int</w:t>
      </w:r>
      <w:r w:rsidRPr="00FA6B49">
        <w:rPr>
          <w:spacing w:val="3"/>
        </w:rPr>
        <w:t>e</w:t>
      </w:r>
      <w:r w:rsidRPr="00FA6B49">
        <w:rPr>
          <w:spacing w:val="-3"/>
        </w:rPr>
        <w:t>r</w:t>
      </w:r>
      <w:r w:rsidRPr="00FA6B49">
        <w:t>e</w:t>
      </w:r>
      <w:r w:rsidRPr="00FA6B49">
        <w:rPr>
          <w:spacing w:val="4"/>
        </w:rPr>
        <w:t>s</w:t>
      </w:r>
      <w:r w:rsidRPr="00FA6B49">
        <w:rPr>
          <w:spacing w:val="-1"/>
        </w:rPr>
        <w:t>t</w:t>
      </w:r>
      <w:r w:rsidRPr="00FA6B49">
        <w:t>, un</w:t>
      </w:r>
      <w:r w:rsidRPr="00FA6B49">
        <w:rPr>
          <w:spacing w:val="-4"/>
        </w:rPr>
        <w:t>r</w:t>
      </w:r>
      <w:r w:rsidRPr="00FA6B49">
        <w:rPr>
          <w:spacing w:val="4"/>
        </w:rPr>
        <w:t>e</w:t>
      </w:r>
      <w:r w:rsidRPr="00FA6B49">
        <w:t>stric</w:t>
      </w:r>
      <w:r w:rsidRPr="00FA6B49">
        <w:rPr>
          <w:spacing w:val="-5"/>
        </w:rPr>
        <w:t>t</w:t>
      </w:r>
      <w:r w:rsidRPr="00FA6B49">
        <w:t xml:space="preserve">ed </w:t>
      </w:r>
      <w:r w:rsidRPr="00FA6B49">
        <w:rPr>
          <w:w w:val="101"/>
        </w:rPr>
        <w:t xml:space="preserve">and </w:t>
      </w:r>
      <w:r w:rsidRPr="00FA6B49">
        <w:t>uncondit</w:t>
      </w:r>
      <w:r w:rsidRPr="00FA6B49">
        <w:rPr>
          <w:spacing w:val="-5"/>
        </w:rPr>
        <w:t>i</w:t>
      </w:r>
      <w:r w:rsidRPr="00FA6B49">
        <w:rPr>
          <w:spacing w:val="3"/>
        </w:rPr>
        <w:t>o</w:t>
      </w:r>
      <w:r w:rsidRPr="00FA6B49">
        <w:t>nal a</w:t>
      </w:r>
      <w:r w:rsidRPr="00FA6B49">
        <w:rPr>
          <w:spacing w:val="-3"/>
        </w:rPr>
        <w:t>cc</w:t>
      </w:r>
      <w:r w:rsidRPr="00FA6B49">
        <w:rPr>
          <w:spacing w:val="4"/>
        </w:rPr>
        <w:t>e</w:t>
      </w:r>
      <w:r w:rsidRPr="00FA6B49">
        <w:t xml:space="preserve">ss </w:t>
      </w:r>
      <w:r w:rsidRPr="00FA6B49">
        <w:rPr>
          <w:spacing w:val="-3"/>
        </w:rPr>
        <w:t>t</w:t>
      </w:r>
      <w:r w:rsidRPr="00FA6B49">
        <w:t>o his project docu</w:t>
      </w:r>
      <w:r w:rsidRPr="00FA6B49">
        <w:rPr>
          <w:spacing w:val="-3"/>
        </w:rPr>
        <w:t>m</w:t>
      </w:r>
      <w:r w:rsidRPr="00FA6B49">
        <w:t>entatio</w:t>
      </w:r>
      <w:r w:rsidRPr="00FA6B49">
        <w:rPr>
          <w:spacing w:val="-3"/>
        </w:rPr>
        <w:t>n</w:t>
      </w:r>
      <w:r w:rsidRPr="00FA6B49">
        <w:t xml:space="preserve">. </w:t>
      </w:r>
      <w:r w:rsidRPr="00FA6B49">
        <w:rPr>
          <w:w w:val="101"/>
        </w:rPr>
        <w:t>T</w:t>
      </w:r>
      <w:r w:rsidRPr="00FA6B49">
        <w:rPr>
          <w:spacing w:val="-4"/>
          <w:w w:val="101"/>
        </w:rPr>
        <w:t>h</w:t>
      </w:r>
      <w:r w:rsidRPr="00FA6B49">
        <w:rPr>
          <w:w w:val="101"/>
        </w:rPr>
        <w:t xml:space="preserve">e </w:t>
      </w:r>
      <w:r w:rsidRPr="00FA6B49">
        <w:t xml:space="preserve">same </w:t>
      </w:r>
      <w:r w:rsidRPr="00FA6B49">
        <w:rPr>
          <w:spacing w:val="-3"/>
        </w:rPr>
        <w:t>i</w:t>
      </w:r>
      <w:r w:rsidRPr="00FA6B49">
        <w:t>s applicab</w:t>
      </w:r>
      <w:r w:rsidRPr="00FA6B49">
        <w:rPr>
          <w:spacing w:val="-4"/>
        </w:rPr>
        <w:t>l</w:t>
      </w:r>
      <w:r w:rsidRPr="00FA6B49">
        <w:t xml:space="preserve">e </w:t>
      </w:r>
      <w:r w:rsidRPr="00FA6B49">
        <w:rPr>
          <w:spacing w:val="-3"/>
        </w:rPr>
        <w:t>t</w:t>
      </w:r>
      <w:r w:rsidRPr="00FA6B49">
        <w:t>o Subcont</w:t>
      </w:r>
      <w:r w:rsidRPr="00FA6B49">
        <w:rPr>
          <w:spacing w:val="-4"/>
        </w:rPr>
        <w:t>r</w:t>
      </w:r>
      <w:r w:rsidRPr="00FA6B49">
        <w:t>actors. T</w:t>
      </w:r>
      <w:r w:rsidRPr="00FA6B49">
        <w:rPr>
          <w:spacing w:val="-4"/>
        </w:rPr>
        <w:t>h</w:t>
      </w:r>
      <w:r w:rsidRPr="00FA6B49">
        <w:t>e Moni</w:t>
      </w:r>
      <w:r w:rsidRPr="00FA6B49">
        <w:rPr>
          <w:spacing w:val="-3"/>
        </w:rPr>
        <w:t>t</w:t>
      </w:r>
      <w:r w:rsidRPr="00FA6B49">
        <w:t xml:space="preserve">or </w:t>
      </w:r>
      <w:r w:rsidRPr="00FA6B49">
        <w:rPr>
          <w:w w:val="101"/>
        </w:rPr>
        <w:t xml:space="preserve">shall </w:t>
      </w:r>
      <w:r w:rsidRPr="00FA6B49">
        <w:t>be un</w:t>
      </w:r>
      <w:r w:rsidRPr="00FA6B49">
        <w:rPr>
          <w:spacing w:val="-3"/>
        </w:rPr>
        <w:t>d</w:t>
      </w:r>
      <w:r w:rsidRPr="00FA6B49">
        <w:t>er c</w:t>
      </w:r>
      <w:r w:rsidRPr="00FA6B49">
        <w:rPr>
          <w:spacing w:val="2"/>
        </w:rPr>
        <w:t>o</w:t>
      </w:r>
      <w:r w:rsidRPr="00FA6B49">
        <w:t>nt</w:t>
      </w:r>
      <w:r w:rsidRPr="00FA6B49">
        <w:rPr>
          <w:spacing w:val="-4"/>
        </w:rPr>
        <w:t>r</w:t>
      </w:r>
      <w:r w:rsidRPr="00FA6B49">
        <w:t>actual obl</w:t>
      </w:r>
      <w:r w:rsidRPr="00FA6B49">
        <w:rPr>
          <w:spacing w:val="-4"/>
        </w:rPr>
        <w:t>i</w:t>
      </w:r>
      <w:r w:rsidRPr="00FA6B49">
        <w:t>g</w:t>
      </w:r>
      <w:r w:rsidRPr="00FA6B49">
        <w:rPr>
          <w:spacing w:val="3"/>
        </w:rPr>
        <w:t>a</w:t>
      </w:r>
      <w:r w:rsidRPr="00FA6B49">
        <w:rPr>
          <w:spacing w:val="-3"/>
        </w:rPr>
        <w:t>t</w:t>
      </w:r>
      <w:r w:rsidRPr="00FA6B49">
        <w:t>i</w:t>
      </w:r>
      <w:r w:rsidRPr="00FA6B49">
        <w:rPr>
          <w:spacing w:val="3"/>
        </w:rPr>
        <w:t>o</w:t>
      </w:r>
      <w:r w:rsidRPr="00FA6B49">
        <w:t>n to t</w:t>
      </w:r>
      <w:r w:rsidRPr="00FA6B49">
        <w:rPr>
          <w:spacing w:val="-3"/>
        </w:rPr>
        <w:t>r</w:t>
      </w:r>
      <w:r w:rsidRPr="00FA6B49">
        <w:rPr>
          <w:spacing w:val="4"/>
        </w:rPr>
        <w:t>e</w:t>
      </w:r>
      <w:r w:rsidRPr="00FA6B49">
        <w:t>at t</w:t>
      </w:r>
      <w:r w:rsidRPr="00FA6B49">
        <w:rPr>
          <w:spacing w:val="-3"/>
        </w:rPr>
        <w:t>h</w:t>
      </w:r>
      <w:r w:rsidRPr="00FA6B49">
        <w:t xml:space="preserve">e </w:t>
      </w:r>
      <w:r w:rsidRPr="00FA6B49">
        <w:rPr>
          <w:w w:val="101"/>
        </w:rPr>
        <w:t>infor</w:t>
      </w:r>
      <w:r w:rsidRPr="00FA6B49">
        <w:rPr>
          <w:spacing w:val="-4"/>
          <w:w w:val="101"/>
        </w:rPr>
        <w:t>m</w:t>
      </w:r>
      <w:r w:rsidRPr="00FA6B49">
        <w:rPr>
          <w:w w:val="101"/>
        </w:rPr>
        <w:t xml:space="preserve">ation </w:t>
      </w:r>
      <w:r w:rsidRPr="00FA6B49">
        <w:t>and docu</w:t>
      </w:r>
      <w:r w:rsidRPr="00FA6B49">
        <w:rPr>
          <w:spacing w:val="-3"/>
        </w:rPr>
        <w:t>m</w:t>
      </w:r>
      <w:r w:rsidRPr="00FA6B49">
        <w:t>ents of t</w:t>
      </w:r>
      <w:r w:rsidRPr="00FA6B49">
        <w:rPr>
          <w:spacing w:val="-3"/>
        </w:rPr>
        <w:t>h</w:t>
      </w:r>
      <w:r w:rsidRPr="00FA6B49">
        <w:t>e BI</w:t>
      </w:r>
      <w:r w:rsidRPr="00FA6B49">
        <w:rPr>
          <w:spacing w:val="-3"/>
        </w:rPr>
        <w:t>D</w:t>
      </w:r>
      <w:r w:rsidRPr="00FA6B49">
        <w:t>D</w:t>
      </w:r>
      <w:r w:rsidRPr="00FA6B49">
        <w:rPr>
          <w:spacing w:val="-3"/>
        </w:rPr>
        <w:t>E</w:t>
      </w:r>
      <w:r w:rsidRPr="00FA6B49">
        <w:t>R/S</w:t>
      </w:r>
      <w:r w:rsidRPr="00FA6B49">
        <w:rPr>
          <w:spacing w:val="3"/>
        </w:rPr>
        <w:t>u</w:t>
      </w:r>
      <w:r w:rsidRPr="00FA6B49">
        <w:t>bcon</w:t>
      </w:r>
      <w:r w:rsidRPr="00FA6B49">
        <w:rPr>
          <w:spacing w:val="-2"/>
        </w:rPr>
        <w:t>t</w:t>
      </w:r>
      <w:r w:rsidRPr="00FA6B49">
        <w:t>rac</w:t>
      </w:r>
      <w:r w:rsidRPr="00FA6B49">
        <w:rPr>
          <w:spacing w:val="-4"/>
        </w:rPr>
        <w:t>t</w:t>
      </w:r>
      <w:r w:rsidRPr="00FA6B49">
        <w:rPr>
          <w:spacing w:val="3"/>
        </w:rPr>
        <w:t>o</w:t>
      </w:r>
      <w:r w:rsidRPr="00FA6B49">
        <w:rPr>
          <w:spacing w:val="-3"/>
        </w:rPr>
        <w:t>r</w:t>
      </w:r>
      <w:r w:rsidRPr="00FA6B49">
        <w:t xml:space="preserve">(s) </w:t>
      </w:r>
      <w:r w:rsidRPr="00FA6B49">
        <w:rPr>
          <w:w w:val="101"/>
        </w:rPr>
        <w:t>wi</w:t>
      </w:r>
      <w:r w:rsidRPr="00FA6B49">
        <w:rPr>
          <w:spacing w:val="-3"/>
          <w:w w:val="101"/>
        </w:rPr>
        <w:t>t</w:t>
      </w:r>
      <w:r w:rsidRPr="00FA6B49">
        <w:rPr>
          <w:w w:val="101"/>
        </w:rPr>
        <w:t>h c</w:t>
      </w:r>
      <w:r w:rsidRPr="00FA6B49">
        <w:rPr>
          <w:spacing w:val="2"/>
          <w:w w:val="101"/>
        </w:rPr>
        <w:t>o</w:t>
      </w:r>
      <w:r w:rsidRPr="00FA6B49">
        <w:rPr>
          <w:w w:val="101"/>
        </w:rPr>
        <w:t>nfi</w:t>
      </w:r>
      <w:r w:rsidRPr="00FA6B49">
        <w:rPr>
          <w:spacing w:val="-6"/>
          <w:w w:val="101"/>
        </w:rPr>
        <w:t>d</w:t>
      </w:r>
      <w:r w:rsidRPr="00FA6B49">
        <w:rPr>
          <w:w w:val="101"/>
        </w:rPr>
        <w:t>entiality.</w:t>
      </w:r>
    </w:p>
    <w:p w:rsidR="00AD4330" w:rsidRPr="00FA6B49" w:rsidRDefault="00AD4330" w:rsidP="00AD4330">
      <w:pPr>
        <w:widowControl w:val="0"/>
        <w:tabs>
          <w:tab w:val="left" w:pos="1160"/>
        </w:tabs>
        <w:autoSpaceDE w:val="0"/>
        <w:autoSpaceDN w:val="0"/>
        <w:adjustRightInd w:val="0"/>
        <w:spacing w:before="120" w:after="120"/>
        <w:ind w:left="1163" w:right="62" w:hanging="701"/>
        <w:jc w:val="both"/>
      </w:pPr>
      <w:r w:rsidRPr="00FA6B49">
        <w:t>8.7</w:t>
      </w:r>
      <w:r w:rsidRPr="00FA6B49">
        <w:tab/>
        <w:t>T</w:t>
      </w:r>
      <w:r w:rsidRPr="00FA6B49">
        <w:rPr>
          <w:spacing w:val="-4"/>
        </w:rPr>
        <w:t>h</w:t>
      </w:r>
      <w:r w:rsidRPr="00FA6B49">
        <w:t>e BUYER wi</w:t>
      </w:r>
      <w:r w:rsidRPr="00FA6B49">
        <w:rPr>
          <w:spacing w:val="-3"/>
        </w:rPr>
        <w:t>l</w:t>
      </w:r>
      <w:r w:rsidRPr="00FA6B49">
        <w:t>l provi</w:t>
      </w:r>
      <w:r w:rsidRPr="00FA6B49">
        <w:rPr>
          <w:spacing w:val="-4"/>
        </w:rPr>
        <w:t>d</w:t>
      </w:r>
      <w:r w:rsidRPr="00FA6B49">
        <w:t>e to t</w:t>
      </w:r>
      <w:r w:rsidRPr="00FA6B49">
        <w:rPr>
          <w:spacing w:val="-3"/>
        </w:rPr>
        <w:t>h</w:t>
      </w:r>
      <w:r w:rsidRPr="00FA6B49">
        <w:t>e Moni</w:t>
      </w:r>
      <w:r w:rsidRPr="00FA6B49">
        <w:rPr>
          <w:spacing w:val="-3"/>
        </w:rPr>
        <w:t>t</w:t>
      </w:r>
      <w:r w:rsidRPr="00FA6B49">
        <w:t xml:space="preserve">or </w:t>
      </w:r>
      <w:r w:rsidRPr="00FA6B49">
        <w:rPr>
          <w:w w:val="101"/>
        </w:rPr>
        <w:t>suff</w:t>
      </w:r>
      <w:r w:rsidRPr="00FA6B49">
        <w:rPr>
          <w:spacing w:val="-4"/>
          <w:w w:val="101"/>
        </w:rPr>
        <w:t>i</w:t>
      </w:r>
      <w:r w:rsidRPr="00FA6B49">
        <w:rPr>
          <w:w w:val="101"/>
        </w:rPr>
        <w:t xml:space="preserve">cient </w:t>
      </w:r>
      <w:r w:rsidRPr="00FA6B49">
        <w:t>informa</w:t>
      </w:r>
      <w:r w:rsidRPr="00FA6B49">
        <w:rPr>
          <w:spacing w:val="-2"/>
        </w:rPr>
        <w:t>t</w:t>
      </w:r>
      <w:r w:rsidRPr="00FA6B49">
        <w:t xml:space="preserve">ion </w:t>
      </w:r>
      <w:r w:rsidRPr="00FA6B49">
        <w:rPr>
          <w:spacing w:val="-3"/>
        </w:rPr>
        <w:t>a</w:t>
      </w:r>
      <w:r w:rsidRPr="00FA6B49">
        <w:t xml:space="preserve">bout all </w:t>
      </w:r>
      <w:r w:rsidRPr="00FA6B49">
        <w:rPr>
          <w:spacing w:val="-3"/>
        </w:rPr>
        <w:t>m</w:t>
      </w:r>
      <w:r w:rsidRPr="00FA6B49">
        <w:t>e</w:t>
      </w:r>
      <w:r w:rsidRPr="00FA6B49">
        <w:rPr>
          <w:spacing w:val="6"/>
        </w:rPr>
        <w:t>e</w:t>
      </w:r>
      <w:r w:rsidRPr="00FA6B49">
        <w:rPr>
          <w:spacing w:val="-3"/>
        </w:rPr>
        <w:t>t</w:t>
      </w:r>
      <w:r w:rsidRPr="00FA6B49">
        <w:t>ings amo</w:t>
      </w:r>
      <w:r w:rsidRPr="00FA6B49">
        <w:rPr>
          <w:spacing w:val="-2"/>
        </w:rPr>
        <w:t>n</w:t>
      </w:r>
      <w:r w:rsidRPr="00FA6B49">
        <w:t>g t</w:t>
      </w:r>
      <w:r w:rsidRPr="00FA6B49">
        <w:rPr>
          <w:spacing w:val="-3"/>
        </w:rPr>
        <w:t>h</w:t>
      </w:r>
      <w:r w:rsidRPr="00FA6B49">
        <w:t>e part</w:t>
      </w:r>
      <w:r w:rsidRPr="00FA6B49">
        <w:rPr>
          <w:spacing w:val="-3"/>
        </w:rPr>
        <w:t>i</w:t>
      </w:r>
      <w:r w:rsidRPr="00FA6B49">
        <w:t xml:space="preserve">es </w:t>
      </w:r>
      <w:r w:rsidRPr="00FA6B49">
        <w:rPr>
          <w:spacing w:val="-3"/>
          <w:w w:val="101"/>
        </w:rPr>
        <w:t>r</w:t>
      </w:r>
      <w:r w:rsidRPr="00FA6B49">
        <w:rPr>
          <w:w w:val="101"/>
        </w:rPr>
        <w:t>ela</w:t>
      </w:r>
      <w:r w:rsidRPr="00FA6B49">
        <w:rPr>
          <w:spacing w:val="-4"/>
          <w:w w:val="101"/>
        </w:rPr>
        <w:t>t</w:t>
      </w:r>
      <w:r w:rsidRPr="00FA6B49">
        <w:rPr>
          <w:w w:val="101"/>
        </w:rPr>
        <w:t xml:space="preserve">ed </w:t>
      </w:r>
      <w:r w:rsidRPr="00FA6B49">
        <w:t>to t</w:t>
      </w:r>
      <w:r w:rsidRPr="00FA6B49">
        <w:rPr>
          <w:spacing w:val="-3"/>
        </w:rPr>
        <w:t>h</w:t>
      </w:r>
      <w:r w:rsidRPr="00FA6B49">
        <w:t>e Proj</w:t>
      </w:r>
      <w:r w:rsidRPr="00FA6B49">
        <w:rPr>
          <w:spacing w:val="3"/>
        </w:rPr>
        <w:t>e</w:t>
      </w:r>
      <w:r w:rsidRPr="00FA6B49">
        <w:t>ct p</w:t>
      </w:r>
      <w:r w:rsidRPr="00FA6B49">
        <w:rPr>
          <w:spacing w:val="-4"/>
        </w:rPr>
        <w:t>r</w:t>
      </w:r>
      <w:r w:rsidRPr="00FA6B49">
        <w:rPr>
          <w:spacing w:val="3"/>
        </w:rPr>
        <w:t>o</w:t>
      </w:r>
      <w:r w:rsidRPr="00FA6B49">
        <w:t>vi</w:t>
      </w:r>
      <w:r w:rsidRPr="00FA6B49">
        <w:rPr>
          <w:spacing w:val="-5"/>
        </w:rPr>
        <w:t>d</w:t>
      </w:r>
      <w:r w:rsidRPr="00FA6B49">
        <w:rPr>
          <w:spacing w:val="4"/>
        </w:rPr>
        <w:t>e</w:t>
      </w:r>
      <w:r w:rsidRPr="00FA6B49">
        <w:t xml:space="preserve">d such </w:t>
      </w:r>
      <w:r w:rsidRPr="00FA6B49">
        <w:rPr>
          <w:spacing w:val="-3"/>
        </w:rPr>
        <w:t>m</w:t>
      </w:r>
      <w:r w:rsidRPr="00FA6B49">
        <w:t>e</w:t>
      </w:r>
      <w:r w:rsidRPr="00FA6B49">
        <w:rPr>
          <w:spacing w:val="4"/>
        </w:rPr>
        <w:t>e</w:t>
      </w:r>
      <w:r w:rsidRPr="00FA6B49">
        <w:t>ti</w:t>
      </w:r>
      <w:r w:rsidRPr="00FA6B49">
        <w:rPr>
          <w:spacing w:val="-4"/>
        </w:rPr>
        <w:t>n</w:t>
      </w:r>
      <w:r w:rsidRPr="00FA6B49">
        <w:t xml:space="preserve">gs could have </w:t>
      </w:r>
      <w:r w:rsidRPr="00FA6B49">
        <w:rPr>
          <w:w w:val="101"/>
        </w:rPr>
        <w:t xml:space="preserve">an </w:t>
      </w:r>
      <w:r w:rsidRPr="00FA6B49">
        <w:t xml:space="preserve">impact </w:t>
      </w:r>
      <w:r w:rsidRPr="00FA6B49">
        <w:rPr>
          <w:spacing w:val="3"/>
        </w:rPr>
        <w:t>o</w:t>
      </w:r>
      <w:r w:rsidRPr="00FA6B49">
        <w:t>n t</w:t>
      </w:r>
      <w:r w:rsidRPr="00FA6B49">
        <w:rPr>
          <w:spacing w:val="-3"/>
        </w:rPr>
        <w:t>h</w:t>
      </w:r>
      <w:r w:rsidRPr="00FA6B49">
        <w:t xml:space="preserve">e </w:t>
      </w:r>
      <w:r w:rsidRPr="00FA6B49">
        <w:rPr>
          <w:spacing w:val="-3"/>
        </w:rPr>
        <w:t>c</w:t>
      </w:r>
      <w:r w:rsidRPr="00FA6B49">
        <w:t>on</w:t>
      </w:r>
      <w:r w:rsidRPr="00FA6B49">
        <w:rPr>
          <w:spacing w:val="-3"/>
        </w:rPr>
        <w:t>t</w:t>
      </w:r>
      <w:r w:rsidRPr="00FA6B49">
        <w:t xml:space="preserve">ractual </w:t>
      </w:r>
      <w:r w:rsidRPr="00FA6B49">
        <w:rPr>
          <w:spacing w:val="-3"/>
        </w:rPr>
        <w:t>r</w:t>
      </w:r>
      <w:r w:rsidRPr="00FA6B49">
        <w:t>elati</w:t>
      </w:r>
      <w:r w:rsidRPr="00FA6B49">
        <w:rPr>
          <w:spacing w:val="3"/>
        </w:rPr>
        <w:t>o</w:t>
      </w:r>
      <w:r w:rsidRPr="00FA6B49">
        <w:rPr>
          <w:spacing w:val="-5"/>
        </w:rPr>
        <w:t>n</w:t>
      </w:r>
      <w:r w:rsidRPr="00FA6B49">
        <w:t>s b</w:t>
      </w:r>
      <w:r w:rsidRPr="00FA6B49">
        <w:rPr>
          <w:spacing w:val="3"/>
        </w:rPr>
        <w:t>e</w:t>
      </w:r>
      <w:r w:rsidRPr="00FA6B49">
        <w:t>t</w:t>
      </w:r>
      <w:r w:rsidRPr="00FA6B49">
        <w:rPr>
          <w:spacing w:val="-5"/>
        </w:rPr>
        <w:t>w</w:t>
      </w:r>
      <w:r w:rsidRPr="00FA6B49">
        <w:t>e</w:t>
      </w:r>
      <w:r w:rsidRPr="00FA6B49">
        <w:rPr>
          <w:spacing w:val="4"/>
        </w:rPr>
        <w:t>e</w:t>
      </w:r>
      <w:r w:rsidRPr="00FA6B49">
        <w:t xml:space="preserve">n </w:t>
      </w:r>
      <w:r w:rsidRPr="00FA6B49">
        <w:rPr>
          <w:spacing w:val="-3"/>
        </w:rPr>
        <w:t>th</w:t>
      </w:r>
      <w:r w:rsidRPr="00FA6B49">
        <w:t xml:space="preserve">e </w:t>
      </w:r>
      <w:r w:rsidRPr="00FA6B49">
        <w:rPr>
          <w:spacing w:val="3"/>
          <w:w w:val="101"/>
        </w:rPr>
        <w:t>p</w:t>
      </w:r>
      <w:r w:rsidRPr="00FA6B49">
        <w:rPr>
          <w:spacing w:val="-3"/>
          <w:w w:val="101"/>
        </w:rPr>
        <w:t>ar</w:t>
      </w:r>
      <w:r w:rsidRPr="00FA6B49">
        <w:rPr>
          <w:w w:val="101"/>
        </w:rPr>
        <w:t>t</w:t>
      </w:r>
      <w:r w:rsidRPr="00FA6B49">
        <w:rPr>
          <w:spacing w:val="-3"/>
          <w:w w:val="101"/>
        </w:rPr>
        <w:t>i</w:t>
      </w:r>
      <w:r w:rsidRPr="00FA6B49">
        <w:rPr>
          <w:spacing w:val="7"/>
          <w:w w:val="101"/>
        </w:rPr>
        <w:t>e</w:t>
      </w:r>
      <w:r w:rsidRPr="00FA6B49">
        <w:rPr>
          <w:w w:val="101"/>
        </w:rPr>
        <w:t xml:space="preserve">s. </w:t>
      </w:r>
      <w:r w:rsidRPr="00FA6B49">
        <w:t>T</w:t>
      </w:r>
      <w:r w:rsidRPr="00FA6B49">
        <w:rPr>
          <w:spacing w:val="-4"/>
        </w:rPr>
        <w:t>h</w:t>
      </w:r>
      <w:r w:rsidRPr="00FA6B49">
        <w:t>e part</w:t>
      </w:r>
      <w:r w:rsidRPr="00FA6B49">
        <w:rPr>
          <w:spacing w:val="-3"/>
        </w:rPr>
        <w:t>i</w:t>
      </w:r>
      <w:r w:rsidRPr="00FA6B49">
        <w:t>es will of</w:t>
      </w:r>
      <w:r w:rsidRPr="00FA6B49">
        <w:rPr>
          <w:spacing w:val="-4"/>
        </w:rPr>
        <w:t>f</w:t>
      </w:r>
      <w:r w:rsidRPr="00FA6B49">
        <w:rPr>
          <w:spacing w:val="7"/>
        </w:rPr>
        <w:t>e</w:t>
      </w:r>
      <w:r w:rsidRPr="00FA6B49">
        <w:t>r to the Moni</w:t>
      </w:r>
      <w:r w:rsidRPr="00FA6B49">
        <w:rPr>
          <w:spacing w:val="-3"/>
        </w:rPr>
        <w:t>t</w:t>
      </w:r>
      <w:r w:rsidRPr="00FA6B49">
        <w:t>or t</w:t>
      </w:r>
      <w:r w:rsidRPr="00FA6B49">
        <w:rPr>
          <w:spacing w:val="-3"/>
        </w:rPr>
        <w:t>h</w:t>
      </w:r>
      <w:r w:rsidRPr="00FA6B49">
        <w:t xml:space="preserve">e option </w:t>
      </w:r>
      <w:r w:rsidRPr="00FA6B49">
        <w:rPr>
          <w:w w:val="101"/>
        </w:rPr>
        <w:t xml:space="preserve">to </w:t>
      </w:r>
      <w:r w:rsidRPr="00FA6B49">
        <w:t>partici</w:t>
      </w:r>
      <w:r w:rsidRPr="00FA6B49">
        <w:rPr>
          <w:spacing w:val="-3"/>
        </w:rPr>
        <w:t>p</w:t>
      </w:r>
      <w:r w:rsidRPr="00FA6B49">
        <w:t>a</w:t>
      </w:r>
      <w:r w:rsidRPr="00FA6B49">
        <w:rPr>
          <w:spacing w:val="-3"/>
        </w:rPr>
        <w:t>t</w:t>
      </w:r>
      <w:r w:rsidRPr="00FA6B49">
        <w:t xml:space="preserve">e in </w:t>
      </w:r>
      <w:r w:rsidRPr="00FA6B49">
        <w:rPr>
          <w:spacing w:val="-3"/>
        </w:rPr>
        <w:t>s</w:t>
      </w:r>
      <w:r w:rsidRPr="00FA6B49">
        <w:t xml:space="preserve">uch </w:t>
      </w:r>
      <w:r w:rsidRPr="00FA6B49">
        <w:rPr>
          <w:spacing w:val="-3"/>
          <w:w w:val="101"/>
        </w:rPr>
        <w:t>m</w:t>
      </w:r>
      <w:r w:rsidRPr="00FA6B49">
        <w:rPr>
          <w:w w:val="101"/>
        </w:rPr>
        <w:t>e</w:t>
      </w:r>
      <w:r w:rsidRPr="00FA6B49">
        <w:rPr>
          <w:spacing w:val="6"/>
          <w:w w:val="101"/>
        </w:rPr>
        <w:t>e</w:t>
      </w:r>
      <w:r w:rsidRPr="00FA6B49">
        <w:rPr>
          <w:w w:val="101"/>
        </w:rPr>
        <w:t>ti</w:t>
      </w:r>
      <w:r w:rsidRPr="00FA6B49">
        <w:rPr>
          <w:spacing w:val="-4"/>
          <w:w w:val="101"/>
        </w:rPr>
        <w:t>n</w:t>
      </w:r>
      <w:r w:rsidRPr="00FA6B49">
        <w:rPr>
          <w:w w:val="101"/>
        </w:rPr>
        <w:t>gs.</w:t>
      </w:r>
    </w:p>
    <w:p w:rsidR="00AD4330" w:rsidRPr="00FA6B49" w:rsidRDefault="00AD4330" w:rsidP="00AD4330">
      <w:pPr>
        <w:widowControl w:val="0"/>
        <w:tabs>
          <w:tab w:val="left" w:pos="1160"/>
        </w:tabs>
        <w:autoSpaceDE w:val="0"/>
        <w:autoSpaceDN w:val="0"/>
        <w:adjustRightInd w:val="0"/>
        <w:spacing w:before="120" w:after="120"/>
        <w:ind w:left="1163" w:right="63" w:hanging="701"/>
        <w:jc w:val="both"/>
        <w:rPr>
          <w:w w:val="101"/>
        </w:rPr>
      </w:pPr>
      <w:r w:rsidRPr="00FA6B49">
        <w:t>8.8</w:t>
      </w:r>
      <w:r w:rsidRPr="00FA6B49">
        <w:tab/>
        <w:t>T</w:t>
      </w:r>
      <w:r w:rsidRPr="00FA6B49">
        <w:rPr>
          <w:spacing w:val="-4"/>
        </w:rPr>
        <w:t>h</w:t>
      </w:r>
      <w:r w:rsidRPr="00FA6B49">
        <w:t>e Monitor wi</w:t>
      </w:r>
      <w:r w:rsidRPr="00FA6B49">
        <w:rPr>
          <w:spacing w:val="-3"/>
        </w:rPr>
        <w:t>l</w:t>
      </w:r>
      <w:r w:rsidRPr="00FA6B49">
        <w:t>l submit a written report to the designa</w:t>
      </w:r>
      <w:r w:rsidRPr="00FA6B49">
        <w:rPr>
          <w:spacing w:val="-5"/>
        </w:rPr>
        <w:t>t</w:t>
      </w:r>
      <w:r w:rsidRPr="00FA6B49">
        <w:rPr>
          <w:spacing w:val="4"/>
        </w:rPr>
        <w:t>e</w:t>
      </w:r>
      <w:r w:rsidRPr="00FA6B49">
        <w:t>d Au</w:t>
      </w:r>
      <w:r w:rsidRPr="00FA6B49">
        <w:rPr>
          <w:spacing w:val="-3"/>
        </w:rPr>
        <w:t>t</w:t>
      </w:r>
      <w:r w:rsidRPr="00FA6B49">
        <w:t>h</w:t>
      </w:r>
      <w:r w:rsidRPr="00FA6B49">
        <w:rPr>
          <w:spacing w:val="3"/>
        </w:rPr>
        <w:t>o</w:t>
      </w:r>
      <w:r w:rsidRPr="00FA6B49">
        <w:rPr>
          <w:spacing w:val="-3"/>
        </w:rPr>
        <w:t>r</w:t>
      </w:r>
      <w:r w:rsidRPr="00FA6B49">
        <w:t>ity of B</w:t>
      </w:r>
      <w:r w:rsidRPr="00FA6B49">
        <w:rPr>
          <w:spacing w:val="-3"/>
        </w:rPr>
        <w:t>U</w:t>
      </w:r>
      <w:r w:rsidRPr="00FA6B49">
        <w:t>YER/</w:t>
      </w:r>
      <w:r w:rsidRPr="00FA6B49">
        <w:rPr>
          <w:spacing w:val="-3"/>
        </w:rPr>
        <w:t>S</w:t>
      </w:r>
      <w:r w:rsidRPr="00FA6B49">
        <w:t>e</w:t>
      </w:r>
      <w:r w:rsidRPr="00FA6B49">
        <w:rPr>
          <w:spacing w:val="4"/>
        </w:rPr>
        <w:t>c</w:t>
      </w:r>
      <w:r w:rsidRPr="00FA6B49">
        <w:rPr>
          <w:spacing w:val="-5"/>
        </w:rPr>
        <w:t>r</w:t>
      </w:r>
      <w:r w:rsidRPr="00FA6B49">
        <w:rPr>
          <w:spacing w:val="7"/>
        </w:rPr>
        <w:t>e</w:t>
      </w:r>
      <w:r w:rsidRPr="00FA6B49">
        <w:rPr>
          <w:spacing w:val="-5"/>
        </w:rPr>
        <w:t>t</w:t>
      </w:r>
      <w:r w:rsidRPr="00FA6B49">
        <w:t xml:space="preserve">ary in </w:t>
      </w:r>
      <w:r w:rsidRPr="00FA6B49">
        <w:rPr>
          <w:w w:val="101"/>
        </w:rPr>
        <w:t>t</w:t>
      </w:r>
      <w:r w:rsidRPr="00FA6B49">
        <w:rPr>
          <w:spacing w:val="-3"/>
          <w:w w:val="101"/>
        </w:rPr>
        <w:t>h</w:t>
      </w:r>
      <w:r w:rsidRPr="00FA6B49">
        <w:rPr>
          <w:w w:val="101"/>
        </w:rPr>
        <w:t xml:space="preserve">e </w:t>
      </w:r>
      <w:r w:rsidRPr="00FA6B49">
        <w:rPr>
          <w:spacing w:val="-3"/>
        </w:rPr>
        <w:t>D</w:t>
      </w:r>
      <w:r w:rsidRPr="00FA6B49">
        <w:t>e</w:t>
      </w:r>
      <w:r w:rsidRPr="00FA6B49">
        <w:rPr>
          <w:spacing w:val="3"/>
        </w:rPr>
        <w:t>p</w:t>
      </w:r>
      <w:r w:rsidRPr="00FA6B49">
        <w:t>art</w:t>
      </w:r>
      <w:r w:rsidRPr="00FA6B49">
        <w:rPr>
          <w:spacing w:val="-4"/>
        </w:rPr>
        <w:t>m</w:t>
      </w:r>
      <w:r w:rsidRPr="00FA6B49">
        <w:t>ent/wi</w:t>
      </w:r>
      <w:r w:rsidRPr="00FA6B49">
        <w:rPr>
          <w:spacing w:val="-3"/>
        </w:rPr>
        <w:t>t</w:t>
      </w:r>
      <w:r w:rsidRPr="00FA6B49">
        <w:t xml:space="preserve">hin8 </w:t>
      </w:r>
      <w:r w:rsidRPr="00FA6B49">
        <w:rPr>
          <w:spacing w:val="-3"/>
        </w:rPr>
        <w:t>t</w:t>
      </w:r>
      <w:r w:rsidRPr="00FA6B49">
        <w:t>o 10w</w:t>
      </w:r>
      <w:r w:rsidRPr="00FA6B49">
        <w:rPr>
          <w:spacing w:val="-3"/>
        </w:rPr>
        <w:t>e</w:t>
      </w:r>
      <w:r w:rsidRPr="00FA6B49">
        <w:t>eksfromt</w:t>
      </w:r>
      <w:r w:rsidRPr="00FA6B49">
        <w:rPr>
          <w:spacing w:val="-3"/>
        </w:rPr>
        <w:t>h</w:t>
      </w:r>
      <w:r w:rsidRPr="00FA6B49">
        <w:t>ed</w:t>
      </w:r>
      <w:r w:rsidRPr="00FA6B49">
        <w:rPr>
          <w:spacing w:val="-4"/>
        </w:rPr>
        <w:t>a</w:t>
      </w:r>
      <w:r w:rsidRPr="00FA6B49">
        <w:rPr>
          <w:spacing w:val="-3"/>
        </w:rPr>
        <w:t>t</w:t>
      </w:r>
      <w:r w:rsidRPr="00FA6B49">
        <w:t>e</w:t>
      </w:r>
      <w:r w:rsidRPr="00FA6B49">
        <w:rPr>
          <w:w w:val="101"/>
        </w:rPr>
        <w:t xml:space="preserve">of </w:t>
      </w:r>
      <w:r w:rsidRPr="00FA6B49">
        <w:rPr>
          <w:spacing w:val="-3"/>
        </w:rPr>
        <w:t>r</w:t>
      </w:r>
      <w:r w:rsidRPr="00FA6B49">
        <w:rPr>
          <w:spacing w:val="4"/>
        </w:rPr>
        <w:t>e</w:t>
      </w:r>
      <w:r w:rsidRPr="00FA6B49">
        <w:rPr>
          <w:spacing w:val="-3"/>
        </w:rPr>
        <w:t>f</w:t>
      </w:r>
      <w:r w:rsidRPr="00FA6B49">
        <w:t xml:space="preserve">erence </w:t>
      </w:r>
      <w:r w:rsidRPr="00FA6B49">
        <w:rPr>
          <w:spacing w:val="3"/>
        </w:rPr>
        <w:t>o</w:t>
      </w:r>
      <w:r w:rsidRPr="00FA6B49">
        <w:t>r in</w:t>
      </w:r>
      <w:r w:rsidRPr="00FA6B49">
        <w:rPr>
          <w:spacing w:val="-4"/>
        </w:rPr>
        <w:t>t</w:t>
      </w:r>
      <w:r w:rsidRPr="00FA6B49">
        <w:rPr>
          <w:spacing w:val="4"/>
        </w:rPr>
        <w:t>i</w:t>
      </w:r>
      <w:r w:rsidRPr="00FA6B49">
        <w:t xml:space="preserve">mation to him by </w:t>
      </w:r>
      <w:r w:rsidRPr="00FA6B49">
        <w:rPr>
          <w:spacing w:val="-3"/>
        </w:rPr>
        <w:t>th</w:t>
      </w:r>
      <w:r w:rsidRPr="00FA6B49">
        <w:t xml:space="preserve">e </w:t>
      </w:r>
      <w:r w:rsidRPr="00FA6B49">
        <w:rPr>
          <w:w w:val="101"/>
        </w:rPr>
        <w:t>B</w:t>
      </w:r>
      <w:r w:rsidRPr="00FA6B49">
        <w:rPr>
          <w:spacing w:val="-3"/>
          <w:w w:val="101"/>
        </w:rPr>
        <w:t>U</w:t>
      </w:r>
      <w:r w:rsidRPr="00FA6B49">
        <w:rPr>
          <w:w w:val="101"/>
        </w:rPr>
        <w:t>YER/B</w:t>
      </w:r>
      <w:r w:rsidRPr="00FA6B49">
        <w:rPr>
          <w:spacing w:val="-3"/>
          <w:w w:val="101"/>
        </w:rPr>
        <w:t>I</w:t>
      </w:r>
      <w:r w:rsidRPr="00FA6B49">
        <w:rPr>
          <w:w w:val="101"/>
        </w:rPr>
        <w:t>DD</w:t>
      </w:r>
      <w:r w:rsidRPr="00FA6B49">
        <w:rPr>
          <w:spacing w:val="-3"/>
          <w:w w:val="101"/>
        </w:rPr>
        <w:t>E</w:t>
      </w:r>
      <w:r w:rsidRPr="00FA6B49">
        <w:rPr>
          <w:w w:val="101"/>
        </w:rPr>
        <w:t xml:space="preserve">R </w:t>
      </w:r>
      <w:r w:rsidRPr="00FA6B49">
        <w:t xml:space="preserve">and, should </w:t>
      </w:r>
      <w:r w:rsidRPr="00FA6B49">
        <w:rPr>
          <w:spacing w:val="-3"/>
        </w:rPr>
        <w:t>th</w:t>
      </w:r>
      <w:r w:rsidRPr="00FA6B49">
        <w:t>e occasion arise, submit propos</w:t>
      </w:r>
      <w:r w:rsidRPr="00FA6B49">
        <w:rPr>
          <w:spacing w:val="-3"/>
        </w:rPr>
        <w:t>a</w:t>
      </w:r>
      <w:r w:rsidRPr="00FA6B49">
        <w:t xml:space="preserve">ls </w:t>
      </w:r>
      <w:r w:rsidRPr="00FA6B49">
        <w:rPr>
          <w:w w:val="101"/>
        </w:rPr>
        <w:t xml:space="preserve">for </w:t>
      </w:r>
      <w:r w:rsidRPr="00FA6B49">
        <w:t>c</w:t>
      </w:r>
      <w:r w:rsidRPr="00FA6B49">
        <w:rPr>
          <w:spacing w:val="2"/>
        </w:rPr>
        <w:t>o</w:t>
      </w:r>
      <w:r w:rsidRPr="00FA6B49">
        <w:rPr>
          <w:spacing w:val="-3"/>
        </w:rPr>
        <w:t>rr</w:t>
      </w:r>
      <w:r w:rsidRPr="00FA6B49">
        <w:t>e</w:t>
      </w:r>
      <w:r w:rsidRPr="00FA6B49">
        <w:rPr>
          <w:spacing w:val="4"/>
        </w:rPr>
        <w:t>c</w:t>
      </w:r>
      <w:r w:rsidRPr="00FA6B49">
        <w:rPr>
          <w:spacing w:val="-3"/>
        </w:rPr>
        <w:t>t</w:t>
      </w:r>
      <w:r w:rsidRPr="00FA6B49">
        <w:t>ing prob</w:t>
      </w:r>
      <w:r w:rsidRPr="00FA6B49">
        <w:rPr>
          <w:spacing w:val="-4"/>
        </w:rPr>
        <w:t>l</w:t>
      </w:r>
      <w:r w:rsidRPr="00FA6B49">
        <w:t xml:space="preserve">ematic </w:t>
      </w:r>
      <w:r w:rsidRPr="00FA6B49">
        <w:rPr>
          <w:w w:val="101"/>
        </w:rPr>
        <w:t>si</w:t>
      </w:r>
      <w:r w:rsidRPr="00FA6B49">
        <w:rPr>
          <w:spacing w:val="-3"/>
          <w:w w:val="101"/>
        </w:rPr>
        <w:t>t</w:t>
      </w:r>
      <w:r w:rsidRPr="00FA6B49">
        <w:rPr>
          <w:w w:val="101"/>
        </w:rPr>
        <w:t>uations.</w:t>
      </w:r>
    </w:p>
    <w:p w:rsidR="00AD4330" w:rsidRPr="00FA6B49" w:rsidRDefault="00AD4330" w:rsidP="00AD4330">
      <w:pPr>
        <w:widowControl w:val="0"/>
        <w:autoSpaceDE w:val="0"/>
        <w:autoSpaceDN w:val="0"/>
        <w:adjustRightInd w:val="0"/>
        <w:spacing w:before="120" w:after="120"/>
        <w:ind w:left="112"/>
        <w:jc w:val="both"/>
      </w:pPr>
      <w:r w:rsidRPr="00FA6B49">
        <w:rPr>
          <w:spacing w:val="1"/>
        </w:rPr>
        <w:t>9</w:t>
      </w:r>
      <w:r w:rsidRPr="00FA6B49">
        <w:t xml:space="preserve">. Facilitation of </w:t>
      </w:r>
      <w:r w:rsidRPr="00FA6B49">
        <w:rPr>
          <w:w w:val="101"/>
        </w:rPr>
        <w:t>In</w:t>
      </w:r>
      <w:r w:rsidRPr="00FA6B49">
        <w:rPr>
          <w:spacing w:val="-4"/>
          <w:w w:val="101"/>
        </w:rPr>
        <w:t>v</w:t>
      </w:r>
      <w:r w:rsidRPr="00FA6B49">
        <w:rPr>
          <w:spacing w:val="4"/>
          <w:w w:val="101"/>
        </w:rPr>
        <w:t>e</w:t>
      </w:r>
      <w:r w:rsidRPr="00FA6B49">
        <w:rPr>
          <w:w w:val="101"/>
        </w:rPr>
        <w:t>st</w:t>
      </w:r>
      <w:r w:rsidRPr="00FA6B49">
        <w:rPr>
          <w:spacing w:val="-4"/>
          <w:w w:val="101"/>
        </w:rPr>
        <w:t>i</w:t>
      </w:r>
      <w:r w:rsidRPr="00FA6B49">
        <w:rPr>
          <w:w w:val="101"/>
        </w:rPr>
        <w:t>gation</w:t>
      </w:r>
    </w:p>
    <w:p w:rsidR="00AD4330" w:rsidRPr="00FA6B49" w:rsidRDefault="00AD4330" w:rsidP="00AD4330">
      <w:pPr>
        <w:widowControl w:val="0"/>
        <w:autoSpaceDE w:val="0"/>
        <w:autoSpaceDN w:val="0"/>
        <w:adjustRightInd w:val="0"/>
        <w:spacing w:before="120" w:after="120"/>
        <w:ind w:left="462" w:right="61"/>
        <w:jc w:val="both"/>
        <w:rPr>
          <w:w w:val="101"/>
        </w:rPr>
      </w:pPr>
      <w:r w:rsidRPr="00FA6B49">
        <w:t>In c</w:t>
      </w:r>
      <w:r w:rsidRPr="00FA6B49">
        <w:rPr>
          <w:spacing w:val="-4"/>
        </w:rPr>
        <w:t>a</w:t>
      </w:r>
      <w:r w:rsidRPr="00FA6B49">
        <w:t xml:space="preserve">se </w:t>
      </w:r>
      <w:r w:rsidRPr="00FA6B49">
        <w:rPr>
          <w:spacing w:val="3"/>
        </w:rPr>
        <w:t>o</w:t>
      </w:r>
      <w:r w:rsidRPr="00FA6B49">
        <w:t>f a</w:t>
      </w:r>
      <w:r w:rsidRPr="00FA6B49">
        <w:rPr>
          <w:spacing w:val="-3"/>
        </w:rPr>
        <w:t>n</w:t>
      </w:r>
      <w:r w:rsidRPr="00FA6B49">
        <w:t xml:space="preserve">y allegation </w:t>
      </w:r>
      <w:r w:rsidRPr="00FA6B49">
        <w:rPr>
          <w:spacing w:val="3"/>
        </w:rPr>
        <w:t>o</w:t>
      </w:r>
      <w:r w:rsidRPr="00FA6B49">
        <w:t>f violation of a</w:t>
      </w:r>
      <w:r w:rsidRPr="00FA6B49">
        <w:rPr>
          <w:spacing w:val="-3"/>
        </w:rPr>
        <w:t>n</w:t>
      </w:r>
      <w:r w:rsidRPr="00FA6B49">
        <w:t>y provis</w:t>
      </w:r>
      <w:r w:rsidRPr="00FA6B49">
        <w:rPr>
          <w:spacing w:val="-3"/>
        </w:rPr>
        <w:t>i</w:t>
      </w:r>
      <w:r w:rsidRPr="00FA6B49">
        <w:t xml:space="preserve">ons of </w:t>
      </w:r>
      <w:r w:rsidRPr="00FA6B49">
        <w:rPr>
          <w:w w:val="101"/>
        </w:rPr>
        <w:t xml:space="preserve">this </w:t>
      </w:r>
      <w:r w:rsidRPr="00FA6B49">
        <w:t>Pa</w:t>
      </w:r>
      <w:r w:rsidRPr="00FA6B49">
        <w:rPr>
          <w:spacing w:val="3"/>
        </w:rPr>
        <w:t>c</w:t>
      </w:r>
      <w:r w:rsidRPr="00FA6B49">
        <w:t>t or pay</w:t>
      </w:r>
      <w:r w:rsidRPr="00FA6B49">
        <w:rPr>
          <w:spacing w:val="-3"/>
        </w:rPr>
        <w:t>m</w:t>
      </w:r>
      <w:r w:rsidRPr="00FA6B49">
        <w:t>ent of commission, t</w:t>
      </w:r>
      <w:r w:rsidRPr="00FA6B49">
        <w:rPr>
          <w:spacing w:val="-4"/>
        </w:rPr>
        <w:t>h</w:t>
      </w:r>
      <w:r w:rsidRPr="00FA6B49">
        <w:t>e B</w:t>
      </w:r>
      <w:r w:rsidRPr="00FA6B49">
        <w:rPr>
          <w:spacing w:val="-3"/>
        </w:rPr>
        <w:t>U</w:t>
      </w:r>
      <w:r w:rsidRPr="00FA6B49">
        <w:t xml:space="preserve">YER or its </w:t>
      </w:r>
      <w:r w:rsidRPr="00FA6B49">
        <w:rPr>
          <w:w w:val="101"/>
        </w:rPr>
        <w:t>ag</w:t>
      </w:r>
      <w:r w:rsidRPr="00FA6B49">
        <w:rPr>
          <w:spacing w:val="3"/>
          <w:w w:val="101"/>
        </w:rPr>
        <w:t>e</w:t>
      </w:r>
      <w:r w:rsidRPr="00FA6B49">
        <w:rPr>
          <w:spacing w:val="-3"/>
          <w:w w:val="101"/>
        </w:rPr>
        <w:t>nci</w:t>
      </w:r>
      <w:r w:rsidRPr="00FA6B49">
        <w:rPr>
          <w:spacing w:val="4"/>
          <w:w w:val="101"/>
        </w:rPr>
        <w:t>e</w:t>
      </w:r>
      <w:r w:rsidRPr="00FA6B49">
        <w:rPr>
          <w:w w:val="101"/>
        </w:rPr>
        <w:t xml:space="preserve">s </w:t>
      </w:r>
      <w:r w:rsidRPr="00FA6B49">
        <w:t>shall be entit</w:t>
      </w:r>
      <w:r w:rsidRPr="00FA6B49">
        <w:rPr>
          <w:spacing w:val="-3"/>
        </w:rPr>
        <w:t>l</w:t>
      </w:r>
      <w:r w:rsidRPr="00FA6B49">
        <w:rPr>
          <w:spacing w:val="4"/>
        </w:rPr>
        <w:t>e</w:t>
      </w:r>
      <w:r w:rsidRPr="00FA6B49">
        <w:t>d to e</w:t>
      </w:r>
      <w:r w:rsidRPr="00FA6B49">
        <w:rPr>
          <w:spacing w:val="2"/>
        </w:rPr>
        <w:t>x</w:t>
      </w:r>
      <w:r w:rsidRPr="00FA6B49">
        <w:t>ami</w:t>
      </w:r>
      <w:r w:rsidRPr="00FA6B49">
        <w:rPr>
          <w:spacing w:val="-3"/>
        </w:rPr>
        <w:t>n</w:t>
      </w:r>
      <w:r w:rsidRPr="00FA6B49">
        <w:t>e all the docu</w:t>
      </w:r>
      <w:r w:rsidRPr="00FA6B49">
        <w:rPr>
          <w:spacing w:val="-5"/>
        </w:rPr>
        <w:t>m</w:t>
      </w:r>
      <w:r w:rsidRPr="00FA6B49">
        <w:rPr>
          <w:spacing w:val="4"/>
        </w:rPr>
        <w:t>e</w:t>
      </w:r>
      <w:r w:rsidRPr="00FA6B49">
        <w:t>nts inc</w:t>
      </w:r>
      <w:r w:rsidRPr="00FA6B49">
        <w:rPr>
          <w:spacing w:val="-4"/>
        </w:rPr>
        <w:t>l</w:t>
      </w:r>
      <w:r w:rsidRPr="00FA6B49">
        <w:t xml:space="preserve">uding </w:t>
      </w:r>
      <w:r w:rsidRPr="00FA6B49">
        <w:rPr>
          <w:spacing w:val="-3"/>
          <w:w w:val="101"/>
        </w:rPr>
        <w:t>th</w:t>
      </w:r>
      <w:r w:rsidRPr="00FA6B49">
        <w:rPr>
          <w:w w:val="101"/>
        </w:rPr>
        <w:t xml:space="preserve">e </w:t>
      </w:r>
      <w:r w:rsidRPr="00FA6B49">
        <w:t>Books of Accoun</w:t>
      </w:r>
      <w:r w:rsidRPr="00FA6B49">
        <w:rPr>
          <w:spacing w:val="-4"/>
        </w:rPr>
        <w:t>t</w:t>
      </w:r>
      <w:r w:rsidRPr="00FA6B49">
        <w:t>s of t</w:t>
      </w:r>
      <w:r w:rsidRPr="00FA6B49">
        <w:rPr>
          <w:spacing w:val="-3"/>
        </w:rPr>
        <w:t>h</w:t>
      </w:r>
      <w:r w:rsidRPr="00FA6B49">
        <w:t>e BI</w:t>
      </w:r>
      <w:r w:rsidRPr="00FA6B49">
        <w:rPr>
          <w:spacing w:val="-3"/>
        </w:rPr>
        <w:t>D</w:t>
      </w:r>
      <w:r w:rsidRPr="00FA6B49">
        <w:t>DER and the BI</w:t>
      </w:r>
      <w:r w:rsidRPr="00FA6B49">
        <w:rPr>
          <w:spacing w:val="-3"/>
        </w:rPr>
        <w:t>D</w:t>
      </w:r>
      <w:r w:rsidRPr="00FA6B49">
        <w:t xml:space="preserve">DER </w:t>
      </w:r>
      <w:r w:rsidRPr="00FA6B49">
        <w:rPr>
          <w:w w:val="101"/>
        </w:rPr>
        <w:t xml:space="preserve">shall </w:t>
      </w:r>
      <w:r w:rsidRPr="00FA6B49">
        <w:t xml:space="preserve">provide </w:t>
      </w:r>
      <w:r w:rsidRPr="00FA6B49">
        <w:rPr>
          <w:spacing w:val="-3"/>
        </w:rPr>
        <w:t>n</w:t>
      </w:r>
      <w:r w:rsidRPr="00FA6B49">
        <w:t>e</w:t>
      </w:r>
      <w:r w:rsidRPr="00FA6B49">
        <w:rPr>
          <w:spacing w:val="-3"/>
        </w:rPr>
        <w:t>c</w:t>
      </w:r>
      <w:r w:rsidRPr="00FA6B49">
        <w:rPr>
          <w:spacing w:val="4"/>
        </w:rPr>
        <w:t>e</w:t>
      </w:r>
      <w:r w:rsidRPr="00FA6B49">
        <w:t>s</w:t>
      </w:r>
      <w:r w:rsidRPr="00FA6B49">
        <w:rPr>
          <w:spacing w:val="-3"/>
        </w:rPr>
        <w:t>s</w:t>
      </w:r>
      <w:r w:rsidRPr="00FA6B49">
        <w:t>ary informa</w:t>
      </w:r>
      <w:r w:rsidRPr="00FA6B49">
        <w:rPr>
          <w:spacing w:val="-2"/>
        </w:rPr>
        <w:t>t</w:t>
      </w:r>
      <w:r w:rsidRPr="00FA6B49">
        <w:t>i</w:t>
      </w:r>
      <w:r w:rsidRPr="00FA6B49">
        <w:rPr>
          <w:spacing w:val="3"/>
        </w:rPr>
        <w:t>o</w:t>
      </w:r>
      <w:r w:rsidRPr="00FA6B49">
        <w:t>n a</w:t>
      </w:r>
      <w:r w:rsidRPr="00FA6B49">
        <w:rPr>
          <w:spacing w:val="-3"/>
        </w:rPr>
        <w:t>n</w:t>
      </w:r>
      <w:r w:rsidRPr="00FA6B49">
        <w:t>d docu</w:t>
      </w:r>
      <w:r w:rsidRPr="00FA6B49">
        <w:rPr>
          <w:spacing w:val="-3"/>
        </w:rPr>
        <w:t>m</w:t>
      </w:r>
      <w:r w:rsidRPr="00FA6B49">
        <w:t>ents in E</w:t>
      </w:r>
      <w:r w:rsidRPr="00FA6B49">
        <w:rPr>
          <w:spacing w:val="-3"/>
        </w:rPr>
        <w:t>n</w:t>
      </w:r>
      <w:r w:rsidRPr="00FA6B49">
        <w:rPr>
          <w:spacing w:val="4"/>
        </w:rPr>
        <w:t>g</w:t>
      </w:r>
      <w:r w:rsidRPr="00FA6B49">
        <w:t xml:space="preserve">lish </w:t>
      </w:r>
      <w:r w:rsidRPr="00FA6B49">
        <w:rPr>
          <w:w w:val="101"/>
        </w:rPr>
        <w:t>a</w:t>
      </w:r>
      <w:r w:rsidRPr="00FA6B49">
        <w:rPr>
          <w:spacing w:val="-3"/>
          <w:w w:val="101"/>
        </w:rPr>
        <w:t>n</w:t>
      </w:r>
      <w:r w:rsidRPr="00FA6B49">
        <w:rPr>
          <w:w w:val="101"/>
        </w:rPr>
        <w:t xml:space="preserve">d </w:t>
      </w:r>
      <w:r w:rsidRPr="00FA6B49">
        <w:t>shall e</w:t>
      </w:r>
      <w:r w:rsidRPr="00FA6B49">
        <w:rPr>
          <w:spacing w:val="5"/>
        </w:rPr>
        <w:t>x</w:t>
      </w:r>
      <w:r w:rsidRPr="00FA6B49">
        <w:rPr>
          <w:spacing w:val="-5"/>
        </w:rPr>
        <w:t>t</w:t>
      </w:r>
      <w:r w:rsidRPr="00FA6B49">
        <w:rPr>
          <w:spacing w:val="4"/>
        </w:rPr>
        <w:t>e</w:t>
      </w:r>
      <w:r w:rsidRPr="00FA6B49">
        <w:rPr>
          <w:spacing w:val="-3"/>
        </w:rPr>
        <w:t>n</w:t>
      </w:r>
      <w:r w:rsidRPr="00FA6B49">
        <w:t>d all possib</w:t>
      </w:r>
      <w:r w:rsidRPr="00FA6B49">
        <w:rPr>
          <w:spacing w:val="-4"/>
        </w:rPr>
        <w:t>l</w:t>
      </w:r>
      <w:r w:rsidRPr="00FA6B49">
        <w:t xml:space="preserve">e </w:t>
      </w:r>
      <w:r w:rsidRPr="00FA6B49">
        <w:rPr>
          <w:spacing w:val="-5"/>
        </w:rPr>
        <w:t>h</w:t>
      </w:r>
      <w:r w:rsidRPr="00FA6B49">
        <w:t xml:space="preserve">elp for </w:t>
      </w:r>
      <w:r w:rsidRPr="00FA6B49">
        <w:rPr>
          <w:spacing w:val="-3"/>
        </w:rPr>
        <w:t>th</w:t>
      </w:r>
      <w:r w:rsidRPr="00FA6B49">
        <w:t>e purpo</w:t>
      </w:r>
      <w:r w:rsidRPr="00FA6B49">
        <w:rPr>
          <w:spacing w:val="-4"/>
        </w:rPr>
        <w:t>s</w:t>
      </w:r>
      <w:r w:rsidRPr="00FA6B49">
        <w:t xml:space="preserve">e of </w:t>
      </w:r>
      <w:r w:rsidRPr="00FA6B49">
        <w:rPr>
          <w:w w:val="101"/>
        </w:rPr>
        <w:t>s</w:t>
      </w:r>
      <w:r w:rsidRPr="00FA6B49">
        <w:rPr>
          <w:spacing w:val="3"/>
          <w:w w:val="101"/>
        </w:rPr>
        <w:t>u</w:t>
      </w:r>
      <w:r w:rsidRPr="00FA6B49">
        <w:rPr>
          <w:w w:val="101"/>
        </w:rPr>
        <w:t>ch e</w:t>
      </w:r>
      <w:r w:rsidRPr="00FA6B49">
        <w:rPr>
          <w:spacing w:val="2"/>
          <w:w w:val="101"/>
        </w:rPr>
        <w:t>x</w:t>
      </w:r>
      <w:r w:rsidRPr="00FA6B49">
        <w:rPr>
          <w:spacing w:val="-3"/>
          <w:w w:val="101"/>
        </w:rPr>
        <w:t>a</w:t>
      </w:r>
      <w:r w:rsidRPr="00FA6B49">
        <w:rPr>
          <w:w w:val="101"/>
        </w:rPr>
        <w:t>mination.</w:t>
      </w:r>
    </w:p>
    <w:p w:rsidR="00AD4330" w:rsidRPr="00FA6B49" w:rsidRDefault="00AD4330" w:rsidP="00AD4330">
      <w:pPr>
        <w:widowControl w:val="0"/>
        <w:autoSpaceDE w:val="0"/>
        <w:autoSpaceDN w:val="0"/>
        <w:adjustRightInd w:val="0"/>
        <w:spacing w:before="120" w:after="120"/>
        <w:ind w:left="112"/>
        <w:jc w:val="both"/>
      </w:pPr>
      <w:r w:rsidRPr="00FA6B49">
        <w:rPr>
          <w:w w:val="101"/>
        </w:rPr>
        <w:t>1</w:t>
      </w:r>
      <w:r w:rsidRPr="00FA6B49">
        <w:rPr>
          <w:spacing w:val="2"/>
          <w:w w:val="101"/>
        </w:rPr>
        <w:t>0</w:t>
      </w:r>
      <w:r w:rsidRPr="00FA6B49">
        <w:rPr>
          <w:spacing w:val="11"/>
          <w:w w:val="101"/>
        </w:rPr>
        <w:t xml:space="preserve">. </w:t>
      </w:r>
      <w:r w:rsidRPr="00FA6B49">
        <w:rPr>
          <w:w w:val="101"/>
        </w:rPr>
        <w:t>Law and P</w:t>
      </w:r>
      <w:r w:rsidRPr="00FA6B49">
        <w:rPr>
          <w:spacing w:val="-4"/>
          <w:w w:val="101"/>
        </w:rPr>
        <w:t>l</w:t>
      </w:r>
      <w:r w:rsidRPr="00FA6B49">
        <w:rPr>
          <w:w w:val="101"/>
        </w:rPr>
        <w:t>ace of Ju</w:t>
      </w:r>
      <w:r w:rsidRPr="00FA6B49">
        <w:rPr>
          <w:spacing w:val="-3"/>
          <w:w w:val="101"/>
        </w:rPr>
        <w:t>r</w:t>
      </w:r>
      <w:r w:rsidRPr="00FA6B49">
        <w:rPr>
          <w:w w:val="101"/>
        </w:rPr>
        <w:t>is</w:t>
      </w:r>
      <w:r w:rsidRPr="00FA6B49">
        <w:rPr>
          <w:spacing w:val="2"/>
          <w:w w:val="101"/>
        </w:rPr>
        <w:t>d</w:t>
      </w:r>
      <w:r w:rsidRPr="00FA6B49">
        <w:rPr>
          <w:spacing w:val="-3"/>
          <w:w w:val="101"/>
        </w:rPr>
        <w:t>i</w:t>
      </w:r>
      <w:r w:rsidRPr="00FA6B49">
        <w:rPr>
          <w:w w:val="101"/>
        </w:rPr>
        <w:t>ction</w:t>
      </w:r>
    </w:p>
    <w:p w:rsidR="00AD4330" w:rsidRPr="00FA6B49" w:rsidRDefault="00AD4330" w:rsidP="00AD4330">
      <w:pPr>
        <w:widowControl w:val="0"/>
        <w:autoSpaceDE w:val="0"/>
        <w:autoSpaceDN w:val="0"/>
        <w:adjustRightInd w:val="0"/>
        <w:spacing w:before="120" w:after="120"/>
        <w:ind w:left="462" w:right="67"/>
        <w:jc w:val="both"/>
        <w:rPr>
          <w:w w:val="101"/>
        </w:rPr>
      </w:pPr>
      <w:r w:rsidRPr="00FA6B49">
        <w:t>This Pa</w:t>
      </w:r>
      <w:r w:rsidRPr="00FA6B49">
        <w:rPr>
          <w:spacing w:val="3"/>
        </w:rPr>
        <w:t>c</w:t>
      </w:r>
      <w:r w:rsidRPr="00FA6B49">
        <w:t>t is subject to Indian L</w:t>
      </w:r>
      <w:r w:rsidRPr="00FA6B49">
        <w:rPr>
          <w:spacing w:val="-3"/>
        </w:rPr>
        <w:t>a</w:t>
      </w:r>
      <w:r w:rsidRPr="00FA6B49">
        <w:t>w. The pla</w:t>
      </w:r>
      <w:r w:rsidRPr="00FA6B49">
        <w:rPr>
          <w:spacing w:val="-5"/>
        </w:rPr>
        <w:t>c</w:t>
      </w:r>
      <w:r w:rsidRPr="00FA6B49">
        <w:t xml:space="preserve">e of </w:t>
      </w:r>
      <w:r w:rsidRPr="00FA6B49">
        <w:rPr>
          <w:w w:val="101"/>
        </w:rPr>
        <w:t>perfor</w:t>
      </w:r>
      <w:r w:rsidRPr="00FA6B49">
        <w:rPr>
          <w:spacing w:val="-3"/>
          <w:w w:val="101"/>
        </w:rPr>
        <w:t>m</w:t>
      </w:r>
      <w:r w:rsidRPr="00FA6B49">
        <w:rPr>
          <w:w w:val="101"/>
        </w:rPr>
        <w:t>a</w:t>
      </w:r>
      <w:r w:rsidRPr="00FA6B49">
        <w:rPr>
          <w:spacing w:val="-3"/>
          <w:w w:val="101"/>
        </w:rPr>
        <w:t>n</w:t>
      </w:r>
      <w:r w:rsidRPr="00FA6B49">
        <w:rPr>
          <w:w w:val="101"/>
        </w:rPr>
        <w:t xml:space="preserve">ce </w:t>
      </w:r>
      <w:r w:rsidRPr="00FA6B49">
        <w:t>and juri</w:t>
      </w:r>
      <w:r w:rsidRPr="00FA6B49">
        <w:rPr>
          <w:spacing w:val="-3"/>
        </w:rPr>
        <w:t>s</w:t>
      </w:r>
      <w:r w:rsidRPr="00FA6B49">
        <w:t>di</w:t>
      </w:r>
      <w:r w:rsidRPr="00FA6B49">
        <w:rPr>
          <w:spacing w:val="2"/>
        </w:rPr>
        <w:t>c</w:t>
      </w:r>
      <w:r w:rsidRPr="00FA6B49">
        <w:t>t</w:t>
      </w:r>
      <w:r w:rsidRPr="00FA6B49">
        <w:rPr>
          <w:spacing w:val="-3"/>
        </w:rPr>
        <w:t>i</w:t>
      </w:r>
      <w:r w:rsidRPr="00FA6B49">
        <w:t>on is t</w:t>
      </w:r>
      <w:r w:rsidRPr="00FA6B49">
        <w:rPr>
          <w:spacing w:val="-3"/>
        </w:rPr>
        <w:t>h</w:t>
      </w:r>
      <w:r w:rsidRPr="00FA6B49">
        <w:t xml:space="preserve">e seat </w:t>
      </w:r>
      <w:r w:rsidRPr="00FA6B49">
        <w:rPr>
          <w:spacing w:val="3"/>
        </w:rPr>
        <w:t>o</w:t>
      </w:r>
      <w:r w:rsidRPr="00FA6B49">
        <w:t xml:space="preserve">f </w:t>
      </w:r>
      <w:r w:rsidRPr="00FA6B49">
        <w:rPr>
          <w:spacing w:val="-5"/>
        </w:rPr>
        <w:t>t</w:t>
      </w:r>
      <w:r w:rsidRPr="00FA6B49">
        <w:rPr>
          <w:spacing w:val="-3"/>
        </w:rPr>
        <w:t>h</w:t>
      </w:r>
      <w:r w:rsidRPr="00FA6B49">
        <w:t xml:space="preserve">e </w:t>
      </w:r>
      <w:r w:rsidRPr="00FA6B49">
        <w:rPr>
          <w:spacing w:val="-3"/>
          <w:w w:val="101"/>
        </w:rPr>
        <w:t>B</w:t>
      </w:r>
      <w:r w:rsidRPr="00FA6B49">
        <w:rPr>
          <w:w w:val="101"/>
        </w:rPr>
        <w:t>UYER.</w:t>
      </w:r>
    </w:p>
    <w:p w:rsidR="00AD4330" w:rsidRPr="00FA6B49" w:rsidRDefault="00AD4330" w:rsidP="00AD4330">
      <w:pPr>
        <w:widowControl w:val="0"/>
        <w:autoSpaceDE w:val="0"/>
        <w:autoSpaceDN w:val="0"/>
        <w:adjustRightInd w:val="0"/>
        <w:spacing w:before="120" w:after="120"/>
        <w:ind w:left="112"/>
        <w:jc w:val="both"/>
      </w:pPr>
      <w:r w:rsidRPr="00FA6B49">
        <w:rPr>
          <w:w w:val="101"/>
        </w:rPr>
        <w:t>1</w:t>
      </w:r>
      <w:r w:rsidRPr="00FA6B49">
        <w:rPr>
          <w:spacing w:val="2"/>
          <w:w w:val="101"/>
        </w:rPr>
        <w:t>1</w:t>
      </w:r>
      <w:r w:rsidRPr="00FA6B49">
        <w:rPr>
          <w:spacing w:val="11"/>
          <w:w w:val="101"/>
        </w:rPr>
        <w:t xml:space="preserve">. </w:t>
      </w:r>
      <w:r w:rsidRPr="00FA6B49">
        <w:rPr>
          <w:w w:val="101"/>
        </w:rPr>
        <w:t>O</w:t>
      </w:r>
      <w:r w:rsidRPr="00FA6B49">
        <w:rPr>
          <w:spacing w:val="-3"/>
          <w:w w:val="101"/>
        </w:rPr>
        <w:t>th</w:t>
      </w:r>
      <w:r w:rsidRPr="00FA6B49">
        <w:rPr>
          <w:spacing w:val="7"/>
          <w:w w:val="101"/>
        </w:rPr>
        <w:t>e</w:t>
      </w:r>
      <w:r w:rsidRPr="00FA6B49">
        <w:rPr>
          <w:w w:val="101"/>
        </w:rPr>
        <w:t xml:space="preserve">r </w:t>
      </w:r>
      <w:r w:rsidRPr="00FA6B49">
        <w:rPr>
          <w:spacing w:val="-4"/>
          <w:w w:val="101"/>
        </w:rPr>
        <w:t>L</w:t>
      </w:r>
      <w:r w:rsidRPr="00FA6B49">
        <w:rPr>
          <w:spacing w:val="4"/>
          <w:w w:val="101"/>
        </w:rPr>
        <w:t>e</w:t>
      </w:r>
      <w:r w:rsidRPr="00FA6B49">
        <w:rPr>
          <w:w w:val="101"/>
        </w:rPr>
        <w:t>gal A</w:t>
      </w:r>
      <w:r w:rsidRPr="00FA6B49">
        <w:rPr>
          <w:spacing w:val="3"/>
          <w:w w:val="101"/>
        </w:rPr>
        <w:t>c</w:t>
      </w:r>
      <w:r w:rsidRPr="00FA6B49">
        <w:rPr>
          <w:spacing w:val="-3"/>
          <w:w w:val="101"/>
        </w:rPr>
        <w:t>t</w:t>
      </w:r>
      <w:r w:rsidRPr="00FA6B49">
        <w:rPr>
          <w:w w:val="101"/>
        </w:rPr>
        <w:t>io</w:t>
      </w:r>
      <w:r w:rsidRPr="00FA6B49">
        <w:rPr>
          <w:spacing w:val="-3"/>
          <w:w w:val="101"/>
        </w:rPr>
        <w:t>n</w:t>
      </w:r>
      <w:r w:rsidRPr="00FA6B49">
        <w:rPr>
          <w:w w:val="101"/>
        </w:rPr>
        <w:t>s</w:t>
      </w:r>
    </w:p>
    <w:p w:rsidR="00AD4330" w:rsidRPr="00FA6B49" w:rsidRDefault="00AD4330" w:rsidP="00AD4330">
      <w:pPr>
        <w:widowControl w:val="0"/>
        <w:autoSpaceDE w:val="0"/>
        <w:autoSpaceDN w:val="0"/>
        <w:adjustRightInd w:val="0"/>
        <w:spacing w:before="120" w:after="120"/>
        <w:ind w:left="462" w:right="62"/>
        <w:jc w:val="both"/>
        <w:rPr>
          <w:w w:val="101"/>
        </w:rPr>
      </w:pPr>
      <w:r w:rsidRPr="00FA6B49">
        <w:t>T</w:t>
      </w:r>
      <w:r w:rsidRPr="00FA6B49">
        <w:rPr>
          <w:spacing w:val="-4"/>
        </w:rPr>
        <w:t>h</w:t>
      </w:r>
      <w:r w:rsidRPr="00FA6B49">
        <w:t>e act</w:t>
      </w:r>
      <w:r w:rsidRPr="00FA6B49">
        <w:rPr>
          <w:spacing w:val="-4"/>
        </w:rPr>
        <w:t>i</w:t>
      </w:r>
      <w:r w:rsidRPr="00FA6B49">
        <w:rPr>
          <w:spacing w:val="3"/>
        </w:rPr>
        <w:t>o</w:t>
      </w:r>
      <w:r w:rsidRPr="00FA6B49">
        <w:t>ns sti</w:t>
      </w:r>
      <w:r w:rsidRPr="00FA6B49">
        <w:rPr>
          <w:spacing w:val="-3"/>
        </w:rPr>
        <w:t>p</w:t>
      </w:r>
      <w:r w:rsidRPr="00FA6B49">
        <w:t>ulated in this In</w:t>
      </w:r>
      <w:r w:rsidRPr="00FA6B49">
        <w:rPr>
          <w:spacing w:val="-5"/>
        </w:rPr>
        <w:t>t</w:t>
      </w:r>
      <w:r w:rsidRPr="00FA6B49">
        <w:t>e</w:t>
      </w:r>
      <w:r w:rsidRPr="00FA6B49">
        <w:rPr>
          <w:spacing w:val="5"/>
        </w:rPr>
        <w:t>g</w:t>
      </w:r>
      <w:r w:rsidRPr="00FA6B49">
        <w:rPr>
          <w:spacing w:val="-3"/>
        </w:rPr>
        <w:t>r</w:t>
      </w:r>
      <w:r w:rsidRPr="00FA6B49">
        <w:t>ity Pa</w:t>
      </w:r>
      <w:r w:rsidRPr="00FA6B49">
        <w:rPr>
          <w:spacing w:val="3"/>
        </w:rPr>
        <w:t>c</w:t>
      </w:r>
      <w:r w:rsidRPr="00FA6B49">
        <w:t xml:space="preserve">t are </w:t>
      </w:r>
      <w:r w:rsidRPr="00FA6B49">
        <w:rPr>
          <w:w w:val="101"/>
        </w:rPr>
        <w:t>wi</w:t>
      </w:r>
      <w:r w:rsidRPr="00FA6B49">
        <w:rPr>
          <w:spacing w:val="-3"/>
          <w:w w:val="101"/>
        </w:rPr>
        <w:t>t</w:t>
      </w:r>
      <w:r w:rsidRPr="00FA6B49">
        <w:rPr>
          <w:w w:val="101"/>
        </w:rPr>
        <w:t xml:space="preserve">hout </w:t>
      </w:r>
      <w:r w:rsidRPr="00FA6B49">
        <w:t>prejudi</w:t>
      </w:r>
      <w:r w:rsidRPr="00FA6B49">
        <w:rPr>
          <w:spacing w:val="-4"/>
        </w:rPr>
        <w:t>c</w:t>
      </w:r>
      <w:r w:rsidRPr="00FA6B49">
        <w:t xml:space="preserve">e </w:t>
      </w:r>
      <w:r w:rsidRPr="00FA6B49">
        <w:rPr>
          <w:spacing w:val="-3"/>
        </w:rPr>
        <w:t>t</w:t>
      </w:r>
      <w:r w:rsidRPr="00FA6B49">
        <w:t>o any ot</w:t>
      </w:r>
      <w:r w:rsidRPr="00FA6B49">
        <w:rPr>
          <w:spacing w:val="-3"/>
        </w:rPr>
        <w:t>h</w:t>
      </w:r>
      <w:r w:rsidRPr="00FA6B49">
        <w:rPr>
          <w:spacing w:val="4"/>
        </w:rPr>
        <w:t>e</w:t>
      </w:r>
      <w:r w:rsidRPr="00FA6B49">
        <w:t xml:space="preserve">r legal </w:t>
      </w:r>
      <w:r w:rsidRPr="00FA6B49">
        <w:rPr>
          <w:spacing w:val="-3"/>
        </w:rPr>
        <w:t>a</w:t>
      </w:r>
      <w:r w:rsidRPr="00FA6B49">
        <w:t>ct</w:t>
      </w:r>
      <w:r w:rsidRPr="00FA6B49">
        <w:rPr>
          <w:spacing w:val="-1"/>
        </w:rPr>
        <w:t>i</w:t>
      </w:r>
      <w:r w:rsidRPr="00FA6B49">
        <w:t xml:space="preserve">on </w:t>
      </w:r>
      <w:r w:rsidRPr="00FA6B49">
        <w:rPr>
          <w:spacing w:val="-3"/>
        </w:rPr>
        <w:t>t</w:t>
      </w:r>
      <w:r w:rsidRPr="00FA6B49">
        <w:t xml:space="preserve">hat may follow </w:t>
      </w:r>
      <w:r w:rsidRPr="00FA6B49">
        <w:rPr>
          <w:w w:val="101"/>
        </w:rPr>
        <w:t xml:space="preserve">in </w:t>
      </w:r>
      <w:r w:rsidRPr="00FA6B49">
        <w:t>accorda</w:t>
      </w:r>
      <w:r w:rsidRPr="00FA6B49">
        <w:rPr>
          <w:spacing w:val="-3"/>
        </w:rPr>
        <w:t>nc</w:t>
      </w:r>
      <w:r w:rsidRPr="00FA6B49">
        <w:t>e wi</w:t>
      </w:r>
      <w:r w:rsidRPr="00FA6B49">
        <w:rPr>
          <w:spacing w:val="-3"/>
        </w:rPr>
        <w:t>t</w:t>
      </w:r>
      <w:r w:rsidRPr="00FA6B49">
        <w:t>h t</w:t>
      </w:r>
      <w:r w:rsidRPr="00FA6B49">
        <w:rPr>
          <w:spacing w:val="-3"/>
        </w:rPr>
        <w:t>h</w:t>
      </w:r>
      <w:r w:rsidRPr="00FA6B49">
        <w:t>e provis</w:t>
      </w:r>
      <w:r w:rsidRPr="00FA6B49">
        <w:rPr>
          <w:spacing w:val="-3"/>
        </w:rPr>
        <w:t>i</w:t>
      </w:r>
      <w:r w:rsidRPr="00FA6B49">
        <w:t xml:space="preserve">ons </w:t>
      </w:r>
      <w:r w:rsidRPr="00FA6B49">
        <w:rPr>
          <w:spacing w:val="3"/>
        </w:rPr>
        <w:t>o</w:t>
      </w:r>
      <w:r w:rsidRPr="00FA6B49">
        <w:t>f t</w:t>
      </w:r>
      <w:r w:rsidRPr="00FA6B49">
        <w:rPr>
          <w:spacing w:val="-3"/>
        </w:rPr>
        <w:t>h</w:t>
      </w:r>
      <w:r w:rsidRPr="00FA6B49">
        <w:t xml:space="preserve">e </w:t>
      </w:r>
      <w:r w:rsidRPr="00FA6B49">
        <w:rPr>
          <w:spacing w:val="4"/>
        </w:rPr>
        <w:t>e</w:t>
      </w:r>
      <w:r w:rsidRPr="00FA6B49">
        <w:t>x</w:t>
      </w:r>
      <w:r w:rsidRPr="00FA6B49">
        <w:rPr>
          <w:spacing w:val="-3"/>
        </w:rPr>
        <w:t>t</w:t>
      </w:r>
      <w:r w:rsidRPr="00FA6B49">
        <w:t>ant l</w:t>
      </w:r>
      <w:r w:rsidRPr="00FA6B49">
        <w:rPr>
          <w:spacing w:val="-3"/>
        </w:rPr>
        <w:t>a</w:t>
      </w:r>
      <w:r w:rsidRPr="00FA6B49">
        <w:t xml:space="preserve">w in </w:t>
      </w:r>
      <w:r w:rsidRPr="00FA6B49">
        <w:rPr>
          <w:w w:val="101"/>
        </w:rPr>
        <w:t>fo</w:t>
      </w:r>
      <w:r w:rsidRPr="00FA6B49">
        <w:rPr>
          <w:spacing w:val="-3"/>
          <w:w w:val="101"/>
        </w:rPr>
        <w:t>r</w:t>
      </w:r>
      <w:r w:rsidRPr="00FA6B49">
        <w:rPr>
          <w:w w:val="101"/>
        </w:rPr>
        <w:t xml:space="preserve">ce </w:t>
      </w:r>
      <w:r w:rsidRPr="00FA6B49">
        <w:rPr>
          <w:spacing w:val="-3"/>
        </w:rPr>
        <w:t>r</w:t>
      </w:r>
      <w:r w:rsidRPr="00FA6B49">
        <w:rPr>
          <w:spacing w:val="4"/>
        </w:rPr>
        <w:t>e</w:t>
      </w:r>
      <w:r w:rsidRPr="00FA6B49">
        <w:t>lati</w:t>
      </w:r>
      <w:r w:rsidRPr="00FA6B49">
        <w:rPr>
          <w:spacing w:val="-4"/>
        </w:rPr>
        <w:t>n</w:t>
      </w:r>
      <w:r w:rsidRPr="00FA6B49">
        <w:t>g to a</w:t>
      </w:r>
      <w:r w:rsidRPr="00FA6B49">
        <w:rPr>
          <w:spacing w:val="-4"/>
        </w:rPr>
        <w:t>n</w:t>
      </w:r>
      <w:r w:rsidRPr="00FA6B49">
        <w:t>y civil or crim</w:t>
      </w:r>
      <w:r w:rsidRPr="00FA6B49">
        <w:rPr>
          <w:spacing w:val="-2"/>
        </w:rPr>
        <w:t>i</w:t>
      </w:r>
      <w:r w:rsidRPr="00FA6B49">
        <w:t xml:space="preserve">nal </w:t>
      </w:r>
      <w:r w:rsidRPr="00FA6B49">
        <w:rPr>
          <w:w w:val="101"/>
        </w:rPr>
        <w:t>proceedi</w:t>
      </w:r>
      <w:r w:rsidRPr="00FA6B49">
        <w:rPr>
          <w:spacing w:val="-5"/>
          <w:w w:val="101"/>
        </w:rPr>
        <w:t>n</w:t>
      </w:r>
      <w:r w:rsidRPr="00FA6B49">
        <w:rPr>
          <w:w w:val="101"/>
        </w:rPr>
        <w:t>gs.</w:t>
      </w:r>
    </w:p>
    <w:p w:rsidR="00AD4330" w:rsidRPr="00FA6B49" w:rsidRDefault="00AD4330" w:rsidP="00AD4330">
      <w:pPr>
        <w:widowControl w:val="0"/>
        <w:autoSpaceDE w:val="0"/>
        <w:autoSpaceDN w:val="0"/>
        <w:adjustRightInd w:val="0"/>
        <w:spacing w:before="120" w:after="120"/>
        <w:ind w:left="452" w:hanging="362"/>
        <w:jc w:val="both"/>
      </w:pPr>
      <w:r w:rsidRPr="00FA6B49">
        <w:rPr>
          <w:w w:val="101"/>
        </w:rPr>
        <w:t>1</w:t>
      </w:r>
      <w:r w:rsidRPr="00FA6B49">
        <w:rPr>
          <w:spacing w:val="2"/>
          <w:w w:val="101"/>
        </w:rPr>
        <w:t>2</w:t>
      </w:r>
      <w:r w:rsidRPr="00FA6B49">
        <w:rPr>
          <w:spacing w:val="11"/>
          <w:w w:val="101"/>
        </w:rPr>
        <w:t xml:space="preserve">. </w:t>
      </w:r>
      <w:r w:rsidRPr="00FA6B49">
        <w:rPr>
          <w:w w:val="101"/>
        </w:rPr>
        <w:t>Validi</w:t>
      </w:r>
      <w:r w:rsidRPr="00FA6B49">
        <w:rPr>
          <w:spacing w:val="-3"/>
          <w:w w:val="101"/>
        </w:rPr>
        <w:t>t</w:t>
      </w:r>
      <w:r w:rsidRPr="00FA6B49">
        <w:rPr>
          <w:w w:val="101"/>
        </w:rPr>
        <w:t>y</w:t>
      </w:r>
    </w:p>
    <w:p w:rsidR="00AD4330" w:rsidRPr="00FA6B49" w:rsidRDefault="00AD4330" w:rsidP="00AD4330">
      <w:pPr>
        <w:widowControl w:val="0"/>
        <w:tabs>
          <w:tab w:val="left" w:pos="2740"/>
        </w:tabs>
        <w:autoSpaceDE w:val="0"/>
        <w:autoSpaceDN w:val="0"/>
        <w:adjustRightInd w:val="0"/>
        <w:spacing w:before="120" w:after="120"/>
        <w:ind w:left="1080" w:right="63" w:hanging="630"/>
        <w:jc w:val="both"/>
        <w:rPr>
          <w:w w:val="101"/>
        </w:rPr>
      </w:pPr>
      <w:r w:rsidRPr="00FA6B49">
        <w:t>12.1   T</w:t>
      </w:r>
      <w:r w:rsidRPr="00FA6B49">
        <w:rPr>
          <w:spacing w:val="-4"/>
        </w:rPr>
        <w:t>h</w:t>
      </w:r>
      <w:r w:rsidRPr="00FA6B49">
        <w:t>e validi</w:t>
      </w:r>
      <w:r w:rsidRPr="00FA6B49">
        <w:rPr>
          <w:spacing w:val="-4"/>
        </w:rPr>
        <w:t>t</w:t>
      </w:r>
      <w:r w:rsidRPr="00FA6B49">
        <w:t>y of th</w:t>
      </w:r>
      <w:r w:rsidRPr="00FA6B49">
        <w:rPr>
          <w:spacing w:val="-4"/>
        </w:rPr>
        <w:t>i</w:t>
      </w:r>
      <w:r w:rsidRPr="00FA6B49">
        <w:t>s In</w:t>
      </w:r>
      <w:r w:rsidRPr="00FA6B49">
        <w:rPr>
          <w:spacing w:val="-3"/>
        </w:rPr>
        <w:t>t</w:t>
      </w:r>
      <w:r w:rsidRPr="00FA6B49">
        <w:t>e</w:t>
      </w:r>
      <w:r w:rsidRPr="00FA6B49">
        <w:rPr>
          <w:spacing w:val="5"/>
        </w:rPr>
        <w:t>g</w:t>
      </w:r>
      <w:r w:rsidRPr="00FA6B49">
        <w:rPr>
          <w:spacing w:val="-3"/>
        </w:rPr>
        <w:t>r</w:t>
      </w:r>
      <w:r w:rsidRPr="00FA6B49">
        <w:t>i</w:t>
      </w:r>
      <w:r w:rsidRPr="00FA6B49">
        <w:rPr>
          <w:spacing w:val="-3"/>
        </w:rPr>
        <w:t>t</w:t>
      </w:r>
      <w:r w:rsidRPr="00FA6B49">
        <w:t xml:space="preserve">y pact </w:t>
      </w:r>
      <w:r w:rsidRPr="00FA6B49">
        <w:rPr>
          <w:spacing w:val="-3"/>
        </w:rPr>
        <w:t>s</w:t>
      </w:r>
      <w:r w:rsidRPr="00FA6B49">
        <w:t>hall be from d</w:t>
      </w:r>
      <w:r w:rsidRPr="00FA6B49">
        <w:rPr>
          <w:spacing w:val="3"/>
        </w:rPr>
        <w:t>a</w:t>
      </w:r>
      <w:r w:rsidRPr="00FA6B49">
        <w:rPr>
          <w:spacing w:val="-5"/>
        </w:rPr>
        <w:t>t</w:t>
      </w:r>
      <w:r w:rsidRPr="00FA6B49">
        <w:t xml:space="preserve">e of </w:t>
      </w:r>
      <w:r w:rsidRPr="00FA6B49">
        <w:rPr>
          <w:w w:val="101"/>
        </w:rPr>
        <w:t xml:space="preserve">its </w:t>
      </w:r>
      <w:r w:rsidRPr="00FA6B49">
        <w:t>si</w:t>
      </w:r>
      <w:r w:rsidRPr="00FA6B49">
        <w:rPr>
          <w:spacing w:val="3"/>
        </w:rPr>
        <w:t>g</w:t>
      </w:r>
      <w:r w:rsidRPr="00FA6B49">
        <w:t>ni</w:t>
      </w:r>
      <w:r w:rsidRPr="00FA6B49">
        <w:rPr>
          <w:spacing w:val="-4"/>
        </w:rPr>
        <w:t>n</w:t>
      </w:r>
      <w:r w:rsidRPr="00FA6B49">
        <w:t>g and e</w:t>
      </w:r>
      <w:r w:rsidRPr="00FA6B49">
        <w:rPr>
          <w:spacing w:val="2"/>
        </w:rPr>
        <w:t>x</w:t>
      </w:r>
      <w:r w:rsidRPr="00FA6B49">
        <w:rPr>
          <w:spacing w:val="-3"/>
        </w:rPr>
        <w:t>t</w:t>
      </w:r>
      <w:r w:rsidRPr="00FA6B49">
        <w:t xml:space="preserve">end up </w:t>
      </w:r>
      <w:r w:rsidRPr="00FA6B49">
        <w:rPr>
          <w:spacing w:val="-3"/>
        </w:rPr>
        <w:t>t</w:t>
      </w:r>
      <w:r w:rsidRPr="00FA6B49">
        <w:t xml:space="preserve">o 5 </w:t>
      </w:r>
      <w:r w:rsidRPr="00FA6B49">
        <w:rPr>
          <w:spacing w:val="-4"/>
        </w:rPr>
        <w:t>y</w:t>
      </w:r>
      <w:r w:rsidRPr="00FA6B49">
        <w:t>ears or t</w:t>
      </w:r>
      <w:r w:rsidRPr="00FA6B49">
        <w:rPr>
          <w:spacing w:val="-3"/>
        </w:rPr>
        <w:t>h</w:t>
      </w:r>
      <w:r w:rsidRPr="00FA6B49">
        <w:t xml:space="preserve">e </w:t>
      </w:r>
      <w:r w:rsidRPr="00FA6B49">
        <w:rPr>
          <w:spacing w:val="-3"/>
          <w:w w:val="101"/>
        </w:rPr>
        <w:t>c</w:t>
      </w:r>
      <w:r w:rsidRPr="00FA6B49">
        <w:rPr>
          <w:w w:val="101"/>
        </w:rPr>
        <w:t>om</w:t>
      </w:r>
      <w:r w:rsidRPr="00FA6B49">
        <w:rPr>
          <w:spacing w:val="-3"/>
          <w:w w:val="101"/>
        </w:rPr>
        <w:t>pl</w:t>
      </w:r>
      <w:r w:rsidRPr="00FA6B49">
        <w:rPr>
          <w:spacing w:val="4"/>
          <w:w w:val="101"/>
        </w:rPr>
        <w:t>e</w:t>
      </w:r>
      <w:r w:rsidRPr="00FA6B49">
        <w:rPr>
          <w:spacing w:val="-3"/>
          <w:w w:val="101"/>
        </w:rPr>
        <w:t>t</w:t>
      </w:r>
      <w:r w:rsidRPr="00FA6B49">
        <w:rPr>
          <w:w w:val="101"/>
        </w:rPr>
        <w:t xml:space="preserve">e </w:t>
      </w:r>
      <w:r w:rsidRPr="00FA6B49">
        <w:t>execut</w:t>
      </w:r>
      <w:r w:rsidRPr="00FA6B49">
        <w:rPr>
          <w:spacing w:val="-3"/>
        </w:rPr>
        <w:t>i</w:t>
      </w:r>
      <w:r w:rsidRPr="00FA6B49">
        <w:t xml:space="preserve">on of </w:t>
      </w:r>
      <w:r w:rsidRPr="00FA6B49">
        <w:rPr>
          <w:spacing w:val="-3"/>
        </w:rPr>
        <w:t>th</w:t>
      </w:r>
      <w:r w:rsidRPr="00FA6B49">
        <w:t>e c</w:t>
      </w:r>
      <w:r w:rsidRPr="00FA6B49">
        <w:rPr>
          <w:spacing w:val="2"/>
        </w:rPr>
        <w:t>o</w:t>
      </w:r>
      <w:r w:rsidRPr="00FA6B49">
        <w:t>nt</w:t>
      </w:r>
      <w:r w:rsidRPr="00FA6B49">
        <w:rPr>
          <w:spacing w:val="-4"/>
        </w:rPr>
        <w:t>r</w:t>
      </w:r>
      <w:r w:rsidRPr="00FA6B49">
        <w:t>act to t</w:t>
      </w:r>
      <w:r w:rsidRPr="00FA6B49">
        <w:rPr>
          <w:spacing w:val="-3"/>
        </w:rPr>
        <w:t>h</w:t>
      </w:r>
      <w:r w:rsidRPr="00FA6B49">
        <w:t>e satis</w:t>
      </w:r>
      <w:r w:rsidRPr="00FA6B49">
        <w:rPr>
          <w:spacing w:val="-3"/>
        </w:rPr>
        <w:t>f</w:t>
      </w:r>
      <w:r w:rsidRPr="00FA6B49">
        <w:t>action of b</w:t>
      </w:r>
      <w:r w:rsidRPr="00FA6B49">
        <w:rPr>
          <w:spacing w:val="4"/>
        </w:rPr>
        <w:t>o</w:t>
      </w:r>
      <w:r w:rsidRPr="00FA6B49">
        <w:rPr>
          <w:spacing w:val="-5"/>
        </w:rPr>
        <w:t>t</w:t>
      </w:r>
      <w:r w:rsidRPr="00FA6B49">
        <w:t xml:space="preserve">h </w:t>
      </w:r>
      <w:r w:rsidRPr="00FA6B49">
        <w:rPr>
          <w:w w:val="101"/>
        </w:rPr>
        <w:t>t</w:t>
      </w:r>
      <w:r w:rsidRPr="00FA6B49">
        <w:rPr>
          <w:spacing w:val="-3"/>
          <w:w w:val="101"/>
        </w:rPr>
        <w:t>h</w:t>
      </w:r>
      <w:r w:rsidRPr="00FA6B49">
        <w:rPr>
          <w:w w:val="101"/>
        </w:rPr>
        <w:t xml:space="preserve">e </w:t>
      </w:r>
      <w:r w:rsidRPr="00FA6B49">
        <w:t>B</w:t>
      </w:r>
      <w:r w:rsidRPr="00FA6B49">
        <w:rPr>
          <w:spacing w:val="-3"/>
        </w:rPr>
        <w:t>U</w:t>
      </w:r>
      <w:r w:rsidRPr="00FA6B49">
        <w:t xml:space="preserve">YER and the </w:t>
      </w:r>
      <w:r w:rsidRPr="00FA6B49">
        <w:rPr>
          <w:spacing w:val="-3"/>
        </w:rPr>
        <w:t>B</w:t>
      </w:r>
      <w:r w:rsidRPr="00FA6B49">
        <w:t>IDDER</w:t>
      </w:r>
      <w:r w:rsidRPr="00FA6B49">
        <w:rPr>
          <w:spacing w:val="-3"/>
        </w:rPr>
        <w:t>/S</w:t>
      </w:r>
      <w:r w:rsidRPr="00FA6B49">
        <w:t>eller, includi</w:t>
      </w:r>
      <w:r w:rsidRPr="00FA6B49">
        <w:rPr>
          <w:spacing w:val="-3"/>
        </w:rPr>
        <w:t>n</w:t>
      </w:r>
      <w:r w:rsidRPr="00FA6B49">
        <w:t xml:space="preserve">g   </w:t>
      </w:r>
      <w:r w:rsidRPr="00FA6B49">
        <w:rPr>
          <w:w w:val="101"/>
        </w:rPr>
        <w:t>w</w:t>
      </w:r>
      <w:r w:rsidRPr="00FA6B49">
        <w:rPr>
          <w:spacing w:val="-5"/>
          <w:w w:val="101"/>
        </w:rPr>
        <w:t>a</w:t>
      </w:r>
      <w:r w:rsidRPr="00FA6B49">
        <w:rPr>
          <w:w w:val="101"/>
        </w:rPr>
        <w:t xml:space="preserve">rranty </w:t>
      </w:r>
      <w:r w:rsidRPr="00FA6B49">
        <w:t>period,</w:t>
      </w:r>
      <w:r w:rsidRPr="00FA6B49">
        <w:tab/>
        <w:t>wh</w:t>
      </w:r>
      <w:r w:rsidRPr="00FA6B49">
        <w:rPr>
          <w:spacing w:val="-3"/>
        </w:rPr>
        <w:t>i</w:t>
      </w:r>
      <w:r w:rsidRPr="00FA6B49">
        <w:t xml:space="preserve">chever   is later.  </w:t>
      </w:r>
      <w:r w:rsidRPr="00FA6B49">
        <w:rPr>
          <w:spacing w:val="-4"/>
        </w:rPr>
        <w:t>I</w:t>
      </w:r>
      <w:r w:rsidRPr="00FA6B49">
        <w:t>n case BI</w:t>
      </w:r>
      <w:r w:rsidRPr="00FA6B49">
        <w:rPr>
          <w:spacing w:val="-3"/>
        </w:rPr>
        <w:t>D</w:t>
      </w:r>
      <w:r w:rsidRPr="00FA6B49">
        <w:t>D</w:t>
      </w:r>
      <w:r w:rsidRPr="00FA6B49">
        <w:rPr>
          <w:spacing w:val="-3"/>
        </w:rPr>
        <w:t>E</w:t>
      </w:r>
      <w:r w:rsidRPr="00FA6B49">
        <w:t xml:space="preserve">R </w:t>
      </w:r>
      <w:r w:rsidRPr="00FA6B49">
        <w:rPr>
          <w:w w:val="101"/>
        </w:rPr>
        <w:t xml:space="preserve">is </w:t>
      </w:r>
      <w:r w:rsidRPr="00FA6B49">
        <w:t>unsuc</w:t>
      </w:r>
      <w:r w:rsidRPr="00FA6B49">
        <w:rPr>
          <w:spacing w:val="-4"/>
        </w:rPr>
        <w:t>c</w:t>
      </w:r>
      <w:r w:rsidRPr="00FA6B49">
        <w:t>e</w:t>
      </w:r>
      <w:r w:rsidRPr="00FA6B49">
        <w:rPr>
          <w:spacing w:val="4"/>
        </w:rPr>
        <w:t>s</w:t>
      </w:r>
      <w:r w:rsidRPr="00FA6B49">
        <w:t>s</w:t>
      </w:r>
      <w:r w:rsidRPr="00FA6B49">
        <w:rPr>
          <w:spacing w:val="-4"/>
        </w:rPr>
        <w:t>f</w:t>
      </w:r>
      <w:r w:rsidRPr="00FA6B49">
        <w:t>ul, this In</w:t>
      </w:r>
      <w:r w:rsidRPr="00FA6B49">
        <w:rPr>
          <w:spacing w:val="-3"/>
        </w:rPr>
        <w:t>t</w:t>
      </w:r>
      <w:r w:rsidRPr="00FA6B49">
        <w:t>e</w:t>
      </w:r>
      <w:r w:rsidRPr="00FA6B49">
        <w:rPr>
          <w:spacing w:val="5"/>
        </w:rPr>
        <w:t>g</w:t>
      </w:r>
      <w:r w:rsidRPr="00FA6B49">
        <w:rPr>
          <w:spacing w:val="-3"/>
        </w:rPr>
        <w:t>r</w:t>
      </w:r>
      <w:r w:rsidRPr="00FA6B49">
        <w:t>i</w:t>
      </w:r>
      <w:r w:rsidRPr="00FA6B49">
        <w:rPr>
          <w:spacing w:val="-3"/>
        </w:rPr>
        <w:t>t</w:t>
      </w:r>
      <w:r w:rsidRPr="00FA6B49">
        <w:t>y P</w:t>
      </w:r>
      <w:r w:rsidRPr="00FA6B49">
        <w:rPr>
          <w:spacing w:val="3"/>
        </w:rPr>
        <w:t>a</w:t>
      </w:r>
      <w:r w:rsidRPr="00FA6B49">
        <w:t>ct shall expire af</w:t>
      </w:r>
      <w:r w:rsidRPr="00FA6B49">
        <w:rPr>
          <w:spacing w:val="-4"/>
        </w:rPr>
        <w:t>t</w:t>
      </w:r>
      <w:r w:rsidRPr="00FA6B49">
        <w:rPr>
          <w:spacing w:val="4"/>
        </w:rPr>
        <w:t>e</w:t>
      </w:r>
      <w:r w:rsidRPr="00FA6B49">
        <w:t xml:space="preserve">r </w:t>
      </w:r>
      <w:r w:rsidRPr="00FA6B49">
        <w:rPr>
          <w:w w:val="101"/>
        </w:rPr>
        <w:t xml:space="preserve">six </w:t>
      </w:r>
      <w:r w:rsidRPr="00FA6B49">
        <w:t xml:space="preserve">months from </w:t>
      </w:r>
      <w:r w:rsidRPr="00FA6B49">
        <w:rPr>
          <w:spacing w:val="-3"/>
        </w:rPr>
        <w:t>th</w:t>
      </w:r>
      <w:r w:rsidRPr="00FA6B49">
        <w:t xml:space="preserve">e date </w:t>
      </w:r>
      <w:r w:rsidRPr="00FA6B49">
        <w:rPr>
          <w:spacing w:val="-1"/>
        </w:rPr>
        <w:t>o</w:t>
      </w:r>
      <w:r w:rsidRPr="00FA6B49">
        <w:t xml:space="preserve">f </w:t>
      </w:r>
      <w:r w:rsidRPr="00FA6B49">
        <w:rPr>
          <w:spacing w:val="-3"/>
        </w:rPr>
        <w:t>th</w:t>
      </w:r>
      <w:r w:rsidRPr="00FA6B49">
        <w:t>e signi</w:t>
      </w:r>
      <w:r w:rsidRPr="00FA6B49">
        <w:rPr>
          <w:spacing w:val="-3"/>
        </w:rPr>
        <w:t>n</w:t>
      </w:r>
      <w:r w:rsidRPr="00FA6B49">
        <w:t>g of t</w:t>
      </w:r>
      <w:r w:rsidRPr="00FA6B49">
        <w:rPr>
          <w:spacing w:val="-3"/>
        </w:rPr>
        <w:t>h</w:t>
      </w:r>
      <w:r w:rsidRPr="00FA6B49">
        <w:t xml:space="preserve">e </w:t>
      </w:r>
      <w:r w:rsidRPr="00FA6B49">
        <w:rPr>
          <w:w w:val="101"/>
        </w:rPr>
        <w:t>c</w:t>
      </w:r>
      <w:r w:rsidRPr="00FA6B49">
        <w:rPr>
          <w:spacing w:val="2"/>
          <w:w w:val="101"/>
        </w:rPr>
        <w:t>o</w:t>
      </w:r>
      <w:r w:rsidRPr="00FA6B49">
        <w:rPr>
          <w:w w:val="101"/>
        </w:rPr>
        <w:t>n</w:t>
      </w:r>
      <w:r w:rsidRPr="00FA6B49">
        <w:rPr>
          <w:spacing w:val="-3"/>
          <w:w w:val="101"/>
        </w:rPr>
        <w:t>t</w:t>
      </w:r>
      <w:r w:rsidRPr="00FA6B49">
        <w:rPr>
          <w:w w:val="101"/>
        </w:rPr>
        <w:t>ract.</w:t>
      </w:r>
    </w:p>
    <w:p w:rsidR="00AD4330" w:rsidRPr="00FA6B49" w:rsidRDefault="00AD4330" w:rsidP="00AD4330">
      <w:pPr>
        <w:widowControl w:val="0"/>
        <w:tabs>
          <w:tab w:val="left" w:pos="2740"/>
        </w:tabs>
        <w:autoSpaceDE w:val="0"/>
        <w:autoSpaceDN w:val="0"/>
        <w:adjustRightInd w:val="0"/>
        <w:spacing w:before="120" w:after="120"/>
        <w:ind w:left="1080" w:right="63" w:hanging="630"/>
        <w:jc w:val="both"/>
        <w:rPr>
          <w:w w:val="101"/>
        </w:rPr>
      </w:pPr>
      <w:r w:rsidRPr="00FA6B49">
        <w:rPr>
          <w:w w:val="101"/>
        </w:rPr>
        <w:t xml:space="preserve">12.2  </w:t>
      </w:r>
      <w:r w:rsidRPr="00FA6B49">
        <w:t xml:space="preserve"> Should one or </w:t>
      </w:r>
      <w:r w:rsidRPr="00FA6B49">
        <w:rPr>
          <w:spacing w:val="-3"/>
        </w:rPr>
        <w:t>s</w:t>
      </w:r>
      <w:r w:rsidRPr="00FA6B49">
        <w:rPr>
          <w:spacing w:val="4"/>
        </w:rPr>
        <w:t>e</w:t>
      </w:r>
      <w:r w:rsidRPr="00FA6B49">
        <w:rPr>
          <w:spacing w:val="-3"/>
        </w:rPr>
        <w:t>v</w:t>
      </w:r>
      <w:r w:rsidRPr="00FA6B49">
        <w:t>eral provis</w:t>
      </w:r>
      <w:r w:rsidRPr="00FA6B49">
        <w:rPr>
          <w:spacing w:val="-3"/>
        </w:rPr>
        <w:t>i</w:t>
      </w:r>
      <w:r w:rsidRPr="00FA6B49">
        <w:t>ons of this pa</w:t>
      </w:r>
      <w:r w:rsidRPr="00FA6B49">
        <w:rPr>
          <w:spacing w:val="3"/>
        </w:rPr>
        <w:t>c</w:t>
      </w:r>
      <w:r w:rsidRPr="00FA6B49">
        <w:t>t t</w:t>
      </w:r>
      <w:r w:rsidRPr="00FA6B49">
        <w:rPr>
          <w:spacing w:val="3"/>
        </w:rPr>
        <w:t>u</w:t>
      </w:r>
      <w:r w:rsidRPr="00FA6B49">
        <w:t xml:space="preserve">rn out </w:t>
      </w:r>
      <w:r w:rsidRPr="00FA6B49">
        <w:rPr>
          <w:w w:val="101"/>
        </w:rPr>
        <w:t xml:space="preserve">to </w:t>
      </w:r>
      <w:r w:rsidRPr="00FA6B49">
        <w:t>be inval</w:t>
      </w:r>
      <w:r w:rsidRPr="00FA6B49">
        <w:rPr>
          <w:spacing w:val="-3"/>
        </w:rPr>
        <w:t>i</w:t>
      </w:r>
      <w:r w:rsidRPr="00FA6B49">
        <w:t>d; the rem</w:t>
      </w:r>
      <w:r w:rsidRPr="00FA6B49">
        <w:rPr>
          <w:spacing w:val="4"/>
        </w:rPr>
        <w:t>a</w:t>
      </w:r>
      <w:r w:rsidRPr="00FA6B49">
        <w:t>in</w:t>
      </w:r>
      <w:r w:rsidRPr="00FA6B49">
        <w:rPr>
          <w:spacing w:val="-5"/>
        </w:rPr>
        <w:t>d</w:t>
      </w:r>
      <w:r w:rsidRPr="00FA6B49">
        <w:rPr>
          <w:spacing w:val="4"/>
        </w:rPr>
        <w:t>e</w:t>
      </w:r>
      <w:r w:rsidRPr="00FA6B49">
        <w:t>r of this a</w:t>
      </w:r>
      <w:r w:rsidRPr="00FA6B49">
        <w:rPr>
          <w:spacing w:val="3"/>
        </w:rPr>
        <w:t>c</w:t>
      </w:r>
      <w:r w:rsidRPr="00FA6B49">
        <w:t xml:space="preserve">t </w:t>
      </w:r>
      <w:r w:rsidRPr="00FA6B49">
        <w:rPr>
          <w:spacing w:val="3"/>
        </w:rPr>
        <w:t>s</w:t>
      </w:r>
      <w:r w:rsidRPr="00FA6B49">
        <w:t xml:space="preserve">hall remain valid. </w:t>
      </w:r>
      <w:r w:rsidRPr="00FA6B49">
        <w:rPr>
          <w:spacing w:val="2"/>
          <w:w w:val="101"/>
        </w:rPr>
        <w:t>I</w:t>
      </w:r>
      <w:r w:rsidRPr="00FA6B49">
        <w:rPr>
          <w:w w:val="101"/>
        </w:rPr>
        <w:t xml:space="preserve">n </w:t>
      </w:r>
      <w:r w:rsidRPr="00FA6B49">
        <w:t>this case, t</w:t>
      </w:r>
      <w:r w:rsidRPr="00FA6B49">
        <w:rPr>
          <w:spacing w:val="-3"/>
        </w:rPr>
        <w:t>h</w:t>
      </w:r>
      <w:r w:rsidRPr="00FA6B49">
        <w:t>e par</w:t>
      </w:r>
      <w:r w:rsidRPr="00FA6B49">
        <w:rPr>
          <w:spacing w:val="-2"/>
        </w:rPr>
        <w:t>t</w:t>
      </w:r>
      <w:r w:rsidRPr="00FA6B49">
        <w:rPr>
          <w:spacing w:val="-3"/>
        </w:rPr>
        <w:t>i</w:t>
      </w:r>
      <w:r w:rsidRPr="00FA6B49">
        <w:rPr>
          <w:spacing w:val="4"/>
        </w:rPr>
        <w:t>e</w:t>
      </w:r>
      <w:r w:rsidRPr="00FA6B49">
        <w:t>s will stri</w:t>
      </w:r>
      <w:r w:rsidRPr="00FA6B49">
        <w:rPr>
          <w:spacing w:val="-5"/>
        </w:rPr>
        <w:t>v</w:t>
      </w:r>
      <w:r w:rsidRPr="00FA6B49">
        <w:t xml:space="preserve">e </w:t>
      </w:r>
      <w:r w:rsidRPr="00FA6B49">
        <w:rPr>
          <w:spacing w:val="-3"/>
        </w:rPr>
        <w:t>t</w:t>
      </w:r>
      <w:r w:rsidRPr="00FA6B49">
        <w:t>o c</w:t>
      </w:r>
      <w:r w:rsidRPr="00FA6B49">
        <w:rPr>
          <w:spacing w:val="2"/>
        </w:rPr>
        <w:t>o</w:t>
      </w:r>
      <w:r w:rsidRPr="00FA6B49">
        <w:rPr>
          <w:spacing w:val="-5"/>
        </w:rPr>
        <w:t>m</w:t>
      </w:r>
      <w:r w:rsidRPr="00FA6B49">
        <w:t xml:space="preserve">e to an </w:t>
      </w:r>
      <w:r w:rsidRPr="00FA6B49">
        <w:rPr>
          <w:spacing w:val="-3"/>
          <w:w w:val="101"/>
        </w:rPr>
        <w:t>a</w:t>
      </w:r>
      <w:r w:rsidRPr="00FA6B49">
        <w:rPr>
          <w:w w:val="101"/>
        </w:rPr>
        <w:t>gree</w:t>
      </w:r>
      <w:r w:rsidRPr="00FA6B49">
        <w:rPr>
          <w:spacing w:val="-3"/>
          <w:w w:val="101"/>
        </w:rPr>
        <w:t>m</w:t>
      </w:r>
      <w:r w:rsidRPr="00FA6B49">
        <w:rPr>
          <w:w w:val="101"/>
        </w:rPr>
        <w:t xml:space="preserve">ent </w:t>
      </w:r>
      <w:r w:rsidRPr="00FA6B49">
        <w:t>to t</w:t>
      </w:r>
      <w:r w:rsidRPr="00FA6B49">
        <w:rPr>
          <w:spacing w:val="-5"/>
        </w:rPr>
        <w:t>h</w:t>
      </w:r>
      <w:r w:rsidRPr="00FA6B49">
        <w:rPr>
          <w:spacing w:val="4"/>
        </w:rPr>
        <w:t>e</w:t>
      </w:r>
      <w:r w:rsidRPr="00FA6B49">
        <w:t>ir or</w:t>
      </w:r>
      <w:r w:rsidRPr="00FA6B49">
        <w:rPr>
          <w:spacing w:val="-4"/>
        </w:rPr>
        <w:t>i</w:t>
      </w:r>
      <w:r w:rsidRPr="00FA6B49">
        <w:t xml:space="preserve">ginal </w:t>
      </w:r>
      <w:r w:rsidRPr="00FA6B49">
        <w:rPr>
          <w:w w:val="101"/>
        </w:rPr>
        <w:t>in</w:t>
      </w:r>
      <w:r w:rsidRPr="00FA6B49">
        <w:rPr>
          <w:spacing w:val="-7"/>
          <w:w w:val="101"/>
        </w:rPr>
        <w:t>t</w:t>
      </w:r>
      <w:r w:rsidRPr="00FA6B49">
        <w:rPr>
          <w:spacing w:val="7"/>
          <w:w w:val="101"/>
        </w:rPr>
        <w:t>e</w:t>
      </w:r>
      <w:r w:rsidRPr="00FA6B49">
        <w:rPr>
          <w:w w:val="101"/>
        </w:rPr>
        <w:t>n</w:t>
      </w:r>
      <w:r w:rsidRPr="00FA6B49">
        <w:rPr>
          <w:spacing w:val="-3"/>
          <w:w w:val="101"/>
        </w:rPr>
        <w:t>t</w:t>
      </w:r>
      <w:r w:rsidRPr="00FA6B49">
        <w:rPr>
          <w:w w:val="101"/>
        </w:rPr>
        <w:t>i</w:t>
      </w:r>
      <w:r w:rsidRPr="00FA6B49">
        <w:rPr>
          <w:spacing w:val="3"/>
          <w:w w:val="101"/>
        </w:rPr>
        <w:t>o</w:t>
      </w:r>
      <w:r w:rsidRPr="00FA6B49">
        <w:rPr>
          <w:spacing w:val="-3"/>
          <w:w w:val="101"/>
        </w:rPr>
        <w:t>n</w:t>
      </w:r>
      <w:r w:rsidRPr="00FA6B49">
        <w:rPr>
          <w:w w:val="101"/>
        </w:rPr>
        <w:t>s.</w:t>
      </w:r>
    </w:p>
    <w:p w:rsidR="00AD4330" w:rsidRPr="00FA6B49" w:rsidRDefault="00AD4330" w:rsidP="00AD4330">
      <w:pPr>
        <w:widowControl w:val="0"/>
        <w:autoSpaceDE w:val="0"/>
        <w:autoSpaceDN w:val="0"/>
        <w:adjustRightInd w:val="0"/>
        <w:spacing w:before="120" w:after="120"/>
        <w:jc w:val="both"/>
      </w:pPr>
      <w:r w:rsidRPr="00FA6B49">
        <w:t>1</w:t>
      </w:r>
      <w:r w:rsidRPr="00FA6B49">
        <w:rPr>
          <w:spacing w:val="2"/>
        </w:rPr>
        <w:t>3</w:t>
      </w:r>
      <w:r w:rsidRPr="00FA6B49">
        <w:t>. T</w:t>
      </w:r>
      <w:r w:rsidRPr="00FA6B49">
        <w:rPr>
          <w:spacing w:val="-4"/>
        </w:rPr>
        <w:t>h</w:t>
      </w:r>
      <w:r w:rsidRPr="00FA6B49">
        <w:t xml:space="preserve">e </w:t>
      </w:r>
      <w:r w:rsidRPr="00FA6B49">
        <w:rPr>
          <w:spacing w:val="-3"/>
        </w:rPr>
        <w:t>p</w:t>
      </w:r>
      <w:r w:rsidRPr="00FA6B49">
        <w:t>art</w:t>
      </w:r>
      <w:r w:rsidRPr="00FA6B49">
        <w:rPr>
          <w:spacing w:val="-4"/>
        </w:rPr>
        <w:t>i</w:t>
      </w:r>
      <w:r w:rsidRPr="00FA6B49">
        <w:rPr>
          <w:spacing w:val="4"/>
        </w:rPr>
        <w:t>e</w:t>
      </w:r>
      <w:r w:rsidRPr="00FA6B49">
        <w:t xml:space="preserve">s </w:t>
      </w:r>
      <w:r w:rsidRPr="00FA6B49">
        <w:rPr>
          <w:spacing w:val="-3"/>
        </w:rPr>
        <w:t>h</w:t>
      </w:r>
      <w:r w:rsidRPr="00FA6B49">
        <w:rPr>
          <w:spacing w:val="4"/>
        </w:rPr>
        <w:t>e</w:t>
      </w:r>
      <w:r w:rsidRPr="00FA6B49">
        <w:rPr>
          <w:spacing w:val="-5"/>
        </w:rPr>
        <w:t>r</w:t>
      </w:r>
      <w:r w:rsidRPr="00FA6B49">
        <w:t>e by s</w:t>
      </w:r>
      <w:r w:rsidRPr="00FA6B49">
        <w:rPr>
          <w:spacing w:val="-4"/>
        </w:rPr>
        <w:t>i</w:t>
      </w:r>
      <w:r w:rsidRPr="00FA6B49">
        <w:t>gn this In</w:t>
      </w:r>
      <w:r w:rsidRPr="00FA6B49">
        <w:rPr>
          <w:spacing w:val="-6"/>
        </w:rPr>
        <w:t>t</w:t>
      </w:r>
      <w:r w:rsidRPr="00FA6B49">
        <w:rPr>
          <w:spacing w:val="4"/>
        </w:rPr>
        <w:t>e</w:t>
      </w:r>
      <w:r w:rsidRPr="00FA6B49">
        <w:t>gri</w:t>
      </w:r>
      <w:r w:rsidRPr="00FA6B49">
        <w:rPr>
          <w:spacing w:val="-2"/>
        </w:rPr>
        <w:t>t</w:t>
      </w:r>
      <w:r w:rsidRPr="00FA6B49">
        <w:t>y Pact at--</w:t>
      </w:r>
      <w:r w:rsidRPr="00FA6B49">
        <w:rPr>
          <w:spacing w:val="3"/>
        </w:rPr>
        <w:t>-</w:t>
      </w:r>
      <w:r w:rsidRPr="00FA6B49">
        <w:t>--on</w:t>
      </w:r>
      <w:r w:rsidRPr="00FA6B49">
        <w:rPr>
          <w:w w:val="101"/>
        </w:rPr>
        <w:t>--</w:t>
      </w:r>
      <w:r w:rsidRPr="00FA6B49">
        <w:rPr>
          <w:spacing w:val="3"/>
          <w:w w:val="101"/>
        </w:rPr>
        <w:t>-</w:t>
      </w:r>
      <w:r w:rsidRPr="00FA6B49">
        <w:rPr>
          <w:w w:val="101"/>
        </w:rPr>
        <w:t>--</w:t>
      </w:r>
    </w:p>
    <w:p w:rsidR="00AD4330" w:rsidRPr="00FA6B49" w:rsidRDefault="00AD4330" w:rsidP="00AD4330">
      <w:pPr>
        <w:widowControl w:val="0"/>
        <w:autoSpaceDE w:val="0"/>
        <w:autoSpaceDN w:val="0"/>
        <w:adjustRightInd w:val="0"/>
        <w:spacing w:before="120" w:after="120"/>
        <w:ind w:left="452"/>
        <w:jc w:val="both"/>
      </w:pPr>
      <w:r w:rsidRPr="00FA6B49">
        <w:rPr>
          <w:spacing w:val="60"/>
        </w:rPr>
        <w:tab/>
      </w:r>
      <w:r w:rsidRPr="00FA6B49">
        <w:rPr>
          <w:spacing w:val="60"/>
        </w:rPr>
        <w:tab/>
      </w:r>
      <w:r w:rsidRPr="00FA6B49">
        <w:rPr>
          <w:spacing w:val="60"/>
        </w:rPr>
        <w:tab/>
      </w:r>
      <w:r w:rsidRPr="00FA6B49">
        <w:rPr>
          <w:spacing w:val="60"/>
        </w:rPr>
        <w:tab/>
      </w:r>
    </w:p>
    <w:tbl>
      <w:tblPr>
        <w:tblW w:w="10008" w:type="dxa"/>
        <w:tblLook w:val="04A0"/>
      </w:tblPr>
      <w:tblGrid>
        <w:gridCol w:w="5778"/>
        <w:gridCol w:w="4230"/>
      </w:tblGrid>
      <w:tr w:rsidR="00AD4330" w:rsidRPr="00FA6B49" w:rsidTr="007C0450">
        <w:trPr>
          <w:trHeight w:val="243"/>
        </w:trPr>
        <w:tc>
          <w:tcPr>
            <w:tcW w:w="5778" w:type="dxa"/>
            <w:shd w:val="clear" w:color="auto" w:fill="auto"/>
          </w:tcPr>
          <w:p w:rsidR="00AD4330" w:rsidRPr="00FA6B49" w:rsidRDefault="00AD4330" w:rsidP="007C0450">
            <w:pPr>
              <w:widowControl w:val="0"/>
              <w:autoSpaceDE w:val="0"/>
              <w:autoSpaceDN w:val="0"/>
              <w:adjustRightInd w:val="0"/>
              <w:spacing w:before="120" w:after="120"/>
              <w:jc w:val="both"/>
            </w:pPr>
            <w:r w:rsidRPr="00FA6B49">
              <w:t>DIRE</w:t>
            </w:r>
            <w:r w:rsidRPr="00FA6B49">
              <w:rPr>
                <w:spacing w:val="-3"/>
              </w:rPr>
              <w:t>C</w:t>
            </w:r>
            <w:r w:rsidRPr="00FA6B49">
              <w:t>T</w:t>
            </w:r>
            <w:r w:rsidRPr="00FA6B49">
              <w:rPr>
                <w:spacing w:val="-4"/>
              </w:rPr>
              <w:t>O</w:t>
            </w:r>
            <w:r w:rsidRPr="00FA6B49">
              <w:t xml:space="preserve">R  </w:t>
            </w:r>
          </w:p>
        </w:tc>
        <w:tc>
          <w:tcPr>
            <w:tcW w:w="4230" w:type="dxa"/>
            <w:shd w:val="clear" w:color="auto" w:fill="auto"/>
          </w:tcPr>
          <w:p w:rsidR="00AD4330" w:rsidRPr="00FA6B49" w:rsidRDefault="00AD4330" w:rsidP="007C0450">
            <w:pPr>
              <w:widowControl w:val="0"/>
              <w:autoSpaceDE w:val="0"/>
              <w:autoSpaceDN w:val="0"/>
              <w:adjustRightInd w:val="0"/>
              <w:spacing w:before="120" w:after="120"/>
              <w:jc w:val="both"/>
            </w:pPr>
            <w:r w:rsidRPr="00FA6B49">
              <w:rPr>
                <w:w w:val="101"/>
              </w:rPr>
              <w:t>BI</w:t>
            </w:r>
            <w:r w:rsidRPr="00FA6B49">
              <w:rPr>
                <w:spacing w:val="-3"/>
                <w:w w:val="101"/>
              </w:rPr>
              <w:t>D</w:t>
            </w:r>
            <w:r w:rsidRPr="00FA6B49">
              <w:rPr>
                <w:w w:val="101"/>
              </w:rPr>
              <w:t xml:space="preserve">DER         </w:t>
            </w:r>
          </w:p>
        </w:tc>
      </w:tr>
      <w:tr w:rsidR="00AD4330" w:rsidRPr="00FA6B49" w:rsidTr="007C0450">
        <w:trPr>
          <w:trHeight w:val="288"/>
        </w:trPr>
        <w:tc>
          <w:tcPr>
            <w:tcW w:w="5778" w:type="dxa"/>
            <w:shd w:val="clear" w:color="auto" w:fill="auto"/>
          </w:tcPr>
          <w:p w:rsidR="00AD4330" w:rsidRPr="00FA6B49" w:rsidRDefault="00AD4330" w:rsidP="007C0450">
            <w:pPr>
              <w:widowControl w:val="0"/>
              <w:autoSpaceDE w:val="0"/>
              <w:autoSpaceDN w:val="0"/>
              <w:adjustRightInd w:val="0"/>
              <w:spacing w:before="120" w:after="120"/>
              <w:jc w:val="both"/>
            </w:pPr>
            <w:r w:rsidRPr="00FA6B49">
              <w:t>NATI</w:t>
            </w:r>
            <w:r w:rsidRPr="00FA6B49">
              <w:rPr>
                <w:spacing w:val="-3"/>
              </w:rPr>
              <w:t>O</w:t>
            </w:r>
            <w:r w:rsidRPr="00FA6B49">
              <w:t>NAL I</w:t>
            </w:r>
            <w:r w:rsidRPr="00FA6B49">
              <w:rPr>
                <w:spacing w:val="-4"/>
              </w:rPr>
              <w:t>N</w:t>
            </w:r>
            <w:r w:rsidRPr="00FA6B49">
              <w:t>STITU</w:t>
            </w:r>
            <w:r w:rsidRPr="00FA6B49">
              <w:rPr>
                <w:spacing w:val="-4"/>
              </w:rPr>
              <w:t>T</w:t>
            </w:r>
            <w:r w:rsidRPr="00FA6B49">
              <w:t xml:space="preserve">E OF OCEAN </w:t>
            </w:r>
            <w:r w:rsidRPr="00FA6B49">
              <w:rPr>
                <w:w w:val="101"/>
              </w:rPr>
              <w:t>TECHN</w:t>
            </w:r>
            <w:r w:rsidRPr="00FA6B49">
              <w:rPr>
                <w:spacing w:val="-3"/>
                <w:w w:val="101"/>
              </w:rPr>
              <w:t>O</w:t>
            </w:r>
            <w:r w:rsidRPr="00FA6B49">
              <w:rPr>
                <w:w w:val="101"/>
              </w:rPr>
              <w:t>LOGY</w:t>
            </w:r>
          </w:p>
        </w:tc>
        <w:tc>
          <w:tcPr>
            <w:tcW w:w="4230" w:type="dxa"/>
            <w:shd w:val="clear" w:color="auto" w:fill="auto"/>
          </w:tcPr>
          <w:p w:rsidR="00AD4330" w:rsidRPr="00FA6B49" w:rsidRDefault="00AD4330" w:rsidP="007C0450">
            <w:pPr>
              <w:widowControl w:val="0"/>
              <w:autoSpaceDE w:val="0"/>
              <w:autoSpaceDN w:val="0"/>
              <w:adjustRightInd w:val="0"/>
              <w:spacing w:before="120" w:after="120"/>
              <w:ind w:right="131"/>
              <w:jc w:val="both"/>
              <w:rPr>
                <w:w w:val="101"/>
              </w:rPr>
            </w:pPr>
            <w:r w:rsidRPr="00FA6B49">
              <w:t>C</w:t>
            </w:r>
            <w:r w:rsidRPr="00FA6B49">
              <w:rPr>
                <w:spacing w:val="-3"/>
              </w:rPr>
              <w:t>H</w:t>
            </w:r>
            <w:r w:rsidRPr="00FA6B49">
              <w:t>IEF E</w:t>
            </w:r>
            <w:r w:rsidRPr="00FA6B49">
              <w:rPr>
                <w:spacing w:val="-2"/>
              </w:rPr>
              <w:t>X</w:t>
            </w:r>
            <w:r w:rsidRPr="00FA6B49">
              <w:t>ECU</w:t>
            </w:r>
            <w:r w:rsidRPr="00FA6B49">
              <w:rPr>
                <w:spacing w:val="3"/>
              </w:rPr>
              <w:t>T</w:t>
            </w:r>
            <w:r w:rsidRPr="00FA6B49">
              <w:t xml:space="preserve">IVE </w:t>
            </w:r>
            <w:r w:rsidRPr="00FA6B49">
              <w:rPr>
                <w:w w:val="101"/>
              </w:rPr>
              <w:t>OFFI</w:t>
            </w:r>
            <w:r w:rsidRPr="00FA6B49">
              <w:rPr>
                <w:spacing w:val="-4"/>
                <w:w w:val="101"/>
              </w:rPr>
              <w:t>C</w:t>
            </w:r>
            <w:r w:rsidRPr="00FA6B49">
              <w:rPr>
                <w:w w:val="101"/>
              </w:rPr>
              <w:t xml:space="preserve">ER                                             </w:t>
            </w:r>
          </w:p>
        </w:tc>
      </w:tr>
      <w:tr w:rsidR="00AD4330" w:rsidRPr="00FA6B49" w:rsidTr="007C0450">
        <w:trPr>
          <w:trHeight w:val="252"/>
        </w:trPr>
        <w:tc>
          <w:tcPr>
            <w:tcW w:w="5778" w:type="dxa"/>
            <w:shd w:val="clear" w:color="auto" w:fill="auto"/>
          </w:tcPr>
          <w:p w:rsidR="00AD4330" w:rsidRPr="00FA6B49" w:rsidRDefault="00AD4330" w:rsidP="007C0450">
            <w:pPr>
              <w:widowControl w:val="0"/>
              <w:autoSpaceDE w:val="0"/>
              <w:autoSpaceDN w:val="0"/>
              <w:adjustRightInd w:val="0"/>
              <w:spacing w:before="120" w:after="120"/>
              <w:jc w:val="both"/>
            </w:pPr>
            <w:r w:rsidRPr="00FA6B49">
              <w:lastRenderedPageBreak/>
              <w:t xml:space="preserve"> MINISTRY </w:t>
            </w:r>
            <w:r w:rsidRPr="00FA6B49">
              <w:rPr>
                <w:spacing w:val="-4"/>
              </w:rPr>
              <w:t>O</w:t>
            </w:r>
            <w:r w:rsidRPr="00FA6B49">
              <w:t>F EA</w:t>
            </w:r>
            <w:r w:rsidRPr="00FA6B49">
              <w:rPr>
                <w:spacing w:val="-4"/>
              </w:rPr>
              <w:t>R</w:t>
            </w:r>
            <w:r w:rsidRPr="00FA6B49">
              <w:t xml:space="preserve">TH </w:t>
            </w:r>
            <w:r w:rsidRPr="00FA6B49">
              <w:rPr>
                <w:w w:val="101"/>
              </w:rPr>
              <w:t>SCI</w:t>
            </w:r>
            <w:r w:rsidRPr="00FA6B49">
              <w:rPr>
                <w:spacing w:val="-3"/>
                <w:w w:val="101"/>
              </w:rPr>
              <w:t>E</w:t>
            </w:r>
            <w:r w:rsidRPr="00FA6B49">
              <w:rPr>
                <w:w w:val="101"/>
              </w:rPr>
              <w:t>NCES</w:t>
            </w:r>
          </w:p>
        </w:tc>
        <w:tc>
          <w:tcPr>
            <w:tcW w:w="4230" w:type="dxa"/>
            <w:shd w:val="clear" w:color="auto" w:fill="auto"/>
          </w:tcPr>
          <w:p w:rsidR="00AD4330" w:rsidRPr="00FA6B49" w:rsidRDefault="00AD4330" w:rsidP="007C0450">
            <w:pPr>
              <w:widowControl w:val="0"/>
              <w:autoSpaceDE w:val="0"/>
              <w:autoSpaceDN w:val="0"/>
              <w:adjustRightInd w:val="0"/>
              <w:spacing w:before="120" w:after="120"/>
              <w:jc w:val="both"/>
            </w:pPr>
          </w:p>
        </w:tc>
      </w:tr>
    </w:tbl>
    <w:p w:rsidR="00AD4330" w:rsidRPr="00FA6B49" w:rsidRDefault="00AD4330" w:rsidP="00AD4330">
      <w:pPr>
        <w:widowControl w:val="0"/>
        <w:autoSpaceDE w:val="0"/>
        <w:autoSpaceDN w:val="0"/>
        <w:adjustRightInd w:val="0"/>
        <w:spacing w:before="120" w:after="120"/>
        <w:jc w:val="both"/>
      </w:pPr>
    </w:p>
    <w:p w:rsidR="00AD4330" w:rsidRPr="00FA6B49" w:rsidRDefault="00AD4330" w:rsidP="00AD4330">
      <w:pPr>
        <w:widowControl w:val="0"/>
        <w:autoSpaceDE w:val="0"/>
        <w:autoSpaceDN w:val="0"/>
        <w:adjustRightInd w:val="0"/>
        <w:spacing w:before="120" w:after="120"/>
        <w:jc w:val="both"/>
        <w:rPr>
          <w:w w:val="101"/>
        </w:rPr>
      </w:pPr>
      <w:r w:rsidRPr="00FA6B49">
        <w:t>Wit</w:t>
      </w:r>
      <w:r w:rsidRPr="00FA6B49">
        <w:rPr>
          <w:spacing w:val="-5"/>
        </w:rPr>
        <w:t>n</w:t>
      </w:r>
      <w:r w:rsidRPr="00FA6B49">
        <w:rPr>
          <w:spacing w:val="4"/>
        </w:rPr>
        <w:t>e</w:t>
      </w:r>
      <w:r w:rsidRPr="00FA6B49">
        <w:t xml:space="preserve">ss                                                                               </w:t>
      </w:r>
      <w:r w:rsidRPr="00FA6B49">
        <w:rPr>
          <w:w w:val="101"/>
        </w:rPr>
        <w:t>Witne</w:t>
      </w:r>
      <w:r w:rsidRPr="00FA6B49">
        <w:rPr>
          <w:spacing w:val="4"/>
          <w:w w:val="101"/>
        </w:rPr>
        <w:t>s</w:t>
      </w:r>
      <w:r w:rsidRPr="00FA6B49">
        <w:rPr>
          <w:w w:val="101"/>
        </w:rPr>
        <w:t>s</w:t>
      </w:r>
    </w:p>
    <w:p w:rsidR="00AD4330" w:rsidRPr="00FA6B49" w:rsidRDefault="00AD4330" w:rsidP="00AD4330">
      <w:pPr>
        <w:widowControl w:val="0"/>
        <w:autoSpaceDE w:val="0"/>
        <w:autoSpaceDN w:val="0"/>
        <w:adjustRightInd w:val="0"/>
        <w:spacing w:before="120" w:after="120"/>
        <w:jc w:val="both"/>
      </w:pPr>
    </w:p>
    <w:p w:rsidR="00AD4330" w:rsidRPr="00FA6B49" w:rsidRDefault="00AD4330" w:rsidP="00AD4330">
      <w:pPr>
        <w:widowControl w:val="0"/>
        <w:autoSpaceDE w:val="0"/>
        <w:autoSpaceDN w:val="0"/>
        <w:adjustRightInd w:val="0"/>
        <w:spacing w:before="120" w:after="120"/>
        <w:jc w:val="both"/>
      </w:pPr>
      <w:r w:rsidRPr="00FA6B49">
        <w:t>1. ----------</w:t>
      </w:r>
      <w:r w:rsidRPr="00FA6B49">
        <w:rPr>
          <w:spacing w:val="-3"/>
        </w:rPr>
        <w:t>-</w:t>
      </w:r>
      <w:r w:rsidRPr="00FA6B49">
        <w:t>-------</w:t>
      </w:r>
      <w:r w:rsidRPr="00FA6B49">
        <w:rPr>
          <w:spacing w:val="-3"/>
        </w:rPr>
        <w:t>-</w:t>
      </w:r>
      <w:r w:rsidRPr="00FA6B49">
        <w:t xml:space="preserve">--------                                           </w:t>
      </w:r>
      <w:r w:rsidRPr="00FA6B49">
        <w:rPr>
          <w:w w:val="101"/>
        </w:rPr>
        <w:t>1. -----------------------</w:t>
      </w:r>
    </w:p>
    <w:p w:rsidR="007B5C3E" w:rsidRDefault="007817CD" w:rsidP="007B5C3E">
      <w:pPr>
        <w:keepNext/>
        <w:spacing w:before="120" w:after="120"/>
        <w:jc w:val="center"/>
        <w:outlineLvl w:val="2"/>
        <w:rPr>
          <w:b/>
          <w:bCs/>
        </w:rPr>
      </w:pPr>
      <w:r>
        <w:rPr>
          <w:rFonts w:ascii="Tahoma" w:hAnsi="Tahoma" w:cs="Tahoma"/>
          <w:sz w:val="22"/>
          <w:szCs w:val="22"/>
        </w:rPr>
        <w:br w:type="page"/>
      </w:r>
      <w:r w:rsidR="007B5C3E">
        <w:rPr>
          <w:b/>
          <w:bCs/>
        </w:rPr>
        <w:lastRenderedPageBreak/>
        <w:t>BID FORM-</w:t>
      </w:r>
      <w:r w:rsidR="00CD4CC4">
        <w:rPr>
          <w:b/>
          <w:bCs/>
        </w:rPr>
        <w:t>0</w:t>
      </w:r>
      <w:r w:rsidR="00DE13F1">
        <w:rPr>
          <w:b/>
          <w:bCs/>
        </w:rPr>
        <w:t>8</w:t>
      </w:r>
    </w:p>
    <w:p w:rsidR="00AD4330" w:rsidRDefault="007B5C3E" w:rsidP="008B7409">
      <w:pPr>
        <w:jc w:val="center"/>
        <w:rPr>
          <w:b/>
        </w:rPr>
      </w:pPr>
      <w:r>
        <w:rPr>
          <w:b/>
        </w:rPr>
        <w:t>NDA</w:t>
      </w:r>
    </w:p>
    <w:p w:rsidR="007B5C3E" w:rsidRDefault="007B5C3E" w:rsidP="008B7409">
      <w:pPr>
        <w:jc w:val="center"/>
        <w:rPr>
          <w:b/>
        </w:rPr>
      </w:pPr>
    </w:p>
    <w:p w:rsidR="007B5C3E" w:rsidRDefault="00332635" w:rsidP="008B7409">
      <w:pPr>
        <w:jc w:val="center"/>
        <w:rPr>
          <w:b/>
        </w:rPr>
      </w:pPr>
      <w:r>
        <w:rPr>
          <w:b/>
          <w:noProof/>
          <w:lang w:val="en-IN" w:eastAsia="en-IN"/>
        </w:rPr>
        <w:drawing>
          <wp:inline distT="0" distB="0" distL="0" distR="0">
            <wp:extent cx="5495925" cy="6076950"/>
            <wp:effectExtent l="1905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5495925" cy="6076950"/>
                    </a:xfrm>
                    <a:prstGeom prst="rect">
                      <a:avLst/>
                    </a:prstGeom>
                    <a:noFill/>
                    <a:ln w="9525">
                      <a:noFill/>
                      <a:miter lim="800000"/>
                      <a:headEnd/>
                      <a:tailEnd/>
                    </a:ln>
                  </pic:spPr>
                </pic:pic>
              </a:graphicData>
            </a:graphic>
          </wp:inline>
        </w:drawing>
      </w:r>
    </w:p>
    <w:p w:rsidR="00AD4330" w:rsidRDefault="00AD4330" w:rsidP="008B7409">
      <w:pPr>
        <w:jc w:val="center"/>
        <w:rPr>
          <w:b/>
        </w:rPr>
      </w:pPr>
    </w:p>
    <w:p w:rsidR="00AD4330" w:rsidRDefault="00AD4330" w:rsidP="008B7409">
      <w:pPr>
        <w:jc w:val="center"/>
        <w:rPr>
          <w:b/>
        </w:rPr>
      </w:pPr>
    </w:p>
    <w:p w:rsidR="00AD4330" w:rsidRDefault="00AD4330" w:rsidP="008B7409">
      <w:pPr>
        <w:jc w:val="center"/>
        <w:rPr>
          <w:b/>
        </w:rPr>
      </w:pPr>
    </w:p>
    <w:p w:rsidR="00AD4330" w:rsidRDefault="00AD4330" w:rsidP="008B7409">
      <w:pPr>
        <w:jc w:val="center"/>
        <w:rPr>
          <w:b/>
        </w:rPr>
      </w:pPr>
    </w:p>
    <w:p w:rsidR="00AD4330" w:rsidRDefault="00332635" w:rsidP="008B7409">
      <w:pPr>
        <w:jc w:val="center"/>
        <w:rPr>
          <w:b/>
        </w:rPr>
      </w:pPr>
      <w:r>
        <w:rPr>
          <w:b/>
          <w:noProof/>
          <w:lang w:val="en-IN" w:eastAsia="en-IN"/>
        </w:rPr>
        <w:lastRenderedPageBreak/>
        <w:drawing>
          <wp:inline distT="0" distB="0" distL="0" distR="0">
            <wp:extent cx="4543425" cy="6610350"/>
            <wp:effectExtent l="19050" t="0" r="952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4543425" cy="6610350"/>
                    </a:xfrm>
                    <a:prstGeom prst="rect">
                      <a:avLst/>
                    </a:prstGeom>
                    <a:noFill/>
                    <a:ln w="9525">
                      <a:noFill/>
                      <a:miter lim="800000"/>
                      <a:headEnd/>
                      <a:tailEnd/>
                    </a:ln>
                  </pic:spPr>
                </pic:pic>
              </a:graphicData>
            </a:graphic>
          </wp:inline>
        </w:drawing>
      </w:r>
    </w:p>
    <w:p w:rsidR="00AD4330" w:rsidRDefault="00AD4330" w:rsidP="008B7409">
      <w:pPr>
        <w:jc w:val="center"/>
        <w:rPr>
          <w:b/>
        </w:rPr>
      </w:pPr>
    </w:p>
    <w:p w:rsidR="00AD4330" w:rsidRDefault="00AD4330" w:rsidP="008B7409">
      <w:pPr>
        <w:jc w:val="center"/>
        <w:rPr>
          <w:b/>
        </w:rPr>
      </w:pPr>
    </w:p>
    <w:p w:rsidR="00AD4330" w:rsidRDefault="00AD4330" w:rsidP="008B7409">
      <w:pPr>
        <w:jc w:val="center"/>
        <w:rPr>
          <w:b/>
        </w:rPr>
      </w:pPr>
    </w:p>
    <w:p w:rsidR="00AD4330" w:rsidRDefault="00AD4330" w:rsidP="008B7409">
      <w:pPr>
        <w:jc w:val="center"/>
        <w:rPr>
          <w:b/>
        </w:rPr>
      </w:pPr>
    </w:p>
    <w:p w:rsidR="00AD4330" w:rsidRDefault="00AD4330" w:rsidP="008B7409">
      <w:pPr>
        <w:jc w:val="center"/>
        <w:rPr>
          <w:b/>
        </w:rPr>
      </w:pPr>
    </w:p>
    <w:p w:rsidR="00AD4330" w:rsidRDefault="00AD4330" w:rsidP="008B7409">
      <w:pPr>
        <w:jc w:val="center"/>
        <w:rPr>
          <w:b/>
        </w:rPr>
      </w:pPr>
    </w:p>
    <w:p w:rsidR="00AD4330" w:rsidRDefault="00AD4330" w:rsidP="008B7409">
      <w:pPr>
        <w:jc w:val="center"/>
        <w:rPr>
          <w:b/>
        </w:rPr>
      </w:pPr>
    </w:p>
    <w:p w:rsidR="00AD4330" w:rsidRDefault="00332635" w:rsidP="008B7409">
      <w:pPr>
        <w:jc w:val="center"/>
        <w:rPr>
          <w:b/>
        </w:rPr>
      </w:pPr>
      <w:r>
        <w:rPr>
          <w:b/>
          <w:noProof/>
          <w:lang w:val="en-IN" w:eastAsia="en-IN"/>
        </w:rPr>
        <w:lastRenderedPageBreak/>
        <w:drawing>
          <wp:inline distT="0" distB="0" distL="0" distR="0">
            <wp:extent cx="4914900" cy="514350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4914900" cy="5143500"/>
                    </a:xfrm>
                    <a:prstGeom prst="rect">
                      <a:avLst/>
                    </a:prstGeom>
                    <a:noFill/>
                    <a:ln w="9525">
                      <a:noFill/>
                      <a:miter lim="800000"/>
                      <a:headEnd/>
                      <a:tailEnd/>
                    </a:ln>
                  </pic:spPr>
                </pic:pic>
              </a:graphicData>
            </a:graphic>
          </wp:inline>
        </w:drawing>
      </w: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CD4CC4" w:rsidRDefault="00CD4CC4" w:rsidP="008B7409">
      <w:pPr>
        <w:jc w:val="center"/>
        <w:rPr>
          <w:b/>
        </w:rPr>
      </w:pPr>
    </w:p>
    <w:p w:rsidR="002F087A" w:rsidRDefault="002F087A" w:rsidP="008B7409">
      <w:pPr>
        <w:jc w:val="center"/>
        <w:rPr>
          <w:b/>
        </w:rPr>
      </w:pPr>
    </w:p>
    <w:p w:rsidR="00CD4CC4" w:rsidRDefault="00CD4CC4" w:rsidP="008B7409">
      <w:pPr>
        <w:jc w:val="center"/>
        <w:rPr>
          <w:b/>
        </w:rPr>
      </w:pPr>
    </w:p>
    <w:p w:rsidR="00F376A7" w:rsidRPr="00D8189B" w:rsidRDefault="00F376A7" w:rsidP="00F376A7">
      <w:pPr>
        <w:autoSpaceDE w:val="0"/>
        <w:autoSpaceDN w:val="0"/>
        <w:adjustRightInd w:val="0"/>
        <w:rPr>
          <w:b/>
        </w:rPr>
      </w:pPr>
    </w:p>
    <w:p w:rsidR="00F376A7" w:rsidRPr="00D22943" w:rsidRDefault="00F376A7" w:rsidP="00D22943">
      <w:pPr>
        <w:jc w:val="center"/>
        <w:rPr>
          <w:rFonts w:eastAsia="Calibri"/>
          <w:sz w:val="32"/>
          <w:szCs w:val="36"/>
        </w:rPr>
      </w:pPr>
      <w:r w:rsidRPr="00D22943">
        <w:rPr>
          <w:rFonts w:eastAsia="Calibri"/>
          <w:sz w:val="32"/>
          <w:szCs w:val="36"/>
        </w:rPr>
        <w:lastRenderedPageBreak/>
        <w:t>ANNEXURE-</w:t>
      </w:r>
      <w:r w:rsidR="003E4D5F" w:rsidRPr="00D22943">
        <w:rPr>
          <w:rFonts w:eastAsia="Calibri"/>
          <w:sz w:val="32"/>
          <w:szCs w:val="36"/>
        </w:rPr>
        <w:t>1</w:t>
      </w:r>
    </w:p>
    <w:p w:rsidR="00F376A7" w:rsidRPr="00D8189B" w:rsidRDefault="00F376A7" w:rsidP="00F376A7">
      <w:pPr>
        <w:autoSpaceDE w:val="0"/>
        <w:autoSpaceDN w:val="0"/>
        <w:adjustRightInd w:val="0"/>
        <w:jc w:val="center"/>
      </w:pPr>
    </w:p>
    <w:p w:rsidR="00F376A7" w:rsidRPr="00D8189B" w:rsidRDefault="00F376A7" w:rsidP="00B55806">
      <w:pPr>
        <w:autoSpaceDE w:val="0"/>
        <w:autoSpaceDN w:val="0"/>
        <w:adjustRightInd w:val="0"/>
        <w:jc w:val="both"/>
        <w:rPr>
          <w:b/>
        </w:rPr>
      </w:pPr>
      <w:r w:rsidRPr="00D8189B">
        <w:rPr>
          <w:b/>
        </w:rPr>
        <w:t>Format for declaration by the Bidder for Code of Integrity &amp; conflict of interest</w:t>
      </w:r>
    </w:p>
    <w:p w:rsidR="00F376A7" w:rsidRPr="00D8189B" w:rsidRDefault="00F376A7" w:rsidP="00B55806">
      <w:pPr>
        <w:autoSpaceDE w:val="0"/>
        <w:autoSpaceDN w:val="0"/>
        <w:adjustRightInd w:val="0"/>
        <w:jc w:val="both"/>
        <w:rPr>
          <w:b/>
        </w:rPr>
      </w:pPr>
      <w:r w:rsidRPr="00D8189B">
        <w:rPr>
          <w:b/>
        </w:rPr>
        <w:t>(On the Letter Head of the Bidder)</w:t>
      </w:r>
    </w:p>
    <w:p w:rsidR="00F376A7" w:rsidRPr="00D8189B" w:rsidRDefault="00F376A7" w:rsidP="00B55806">
      <w:pPr>
        <w:autoSpaceDE w:val="0"/>
        <w:autoSpaceDN w:val="0"/>
        <w:adjustRightInd w:val="0"/>
        <w:jc w:val="both"/>
      </w:pPr>
    </w:p>
    <w:p w:rsidR="00F376A7" w:rsidRPr="00D8189B" w:rsidRDefault="00F376A7" w:rsidP="00B55806">
      <w:pPr>
        <w:autoSpaceDE w:val="0"/>
        <w:autoSpaceDN w:val="0"/>
        <w:adjustRightInd w:val="0"/>
        <w:jc w:val="both"/>
      </w:pPr>
      <w:r w:rsidRPr="00D8189B">
        <w:t>No: ______________________ Date _________________</w:t>
      </w:r>
    </w:p>
    <w:p w:rsidR="00F376A7" w:rsidRPr="00D8189B" w:rsidRDefault="00F376A7" w:rsidP="00B55806">
      <w:pPr>
        <w:autoSpaceDE w:val="0"/>
        <w:autoSpaceDN w:val="0"/>
        <w:adjustRightInd w:val="0"/>
        <w:jc w:val="both"/>
      </w:pPr>
      <w:r w:rsidRPr="00D8189B">
        <w:t>To,</w:t>
      </w:r>
    </w:p>
    <w:p w:rsidR="00F376A7" w:rsidRPr="00D8189B" w:rsidRDefault="00F376A7" w:rsidP="00B55806">
      <w:pPr>
        <w:autoSpaceDE w:val="0"/>
        <w:autoSpaceDN w:val="0"/>
        <w:adjustRightInd w:val="0"/>
        <w:jc w:val="both"/>
      </w:pPr>
      <w:r w:rsidRPr="00D8189B">
        <w:t>______________________________</w:t>
      </w:r>
    </w:p>
    <w:p w:rsidR="00F376A7" w:rsidRPr="00D8189B" w:rsidRDefault="00F376A7" w:rsidP="00B55806">
      <w:pPr>
        <w:autoSpaceDE w:val="0"/>
        <w:autoSpaceDN w:val="0"/>
        <w:adjustRightInd w:val="0"/>
        <w:jc w:val="both"/>
      </w:pPr>
      <w:r w:rsidRPr="00D8189B">
        <w:t>______________________________</w:t>
      </w:r>
    </w:p>
    <w:p w:rsidR="00F376A7" w:rsidRPr="00D8189B" w:rsidRDefault="00F376A7" w:rsidP="00B55806">
      <w:pPr>
        <w:autoSpaceDE w:val="0"/>
        <w:autoSpaceDN w:val="0"/>
        <w:adjustRightInd w:val="0"/>
        <w:jc w:val="both"/>
      </w:pPr>
      <w:r w:rsidRPr="00D8189B">
        <w:t>(Name &amp; address of the Purchaser)</w:t>
      </w:r>
    </w:p>
    <w:p w:rsidR="00F376A7" w:rsidRPr="00D8189B" w:rsidRDefault="00F376A7" w:rsidP="00B55806">
      <w:pPr>
        <w:autoSpaceDE w:val="0"/>
        <w:autoSpaceDN w:val="0"/>
        <w:adjustRightInd w:val="0"/>
        <w:jc w:val="both"/>
      </w:pPr>
    </w:p>
    <w:p w:rsidR="00F376A7" w:rsidRPr="00D8189B" w:rsidRDefault="00F376A7" w:rsidP="00B55806">
      <w:pPr>
        <w:autoSpaceDE w:val="0"/>
        <w:autoSpaceDN w:val="0"/>
        <w:adjustRightInd w:val="0"/>
        <w:jc w:val="both"/>
      </w:pPr>
      <w:r w:rsidRPr="00D8189B">
        <w:t>Sir,</w:t>
      </w:r>
    </w:p>
    <w:p w:rsidR="00F376A7" w:rsidRPr="00D8189B" w:rsidRDefault="00F376A7" w:rsidP="00B55806">
      <w:pPr>
        <w:autoSpaceDE w:val="0"/>
        <w:autoSpaceDN w:val="0"/>
        <w:adjustRightInd w:val="0"/>
        <w:jc w:val="both"/>
      </w:pPr>
    </w:p>
    <w:p w:rsidR="00F376A7" w:rsidRPr="00D8189B" w:rsidRDefault="00F376A7" w:rsidP="00B55806">
      <w:pPr>
        <w:autoSpaceDE w:val="0"/>
        <w:autoSpaceDN w:val="0"/>
        <w:adjustRightInd w:val="0"/>
        <w:jc w:val="both"/>
      </w:pPr>
      <w:r w:rsidRPr="00D8189B">
        <w:t>With reference to your Tender No.________________ dated _____________ I/We hereby declare that we shall abide by the Code of Integrity for Public Procurement as mentioned under Para 1.3.0 of ITB of your Tender document and have no conflict of interest.</w:t>
      </w:r>
    </w:p>
    <w:p w:rsidR="00F376A7" w:rsidRPr="00D8189B" w:rsidRDefault="00F376A7" w:rsidP="00B55806">
      <w:pPr>
        <w:autoSpaceDE w:val="0"/>
        <w:autoSpaceDN w:val="0"/>
        <w:adjustRightInd w:val="0"/>
        <w:jc w:val="both"/>
      </w:pPr>
      <w:r w:rsidRPr="00D8189B">
        <w:t>It is certified that we are not associated, or have been associated in the past, directly or indirectly, with a firm or any of its affiliates which have been engaged by the Purchaser to provide consulting services for the preparation of the design, specifications, and other documents to be used for the procurement of the goods to be purchased under this Invitation of Bids / Tender. The details of any previous transgressions of the code of integrity with any entity in any country during the last three years or of being debarred by any other Procuring Entity are as under:</w:t>
      </w:r>
    </w:p>
    <w:p w:rsidR="00F376A7" w:rsidRPr="00D8189B" w:rsidRDefault="00F376A7" w:rsidP="00B55806">
      <w:pPr>
        <w:autoSpaceDE w:val="0"/>
        <w:autoSpaceDN w:val="0"/>
        <w:adjustRightInd w:val="0"/>
        <w:jc w:val="both"/>
      </w:pPr>
      <w:r w:rsidRPr="00D8189B">
        <w:t>a</w:t>
      </w:r>
    </w:p>
    <w:p w:rsidR="00F376A7" w:rsidRPr="00D8189B" w:rsidRDefault="00F376A7" w:rsidP="00B55806">
      <w:pPr>
        <w:autoSpaceDE w:val="0"/>
        <w:autoSpaceDN w:val="0"/>
        <w:adjustRightInd w:val="0"/>
        <w:jc w:val="both"/>
      </w:pPr>
      <w:r w:rsidRPr="00D8189B">
        <w:t>b</w:t>
      </w:r>
    </w:p>
    <w:p w:rsidR="00F376A7" w:rsidRPr="00D8189B" w:rsidRDefault="00F376A7" w:rsidP="00B55806">
      <w:pPr>
        <w:autoSpaceDE w:val="0"/>
        <w:autoSpaceDN w:val="0"/>
        <w:adjustRightInd w:val="0"/>
        <w:jc w:val="both"/>
      </w:pPr>
      <w:r w:rsidRPr="00D8189B">
        <w:t>c</w:t>
      </w:r>
    </w:p>
    <w:p w:rsidR="00F376A7" w:rsidRPr="00D8189B" w:rsidRDefault="00F376A7" w:rsidP="00B55806">
      <w:pPr>
        <w:autoSpaceDE w:val="0"/>
        <w:autoSpaceDN w:val="0"/>
        <w:adjustRightInd w:val="0"/>
        <w:jc w:val="both"/>
      </w:pPr>
      <w:r w:rsidRPr="00D8189B">
        <w:t>We undertake that we shall be liable for any punitive action in case of transgression/ contravention of this code.</w:t>
      </w:r>
    </w:p>
    <w:p w:rsidR="00F376A7" w:rsidRPr="00D8189B" w:rsidRDefault="00F376A7" w:rsidP="00B55806">
      <w:pPr>
        <w:autoSpaceDE w:val="0"/>
        <w:autoSpaceDN w:val="0"/>
        <w:adjustRightInd w:val="0"/>
        <w:jc w:val="both"/>
      </w:pPr>
    </w:p>
    <w:p w:rsidR="00F376A7" w:rsidRPr="00D8189B" w:rsidRDefault="00F376A7" w:rsidP="00B55806">
      <w:pPr>
        <w:autoSpaceDE w:val="0"/>
        <w:autoSpaceDN w:val="0"/>
        <w:adjustRightInd w:val="0"/>
        <w:jc w:val="both"/>
      </w:pPr>
      <w:r w:rsidRPr="00D8189B">
        <w:t>Thanking you,</w:t>
      </w:r>
    </w:p>
    <w:p w:rsidR="00F376A7" w:rsidRPr="00D8189B" w:rsidRDefault="00F376A7" w:rsidP="00B55806">
      <w:pPr>
        <w:autoSpaceDE w:val="0"/>
        <w:autoSpaceDN w:val="0"/>
        <w:adjustRightInd w:val="0"/>
        <w:jc w:val="both"/>
      </w:pPr>
    </w:p>
    <w:p w:rsidR="00F376A7" w:rsidRPr="00D8189B" w:rsidRDefault="00F376A7" w:rsidP="00B55806">
      <w:pPr>
        <w:autoSpaceDE w:val="0"/>
        <w:autoSpaceDN w:val="0"/>
        <w:adjustRightInd w:val="0"/>
        <w:jc w:val="both"/>
      </w:pPr>
      <w:r w:rsidRPr="00D8189B">
        <w:t>Yours sincerely,</w:t>
      </w:r>
    </w:p>
    <w:p w:rsidR="00F376A7" w:rsidRPr="00D8189B" w:rsidRDefault="00F376A7" w:rsidP="00B55806">
      <w:pPr>
        <w:autoSpaceDE w:val="0"/>
        <w:autoSpaceDN w:val="0"/>
        <w:adjustRightInd w:val="0"/>
        <w:jc w:val="both"/>
      </w:pPr>
    </w:p>
    <w:p w:rsidR="00F376A7" w:rsidRPr="00D8189B" w:rsidRDefault="00F376A7" w:rsidP="00B55806">
      <w:pPr>
        <w:autoSpaceDE w:val="0"/>
        <w:autoSpaceDN w:val="0"/>
        <w:adjustRightInd w:val="0"/>
        <w:jc w:val="both"/>
      </w:pPr>
      <w:r w:rsidRPr="00D8189B">
        <w:t>Signature</w:t>
      </w:r>
    </w:p>
    <w:p w:rsidR="00F376A7" w:rsidRPr="00D8189B" w:rsidRDefault="00F376A7" w:rsidP="00B55806">
      <w:pPr>
        <w:autoSpaceDE w:val="0"/>
        <w:autoSpaceDN w:val="0"/>
        <w:adjustRightInd w:val="0"/>
        <w:jc w:val="both"/>
      </w:pPr>
    </w:p>
    <w:p w:rsidR="00F376A7" w:rsidRPr="00D8189B" w:rsidRDefault="00F376A7" w:rsidP="00B55806">
      <w:pPr>
        <w:autoSpaceDE w:val="0"/>
        <w:autoSpaceDN w:val="0"/>
        <w:adjustRightInd w:val="0"/>
        <w:jc w:val="both"/>
      </w:pPr>
      <w:r w:rsidRPr="00D8189B">
        <w:t>(Name of the Authorized Signatory)</w:t>
      </w:r>
    </w:p>
    <w:p w:rsidR="00F376A7" w:rsidRPr="00D8189B" w:rsidRDefault="00F376A7" w:rsidP="00B55806">
      <w:pPr>
        <w:autoSpaceDE w:val="0"/>
        <w:autoSpaceDN w:val="0"/>
        <w:adjustRightInd w:val="0"/>
        <w:jc w:val="both"/>
      </w:pPr>
    </w:p>
    <w:p w:rsidR="00F376A7" w:rsidRPr="00D8189B" w:rsidRDefault="00F376A7" w:rsidP="00B55806">
      <w:pPr>
        <w:jc w:val="both"/>
      </w:pPr>
      <w:r w:rsidRPr="00D8189B">
        <w:t>Company Seal</w:t>
      </w:r>
    </w:p>
    <w:p w:rsidR="000B42B1" w:rsidRPr="00F86EC9" w:rsidRDefault="00F376A7" w:rsidP="00B55806">
      <w:pPr>
        <w:autoSpaceDE w:val="0"/>
        <w:autoSpaceDN w:val="0"/>
        <w:adjustRightInd w:val="0"/>
        <w:jc w:val="both"/>
      </w:pPr>
      <w:r w:rsidRPr="00D8189B">
        <w:br w:type="page"/>
      </w:r>
      <w:bookmarkStart w:id="17" w:name="_Toc356656915"/>
      <w:bookmarkStart w:id="18" w:name="_Toc356657321"/>
      <w:bookmarkStart w:id="19" w:name="_Toc357066666"/>
    </w:p>
    <w:p w:rsidR="000B42B1" w:rsidRPr="00F569FA" w:rsidRDefault="000B42B1" w:rsidP="008B7409">
      <w:pPr>
        <w:jc w:val="center"/>
        <w:rPr>
          <w:rFonts w:eastAsia="Calibri"/>
          <w:sz w:val="36"/>
          <w:szCs w:val="36"/>
        </w:rPr>
      </w:pPr>
    </w:p>
    <w:p w:rsidR="000B42B1" w:rsidRPr="0097036E" w:rsidRDefault="000B42B1" w:rsidP="008B7409">
      <w:pPr>
        <w:jc w:val="center"/>
        <w:rPr>
          <w:rFonts w:eastAsia="Calibri"/>
          <w:sz w:val="32"/>
          <w:szCs w:val="36"/>
        </w:rPr>
      </w:pPr>
      <w:r w:rsidRPr="0097036E">
        <w:rPr>
          <w:rFonts w:eastAsia="Calibri"/>
          <w:sz w:val="32"/>
          <w:szCs w:val="36"/>
        </w:rPr>
        <w:t>Annexure –II</w:t>
      </w:r>
    </w:p>
    <w:p w:rsidR="000B42B1" w:rsidRPr="001419E7" w:rsidRDefault="000B42B1" w:rsidP="000B42B1">
      <w:pPr>
        <w:pStyle w:val="ListParagraph"/>
        <w:tabs>
          <w:tab w:val="left" w:pos="0"/>
        </w:tabs>
        <w:spacing w:before="120" w:after="120" w:line="360" w:lineRule="auto"/>
        <w:ind w:left="0"/>
        <w:jc w:val="center"/>
        <w:rPr>
          <w:b/>
          <w:bCs/>
          <w:u w:val="single"/>
        </w:rPr>
      </w:pPr>
      <w:r w:rsidRPr="001419E7">
        <w:rPr>
          <w:b/>
          <w:bCs/>
          <w:u w:val="single"/>
        </w:rPr>
        <w:t>Consortium agreement</w:t>
      </w:r>
    </w:p>
    <w:p w:rsidR="000B42B1" w:rsidRDefault="000B42B1" w:rsidP="000B42B1">
      <w:pPr>
        <w:autoSpaceDE w:val="0"/>
        <w:autoSpaceDN w:val="0"/>
        <w:adjustRightInd w:val="0"/>
        <w:spacing w:before="120" w:after="120" w:line="360" w:lineRule="auto"/>
        <w:contextualSpacing/>
        <w:jc w:val="both"/>
      </w:pPr>
      <w:r w:rsidRPr="007C35D9">
        <w:t>This Consortium Agreement (“</w:t>
      </w:r>
      <w:r w:rsidRPr="007C35D9">
        <w:rPr>
          <w:b/>
        </w:rPr>
        <w:t>Agreement</w:t>
      </w:r>
      <w:r w:rsidRPr="007C35D9">
        <w:t xml:space="preserve">”) entered into at Chennai, India on this       </w:t>
      </w:r>
      <w:r>
        <w:t xml:space="preserve">   day of                   2022</w:t>
      </w:r>
    </w:p>
    <w:p w:rsidR="000B42B1" w:rsidRDefault="000B42B1" w:rsidP="000B42B1">
      <w:pPr>
        <w:autoSpaceDE w:val="0"/>
        <w:autoSpaceDN w:val="0"/>
        <w:adjustRightInd w:val="0"/>
        <w:spacing w:before="120" w:after="120" w:line="360" w:lineRule="auto"/>
        <w:contextualSpacing/>
        <w:jc w:val="center"/>
      </w:pPr>
      <w:r w:rsidRPr="007C35D9">
        <w:t>BY AND BETWEEN</w:t>
      </w:r>
    </w:p>
    <w:p w:rsidR="000B42B1" w:rsidRDefault="000B42B1" w:rsidP="000B42B1">
      <w:pPr>
        <w:spacing w:before="120" w:after="120" w:line="360" w:lineRule="auto"/>
        <w:contextualSpacing/>
        <w:jc w:val="both"/>
      </w:pPr>
      <w:r w:rsidRPr="007C35D9">
        <w:t>M/s.__________________, an entity constituted in accordance with the laws of [Name of the Country] and having its Office at ___________________________________, acting through its duly authorized representative, Mr. / Ms.______________________________ [Please insert name and designation] (hereinafter referred to as the ‘First Participant Member’ which expression unless excluded by or repugnant to the subject or context be deemed to mean and include its successors-in-interest, authorized representatives, administrators, and permitted assigns) of the First Part;</w:t>
      </w:r>
    </w:p>
    <w:p w:rsidR="000B42B1" w:rsidRDefault="000B42B1" w:rsidP="000B42B1">
      <w:pPr>
        <w:spacing w:before="120" w:after="120" w:line="360" w:lineRule="auto"/>
        <w:contextualSpacing/>
        <w:jc w:val="center"/>
      </w:pPr>
      <w:r w:rsidRPr="007C35D9">
        <w:t>AND</w:t>
      </w:r>
    </w:p>
    <w:p w:rsidR="000B42B1" w:rsidRDefault="000B42B1" w:rsidP="000B42B1">
      <w:pPr>
        <w:spacing w:before="120" w:after="120" w:line="360" w:lineRule="auto"/>
        <w:contextualSpacing/>
        <w:jc w:val="both"/>
      </w:pPr>
      <w:r w:rsidRPr="007C35D9">
        <w:t>M/s.__________________, an entity constituted in accordance with the laws of [Name of the Country] and having its Office at ___________________________________, acting through its duly authorized representative, Mr. / Ms.______________________________ [Please insert name and designation] (hereinafter referred to as the ‘Second Participant Member’ which expression unless excluded by or repugnant to the subject or context be deemed to mean and include its successors-in-interest, authorized representatives, administrators, and permitted assigns) of the Other Part.</w:t>
      </w:r>
    </w:p>
    <w:p w:rsidR="000B42B1" w:rsidRDefault="000B42B1" w:rsidP="000B42B1">
      <w:pPr>
        <w:spacing w:before="120" w:after="120" w:line="360" w:lineRule="auto"/>
        <w:contextualSpacing/>
        <w:jc w:val="both"/>
      </w:pPr>
    </w:p>
    <w:p w:rsidR="000B42B1" w:rsidRDefault="000B42B1" w:rsidP="000B42B1">
      <w:pPr>
        <w:autoSpaceDE w:val="0"/>
        <w:autoSpaceDN w:val="0"/>
        <w:adjustRightInd w:val="0"/>
        <w:spacing w:before="120" w:after="120" w:line="360" w:lineRule="auto"/>
        <w:contextualSpacing/>
        <w:jc w:val="both"/>
      </w:pPr>
      <w:r w:rsidRPr="007C35D9">
        <w:t>WHEREAS National Institute of Ocean Technology, being a Society incorporated under the laws of Government of India and having its Registered Office at NIOT Campus, Velachery-Tambaram Main Road, Pallikaranai, Chennai – 600 100, Tamilnadu, India (hereinafter called “NIOT”) had invited bids for ------------------------------------------------------------ (hereinafter called the “Project”) and the bid conditions require that the applicants bidding for the same should form a Consortium for bidding as well as executing the Project.</w:t>
      </w:r>
    </w:p>
    <w:p w:rsidR="000B42B1" w:rsidRDefault="000B42B1" w:rsidP="000B42B1">
      <w:pPr>
        <w:autoSpaceDE w:val="0"/>
        <w:autoSpaceDN w:val="0"/>
        <w:adjustRightInd w:val="0"/>
        <w:spacing w:before="120" w:after="120" w:line="360" w:lineRule="auto"/>
        <w:contextualSpacing/>
        <w:jc w:val="both"/>
      </w:pPr>
      <w:r w:rsidRPr="007C35D9">
        <w:t>AND WHEREAS the Parties of the First and Second Parts jointly satisfy the eligibility criteria laid down by NIOT for participating in the bidding process by forming a Consortium between themselves.</w:t>
      </w:r>
    </w:p>
    <w:p w:rsidR="000B42B1" w:rsidRDefault="000B42B1" w:rsidP="000B42B1">
      <w:r w:rsidRPr="007C35D9">
        <w:lastRenderedPageBreak/>
        <w:t>The Parties hereby form such a Consortium subject to the following terms an</w:t>
      </w:r>
      <w:r>
        <w:t xml:space="preserve">d conditions and this Agreement </w:t>
      </w:r>
      <w:r w:rsidRPr="007C35D9">
        <w:t xml:space="preserve">shall form a part and parcel of the Agreement for </w:t>
      </w:r>
      <w:r w:rsidRPr="00384011">
        <w:t>Design, fabrication, testing a</w:t>
      </w:r>
      <w:r>
        <w:t xml:space="preserve">nd supply of spherical pressure </w:t>
      </w:r>
      <w:r w:rsidRPr="00384011">
        <w:t>hull for 6000 m depth rated manned submersible</w:t>
      </w:r>
      <w:r w:rsidRPr="007C35D9">
        <w:t>if and when awarded to the Parties hereto:</w:t>
      </w:r>
    </w:p>
    <w:p w:rsidR="000B42B1" w:rsidRDefault="000B42B1" w:rsidP="000B42B1">
      <w:pPr>
        <w:autoSpaceDE w:val="0"/>
        <w:autoSpaceDN w:val="0"/>
        <w:adjustRightInd w:val="0"/>
        <w:spacing w:before="120" w:after="120" w:line="360" w:lineRule="auto"/>
        <w:ind w:left="720" w:hanging="720"/>
        <w:contextualSpacing/>
        <w:jc w:val="both"/>
      </w:pPr>
      <w:r w:rsidRPr="007C35D9">
        <w:t>1.</w:t>
      </w:r>
      <w:r w:rsidRPr="007C35D9">
        <w:tab/>
      </w:r>
      <w:r w:rsidRPr="007C35D9">
        <w:rPr>
          <w:b/>
          <w:bCs/>
          <w:u w:val="single"/>
        </w:rPr>
        <w:t>Object:</w:t>
      </w:r>
    </w:p>
    <w:p w:rsidR="000B42B1" w:rsidRDefault="000B42B1" w:rsidP="000B42B1">
      <w:pPr>
        <w:autoSpaceDE w:val="0"/>
        <w:autoSpaceDN w:val="0"/>
        <w:adjustRightInd w:val="0"/>
        <w:spacing w:before="120" w:after="120" w:line="360" w:lineRule="auto"/>
        <w:ind w:left="720" w:hanging="720"/>
        <w:contextualSpacing/>
        <w:jc w:val="both"/>
      </w:pPr>
      <w:r w:rsidRPr="007C35D9">
        <w:tab/>
        <w:t xml:space="preserve">The object of this agreement is for the parties herein to arrive at a strategic understanding with each other to pool their resources, cooperate with each other and jointly prepare and submit their bid and in case the Agreement for </w:t>
      </w:r>
      <w:r w:rsidRPr="00384011">
        <w:t>Design, fabrication, testing a</w:t>
      </w:r>
      <w:r>
        <w:t xml:space="preserve">nd supply of spherical pressure </w:t>
      </w:r>
      <w:r w:rsidRPr="00384011">
        <w:t>hull for 6000 m depth rated manned submersible</w:t>
      </w:r>
      <w:r w:rsidRPr="007C35D9">
        <w:t xml:space="preserve"> awarded for execution of the Project by NIOT, to take up the same and implement it as per its terms.</w:t>
      </w:r>
    </w:p>
    <w:p w:rsidR="000B42B1" w:rsidRDefault="000B42B1" w:rsidP="000B42B1">
      <w:pPr>
        <w:autoSpaceDE w:val="0"/>
        <w:autoSpaceDN w:val="0"/>
        <w:adjustRightInd w:val="0"/>
        <w:spacing w:before="120" w:after="120" w:line="360" w:lineRule="auto"/>
        <w:ind w:left="720" w:hanging="720"/>
        <w:contextualSpacing/>
        <w:jc w:val="both"/>
      </w:pPr>
      <w:r w:rsidRPr="007C35D9">
        <w:t>2.</w:t>
      </w:r>
      <w:r w:rsidRPr="007C35D9">
        <w:tab/>
      </w:r>
      <w:r w:rsidRPr="007C35D9">
        <w:rPr>
          <w:b/>
          <w:bCs/>
          <w:u w:val="single"/>
        </w:rPr>
        <w:t>Exclusivity:</w:t>
      </w:r>
    </w:p>
    <w:p w:rsidR="000B42B1" w:rsidRDefault="000B42B1" w:rsidP="000B42B1">
      <w:pPr>
        <w:autoSpaceDE w:val="0"/>
        <w:autoSpaceDN w:val="0"/>
        <w:adjustRightInd w:val="0"/>
        <w:spacing w:before="120" w:after="120" w:line="360" w:lineRule="auto"/>
        <w:ind w:left="720" w:hanging="720"/>
        <w:contextualSpacing/>
        <w:jc w:val="both"/>
      </w:pPr>
      <w:r w:rsidRPr="007C35D9">
        <w:t>2.1</w:t>
      </w:r>
      <w:r w:rsidRPr="007C35D9">
        <w:tab/>
        <w:t xml:space="preserve">The Parties herein agree that no party shall withdraw from this Agreement at the time of bidding as well as during the execution of the Project and the Agreement for </w:t>
      </w:r>
      <w:r w:rsidRPr="00384011">
        <w:t>Design, fabrication, testing a</w:t>
      </w:r>
      <w:r>
        <w:t xml:space="preserve">nd supply of spherical pressure </w:t>
      </w:r>
      <w:r w:rsidRPr="00384011">
        <w:t>hull for 6000 m depth rated manned submersible</w:t>
      </w:r>
      <w:r w:rsidRPr="007C35D9">
        <w:t xml:space="preserve"> (if awarded) for any reason, whatsoever, without the prior written approval and consent of NIOT.</w:t>
      </w:r>
    </w:p>
    <w:p w:rsidR="000B42B1" w:rsidRDefault="000B42B1" w:rsidP="000B42B1">
      <w:pPr>
        <w:autoSpaceDE w:val="0"/>
        <w:autoSpaceDN w:val="0"/>
        <w:adjustRightInd w:val="0"/>
        <w:spacing w:before="120" w:after="120" w:line="360" w:lineRule="auto"/>
        <w:ind w:left="720" w:hanging="720"/>
        <w:contextualSpacing/>
        <w:jc w:val="both"/>
      </w:pPr>
      <w:r w:rsidRPr="007C35D9">
        <w:t>2.2</w:t>
      </w:r>
      <w:r w:rsidRPr="007C35D9">
        <w:tab/>
        <w:t xml:space="preserve">The Parties herein also have represented and assured each other that they will abide by and be bound by the terms and conditions stipulated by NIOT for awarding the Agreement for </w:t>
      </w:r>
      <w:r w:rsidRPr="00384011">
        <w:t>Design, fabrication, testing a</w:t>
      </w:r>
      <w:r>
        <w:t xml:space="preserve">nd supply of spherical pressure </w:t>
      </w:r>
      <w:r w:rsidRPr="00384011">
        <w:t>hull for 6000 m depth rated manned submersible</w:t>
      </w:r>
      <w:r w:rsidRPr="007C35D9">
        <w:t xml:space="preserve"> including signing contract with all stake holders/foreign principal in the execution of this Agreement and the above-mentioned Agreement for </w:t>
      </w:r>
      <w:r w:rsidRPr="00384011">
        <w:t>Design, fabrication, testing a</w:t>
      </w:r>
      <w:r>
        <w:t xml:space="preserve">nd supply of spherical pressure </w:t>
      </w:r>
      <w:r w:rsidRPr="00384011">
        <w:t>hull for 6000 m depth rated manned submersible</w:t>
      </w:r>
    </w:p>
    <w:p w:rsidR="000B42B1" w:rsidRDefault="000B42B1" w:rsidP="000B42B1">
      <w:pPr>
        <w:autoSpaceDE w:val="0"/>
        <w:autoSpaceDN w:val="0"/>
        <w:adjustRightInd w:val="0"/>
        <w:spacing w:before="120" w:after="120" w:line="360" w:lineRule="auto"/>
        <w:ind w:left="720" w:hanging="720"/>
        <w:contextualSpacing/>
        <w:jc w:val="both"/>
      </w:pPr>
      <w:r w:rsidRPr="007C35D9">
        <w:t>3.</w:t>
      </w:r>
      <w:r w:rsidRPr="007C35D9">
        <w:tab/>
      </w:r>
      <w:r w:rsidRPr="007C35D9">
        <w:rPr>
          <w:b/>
          <w:bCs/>
          <w:u w:val="single"/>
        </w:rPr>
        <w:t>Project Coordinator:</w:t>
      </w:r>
    </w:p>
    <w:p w:rsidR="000B42B1" w:rsidRDefault="000B42B1" w:rsidP="000B42B1">
      <w:pPr>
        <w:autoSpaceDE w:val="0"/>
        <w:autoSpaceDN w:val="0"/>
        <w:adjustRightInd w:val="0"/>
        <w:spacing w:before="120" w:after="120" w:line="360" w:lineRule="auto"/>
        <w:ind w:left="720" w:hanging="720"/>
        <w:contextualSpacing/>
        <w:jc w:val="both"/>
      </w:pPr>
      <w:r w:rsidRPr="007C35D9">
        <w:tab/>
        <w:t xml:space="preserve">After the bidding process, if the contract is awarded to the Parties herein as a Consortium, the Parties hereby agree that the Party of the First Part shall act as the Lead Partner for self and on behalf of the other parties and shall enter into and execute the Agreement for </w:t>
      </w:r>
      <w:r w:rsidRPr="00384011">
        <w:t>Design, fabrication, testing a</w:t>
      </w:r>
      <w:r>
        <w:t xml:space="preserve">nd supply of spherical pressure </w:t>
      </w:r>
      <w:r w:rsidRPr="00384011">
        <w:t>hull for 6000 m depth rated manned submersible</w:t>
      </w:r>
      <w:r w:rsidRPr="007C35D9">
        <w:t xml:space="preserve"> for itself and on behalf of the other parties. The parties herein further declare and confirm that they are jointly and severally bound to NIOT for execution of the Agreement for </w:t>
      </w:r>
      <w:r w:rsidRPr="00384011">
        <w:t>Design, fabrication, testing a</w:t>
      </w:r>
      <w:r>
        <w:t xml:space="preserve">nd supply of spherical pressure </w:t>
      </w:r>
      <w:r w:rsidRPr="00384011">
        <w:t>hull for 6000 m depth rated manned submersible</w:t>
      </w:r>
      <w:r w:rsidRPr="007C35D9">
        <w:t xml:space="preserve"> in accordance with its terms and shall jointly and severally </w:t>
      </w:r>
      <w:r w:rsidRPr="007C35D9">
        <w:lastRenderedPageBreak/>
        <w:t>be liable to NIOT to perform all contractual obligations, including technical guarantees mentioned therein and in this Agreement. The Lead Partner is authorized to incur liabilities and receive instructions for and on behalf of any or all Partners of the Consortium.</w:t>
      </w:r>
    </w:p>
    <w:p w:rsidR="000B42B1" w:rsidRDefault="000B42B1" w:rsidP="000B42B1">
      <w:pPr>
        <w:autoSpaceDE w:val="0"/>
        <w:autoSpaceDN w:val="0"/>
        <w:adjustRightInd w:val="0"/>
        <w:spacing w:before="120" w:after="120" w:line="360" w:lineRule="auto"/>
        <w:ind w:left="720" w:hanging="720"/>
        <w:contextualSpacing/>
        <w:jc w:val="both"/>
      </w:pPr>
      <w:r w:rsidRPr="007C35D9">
        <w:t>4.</w:t>
      </w:r>
      <w:r w:rsidRPr="007C35D9">
        <w:tab/>
      </w:r>
      <w:r w:rsidRPr="007C35D9">
        <w:rPr>
          <w:b/>
          <w:bCs/>
          <w:u w:val="single"/>
        </w:rPr>
        <w:t xml:space="preserve">Responsibility and Obligations of the Parties: </w:t>
      </w:r>
    </w:p>
    <w:p w:rsidR="000B42B1" w:rsidRDefault="000B42B1" w:rsidP="000B42B1">
      <w:pPr>
        <w:autoSpaceDE w:val="0"/>
        <w:autoSpaceDN w:val="0"/>
        <w:adjustRightInd w:val="0"/>
        <w:spacing w:before="120" w:after="120" w:line="360" w:lineRule="auto"/>
        <w:ind w:left="720" w:hanging="720"/>
        <w:contextualSpacing/>
        <w:jc w:val="both"/>
      </w:pPr>
      <w:r w:rsidRPr="007C35D9">
        <w:tab/>
        <w:t xml:space="preserve">The responsibilities and obligations of each of the Parties herein shall be as delineated in Appendix-1 to this Agreement.  In line with the past experience and specialization of the Parties herein each Party will be responsible for the work allocated to them as per Appendix-1 aforesaid. </w:t>
      </w:r>
      <w:r w:rsidRPr="007C35D9">
        <w:rPr>
          <w:b/>
          <w:bCs/>
        </w:rPr>
        <w:t xml:space="preserve">It is agreed that the financial responsibility of the works identified in Appendix-1 shall be as described against each item by respective consortium partner. </w:t>
      </w:r>
      <w:r w:rsidRPr="007C35D9">
        <w:t xml:space="preserve"> It is further agreed that the above-mentioned sharing of responsibilities and obligations shall not in any way be a limitation to the joint and several responsibilities of the Parties herein to NIOT under the project or the Agreement </w:t>
      </w:r>
      <w:r w:rsidRPr="00384011">
        <w:t>Design, fabrication, testing a</w:t>
      </w:r>
      <w:r>
        <w:t xml:space="preserve">nd supply of spherical pressure </w:t>
      </w:r>
      <w:r w:rsidRPr="00384011">
        <w:t>hull for 6000 m depth rated manned submersible</w:t>
      </w:r>
      <w:r w:rsidRPr="007C35D9">
        <w:t xml:space="preserve"> (if awarded by NIOT).</w:t>
      </w:r>
    </w:p>
    <w:p w:rsidR="000B42B1" w:rsidRDefault="000B42B1" w:rsidP="000B42B1">
      <w:pPr>
        <w:autoSpaceDE w:val="0"/>
        <w:autoSpaceDN w:val="0"/>
        <w:adjustRightInd w:val="0"/>
        <w:spacing w:before="120" w:after="120" w:line="360" w:lineRule="auto"/>
        <w:ind w:left="720" w:hanging="720"/>
        <w:contextualSpacing/>
        <w:jc w:val="both"/>
      </w:pPr>
      <w:r w:rsidRPr="007C35D9">
        <w:t>5.</w:t>
      </w:r>
      <w:r w:rsidRPr="007C35D9">
        <w:tab/>
      </w:r>
      <w:r w:rsidRPr="007C35D9">
        <w:rPr>
          <w:b/>
          <w:bCs/>
          <w:u w:val="single"/>
        </w:rPr>
        <w:t>Cooperation:</w:t>
      </w:r>
    </w:p>
    <w:p w:rsidR="000B42B1" w:rsidRDefault="000B42B1" w:rsidP="000B42B1">
      <w:pPr>
        <w:autoSpaceDE w:val="0"/>
        <w:autoSpaceDN w:val="0"/>
        <w:adjustRightInd w:val="0"/>
        <w:spacing w:before="120" w:after="120" w:line="360" w:lineRule="auto"/>
        <w:ind w:left="720" w:hanging="720"/>
        <w:contextualSpacing/>
        <w:jc w:val="both"/>
      </w:pPr>
      <w:r w:rsidRPr="007C35D9">
        <w:t>5.1</w:t>
      </w:r>
      <w:r w:rsidRPr="007C35D9">
        <w:tab/>
        <w:t>The Lead Partner undertakes to cooperate with the other Parties in order to ensure smooth performance and execution of the Project and the Agreement for</w:t>
      </w:r>
      <w:r w:rsidRPr="00384011">
        <w:t xml:space="preserve"> Design, fabrication, testing a</w:t>
      </w:r>
      <w:r>
        <w:t xml:space="preserve">nd supply of spherical pressure </w:t>
      </w:r>
      <w:r w:rsidRPr="00384011">
        <w:t>hull for 6000 m depth rated manned submersible</w:t>
      </w:r>
      <w:r w:rsidRPr="007C35D9">
        <w:t xml:space="preserve">  (if awarded by NIOT). The Lead Partner undertakes to provide NIOT with all information at its disposal for due performance of the Agreement for</w:t>
      </w:r>
      <w:r w:rsidRPr="00384011">
        <w:t xml:space="preserve"> Design, fabrication, testing a</w:t>
      </w:r>
      <w:r>
        <w:t xml:space="preserve">nd supply of spherical pressure </w:t>
      </w:r>
      <w:r w:rsidRPr="00384011">
        <w:t>hull for 6000 m depth rated manned submersible</w:t>
      </w:r>
      <w:r w:rsidRPr="007C35D9">
        <w:t>, (in case the same is awarded by NIOT).  The Parties herein also undertake to inform in time each other and NIOT regarding any financial problems or other impediments which may have an impact on the timely execution of the Project or performance of the Agreement for</w:t>
      </w:r>
      <w:r w:rsidRPr="00384011">
        <w:t xml:space="preserve"> Design, fabrication, testing a</w:t>
      </w:r>
      <w:r>
        <w:t xml:space="preserve">nd supply of spherical pressure </w:t>
      </w:r>
      <w:r w:rsidRPr="00384011">
        <w:t>hull for 6000 m depth rated manned submersible</w:t>
      </w:r>
      <w:r w:rsidRPr="007C35D9">
        <w:rPr>
          <w:b/>
          <w:bCs/>
        </w:rPr>
        <w:t>,</w:t>
      </w:r>
      <w:r w:rsidRPr="007C35D9">
        <w:t xml:space="preserve">(if awarded by NIOT) and shall take all remedial measures to ensure successful performance of all the obligations of the consortium hereunder and under the Agreement for </w:t>
      </w:r>
      <w:r w:rsidRPr="00384011">
        <w:t>Design, fabrication, testing a</w:t>
      </w:r>
      <w:r>
        <w:t xml:space="preserve">nd supply of spherical pressure </w:t>
      </w:r>
      <w:r w:rsidRPr="00384011">
        <w:t>hull for 6000 m depth rated manned submersible</w:t>
      </w:r>
      <w:r w:rsidRPr="007C35D9">
        <w:t>, (if awarded by NIOT).</w:t>
      </w:r>
    </w:p>
    <w:p w:rsidR="000B42B1" w:rsidRDefault="000B42B1" w:rsidP="000B42B1">
      <w:pPr>
        <w:autoSpaceDE w:val="0"/>
        <w:autoSpaceDN w:val="0"/>
        <w:adjustRightInd w:val="0"/>
        <w:spacing w:before="120" w:after="120" w:line="360" w:lineRule="auto"/>
        <w:ind w:left="720" w:hanging="720"/>
        <w:contextualSpacing/>
        <w:jc w:val="both"/>
      </w:pPr>
      <w:r w:rsidRPr="007C35D9">
        <w:lastRenderedPageBreak/>
        <w:t>5.2</w:t>
      </w:r>
      <w:r w:rsidRPr="007C35D9">
        <w:tab/>
        <w:t xml:space="preserve">Notwithstanding the Lead Partner’s liability in terms of this Agreement, each Party shall be fully responsible, liable and accountable for all financial transactions under this Agreement and the Agreement for </w:t>
      </w:r>
      <w:r w:rsidRPr="00384011">
        <w:t>Design, fabrication, testing a</w:t>
      </w:r>
      <w:r>
        <w:t xml:space="preserve">nd supply of spherical pressure </w:t>
      </w:r>
      <w:r w:rsidRPr="00384011">
        <w:t>hull for 6000 m depth rated manned submersible</w:t>
      </w:r>
      <w:r w:rsidRPr="007C35D9">
        <w:t xml:space="preserve"> and each Party shall pay its own taxes and make other statutory and mandatory payments / taxes / duties.  The Parties herein further undertake to ensure that all applicable legal regulations are observed, appropriate records are kept of all financial transactions and appropriate documentation, including, but not limited to contracts, orders and confirmations, receipts and invoices, time sheets of staff and payroll calculations are retained for all matters pertaining to this Agreement and the Agreement for </w:t>
      </w:r>
      <w:r w:rsidRPr="00384011">
        <w:t>Design, fabrication, testing a</w:t>
      </w:r>
      <w:r>
        <w:t xml:space="preserve">nd supply of spherical pressure </w:t>
      </w:r>
      <w:r w:rsidRPr="00384011">
        <w:t>hull for 6000 m depth rated manned submersible</w:t>
      </w:r>
      <w:r w:rsidRPr="007C35D9">
        <w:t>, (if awarded by NIOT).</w:t>
      </w:r>
    </w:p>
    <w:p w:rsidR="000B42B1" w:rsidRDefault="000B42B1" w:rsidP="000B42B1">
      <w:pPr>
        <w:autoSpaceDE w:val="0"/>
        <w:autoSpaceDN w:val="0"/>
        <w:adjustRightInd w:val="0"/>
        <w:spacing w:before="120" w:after="120" w:line="360" w:lineRule="auto"/>
        <w:ind w:left="720" w:hanging="720"/>
        <w:contextualSpacing/>
        <w:jc w:val="both"/>
      </w:pPr>
      <w:r w:rsidRPr="007C35D9">
        <w:t>5.3</w:t>
      </w:r>
      <w:r w:rsidRPr="007C35D9">
        <w:tab/>
        <w:t>The Lead Partner shall be responsible to maintain contact with NIOT and request clarification, guidance or advice whenever needed.  The other Parties herein shall route all their requests with regard to clarification and guidance through the Lead Partner.</w:t>
      </w:r>
    </w:p>
    <w:p w:rsidR="000B42B1" w:rsidRDefault="000B42B1" w:rsidP="000B42B1">
      <w:pPr>
        <w:autoSpaceDE w:val="0"/>
        <w:autoSpaceDN w:val="0"/>
        <w:adjustRightInd w:val="0"/>
        <w:spacing w:before="120" w:after="120" w:line="360" w:lineRule="auto"/>
        <w:ind w:left="720" w:hanging="720"/>
        <w:contextualSpacing/>
        <w:jc w:val="both"/>
      </w:pPr>
      <w:r w:rsidRPr="007C35D9">
        <w:t>6.</w:t>
      </w:r>
      <w:r w:rsidRPr="007C35D9">
        <w:tab/>
      </w:r>
      <w:r w:rsidRPr="007C35D9">
        <w:rPr>
          <w:b/>
          <w:bCs/>
          <w:u w:val="single"/>
        </w:rPr>
        <w:t>Conflict of Interest:</w:t>
      </w:r>
    </w:p>
    <w:p w:rsidR="000B42B1" w:rsidRDefault="000B42B1" w:rsidP="000B42B1">
      <w:pPr>
        <w:autoSpaceDE w:val="0"/>
        <w:autoSpaceDN w:val="0"/>
        <w:adjustRightInd w:val="0"/>
        <w:spacing w:before="120" w:after="120" w:line="360" w:lineRule="auto"/>
        <w:ind w:left="720" w:hanging="720"/>
        <w:contextualSpacing/>
        <w:jc w:val="both"/>
      </w:pPr>
      <w:r w:rsidRPr="007C35D9">
        <w:tab/>
        <w:t xml:space="preserve">The Parties herein undertake to take all necessary measures in order to avoid any conflict of interest during the performance of the Agreement or the project or the Agreement for </w:t>
      </w:r>
      <w:r w:rsidRPr="00384011">
        <w:t>Design, fabrication, testing a</w:t>
      </w:r>
      <w:r>
        <w:t xml:space="preserve">nd supply of spherical pressure </w:t>
      </w:r>
      <w:r w:rsidRPr="00384011">
        <w:t>hull for 6000 m depth rated manned submersible</w:t>
      </w:r>
      <w:r w:rsidRPr="007C35D9">
        <w:rPr>
          <w:b/>
        </w:rPr>
        <w:t>, (</w:t>
      </w:r>
      <w:r w:rsidRPr="007C35D9">
        <w:t>if awarded by NIOT) and also to identify any conflict of interest so that NIOT can consult with the Lead Partner and other Parties to sort out such conflicts.</w:t>
      </w:r>
    </w:p>
    <w:p w:rsidR="000B42B1" w:rsidRDefault="000B42B1" w:rsidP="000B42B1">
      <w:pPr>
        <w:autoSpaceDE w:val="0"/>
        <w:autoSpaceDN w:val="0"/>
        <w:adjustRightInd w:val="0"/>
        <w:spacing w:before="120" w:after="120" w:line="360" w:lineRule="auto"/>
        <w:ind w:left="720" w:hanging="720"/>
        <w:contextualSpacing/>
        <w:jc w:val="both"/>
      </w:pPr>
      <w:r w:rsidRPr="007C35D9">
        <w:t>7.</w:t>
      </w:r>
      <w:r w:rsidRPr="007C35D9">
        <w:tab/>
      </w:r>
      <w:r w:rsidRPr="007C35D9">
        <w:rPr>
          <w:b/>
          <w:bCs/>
          <w:u w:val="single"/>
        </w:rPr>
        <w:t>Post Contract Liabilities:</w:t>
      </w:r>
    </w:p>
    <w:p w:rsidR="000B42B1" w:rsidRDefault="000B42B1" w:rsidP="000B42B1">
      <w:pPr>
        <w:autoSpaceDE w:val="0"/>
        <w:autoSpaceDN w:val="0"/>
        <w:adjustRightInd w:val="0"/>
        <w:spacing w:before="120" w:after="120" w:line="360" w:lineRule="auto"/>
        <w:ind w:left="720" w:hanging="720"/>
        <w:contextualSpacing/>
        <w:jc w:val="both"/>
      </w:pPr>
      <w:r w:rsidRPr="007C35D9">
        <w:tab/>
        <w:t xml:space="preserve">For any loss or damage on account of any breach of this Agreement or the Agreement for </w:t>
      </w:r>
      <w:r w:rsidRPr="00384011">
        <w:t>Design, fabrication, testing a</w:t>
      </w:r>
      <w:r>
        <w:t xml:space="preserve">nd supply of spherical pressure </w:t>
      </w:r>
      <w:r w:rsidRPr="00384011">
        <w:t>hull for 6000 m depth rated manned submersible</w:t>
      </w:r>
      <w:r w:rsidRPr="007C35D9">
        <w:t xml:space="preserve">, (if awarded by NIOT) or any shortfall in the execution of the Project (if awarded by NIOT) meeting the guaranteed performance / parameters as per technical specifications / documents relating to the Tender or the Agreement for </w:t>
      </w:r>
      <w:r w:rsidRPr="00384011">
        <w:t>Design, fabrication, testing a</w:t>
      </w:r>
      <w:r>
        <w:t xml:space="preserve">nd supply of spherical pressure </w:t>
      </w:r>
      <w:r w:rsidRPr="00384011">
        <w:t>hull for 6000 m depth rated manned submersible</w:t>
      </w:r>
      <w:r w:rsidRPr="007C35D9">
        <w:t xml:space="preserve">, (if awarded by NIOT), the Lead Partner as well as the other Parties undertake to </w:t>
      </w:r>
      <w:r w:rsidRPr="007C35D9">
        <w:lastRenderedPageBreak/>
        <w:t>promptly make good such loss or damage on NIOT’s demand without any demur. NIOT shall have the right to proceed against any one of the Parties herein in this regard and it shall neither be necessary nor obligatory on the part of NIOT to proceed against the Lead Partner before proceeding against the other Parties herein.</w:t>
      </w:r>
    </w:p>
    <w:p w:rsidR="000B42B1" w:rsidRDefault="000B42B1" w:rsidP="000B42B1">
      <w:pPr>
        <w:autoSpaceDE w:val="0"/>
        <w:autoSpaceDN w:val="0"/>
        <w:adjustRightInd w:val="0"/>
        <w:spacing w:before="120" w:after="120" w:line="360" w:lineRule="auto"/>
        <w:ind w:left="720" w:hanging="720"/>
        <w:contextualSpacing/>
        <w:jc w:val="both"/>
      </w:pPr>
      <w:r w:rsidRPr="007C35D9">
        <w:t>8.</w:t>
      </w:r>
      <w:r w:rsidRPr="007C35D9">
        <w:tab/>
      </w:r>
      <w:r w:rsidRPr="007C35D9">
        <w:rPr>
          <w:b/>
          <w:bCs/>
          <w:u w:val="single"/>
        </w:rPr>
        <w:t>Assignment:</w:t>
      </w:r>
    </w:p>
    <w:p w:rsidR="000B42B1" w:rsidRDefault="000B42B1" w:rsidP="000B42B1">
      <w:pPr>
        <w:autoSpaceDE w:val="0"/>
        <w:autoSpaceDN w:val="0"/>
        <w:adjustRightInd w:val="0"/>
        <w:spacing w:before="120" w:after="120" w:line="360" w:lineRule="auto"/>
        <w:ind w:left="720" w:hanging="720"/>
        <w:contextualSpacing/>
        <w:jc w:val="both"/>
      </w:pPr>
      <w:r w:rsidRPr="007C35D9">
        <w:tab/>
        <w:t>The rights and obligations of First and Second Participant Member under this Agreement shall not be assigned to any third party without the prior written consent of NIOT.</w:t>
      </w:r>
    </w:p>
    <w:p w:rsidR="000B42B1" w:rsidRDefault="000B42B1" w:rsidP="000B42B1">
      <w:pPr>
        <w:autoSpaceDE w:val="0"/>
        <w:autoSpaceDN w:val="0"/>
        <w:adjustRightInd w:val="0"/>
        <w:spacing w:before="120" w:after="120" w:line="360" w:lineRule="auto"/>
        <w:ind w:left="720" w:hanging="720"/>
        <w:contextualSpacing/>
        <w:jc w:val="both"/>
      </w:pPr>
      <w:r w:rsidRPr="007C35D9">
        <w:t>9.</w:t>
      </w:r>
      <w:r w:rsidRPr="007C35D9">
        <w:tab/>
      </w:r>
      <w:r w:rsidRPr="007C35D9">
        <w:rPr>
          <w:b/>
          <w:bCs/>
          <w:u w:val="single"/>
        </w:rPr>
        <w:t>Employers’ responsibility:</w:t>
      </w:r>
    </w:p>
    <w:p w:rsidR="000B42B1" w:rsidRDefault="000B42B1" w:rsidP="000B42B1">
      <w:pPr>
        <w:autoSpaceDE w:val="0"/>
        <w:autoSpaceDN w:val="0"/>
        <w:adjustRightInd w:val="0"/>
        <w:spacing w:before="120" w:after="120" w:line="360" w:lineRule="auto"/>
        <w:ind w:left="720" w:hanging="720"/>
        <w:contextualSpacing/>
        <w:jc w:val="both"/>
      </w:pPr>
      <w:r w:rsidRPr="007C35D9">
        <w:tab/>
        <w:t>Each Party will be responsible according to the applicable laws and rules for their own personnel and property.</w:t>
      </w:r>
    </w:p>
    <w:p w:rsidR="000B42B1" w:rsidRDefault="000B42B1" w:rsidP="000B42B1">
      <w:pPr>
        <w:autoSpaceDE w:val="0"/>
        <w:autoSpaceDN w:val="0"/>
        <w:adjustRightInd w:val="0"/>
        <w:spacing w:before="120" w:after="120" w:line="360" w:lineRule="auto"/>
        <w:ind w:left="720" w:hanging="720"/>
        <w:contextualSpacing/>
        <w:jc w:val="both"/>
      </w:pPr>
      <w:r w:rsidRPr="007C35D9">
        <w:t xml:space="preserve">9.1     </w:t>
      </w:r>
      <w:r w:rsidRPr="007C35D9">
        <w:rPr>
          <w:b/>
          <w:u w:val="single"/>
        </w:rPr>
        <w:t>Roles and Responsibilities</w:t>
      </w:r>
      <w:r w:rsidRPr="007C35D9">
        <w:t xml:space="preserve">: </w:t>
      </w:r>
    </w:p>
    <w:p w:rsidR="000B42B1" w:rsidRDefault="000B42B1" w:rsidP="000B42B1">
      <w:pPr>
        <w:autoSpaceDE w:val="0"/>
        <w:autoSpaceDN w:val="0"/>
        <w:adjustRightInd w:val="0"/>
        <w:spacing w:before="120" w:after="120" w:line="360" w:lineRule="auto"/>
        <w:ind w:left="720" w:hanging="720"/>
        <w:contextualSpacing/>
        <w:jc w:val="both"/>
      </w:pPr>
      <w:r w:rsidRPr="007C35D9">
        <w:t xml:space="preserve">           The role and responsibilities of each of the consortium partners is indicated at Appendix I. </w:t>
      </w:r>
    </w:p>
    <w:p w:rsidR="000B42B1" w:rsidRDefault="000B42B1" w:rsidP="000B42B1">
      <w:pPr>
        <w:autoSpaceDE w:val="0"/>
        <w:autoSpaceDN w:val="0"/>
        <w:adjustRightInd w:val="0"/>
        <w:spacing w:before="120" w:after="120" w:line="360" w:lineRule="auto"/>
        <w:ind w:left="720" w:hanging="720"/>
        <w:contextualSpacing/>
        <w:jc w:val="both"/>
      </w:pPr>
      <w:r w:rsidRPr="007C35D9">
        <w:t>10.</w:t>
      </w:r>
      <w:r w:rsidRPr="007C35D9">
        <w:tab/>
      </w:r>
      <w:r w:rsidRPr="007C35D9">
        <w:rPr>
          <w:b/>
          <w:bCs/>
          <w:u w:val="single"/>
        </w:rPr>
        <w:t>Insurance:</w:t>
      </w:r>
    </w:p>
    <w:p w:rsidR="000B42B1" w:rsidRDefault="000B42B1" w:rsidP="000B42B1">
      <w:pPr>
        <w:autoSpaceDE w:val="0"/>
        <w:autoSpaceDN w:val="0"/>
        <w:adjustRightInd w:val="0"/>
        <w:spacing w:before="120" w:after="120" w:line="360" w:lineRule="auto"/>
        <w:ind w:left="720" w:hanging="720"/>
        <w:contextualSpacing/>
        <w:jc w:val="both"/>
      </w:pPr>
      <w:r w:rsidRPr="007C35D9">
        <w:tab/>
        <w:t>The Parties herein shall at their own expense take out and maintain insurance cover as may be necessary to cover their liabilities.</w:t>
      </w:r>
    </w:p>
    <w:p w:rsidR="000B42B1" w:rsidRDefault="000B42B1" w:rsidP="000B42B1">
      <w:pPr>
        <w:autoSpaceDE w:val="0"/>
        <w:autoSpaceDN w:val="0"/>
        <w:adjustRightInd w:val="0"/>
        <w:spacing w:before="120" w:after="120" w:line="360" w:lineRule="auto"/>
        <w:ind w:left="720"/>
        <w:contextualSpacing/>
        <w:jc w:val="both"/>
      </w:pPr>
      <w:r w:rsidRPr="007C35D9">
        <w:t>The contractor shall obtain and maintain insurance policies for self and his subcontractors of adequate value for its personnel, property, to cover workmen’s compensation insurance as per law, employers liability insurance for bodily injuries &amp; occupational diseases, comprehensive general liability insurance for bodily injuries and property damages to cover legal liabilities in India to third parties in respect of third party property damage or loss or personal injury or death of any third party in connection with the work and copies of such policies shall be provided to NIOT for review.</w:t>
      </w:r>
    </w:p>
    <w:p w:rsidR="000B42B1" w:rsidRDefault="000B42B1" w:rsidP="000B42B1">
      <w:pPr>
        <w:autoSpaceDE w:val="0"/>
        <w:autoSpaceDN w:val="0"/>
        <w:adjustRightInd w:val="0"/>
        <w:spacing w:before="120" w:after="120" w:line="360" w:lineRule="auto"/>
        <w:ind w:left="720" w:hanging="720"/>
        <w:contextualSpacing/>
        <w:jc w:val="both"/>
      </w:pPr>
    </w:p>
    <w:p w:rsidR="000B42B1" w:rsidRDefault="000B42B1" w:rsidP="000B42B1">
      <w:pPr>
        <w:autoSpaceDE w:val="0"/>
        <w:autoSpaceDN w:val="0"/>
        <w:adjustRightInd w:val="0"/>
        <w:spacing w:before="120" w:after="120" w:line="360" w:lineRule="auto"/>
        <w:ind w:left="720" w:hanging="720"/>
        <w:contextualSpacing/>
        <w:jc w:val="both"/>
      </w:pPr>
    </w:p>
    <w:p w:rsidR="000B42B1" w:rsidRDefault="000B42B1" w:rsidP="000B42B1">
      <w:pPr>
        <w:autoSpaceDE w:val="0"/>
        <w:autoSpaceDN w:val="0"/>
        <w:adjustRightInd w:val="0"/>
        <w:spacing w:before="120" w:after="120" w:line="360" w:lineRule="auto"/>
        <w:ind w:left="720" w:hanging="720"/>
        <w:contextualSpacing/>
        <w:jc w:val="both"/>
      </w:pPr>
      <w:r w:rsidRPr="007C35D9">
        <w:t>11.</w:t>
      </w:r>
      <w:r w:rsidRPr="007C35D9">
        <w:tab/>
      </w:r>
      <w:r w:rsidRPr="007C35D9">
        <w:rPr>
          <w:b/>
          <w:bCs/>
          <w:u w:val="single"/>
        </w:rPr>
        <w:t>Applicable Law:</w:t>
      </w:r>
    </w:p>
    <w:p w:rsidR="000B42B1" w:rsidRDefault="000B42B1" w:rsidP="000B42B1">
      <w:pPr>
        <w:autoSpaceDE w:val="0"/>
        <w:autoSpaceDN w:val="0"/>
        <w:adjustRightInd w:val="0"/>
        <w:spacing w:before="120" w:after="120" w:line="360" w:lineRule="auto"/>
        <w:ind w:left="720" w:hanging="720"/>
        <w:contextualSpacing/>
        <w:jc w:val="both"/>
      </w:pPr>
      <w:r w:rsidRPr="007C35D9">
        <w:tab/>
        <w:t>This Consortium Agreement shall be governed, construed and interpreted in accordance with the laws of India and the Courts in Chennai shall have the exclusive jurisdiction in all matters arising hereunder.</w:t>
      </w:r>
    </w:p>
    <w:p w:rsidR="000B42B1" w:rsidRDefault="000B42B1" w:rsidP="000B42B1">
      <w:pPr>
        <w:autoSpaceDE w:val="0"/>
        <w:autoSpaceDN w:val="0"/>
        <w:adjustRightInd w:val="0"/>
        <w:spacing w:before="120" w:after="120" w:line="360" w:lineRule="auto"/>
        <w:ind w:left="720" w:hanging="720"/>
        <w:contextualSpacing/>
        <w:jc w:val="both"/>
      </w:pPr>
      <w:r w:rsidRPr="007C35D9">
        <w:t>12.</w:t>
      </w:r>
      <w:r w:rsidRPr="007C35D9">
        <w:tab/>
      </w:r>
      <w:r w:rsidRPr="007C35D9">
        <w:rPr>
          <w:b/>
          <w:bCs/>
          <w:u w:val="single"/>
        </w:rPr>
        <w:t>Further documents:</w:t>
      </w:r>
    </w:p>
    <w:p w:rsidR="000B42B1" w:rsidRDefault="000B42B1" w:rsidP="000B42B1">
      <w:pPr>
        <w:autoSpaceDE w:val="0"/>
        <w:autoSpaceDN w:val="0"/>
        <w:adjustRightInd w:val="0"/>
        <w:spacing w:before="120" w:after="120" w:line="360" w:lineRule="auto"/>
        <w:ind w:left="720" w:hanging="720"/>
        <w:contextualSpacing/>
        <w:jc w:val="both"/>
      </w:pPr>
      <w:r w:rsidRPr="007C35D9">
        <w:lastRenderedPageBreak/>
        <w:tab/>
        <w:t>To meet the requirements of bid documents or any other stipulations of NIOT, if it becomes necessary to execute and record any other documents amongst the Parties to this Agreement, the Parties herein undertake to do the needful and to participate in the same for the performance of the said Project (if awarded).</w:t>
      </w:r>
    </w:p>
    <w:p w:rsidR="000B42B1" w:rsidRDefault="000B42B1" w:rsidP="000B42B1">
      <w:pPr>
        <w:autoSpaceDE w:val="0"/>
        <w:autoSpaceDN w:val="0"/>
        <w:adjustRightInd w:val="0"/>
        <w:spacing w:before="120" w:after="120" w:line="360" w:lineRule="auto"/>
        <w:ind w:left="720" w:hanging="720"/>
        <w:contextualSpacing/>
        <w:jc w:val="both"/>
      </w:pPr>
      <w:r w:rsidRPr="007C35D9">
        <w:t>13.</w:t>
      </w:r>
      <w:r w:rsidRPr="007C35D9">
        <w:tab/>
      </w:r>
      <w:r w:rsidRPr="007C35D9">
        <w:rPr>
          <w:b/>
          <w:bCs/>
          <w:u w:val="single"/>
        </w:rPr>
        <w:t>Part of Contract:</w:t>
      </w:r>
    </w:p>
    <w:p w:rsidR="000B42B1" w:rsidRDefault="000B42B1" w:rsidP="000B42B1">
      <w:pPr>
        <w:autoSpaceDE w:val="0"/>
        <w:autoSpaceDN w:val="0"/>
        <w:adjustRightInd w:val="0"/>
        <w:spacing w:before="120" w:after="120" w:line="360" w:lineRule="auto"/>
        <w:ind w:left="720" w:hanging="720"/>
        <w:contextualSpacing/>
        <w:jc w:val="both"/>
      </w:pPr>
      <w:r w:rsidRPr="007C35D9">
        <w:tab/>
        <w:t xml:space="preserve">It is further agreed by the Parties herein that this Consortium Agreement shall be irrevocable and shall form an integral part of the Agreement for </w:t>
      </w:r>
      <w:r w:rsidRPr="00384011">
        <w:t>Design, fabrication, testing a</w:t>
      </w:r>
      <w:r>
        <w:t xml:space="preserve">nd supply of spherical pressure </w:t>
      </w:r>
      <w:r w:rsidRPr="00384011">
        <w:t>hull for 6000 m depth rated manned submersible</w:t>
      </w:r>
      <w:r w:rsidRPr="007C35D9">
        <w:t xml:space="preserve">, (if awarded)and shall continue to be enforceable against the Parties herein by NIOT till the terms of the Agreement for </w:t>
      </w:r>
      <w:r w:rsidRPr="00384011">
        <w:t>Design, fabrication, testing a</w:t>
      </w:r>
      <w:r>
        <w:t xml:space="preserve">nd supply of spherical pressure </w:t>
      </w:r>
      <w:r w:rsidRPr="00384011">
        <w:t>hull for 6000 m depth rated manned submersible</w:t>
      </w:r>
      <w:r w:rsidRPr="007C35D9">
        <w:t xml:space="preserve"> (if awarded) are fulfilled.  It shall be effective on the date first mentioned above for all purposes and intends.</w:t>
      </w:r>
    </w:p>
    <w:p w:rsidR="000B42B1" w:rsidRDefault="000B42B1" w:rsidP="000B42B1">
      <w:pPr>
        <w:autoSpaceDE w:val="0"/>
        <w:autoSpaceDN w:val="0"/>
        <w:adjustRightInd w:val="0"/>
        <w:spacing w:before="120" w:after="120" w:line="360" w:lineRule="auto"/>
        <w:contextualSpacing/>
        <w:jc w:val="both"/>
      </w:pPr>
      <w:r w:rsidRPr="007C35D9">
        <w:t>IN WITNESS WHEREOF, the Parties herein have through their respective authorized representatives have executed these presents and affixed their hands and common seal of the respective companies on the day, month and year aforementioned.</w:t>
      </w:r>
    </w:p>
    <w:p w:rsidR="000B42B1" w:rsidRDefault="000B42B1" w:rsidP="000B42B1">
      <w:pPr>
        <w:autoSpaceDE w:val="0"/>
        <w:autoSpaceDN w:val="0"/>
        <w:adjustRightInd w:val="0"/>
        <w:spacing w:before="120" w:after="120" w:line="360" w:lineRule="auto"/>
        <w:contextualSpacing/>
        <w:jc w:val="both"/>
        <w:rPr>
          <w:b/>
          <w:bCs/>
        </w:rPr>
      </w:pPr>
    </w:p>
    <w:p w:rsidR="000B42B1" w:rsidRDefault="000B42B1" w:rsidP="000B42B1">
      <w:pPr>
        <w:autoSpaceDE w:val="0"/>
        <w:autoSpaceDN w:val="0"/>
        <w:adjustRightInd w:val="0"/>
        <w:spacing w:before="120" w:after="120" w:line="360" w:lineRule="auto"/>
        <w:contextualSpacing/>
        <w:jc w:val="both"/>
        <w:rPr>
          <w:b/>
          <w:bCs/>
        </w:rPr>
      </w:pPr>
      <w:r w:rsidRPr="007C35D9">
        <w:rPr>
          <w:b/>
          <w:bCs/>
        </w:rPr>
        <w:t>For M/s.___________________________ (To be signed by all Consortium partners duly indicating their designation and official seal)</w:t>
      </w:r>
    </w:p>
    <w:p w:rsidR="000B42B1" w:rsidRDefault="000B42B1" w:rsidP="000B42B1">
      <w:pPr>
        <w:autoSpaceDE w:val="0"/>
        <w:autoSpaceDN w:val="0"/>
        <w:adjustRightInd w:val="0"/>
        <w:spacing w:before="120" w:after="120" w:line="360" w:lineRule="auto"/>
        <w:contextualSpacing/>
        <w:jc w:val="both"/>
        <w:rPr>
          <w:b/>
          <w:bCs/>
        </w:rPr>
      </w:pPr>
    </w:p>
    <w:p w:rsidR="000B42B1" w:rsidRDefault="000B42B1" w:rsidP="000B42B1">
      <w:pPr>
        <w:autoSpaceDE w:val="0"/>
        <w:autoSpaceDN w:val="0"/>
        <w:adjustRightInd w:val="0"/>
        <w:spacing w:before="120" w:after="120" w:line="360" w:lineRule="auto"/>
        <w:contextualSpacing/>
        <w:jc w:val="both"/>
        <w:rPr>
          <w:b/>
          <w:bCs/>
        </w:rPr>
      </w:pPr>
      <w:r w:rsidRPr="007C35D9">
        <w:rPr>
          <w:b/>
          <w:bCs/>
        </w:rPr>
        <w:t>WITNESS</w:t>
      </w:r>
    </w:p>
    <w:p w:rsidR="000B42B1" w:rsidRDefault="000B42B1" w:rsidP="000B42B1">
      <w:pPr>
        <w:autoSpaceDE w:val="0"/>
        <w:autoSpaceDN w:val="0"/>
        <w:adjustRightInd w:val="0"/>
        <w:spacing w:before="120" w:after="120" w:line="360" w:lineRule="auto"/>
        <w:contextualSpacing/>
        <w:jc w:val="both"/>
        <w:rPr>
          <w:b/>
          <w:bCs/>
        </w:rPr>
      </w:pPr>
      <w:r w:rsidRPr="007C35D9">
        <w:rPr>
          <w:b/>
          <w:bCs/>
        </w:rPr>
        <w:t>Name:</w:t>
      </w:r>
    </w:p>
    <w:p w:rsidR="000B42B1" w:rsidRDefault="000B42B1" w:rsidP="000B42B1">
      <w:pPr>
        <w:autoSpaceDE w:val="0"/>
        <w:autoSpaceDN w:val="0"/>
        <w:adjustRightInd w:val="0"/>
        <w:spacing w:before="120" w:after="120" w:line="360" w:lineRule="auto"/>
        <w:contextualSpacing/>
        <w:jc w:val="both"/>
        <w:rPr>
          <w:b/>
          <w:bCs/>
        </w:rPr>
      </w:pPr>
      <w:r w:rsidRPr="007C35D9">
        <w:rPr>
          <w:b/>
          <w:bCs/>
        </w:rPr>
        <w:t>Designation:</w:t>
      </w:r>
    </w:p>
    <w:p w:rsidR="000B42B1" w:rsidRDefault="000B42B1" w:rsidP="000B42B1">
      <w:pPr>
        <w:autoSpaceDE w:val="0"/>
        <w:autoSpaceDN w:val="0"/>
        <w:adjustRightInd w:val="0"/>
        <w:spacing w:before="120" w:after="120" w:line="360" w:lineRule="auto"/>
        <w:contextualSpacing/>
        <w:jc w:val="both"/>
        <w:rPr>
          <w:b/>
          <w:bCs/>
        </w:rPr>
      </w:pPr>
      <w:r w:rsidRPr="007C35D9">
        <w:rPr>
          <w:b/>
          <w:bCs/>
        </w:rPr>
        <w:t>For M/s.___________________________</w:t>
      </w:r>
    </w:p>
    <w:p w:rsidR="000B42B1" w:rsidRDefault="000B42B1" w:rsidP="000B42B1">
      <w:pPr>
        <w:autoSpaceDE w:val="0"/>
        <w:autoSpaceDN w:val="0"/>
        <w:adjustRightInd w:val="0"/>
        <w:spacing w:before="120" w:after="120" w:line="360" w:lineRule="auto"/>
        <w:contextualSpacing/>
        <w:jc w:val="both"/>
        <w:rPr>
          <w:b/>
          <w:bCs/>
        </w:rPr>
      </w:pPr>
    </w:p>
    <w:p w:rsidR="000B42B1" w:rsidRDefault="000B42B1" w:rsidP="000B42B1">
      <w:pPr>
        <w:autoSpaceDE w:val="0"/>
        <w:autoSpaceDN w:val="0"/>
        <w:adjustRightInd w:val="0"/>
        <w:spacing w:before="120" w:after="120" w:line="360" w:lineRule="auto"/>
        <w:contextualSpacing/>
        <w:jc w:val="both"/>
        <w:rPr>
          <w:b/>
          <w:bCs/>
        </w:rPr>
      </w:pPr>
      <w:r w:rsidRPr="007C35D9">
        <w:rPr>
          <w:b/>
          <w:bCs/>
        </w:rPr>
        <w:t>(_________________)</w:t>
      </w:r>
    </w:p>
    <w:p w:rsidR="000B42B1" w:rsidRDefault="000B42B1" w:rsidP="000B42B1"/>
    <w:p w:rsidR="000B42B1" w:rsidRDefault="000B42B1" w:rsidP="008B7409">
      <w:pPr>
        <w:jc w:val="center"/>
        <w:rPr>
          <w:rFonts w:eastAsia="Calibri"/>
          <w:sz w:val="36"/>
          <w:szCs w:val="36"/>
        </w:rPr>
      </w:pPr>
    </w:p>
    <w:p w:rsidR="0097036E" w:rsidRPr="00F569FA" w:rsidRDefault="0097036E" w:rsidP="008B7409">
      <w:pPr>
        <w:jc w:val="center"/>
        <w:rPr>
          <w:rFonts w:eastAsia="Calibri"/>
          <w:sz w:val="36"/>
          <w:szCs w:val="36"/>
        </w:rPr>
      </w:pPr>
    </w:p>
    <w:p w:rsidR="008B7409" w:rsidRPr="00F569FA" w:rsidRDefault="008B7409" w:rsidP="008B7409">
      <w:pPr>
        <w:jc w:val="center"/>
        <w:rPr>
          <w:rFonts w:eastAsia="Calibri"/>
          <w:sz w:val="36"/>
          <w:szCs w:val="36"/>
        </w:rPr>
      </w:pPr>
    </w:p>
    <w:p w:rsidR="008F3D81" w:rsidRDefault="008F3D81" w:rsidP="008B7409">
      <w:pPr>
        <w:jc w:val="center"/>
        <w:rPr>
          <w:rFonts w:eastAsia="Calibri"/>
          <w:sz w:val="36"/>
          <w:szCs w:val="36"/>
        </w:rPr>
      </w:pPr>
    </w:p>
    <w:p w:rsidR="008F3D81" w:rsidRDefault="008F3D81" w:rsidP="008B7409">
      <w:pPr>
        <w:jc w:val="center"/>
        <w:rPr>
          <w:rFonts w:eastAsia="Calibri"/>
          <w:sz w:val="36"/>
          <w:szCs w:val="36"/>
        </w:rPr>
      </w:pPr>
    </w:p>
    <w:p w:rsidR="008F3D81" w:rsidRDefault="008F3D81" w:rsidP="008B7409">
      <w:pPr>
        <w:jc w:val="center"/>
        <w:rPr>
          <w:rFonts w:eastAsia="Calibri"/>
          <w:sz w:val="36"/>
          <w:szCs w:val="36"/>
        </w:rPr>
      </w:pPr>
    </w:p>
    <w:p w:rsidR="008B7409" w:rsidRPr="008F3D81" w:rsidRDefault="00140211" w:rsidP="008B7409">
      <w:pPr>
        <w:jc w:val="center"/>
        <w:rPr>
          <w:rFonts w:ascii="Tahoma" w:eastAsia="Calibri" w:hAnsi="Tahoma" w:cs="Tahoma"/>
          <w:b/>
          <w:bCs/>
        </w:rPr>
      </w:pPr>
      <w:r w:rsidRPr="008F3D81">
        <w:rPr>
          <w:rFonts w:ascii="Tahoma" w:eastAsia="Calibri" w:hAnsi="Tahoma" w:cs="Tahoma"/>
          <w:b/>
          <w:bCs/>
        </w:rPr>
        <w:lastRenderedPageBreak/>
        <w:t>Annexure III- Highlights from DPR of 10 MLD capacity offshore LTTD p</w:t>
      </w:r>
      <w:r w:rsidR="008B7409" w:rsidRPr="008F3D81">
        <w:rPr>
          <w:rFonts w:ascii="Tahoma" w:eastAsia="Calibri" w:hAnsi="Tahoma" w:cs="Tahoma"/>
          <w:b/>
          <w:bCs/>
        </w:rPr>
        <w:t>lant</w:t>
      </w:r>
    </w:p>
    <w:p w:rsidR="008B7409" w:rsidRPr="008F3D81" w:rsidRDefault="008B7409" w:rsidP="008B7409">
      <w:pPr>
        <w:rPr>
          <w:rFonts w:ascii="Tahoma" w:eastAsia="Calibri" w:hAnsi="Tahoma" w:cs="Tahoma"/>
        </w:rPr>
      </w:pPr>
    </w:p>
    <w:bookmarkEnd w:id="17"/>
    <w:bookmarkEnd w:id="18"/>
    <w:bookmarkEnd w:id="19"/>
    <w:p w:rsidR="008B7409" w:rsidRPr="008F3D81" w:rsidRDefault="008B7409" w:rsidP="008B7409">
      <w:pPr>
        <w:pStyle w:val="Heading1"/>
        <w:numPr>
          <w:ilvl w:val="0"/>
          <w:numId w:val="92"/>
        </w:numPr>
        <w:tabs>
          <w:tab w:val="left" w:pos="360"/>
        </w:tabs>
        <w:suppressAutoHyphens/>
        <w:spacing w:before="109" w:after="73"/>
        <w:rPr>
          <w:rFonts w:ascii="Tahoma" w:hAnsi="Tahoma" w:cs="Tahoma"/>
          <w:sz w:val="24"/>
          <w:szCs w:val="24"/>
        </w:rPr>
      </w:pPr>
      <w:r w:rsidRPr="008F3D81">
        <w:rPr>
          <w:rFonts w:ascii="Tahoma" w:hAnsi="Tahoma" w:cs="Tahoma"/>
          <w:sz w:val="24"/>
          <w:szCs w:val="24"/>
        </w:rPr>
        <w:t>SCOPE</w:t>
      </w:r>
    </w:p>
    <w:p w:rsidR="008B7409" w:rsidRPr="008F3D81" w:rsidRDefault="008B7409" w:rsidP="008B7409">
      <w:pPr>
        <w:keepNext/>
        <w:suppressAutoHyphens/>
        <w:spacing w:before="109" w:after="73" w:line="276" w:lineRule="auto"/>
        <w:jc w:val="center"/>
        <w:outlineLvl w:val="0"/>
        <w:rPr>
          <w:rFonts w:ascii="Tahoma" w:eastAsia="SimSun" w:hAnsi="Tahoma" w:cs="Tahoma"/>
          <w:vanish/>
          <w:spacing w:val="-2"/>
          <w:lang w:val="en-GB"/>
        </w:rPr>
      </w:pPr>
    </w:p>
    <w:p w:rsidR="008B7409" w:rsidRPr="008F3D81" w:rsidRDefault="008B7409" w:rsidP="008B7409">
      <w:pPr>
        <w:pStyle w:val="ListParagraph"/>
        <w:keepNext/>
        <w:numPr>
          <w:ilvl w:val="0"/>
          <w:numId w:val="89"/>
        </w:numPr>
        <w:suppressAutoHyphens/>
        <w:spacing w:before="109" w:after="73" w:line="276" w:lineRule="auto"/>
        <w:contextualSpacing w:val="0"/>
        <w:jc w:val="center"/>
        <w:outlineLvl w:val="0"/>
        <w:rPr>
          <w:rFonts w:ascii="Tahoma" w:eastAsia="SimSun" w:hAnsi="Tahoma" w:cs="Tahoma"/>
          <w:vanish/>
          <w:spacing w:val="-2"/>
          <w:lang w:val="en-GB"/>
        </w:rPr>
      </w:pPr>
      <w:bookmarkStart w:id="20" w:name="_Toc387408998"/>
      <w:bookmarkStart w:id="21" w:name="_Toc387409042"/>
      <w:bookmarkStart w:id="22" w:name="_Toc387409186"/>
      <w:bookmarkStart w:id="23" w:name="_Toc387409205"/>
      <w:bookmarkStart w:id="24" w:name="_Toc387409945"/>
      <w:bookmarkStart w:id="25" w:name="_Toc387410099"/>
      <w:bookmarkStart w:id="26" w:name="_Toc387666379"/>
      <w:bookmarkStart w:id="27" w:name="_Toc387666427"/>
      <w:bookmarkStart w:id="28" w:name="_Toc388877563"/>
      <w:bookmarkStart w:id="29" w:name="_Toc445818163"/>
      <w:bookmarkStart w:id="30" w:name="_Toc445830237"/>
      <w:bookmarkStart w:id="31" w:name="_Toc445889174"/>
      <w:bookmarkStart w:id="32" w:name="_Toc459218319"/>
      <w:bookmarkStart w:id="33" w:name="_Toc459276329"/>
      <w:bookmarkStart w:id="34" w:name="_Toc459276359"/>
      <w:bookmarkStart w:id="35" w:name="_Toc459276926"/>
      <w:bookmarkStart w:id="36" w:name="_Toc459290289"/>
      <w:bookmarkStart w:id="37" w:name="_Toc459293306"/>
      <w:bookmarkStart w:id="38" w:name="_Toc459299783"/>
      <w:bookmarkStart w:id="39" w:name="_Toc459380141"/>
      <w:bookmarkStart w:id="40" w:name="_Toc459380424"/>
      <w:bookmarkStart w:id="41" w:name="_Toc459382442"/>
      <w:bookmarkStart w:id="42" w:name="_Toc459382466"/>
      <w:bookmarkStart w:id="43" w:name="_Toc459807296"/>
      <w:bookmarkStart w:id="44" w:name="_Toc459810499"/>
      <w:bookmarkStart w:id="45" w:name="_Toc489368377"/>
      <w:bookmarkStart w:id="46" w:name="_Toc489372150"/>
      <w:bookmarkStart w:id="47" w:name="_Toc492311909"/>
      <w:bookmarkStart w:id="48" w:name="_Toc493849887"/>
      <w:bookmarkStart w:id="49" w:name="_Toc493852622"/>
      <w:bookmarkStart w:id="50" w:name="_Toc493854464"/>
      <w:bookmarkStart w:id="51" w:name="_Toc493854516"/>
      <w:bookmarkStart w:id="52" w:name="_Toc493854561"/>
      <w:bookmarkStart w:id="53" w:name="_Toc493854637"/>
      <w:bookmarkStart w:id="54" w:name="_Toc493854677"/>
      <w:bookmarkStart w:id="55" w:name="_Toc493854997"/>
      <w:bookmarkStart w:id="56" w:name="_Toc493855524"/>
      <w:bookmarkStart w:id="57" w:name="_Toc49385556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8B7409" w:rsidRPr="008F3D81" w:rsidRDefault="008B7409" w:rsidP="008B7409">
      <w:pPr>
        <w:spacing w:line="276" w:lineRule="auto"/>
        <w:ind w:left="360"/>
        <w:jc w:val="both"/>
        <w:rPr>
          <w:rFonts w:ascii="Tahoma" w:hAnsi="Tahoma" w:cs="Tahoma"/>
        </w:rPr>
      </w:pPr>
      <w:r w:rsidRPr="008F3D81">
        <w:rPr>
          <w:rFonts w:ascii="Tahoma" w:hAnsi="Tahoma" w:cs="Tahoma"/>
        </w:rPr>
        <w:t xml:space="preserve">The scope of work of the DPR included Thermal system design, </w:t>
      </w:r>
      <w:r w:rsidR="00781B69" w:rsidRPr="008F3D81">
        <w:rPr>
          <w:rFonts w:ascii="Tahoma" w:hAnsi="Tahoma" w:cs="Tahoma"/>
        </w:rPr>
        <w:t>Optimized</w:t>
      </w:r>
      <w:r w:rsidRPr="008F3D81">
        <w:rPr>
          <w:rFonts w:ascii="Tahoma" w:hAnsi="Tahoma" w:cs="Tahoma"/>
        </w:rPr>
        <w:t xml:space="preserve"> equipment sizing and layout, Platform to house plant components, Instrumentation, Control, Data Acquisition, Electrical, Methodology for transportation of fresh water from platform to Mainland, Physical Model Testing for the selected Platform configuration, Stages of construction of platform, Classification society approval and Calculation of project costing.</w:t>
      </w:r>
    </w:p>
    <w:p w:rsidR="008B7409" w:rsidRPr="008F3D81" w:rsidRDefault="008B7409" w:rsidP="008B7409">
      <w:pPr>
        <w:pStyle w:val="Heading1"/>
        <w:numPr>
          <w:ilvl w:val="0"/>
          <w:numId w:val="92"/>
        </w:numPr>
        <w:tabs>
          <w:tab w:val="left" w:pos="360"/>
        </w:tabs>
        <w:suppressAutoHyphens/>
        <w:spacing w:before="109" w:after="73"/>
        <w:rPr>
          <w:rFonts w:ascii="Tahoma" w:hAnsi="Tahoma" w:cs="Tahoma"/>
          <w:sz w:val="24"/>
          <w:szCs w:val="24"/>
        </w:rPr>
      </w:pPr>
      <w:bookmarkStart w:id="58" w:name="_Toc493855567"/>
      <w:r w:rsidRPr="008F3D81">
        <w:rPr>
          <w:rFonts w:ascii="Tahoma" w:hAnsi="Tahoma" w:cs="Tahoma"/>
          <w:sz w:val="24"/>
          <w:szCs w:val="24"/>
        </w:rPr>
        <w:t>PROJECT DEFINITION</w:t>
      </w:r>
      <w:bookmarkEnd w:id="58"/>
    </w:p>
    <w:p w:rsidR="008B7409" w:rsidRPr="008F3D81" w:rsidRDefault="008B7409" w:rsidP="008B7409">
      <w:pPr>
        <w:spacing w:line="276" w:lineRule="auto"/>
        <w:ind w:left="360"/>
        <w:jc w:val="both"/>
        <w:rPr>
          <w:rFonts w:ascii="Tahoma" w:hAnsi="Tahoma" w:cs="Tahoma"/>
        </w:rPr>
      </w:pPr>
      <w:r w:rsidRPr="008F3D81">
        <w:rPr>
          <w:rFonts w:ascii="Tahoma" w:hAnsi="Tahoma" w:cs="Tahoma"/>
        </w:rPr>
        <w:t>The final definition for the 10 MLD plant arrived at is pictorially depicted in Fig 3.1. The details of the various aspects of the definition are described in the subsequent sections.</w:t>
      </w:r>
    </w:p>
    <w:p w:rsidR="008B7409" w:rsidRPr="008F3D81" w:rsidRDefault="007800D9" w:rsidP="008B7409">
      <w:pPr>
        <w:ind w:left="360"/>
        <w:jc w:val="both"/>
        <w:rPr>
          <w:rFonts w:ascii="Tahoma" w:hAnsi="Tahoma" w:cs="Tahoma"/>
        </w:rPr>
      </w:pPr>
      <w:r w:rsidRPr="008F3D81">
        <w:rPr>
          <w:rFonts w:ascii="Tahoma" w:hAnsi="Tahoma" w:cs="Tahoma"/>
          <w:noProof/>
          <w:lang w:val="en-IN" w:eastAsia="en-IN"/>
        </w:rPr>
        <w:drawing>
          <wp:inline distT="0" distB="0" distL="0" distR="0">
            <wp:extent cx="5238750" cy="3248025"/>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5238750" cy="3248025"/>
                    </a:xfrm>
                    <a:prstGeom prst="rect">
                      <a:avLst/>
                    </a:prstGeom>
                    <a:noFill/>
                    <a:ln w="9525">
                      <a:noFill/>
                      <a:miter lim="800000"/>
                      <a:headEnd/>
                      <a:tailEnd/>
                    </a:ln>
                  </pic:spPr>
                </pic:pic>
              </a:graphicData>
            </a:graphic>
          </wp:inline>
        </w:drawing>
      </w:r>
    </w:p>
    <w:p w:rsidR="008B7409" w:rsidRPr="008F3D81" w:rsidRDefault="008B7409" w:rsidP="008B7409">
      <w:pPr>
        <w:ind w:left="360"/>
        <w:jc w:val="center"/>
        <w:rPr>
          <w:rFonts w:ascii="Tahoma" w:hAnsi="Tahoma" w:cs="Tahoma"/>
          <w:bCs/>
        </w:rPr>
      </w:pPr>
      <w:r w:rsidRPr="008F3D81">
        <w:rPr>
          <w:rFonts w:ascii="Tahoma" w:hAnsi="Tahoma" w:cs="Tahoma"/>
          <w:bCs/>
        </w:rPr>
        <w:t>Fig 3.1 Overall Elevation View of the Plant</w:t>
      </w:r>
    </w:p>
    <w:p w:rsidR="008B7409" w:rsidRPr="008F3D81" w:rsidRDefault="008B7409" w:rsidP="008B7409">
      <w:pPr>
        <w:ind w:left="360"/>
        <w:jc w:val="center"/>
        <w:rPr>
          <w:rFonts w:ascii="Tahoma" w:hAnsi="Tahoma" w:cs="Tahoma"/>
        </w:rPr>
      </w:pPr>
    </w:p>
    <w:p w:rsidR="008B7409" w:rsidRPr="008F3D81" w:rsidRDefault="008B7409" w:rsidP="008B7409">
      <w:pPr>
        <w:pStyle w:val="Heading1"/>
        <w:numPr>
          <w:ilvl w:val="1"/>
          <w:numId w:val="92"/>
        </w:numPr>
        <w:suppressAutoHyphens/>
        <w:spacing w:before="109" w:after="73"/>
        <w:ind w:left="426" w:hanging="426"/>
        <w:rPr>
          <w:rFonts w:ascii="Tahoma" w:hAnsi="Tahoma" w:cs="Tahoma"/>
          <w:sz w:val="24"/>
          <w:szCs w:val="24"/>
        </w:rPr>
      </w:pPr>
      <w:bookmarkStart w:id="59" w:name="_Toc493855568"/>
      <w:r w:rsidRPr="008F3D81">
        <w:rPr>
          <w:rFonts w:ascii="Tahoma" w:hAnsi="Tahoma" w:cs="Tahoma"/>
          <w:sz w:val="24"/>
          <w:szCs w:val="24"/>
        </w:rPr>
        <w:t>Thermal Process &amp; Equipment Design</w:t>
      </w:r>
      <w:bookmarkEnd w:id="59"/>
    </w:p>
    <w:p w:rsidR="008B7409" w:rsidRPr="008F3D81" w:rsidRDefault="008B7409" w:rsidP="008B7409">
      <w:pPr>
        <w:pStyle w:val="Default"/>
        <w:spacing w:before="120" w:after="120"/>
        <w:jc w:val="both"/>
        <w:rPr>
          <w:rFonts w:ascii="Tahoma" w:hAnsi="Tahoma" w:cs="Tahoma"/>
        </w:rPr>
      </w:pPr>
      <w:r w:rsidRPr="008F3D81">
        <w:rPr>
          <w:rFonts w:ascii="Tahoma" w:hAnsi="Tahoma" w:cs="Tahoma"/>
        </w:rPr>
        <w:t>The overall thermal system concept is shown in Fig 3.2. Process parameters and 10 MLD LTTD configurations-</w:t>
      </w:r>
    </w:p>
    <w:p w:rsidR="008B7409" w:rsidRPr="008F3D81" w:rsidRDefault="008B7409" w:rsidP="008B7409">
      <w:pPr>
        <w:autoSpaceDE w:val="0"/>
        <w:autoSpaceDN w:val="0"/>
        <w:adjustRightInd w:val="0"/>
        <w:rPr>
          <w:rFonts w:ascii="Tahoma" w:hAnsi="Tahoma" w:cs="Tahoma"/>
          <w:b/>
          <w:bCs/>
          <w:lang w:bidi="hi-IN"/>
        </w:rPr>
      </w:pPr>
      <w:r w:rsidRPr="008F3D81">
        <w:rPr>
          <w:rFonts w:ascii="Tahoma" w:hAnsi="Tahoma" w:cs="Tahoma"/>
          <w:b/>
          <w:bCs/>
          <w:lang w:bidi="hi-IN"/>
        </w:rPr>
        <w:t>Process Parameters</w:t>
      </w:r>
    </w:p>
    <w:p w:rsidR="008B7409" w:rsidRPr="008F3D81" w:rsidRDefault="008B7409" w:rsidP="008B7409">
      <w:pPr>
        <w:autoSpaceDE w:val="0"/>
        <w:autoSpaceDN w:val="0"/>
        <w:adjustRightInd w:val="0"/>
        <w:rPr>
          <w:rFonts w:ascii="Tahoma" w:hAnsi="Tahoma" w:cs="Tahoma"/>
          <w:b/>
          <w:bCs/>
          <w:lang w:bidi="hi-IN"/>
        </w:rPr>
      </w:pPr>
    </w:p>
    <w:p w:rsidR="008B7409" w:rsidRPr="008F3D81" w:rsidRDefault="008B7409" w:rsidP="008B7409">
      <w:pPr>
        <w:pStyle w:val="Default"/>
        <w:widowControl/>
        <w:numPr>
          <w:ilvl w:val="0"/>
          <w:numId w:val="96"/>
        </w:numPr>
        <w:spacing w:before="120" w:after="120"/>
        <w:jc w:val="both"/>
        <w:rPr>
          <w:rFonts w:ascii="Tahoma" w:hAnsi="Tahoma" w:cs="Tahoma"/>
        </w:rPr>
      </w:pPr>
      <w:r w:rsidRPr="008F3D81">
        <w:rPr>
          <w:rFonts w:ascii="Tahoma" w:hAnsi="Tahoma" w:cs="Tahoma"/>
        </w:rPr>
        <w:t xml:space="preserve">Fresh water generation rate </w:t>
      </w:r>
      <w:r w:rsidRPr="008F3D81">
        <w:rPr>
          <w:rFonts w:ascii="Tahoma" w:hAnsi="Tahoma" w:cs="Tahoma"/>
        </w:rPr>
        <w:tab/>
      </w:r>
      <w:r w:rsidRPr="008F3D81">
        <w:rPr>
          <w:rFonts w:ascii="Tahoma" w:hAnsi="Tahoma" w:cs="Tahoma"/>
        </w:rPr>
        <w:tab/>
      </w:r>
      <w:r w:rsidRPr="008F3D81">
        <w:rPr>
          <w:rFonts w:ascii="Tahoma" w:hAnsi="Tahoma" w:cs="Tahoma"/>
        </w:rPr>
        <w:tab/>
      </w:r>
      <w:r w:rsidRPr="008F3D81">
        <w:rPr>
          <w:rFonts w:ascii="Tahoma" w:hAnsi="Tahoma" w:cs="Tahoma"/>
        </w:rPr>
        <w:tab/>
        <w:t>: 10MLD (10000 m</w:t>
      </w:r>
      <w:r w:rsidRPr="008F3D81">
        <w:rPr>
          <w:rFonts w:ascii="Tahoma" w:hAnsi="Tahoma" w:cs="Tahoma"/>
          <w:vertAlign w:val="superscript"/>
        </w:rPr>
        <w:t>3</w:t>
      </w:r>
      <w:r w:rsidRPr="008F3D81">
        <w:rPr>
          <w:rFonts w:ascii="Tahoma" w:hAnsi="Tahoma" w:cs="Tahoma"/>
        </w:rPr>
        <w:t>/day)</w:t>
      </w:r>
    </w:p>
    <w:p w:rsidR="008B7409" w:rsidRPr="008F3D81" w:rsidRDefault="008B7409" w:rsidP="008B7409">
      <w:pPr>
        <w:pStyle w:val="Default"/>
        <w:widowControl/>
        <w:numPr>
          <w:ilvl w:val="0"/>
          <w:numId w:val="96"/>
        </w:numPr>
        <w:spacing w:before="120" w:after="120"/>
        <w:jc w:val="both"/>
        <w:rPr>
          <w:rFonts w:ascii="Tahoma" w:hAnsi="Tahoma" w:cs="Tahoma"/>
        </w:rPr>
      </w:pPr>
      <w:r w:rsidRPr="008F3D81">
        <w:rPr>
          <w:rFonts w:ascii="Tahoma" w:hAnsi="Tahoma" w:cs="Tahoma"/>
        </w:rPr>
        <w:t>Working fluid</w:t>
      </w:r>
      <w:r w:rsidRPr="008F3D81">
        <w:rPr>
          <w:rFonts w:ascii="Tahoma" w:hAnsi="Tahoma" w:cs="Tahoma"/>
        </w:rPr>
        <w:tab/>
      </w:r>
      <w:r w:rsidRPr="008F3D81">
        <w:rPr>
          <w:rFonts w:ascii="Tahoma" w:hAnsi="Tahoma" w:cs="Tahoma"/>
        </w:rPr>
        <w:tab/>
      </w:r>
      <w:r w:rsidRPr="008F3D81">
        <w:rPr>
          <w:rFonts w:ascii="Tahoma" w:hAnsi="Tahoma" w:cs="Tahoma"/>
        </w:rPr>
        <w:tab/>
      </w:r>
      <w:r w:rsidRPr="008F3D81">
        <w:rPr>
          <w:rFonts w:ascii="Tahoma" w:hAnsi="Tahoma" w:cs="Tahoma"/>
        </w:rPr>
        <w:tab/>
      </w:r>
      <w:r w:rsidRPr="008F3D81">
        <w:rPr>
          <w:rFonts w:ascii="Tahoma" w:hAnsi="Tahoma" w:cs="Tahoma"/>
        </w:rPr>
        <w:tab/>
      </w:r>
      <w:r w:rsidRPr="008F3D81">
        <w:rPr>
          <w:rFonts w:ascii="Tahoma" w:hAnsi="Tahoma" w:cs="Tahoma"/>
        </w:rPr>
        <w:tab/>
        <w:t>: Seawater</w:t>
      </w:r>
    </w:p>
    <w:p w:rsidR="008B7409" w:rsidRPr="008F3D81" w:rsidRDefault="008B7409" w:rsidP="008B7409">
      <w:pPr>
        <w:pStyle w:val="Default"/>
        <w:widowControl/>
        <w:numPr>
          <w:ilvl w:val="0"/>
          <w:numId w:val="96"/>
        </w:numPr>
        <w:spacing w:before="120" w:after="120"/>
        <w:jc w:val="both"/>
        <w:rPr>
          <w:rFonts w:ascii="Tahoma" w:hAnsi="Tahoma" w:cs="Tahoma"/>
        </w:rPr>
      </w:pPr>
      <w:r w:rsidRPr="008F3D81">
        <w:rPr>
          <w:rFonts w:ascii="Tahoma" w:hAnsi="Tahoma" w:cs="Tahoma"/>
        </w:rPr>
        <w:lastRenderedPageBreak/>
        <w:t>Warm water inlet temperature (Tw)</w:t>
      </w:r>
      <w:r w:rsidRPr="008F3D81">
        <w:rPr>
          <w:rFonts w:ascii="Tahoma" w:hAnsi="Tahoma" w:cs="Tahoma"/>
        </w:rPr>
        <w:tab/>
      </w:r>
      <w:r w:rsidRPr="008F3D81">
        <w:rPr>
          <w:rFonts w:ascii="Tahoma" w:hAnsi="Tahoma" w:cs="Tahoma"/>
        </w:rPr>
        <w:tab/>
      </w:r>
      <w:r w:rsidRPr="008F3D81">
        <w:rPr>
          <w:rFonts w:ascii="Tahoma" w:hAnsi="Tahoma" w:cs="Tahoma"/>
        </w:rPr>
        <w:tab/>
        <w:t xml:space="preserve">: 27°C at MSL </w:t>
      </w:r>
    </w:p>
    <w:p w:rsidR="008B7409" w:rsidRPr="008F3D81" w:rsidRDefault="008B7409" w:rsidP="008B7409">
      <w:pPr>
        <w:pStyle w:val="Default"/>
        <w:widowControl/>
        <w:numPr>
          <w:ilvl w:val="0"/>
          <w:numId w:val="96"/>
        </w:numPr>
        <w:spacing w:before="120" w:after="120"/>
        <w:jc w:val="both"/>
        <w:rPr>
          <w:rFonts w:ascii="Tahoma" w:hAnsi="Tahoma" w:cs="Tahoma"/>
        </w:rPr>
      </w:pPr>
      <w:r w:rsidRPr="008F3D81">
        <w:rPr>
          <w:rFonts w:ascii="Tahoma" w:hAnsi="Tahoma" w:cs="Tahoma"/>
        </w:rPr>
        <w:t>Cold water inlet temperature (Tc)</w:t>
      </w:r>
      <w:r w:rsidRPr="008F3D81">
        <w:rPr>
          <w:rFonts w:ascii="Tahoma" w:hAnsi="Tahoma" w:cs="Tahoma"/>
        </w:rPr>
        <w:tab/>
      </w:r>
      <w:r w:rsidRPr="008F3D81">
        <w:rPr>
          <w:rFonts w:ascii="Tahoma" w:hAnsi="Tahoma" w:cs="Tahoma"/>
        </w:rPr>
        <w:tab/>
      </w:r>
      <w:r w:rsidRPr="008F3D81">
        <w:rPr>
          <w:rFonts w:ascii="Tahoma" w:hAnsi="Tahoma" w:cs="Tahoma"/>
        </w:rPr>
        <w:tab/>
        <w:t xml:space="preserve">: 10°C at 800 m depth below MSL </w:t>
      </w:r>
    </w:p>
    <w:p w:rsidR="008B7409" w:rsidRPr="008F3D81" w:rsidRDefault="008B7409" w:rsidP="008B7409">
      <w:pPr>
        <w:pStyle w:val="Default"/>
        <w:widowControl/>
        <w:numPr>
          <w:ilvl w:val="0"/>
          <w:numId w:val="96"/>
        </w:numPr>
        <w:spacing w:before="120" w:after="120"/>
        <w:jc w:val="both"/>
        <w:rPr>
          <w:rFonts w:ascii="Tahoma" w:hAnsi="Tahoma" w:cs="Tahoma"/>
        </w:rPr>
      </w:pPr>
      <w:r w:rsidRPr="008F3D81">
        <w:rPr>
          <w:rFonts w:ascii="Tahoma" w:hAnsi="Tahoma" w:cs="Tahoma"/>
        </w:rPr>
        <w:t>Dissolved Oxygen content in the warm water</w:t>
      </w:r>
      <w:r w:rsidRPr="008F3D81">
        <w:rPr>
          <w:rFonts w:ascii="Tahoma" w:hAnsi="Tahoma" w:cs="Tahoma"/>
        </w:rPr>
        <w:tab/>
      </w:r>
      <w:r w:rsidRPr="008F3D81">
        <w:rPr>
          <w:rFonts w:ascii="Tahoma" w:hAnsi="Tahoma" w:cs="Tahoma"/>
        </w:rPr>
        <w:tab/>
        <w:t>: 4 ppm</w:t>
      </w:r>
    </w:p>
    <w:p w:rsidR="008B7409" w:rsidRPr="008F3D81" w:rsidRDefault="008B7409" w:rsidP="008B7409">
      <w:pPr>
        <w:pStyle w:val="Default"/>
        <w:widowControl/>
        <w:numPr>
          <w:ilvl w:val="0"/>
          <w:numId w:val="96"/>
        </w:numPr>
        <w:spacing w:before="120" w:after="120"/>
        <w:jc w:val="both"/>
        <w:rPr>
          <w:rFonts w:ascii="Tahoma" w:hAnsi="Tahoma" w:cs="Tahoma"/>
        </w:rPr>
      </w:pPr>
      <w:r w:rsidRPr="008F3D81">
        <w:rPr>
          <w:rFonts w:ascii="Tahoma" w:hAnsi="Tahoma" w:cs="Tahoma"/>
        </w:rPr>
        <w:t xml:space="preserve">Dissolved Nitrogen content in the warm water </w:t>
      </w:r>
      <w:r w:rsidRPr="008F3D81">
        <w:rPr>
          <w:rFonts w:ascii="Tahoma" w:hAnsi="Tahoma" w:cs="Tahoma"/>
        </w:rPr>
        <w:tab/>
      </w:r>
      <w:r w:rsidRPr="008F3D81">
        <w:rPr>
          <w:rFonts w:ascii="Tahoma" w:hAnsi="Tahoma" w:cs="Tahoma"/>
        </w:rPr>
        <w:tab/>
        <w:t>: 16 ppm</w:t>
      </w:r>
    </w:p>
    <w:p w:rsidR="008A22DA" w:rsidRPr="008F3D81" w:rsidRDefault="008B7409">
      <w:pPr>
        <w:pStyle w:val="Default"/>
        <w:widowControl/>
        <w:numPr>
          <w:ilvl w:val="0"/>
          <w:numId w:val="96"/>
        </w:numPr>
        <w:spacing w:before="120" w:after="120"/>
        <w:jc w:val="both"/>
        <w:rPr>
          <w:rFonts w:ascii="Tahoma" w:hAnsi="Tahoma" w:cs="Tahoma"/>
        </w:rPr>
      </w:pPr>
      <w:r w:rsidRPr="008F3D81">
        <w:rPr>
          <w:rFonts w:ascii="Tahoma" w:hAnsi="Tahoma" w:cs="Tahoma"/>
        </w:rPr>
        <w:t>Operating time per day</w:t>
      </w:r>
      <w:r w:rsidRPr="008F3D81">
        <w:rPr>
          <w:rFonts w:ascii="Tahoma" w:hAnsi="Tahoma" w:cs="Tahoma"/>
        </w:rPr>
        <w:tab/>
      </w:r>
      <w:r w:rsidRPr="008F3D81">
        <w:rPr>
          <w:rFonts w:ascii="Tahoma" w:hAnsi="Tahoma" w:cs="Tahoma"/>
        </w:rPr>
        <w:tab/>
      </w:r>
      <w:r w:rsidRPr="008F3D81">
        <w:rPr>
          <w:rFonts w:ascii="Tahoma" w:hAnsi="Tahoma" w:cs="Tahoma"/>
        </w:rPr>
        <w:tab/>
      </w:r>
      <w:r w:rsidRPr="008F3D81">
        <w:rPr>
          <w:rFonts w:ascii="Tahoma" w:hAnsi="Tahoma" w:cs="Tahoma"/>
        </w:rPr>
        <w:tab/>
      </w:r>
      <w:r w:rsidRPr="008F3D81">
        <w:rPr>
          <w:rFonts w:ascii="Tahoma" w:hAnsi="Tahoma" w:cs="Tahoma"/>
        </w:rPr>
        <w:tab/>
        <w:t>: 24 hours</w:t>
      </w:r>
    </w:p>
    <w:p w:rsidR="008A22DA" w:rsidRPr="008F3D81" w:rsidRDefault="007817CD">
      <w:pPr>
        <w:pStyle w:val="Default"/>
        <w:widowControl/>
        <w:numPr>
          <w:ilvl w:val="0"/>
          <w:numId w:val="96"/>
        </w:numPr>
        <w:spacing w:before="120" w:after="120"/>
        <w:jc w:val="both"/>
        <w:rPr>
          <w:rFonts w:ascii="Tahoma" w:hAnsi="Tahoma" w:cs="Tahoma"/>
        </w:rPr>
      </w:pPr>
      <w:r w:rsidRPr="008F3D81">
        <w:rPr>
          <w:rFonts w:ascii="Tahoma" w:hAnsi="Tahoma" w:cs="Tahoma"/>
        </w:rPr>
        <w:t>TDS of produced water</w:t>
      </w:r>
      <w:r w:rsidRPr="008F3D81">
        <w:rPr>
          <w:rFonts w:ascii="Tahoma" w:hAnsi="Tahoma" w:cs="Tahoma"/>
        </w:rPr>
        <w:tab/>
      </w:r>
      <w:r w:rsidRPr="008F3D81">
        <w:rPr>
          <w:rFonts w:ascii="Tahoma" w:hAnsi="Tahoma" w:cs="Tahoma"/>
        </w:rPr>
        <w:tab/>
      </w:r>
      <w:r w:rsidRPr="008F3D81">
        <w:rPr>
          <w:rFonts w:ascii="Tahoma" w:hAnsi="Tahoma" w:cs="Tahoma"/>
        </w:rPr>
        <w:tab/>
      </w:r>
      <w:r w:rsidRPr="008F3D81">
        <w:rPr>
          <w:rFonts w:ascii="Tahoma" w:hAnsi="Tahoma" w:cs="Tahoma"/>
        </w:rPr>
        <w:tab/>
      </w:r>
      <w:r w:rsidRPr="008F3D81">
        <w:rPr>
          <w:rFonts w:ascii="Tahoma" w:hAnsi="Tahoma" w:cs="Tahoma"/>
        </w:rPr>
        <w:tab/>
        <w:t>: &lt; 500 ppm</w:t>
      </w:r>
    </w:p>
    <w:p w:rsidR="008B7409" w:rsidRPr="008F3D81" w:rsidRDefault="008B7409" w:rsidP="008B7409">
      <w:pPr>
        <w:pStyle w:val="Default"/>
        <w:spacing w:before="120" w:after="120"/>
        <w:jc w:val="both"/>
        <w:rPr>
          <w:rFonts w:ascii="Tahoma" w:hAnsi="Tahoma" w:cs="Tahoma"/>
        </w:rPr>
      </w:pPr>
    </w:p>
    <w:p w:rsidR="008B7409" w:rsidRPr="008F3D81" w:rsidRDefault="007817CD" w:rsidP="008B7409">
      <w:pPr>
        <w:pStyle w:val="Default"/>
        <w:spacing w:before="120" w:after="120"/>
        <w:jc w:val="both"/>
        <w:rPr>
          <w:rFonts w:ascii="Tahoma" w:hAnsi="Tahoma" w:cs="Tahoma"/>
          <w:b/>
          <w:bCs/>
        </w:rPr>
      </w:pPr>
      <w:r w:rsidRPr="008F3D81">
        <w:rPr>
          <w:rFonts w:ascii="Tahoma" w:hAnsi="Tahoma" w:cs="Tahoma"/>
          <w:b/>
          <w:bCs/>
        </w:rPr>
        <w:t xml:space="preserve">No. of Modules </w:t>
      </w:r>
    </w:p>
    <w:p w:rsidR="008B7409" w:rsidRPr="008F3D81" w:rsidRDefault="007817CD" w:rsidP="008B7409">
      <w:pPr>
        <w:pStyle w:val="Default"/>
        <w:widowControl/>
        <w:numPr>
          <w:ilvl w:val="0"/>
          <w:numId w:val="97"/>
        </w:numPr>
        <w:spacing w:before="120" w:after="120"/>
        <w:jc w:val="both"/>
        <w:rPr>
          <w:rFonts w:ascii="Tahoma" w:hAnsi="Tahoma" w:cs="Tahoma"/>
        </w:rPr>
      </w:pPr>
      <w:r w:rsidRPr="008F3D81">
        <w:rPr>
          <w:rFonts w:ascii="Tahoma" w:hAnsi="Tahoma" w:cs="Tahoma"/>
        </w:rPr>
        <w:t>4 X 25% Modules sele</w:t>
      </w:r>
      <w:r w:rsidR="008B7409" w:rsidRPr="008F3D81">
        <w:rPr>
          <w:rFonts w:ascii="Tahoma" w:hAnsi="Tahoma" w:cs="Tahoma"/>
        </w:rPr>
        <w:t xml:space="preserve">cted, and each of 2.5 MLD capacity </w:t>
      </w:r>
    </w:p>
    <w:p w:rsidR="008B7409" w:rsidRPr="008F3D81" w:rsidRDefault="008B7409" w:rsidP="008B7409">
      <w:pPr>
        <w:pStyle w:val="Default"/>
        <w:widowControl/>
        <w:numPr>
          <w:ilvl w:val="0"/>
          <w:numId w:val="97"/>
        </w:numPr>
        <w:spacing w:before="120" w:after="120"/>
        <w:jc w:val="both"/>
        <w:rPr>
          <w:rFonts w:ascii="Tahoma" w:hAnsi="Tahoma" w:cs="Tahoma"/>
        </w:rPr>
      </w:pPr>
      <w:r w:rsidRPr="008F3D81">
        <w:rPr>
          <w:rFonts w:ascii="Tahoma" w:hAnsi="Tahoma" w:cs="Tahoma"/>
        </w:rPr>
        <w:t xml:space="preserve">Each 2.5 MLD module mainly consists of – </w:t>
      </w:r>
    </w:p>
    <w:p w:rsidR="008B7409" w:rsidRPr="008F3D81" w:rsidRDefault="008B7409" w:rsidP="008B7409">
      <w:pPr>
        <w:pStyle w:val="Default"/>
        <w:widowControl/>
        <w:numPr>
          <w:ilvl w:val="1"/>
          <w:numId w:val="98"/>
        </w:numPr>
        <w:spacing w:before="120" w:after="120"/>
        <w:jc w:val="both"/>
        <w:rPr>
          <w:rFonts w:ascii="Tahoma" w:hAnsi="Tahoma" w:cs="Tahoma"/>
        </w:rPr>
      </w:pPr>
      <w:r w:rsidRPr="008F3D81">
        <w:rPr>
          <w:rFonts w:ascii="Tahoma" w:hAnsi="Tahoma" w:cs="Tahoma"/>
        </w:rPr>
        <w:t xml:space="preserve">1 no. of Flash Vessel </w:t>
      </w:r>
    </w:p>
    <w:p w:rsidR="008B7409" w:rsidRPr="008F3D81" w:rsidRDefault="008B7409" w:rsidP="008B7409">
      <w:pPr>
        <w:pStyle w:val="Default"/>
        <w:widowControl/>
        <w:numPr>
          <w:ilvl w:val="1"/>
          <w:numId w:val="98"/>
        </w:numPr>
        <w:spacing w:before="120" w:after="120"/>
        <w:jc w:val="both"/>
        <w:rPr>
          <w:rFonts w:ascii="Tahoma" w:hAnsi="Tahoma" w:cs="Tahoma"/>
        </w:rPr>
      </w:pPr>
      <w:r w:rsidRPr="008F3D81">
        <w:rPr>
          <w:rFonts w:ascii="Tahoma" w:hAnsi="Tahoma" w:cs="Tahoma"/>
        </w:rPr>
        <w:t xml:space="preserve">2 nos. of Condensers </w:t>
      </w:r>
    </w:p>
    <w:p w:rsidR="008B7409" w:rsidRPr="008F3D81" w:rsidRDefault="008B7409" w:rsidP="008B7409">
      <w:pPr>
        <w:pStyle w:val="Default"/>
        <w:widowControl/>
        <w:numPr>
          <w:ilvl w:val="1"/>
          <w:numId w:val="98"/>
        </w:numPr>
        <w:spacing w:before="120" w:after="120"/>
        <w:jc w:val="both"/>
        <w:rPr>
          <w:rFonts w:ascii="Tahoma" w:hAnsi="Tahoma" w:cs="Tahoma"/>
        </w:rPr>
      </w:pPr>
      <w:r w:rsidRPr="008F3D81">
        <w:rPr>
          <w:rFonts w:ascii="Tahoma" w:hAnsi="Tahoma" w:cs="Tahoma"/>
        </w:rPr>
        <w:t xml:space="preserve">1 no. of Vacuum system </w:t>
      </w:r>
    </w:p>
    <w:p w:rsidR="008B7409" w:rsidRPr="008F3D81" w:rsidRDefault="007800D9" w:rsidP="005C4225">
      <w:pPr>
        <w:spacing w:before="120" w:after="120"/>
        <w:rPr>
          <w:rFonts w:ascii="Tahoma" w:hAnsi="Tahoma" w:cs="Tahoma"/>
        </w:rPr>
      </w:pPr>
      <w:r w:rsidRPr="008F3D81">
        <w:rPr>
          <w:rFonts w:ascii="Tahoma" w:hAnsi="Tahoma" w:cs="Tahoma"/>
          <w:noProof/>
          <w:lang w:val="en-IN" w:eastAsia="en-IN"/>
        </w:rPr>
        <w:drawing>
          <wp:inline distT="0" distB="0" distL="0" distR="0">
            <wp:extent cx="5810250" cy="2981325"/>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810250" cy="2981325"/>
                    </a:xfrm>
                    <a:prstGeom prst="rect">
                      <a:avLst/>
                    </a:prstGeom>
                    <a:noFill/>
                    <a:ln w="9525">
                      <a:noFill/>
                      <a:miter lim="800000"/>
                      <a:headEnd/>
                      <a:tailEnd/>
                    </a:ln>
                  </pic:spPr>
                </pic:pic>
              </a:graphicData>
            </a:graphic>
          </wp:inline>
        </w:drawing>
      </w:r>
    </w:p>
    <w:p w:rsidR="008B7409" w:rsidRPr="008F3D81" w:rsidRDefault="008B7409" w:rsidP="008B7409">
      <w:pPr>
        <w:spacing w:before="120" w:after="120"/>
        <w:jc w:val="center"/>
        <w:rPr>
          <w:rFonts w:ascii="Tahoma" w:hAnsi="Tahoma" w:cs="Tahoma"/>
        </w:rPr>
      </w:pPr>
      <w:r w:rsidRPr="008F3D81">
        <w:rPr>
          <w:rFonts w:ascii="Tahoma" w:hAnsi="Tahoma" w:cs="Tahoma"/>
        </w:rPr>
        <w:t>Fig 3.2: Thermal system concept (2.5 MLD)</w:t>
      </w:r>
    </w:p>
    <w:p w:rsidR="008B7409" w:rsidRPr="008F3D81" w:rsidRDefault="008B7409" w:rsidP="008B7409">
      <w:pPr>
        <w:spacing w:before="120" w:after="120"/>
        <w:rPr>
          <w:rFonts w:ascii="Tahoma" w:hAnsi="Tahoma" w:cs="Tahoma"/>
          <w:b/>
          <w:bCs/>
        </w:rPr>
      </w:pPr>
      <w:r w:rsidRPr="008F3D81">
        <w:rPr>
          <w:rFonts w:ascii="Tahoma" w:hAnsi="Tahoma" w:cs="Tahoma"/>
          <w:b/>
          <w:bCs/>
        </w:rPr>
        <w:t>Major Equipment Parameters</w:t>
      </w:r>
    </w:p>
    <w:p w:rsidR="008B7409" w:rsidRPr="008F3D81" w:rsidRDefault="008B7409" w:rsidP="008B7409">
      <w:pPr>
        <w:spacing w:before="120" w:after="120"/>
        <w:rPr>
          <w:rFonts w:ascii="Tahoma" w:hAnsi="Tahoma" w:cs="Tahoma"/>
        </w:rPr>
      </w:pPr>
      <w:r w:rsidRPr="008F3D81">
        <w:rPr>
          <w:rFonts w:ascii="Tahoma" w:hAnsi="Tahoma" w:cs="Tahoma"/>
        </w:rPr>
        <w:t>The equipment required for the process is listed in Table 3.1.</w:t>
      </w:r>
    </w:p>
    <w:p w:rsidR="008B7409" w:rsidRPr="008F3D81" w:rsidRDefault="008B7409" w:rsidP="008B7409">
      <w:pPr>
        <w:spacing w:before="120" w:after="120"/>
        <w:jc w:val="center"/>
        <w:rPr>
          <w:rFonts w:ascii="Tahoma" w:hAnsi="Tahoma" w:cs="Tahoma"/>
        </w:rPr>
      </w:pPr>
      <w:r w:rsidRPr="008F3D81">
        <w:rPr>
          <w:rFonts w:ascii="Tahoma" w:hAnsi="Tahoma" w:cs="Tahoma"/>
        </w:rPr>
        <w:t>Table 3.1: Major Equipment Parameters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5"/>
        <w:gridCol w:w="1517"/>
        <w:gridCol w:w="1583"/>
        <w:gridCol w:w="1493"/>
        <w:gridCol w:w="1622"/>
        <w:gridCol w:w="2016"/>
      </w:tblGrid>
      <w:tr w:rsidR="007E6CC7" w:rsidRPr="008F3D81" w:rsidTr="000646AD">
        <w:tc>
          <w:tcPr>
            <w:tcW w:w="39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b/>
                <w:bCs/>
              </w:rPr>
              <w:t xml:space="preserve">Sl. No. </w:t>
            </w:r>
          </w:p>
        </w:tc>
        <w:tc>
          <w:tcPr>
            <w:tcW w:w="925"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b/>
                <w:bCs/>
              </w:rPr>
              <w:t xml:space="preserve">Equipment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b/>
                <w:bCs/>
              </w:rPr>
              <w:t xml:space="preserve">No.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b/>
                <w:bCs/>
              </w:rPr>
              <w:t xml:space="preserve">Dimension / </w:t>
            </w:r>
          </w:p>
          <w:p w:rsidR="008B7409" w:rsidRPr="008F3D81" w:rsidRDefault="008B7409" w:rsidP="000646AD">
            <w:pPr>
              <w:pStyle w:val="Default"/>
              <w:spacing w:before="120" w:after="120"/>
              <w:jc w:val="both"/>
              <w:rPr>
                <w:rFonts w:ascii="Tahoma" w:hAnsi="Tahoma" w:cs="Tahoma"/>
              </w:rPr>
            </w:pPr>
            <w:r w:rsidRPr="008F3D81">
              <w:rPr>
                <w:rFonts w:ascii="Tahoma" w:hAnsi="Tahoma" w:cs="Tahoma"/>
                <w:b/>
                <w:bCs/>
              </w:rPr>
              <w:t>LxBxH</w:t>
            </w:r>
          </w:p>
        </w:tc>
        <w:tc>
          <w:tcPr>
            <w:tcW w:w="74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b/>
                <w:bCs/>
              </w:rPr>
              <w:t xml:space="preserve">Parameter/ </w:t>
            </w:r>
          </w:p>
          <w:p w:rsidR="008B7409" w:rsidRPr="008F3D81" w:rsidRDefault="008B7409" w:rsidP="000646AD">
            <w:pPr>
              <w:pStyle w:val="Default"/>
              <w:spacing w:before="120" w:after="120"/>
              <w:jc w:val="both"/>
              <w:rPr>
                <w:rFonts w:ascii="Tahoma" w:hAnsi="Tahoma" w:cs="Tahoma"/>
              </w:rPr>
            </w:pPr>
            <w:r w:rsidRPr="008F3D81">
              <w:rPr>
                <w:rFonts w:ascii="Tahoma" w:hAnsi="Tahoma" w:cs="Tahoma"/>
                <w:b/>
                <w:bCs/>
              </w:rPr>
              <w:t xml:space="preserve">unit </w:t>
            </w:r>
          </w:p>
        </w:tc>
        <w:tc>
          <w:tcPr>
            <w:tcW w:w="137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b/>
                <w:bCs/>
              </w:rPr>
              <w:t xml:space="preserve">Feature </w:t>
            </w:r>
          </w:p>
        </w:tc>
      </w:tr>
      <w:tr w:rsidR="007E6CC7" w:rsidRPr="008F3D81" w:rsidTr="000646AD">
        <w:tc>
          <w:tcPr>
            <w:tcW w:w="39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lastRenderedPageBreak/>
              <w:t xml:space="preserve">1 </w:t>
            </w:r>
          </w:p>
        </w:tc>
        <w:tc>
          <w:tcPr>
            <w:tcW w:w="925"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Flash chamber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4x25%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6 m ID x 20 m x 7.5m </w:t>
            </w:r>
          </w:p>
        </w:tc>
        <w:tc>
          <w:tcPr>
            <w:tcW w:w="74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2.5 MLD </w:t>
            </w:r>
          </w:p>
        </w:tc>
        <w:tc>
          <w:tcPr>
            <w:tcW w:w="137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MOC – CS with internal lining of Glass Flaked Vinyl Ester </w:t>
            </w:r>
          </w:p>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Internals – Spout pipe, Spouts &amp; Demister pad </w:t>
            </w:r>
          </w:p>
        </w:tc>
      </w:tr>
      <w:tr w:rsidR="007E6CC7" w:rsidRPr="008F3D81" w:rsidTr="000646AD">
        <w:tc>
          <w:tcPr>
            <w:tcW w:w="39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2 </w:t>
            </w:r>
          </w:p>
        </w:tc>
        <w:tc>
          <w:tcPr>
            <w:tcW w:w="925"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Condenser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8x12.5%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4.6m ID x 18m L x 6.5m </w:t>
            </w:r>
          </w:p>
        </w:tc>
        <w:tc>
          <w:tcPr>
            <w:tcW w:w="74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1.25 MLD </w:t>
            </w:r>
          </w:p>
        </w:tc>
        <w:tc>
          <w:tcPr>
            <w:tcW w:w="137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MOC – Cu-Ni alloy tube &amp; CS shell </w:t>
            </w:r>
          </w:p>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with internal lining of SS </w:t>
            </w:r>
          </w:p>
          <w:p w:rsidR="008B7409" w:rsidRPr="008F3D81" w:rsidRDefault="008B7409" w:rsidP="000646AD">
            <w:pPr>
              <w:pStyle w:val="Default"/>
              <w:widowControl/>
              <w:numPr>
                <w:ilvl w:val="0"/>
                <w:numId w:val="99"/>
              </w:numPr>
              <w:spacing w:before="120" w:after="120"/>
              <w:jc w:val="both"/>
              <w:rPr>
                <w:rFonts w:ascii="Tahoma" w:hAnsi="Tahoma" w:cs="Tahoma"/>
              </w:rPr>
            </w:pPr>
            <w:r w:rsidRPr="008F3D81">
              <w:rPr>
                <w:rFonts w:ascii="Tahoma" w:hAnsi="Tahoma" w:cs="Tahoma"/>
              </w:rPr>
              <w:t xml:space="preserve">TEMA type – AXM </w:t>
            </w:r>
          </w:p>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ii) Tube side Radial inlet &amp; Axial outlet </w:t>
            </w:r>
          </w:p>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iii) 2 pass tube cross flow arrangement </w:t>
            </w:r>
          </w:p>
        </w:tc>
      </w:tr>
      <w:tr w:rsidR="007E6CC7" w:rsidRPr="008F3D81" w:rsidTr="000646AD">
        <w:tc>
          <w:tcPr>
            <w:tcW w:w="39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3 </w:t>
            </w:r>
          </w:p>
        </w:tc>
        <w:tc>
          <w:tcPr>
            <w:tcW w:w="925"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Vacuum System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4x25%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9m x 5m x 2m </w:t>
            </w:r>
          </w:p>
        </w:tc>
        <w:tc>
          <w:tcPr>
            <w:tcW w:w="74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40716 m3/hr </w:t>
            </w:r>
          </w:p>
        </w:tc>
        <w:tc>
          <w:tcPr>
            <w:tcW w:w="137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2 stage blower with intercooler &amp; 1 stage LRVP </w:t>
            </w:r>
          </w:p>
        </w:tc>
      </w:tr>
      <w:tr w:rsidR="007E6CC7" w:rsidRPr="008F3D81" w:rsidTr="000646AD">
        <w:tc>
          <w:tcPr>
            <w:tcW w:w="39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4 </w:t>
            </w:r>
          </w:p>
        </w:tc>
        <w:tc>
          <w:tcPr>
            <w:tcW w:w="925"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Warm water pump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4x25% </w:t>
            </w:r>
          </w:p>
        </w:tc>
        <w:tc>
          <w:tcPr>
            <w:tcW w:w="779" w:type="pct"/>
          </w:tcPr>
          <w:p w:rsidR="008B7409" w:rsidRPr="008F3D81" w:rsidRDefault="008B7409" w:rsidP="000646AD">
            <w:pPr>
              <w:pStyle w:val="Default"/>
              <w:spacing w:before="120" w:after="120"/>
              <w:jc w:val="both"/>
              <w:rPr>
                <w:rFonts w:ascii="Tahoma" w:hAnsi="Tahoma" w:cs="Tahoma"/>
              </w:rPr>
            </w:pPr>
          </w:p>
        </w:tc>
        <w:tc>
          <w:tcPr>
            <w:tcW w:w="74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14100 m</w:t>
            </w:r>
            <w:r w:rsidRPr="008F3D81">
              <w:rPr>
                <w:rFonts w:ascii="Tahoma" w:hAnsi="Tahoma" w:cs="Tahoma"/>
                <w:vertAlign w:val="superscript"/>
              </w:rPr>
              <w:t>3</w:t>
            </w:r>
            <w:r w:rsidRPr="008F3D81">
              <w:rPr>
                <w:rFonts w:ascii="Tahoma" w:hAnsi="Tahoma" w:cs="Tahoma"/>
              </w:rPr>
              <w:t xml:space="preserve">/hr @7.12m WC </w:t>
            </w:r>
          </w:p>
        </w:tc>
        <w:tc>
          <w:tcPr>
            <w:tcW w:w="137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MOC as per D2 of Annexure – H of API 610. </w:t>
            </w:r>
          </w:p>
        </w:tc>
      </w:tr>
      <w:tr w:rsidR="007E6CC7" w:rsidRPr="008F3D81" w:rsidTr="000646AD">
        <w:tc>
          <w:tcPr>
            <w:tcW w:w="39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5 </w:t>
            </w:r>
          </w:p>
        </w:tc>
        <w:tc>
          <w:tcPr>
            <w:tcW w:w="925"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Cold water pump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4x25% </w:t>
            </w:r>
          </w:p>
        </w:tc>
        <w:tc>
          <w:tcPr>
            <w:tcW w:w="779" w:type="pct"/>
          </w:tcPr>
          <w:p w:rsidR="008B7409" w:rsidRPr="008F3D81" w:rsidRDefault="008B7409" w:rsidP="000646AD">
            <w:pPr>
              <w:pStyle w:val="Default"/>
              <w:spacing w:before="120" w:after="120"/>
              <w:jc w:val="both"/>
              <w:rPr>
                <w:rFonts w:ascii="Tahoma" w:hAnsi="Tahoma" w:cs="Tahoma"/>
              </w:rPr>
            </w:pPr>
          </w:p>
        </w:tc>
        <w:tc>
          <w:tcPr>
            <w:tcW w:w="74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8300 m</w:t>
            </w:r>
            <w:r w:rsidRPr="008F3D81">
              <w:rPr>
                <w:rFonts w:ascii="Tahoma" w:hAnsi="Tahoma" w:cs="Tahoma"/>
                <w:vertAlign w:val="superscript"/>
              </w:rPr>
              <w:t>3</w:t>
            </w:r>
            <w:r w:rsidRPr="008F3D81">
              <w:rPr>
                <w:rFonts w:ascii="Tahoma" w:hAnsi="Tahoma" w:cs="Tahoma"/>
              </w:rPr>
              <w:t xml:space="preserve">/hr @ 20.5m WC </w:t>
            </w:r>
          </w:p>
        </w:tc>
        <w:tc>
          <w:tcPr>
            <w:tcW w:w="137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MOC as per D2 of Annexure – H of API 610. </w:t>
            </w:r>
          </w:p>
        </w:tc>
      </w:tr>
      <w:tr w:rsidR="007E6CC7" w:rsidRPr="008F3D81" w:rsidTr="000646AD">
        <w:tc>
          <w:tcPr>
            <w:tcW w:w="39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6 </w:t>
            </w:r>
          </w:p>
        </w:tc>
        <w:tc>
          <w:tcPr>
            <w:tcW w:w="925"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DG sets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(4+1)x25% </w:t>
            </w:r>
          </w:p>
        </w:tc>
        <w:tc>
          <w:tcPr>
            <w:tcW w:w="779" w:type="pct"/>
          </w:tcPr>
          <w:p w:rsidR="008B7409" w:rsidRPr="008F3D81" w:rsidRDefault="008B7409" w:rsidP="000646AD">
            <w:pPr>
              <w:pStyle w:val="Default"/>
              <w:spacing w:before="120" w:after="120"/>
              <w:ind w:right="-109"/>
              <w:jc w:val="both"/>
              <w:rPr>
                <w:rFonts w:ascii="Tahoma" w:hAnsi="Tahoma" w:cs="Tahoma"/>
              </w:rPr>
            </w:pPr>
          </w:p>
        </w:tc>
        <w:tc>
          <w:tcPr>
            <w:tcW w:w="744" w:type="pct"/>
          </w:tcPr>
          <w:p w:rsidR="008B7409" w:rsidRPr="008F3D81" w:rsidRDefault="008B7409" w:rsidP="000646AD">
            <w:pPr>
              <w:pStyle w:val="Default"/>
              <w:spacing w:before="120" w:after="120"/>
              <w:ind w:right="-109"/>
              <w:jc w:val="both"/>
              <w:rPr>
                <w:rFonts w:ascii="Tahoma" w:hAnsi="Tahoma" w:cs="Tahoma"/>
              </w:rPr>
            </w:pPr>
            <w:r w:rsidRPr="008F3D81">
              <w:rPr>
                <w:rFonts w:ascii="Tahoma" w:hAnsi="Tahoma" w:cs="Tahoma"/>
              </w:rPr>
              <w:t xml:space="preserve">2.2 MW </w:t>
            </w:r>
          </w:p>
        </w:tc>
        <w:tc>
          <w:tcPr>
            <w:tcW w:w="137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4 working at 25% and one (1X25%) stand by. </w:t>
            </w:r>
          </w:p>
        </w:tc>
      </w:tr>
      <w:tr w:rsidR="007E6CC7" w:rsidRPr="008F3D81" w:rsidTr="000646AD">
        <w:tc>
          <w:tcPr>
            <w:tcW w:w="39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7 </w:t>
            </w:r>
          </w:p>
        </w:tc>
        <w:tc>
          <w:tcPr>
            <w:tcW w:w="925"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Fresh Water pump </w:t>
            </w:r>
          </w:p>
        </w:tc>
        <w:tc>
          <w:tcPr>
            <w:tcW w:w="779"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(1+1)x100% </w:t>
            </w:r>
          </w:p>
        </w:tc>
        <w:tc>
          <w:tcPr>
            <w:tcW w:w="779" w:type="pct"/>
          </w:tcPr>
          <w:p w:rsidR="008B7409" w:rsidRPr="008F3D81" w:rsidRDefault="008B7409" w:rsidP="000646AD">
            <w:pPr>
              <w:pStyle w:val="Default"/>
              <w:spacing w:before="120" w:after="120"/>
              <w:jc w:val="both"/>
              <w:rPr>
                <w:rFonts w:ascii="Tahoma" w:hAnsi="Tahoma" w:cs="Tahoma"/>
              </w:rPr>
            </w:pPr>
          </w:p>
        </w:tc>
        <w:tc>
          <w:tcPr>
            <w:tcW w:w="74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460 m</w:t>
            </w:r>
            <w:r w:rsidRPr="008F3D81">
              <w:rPr>
                <w:rFonts w:ascii="Tahoma" w:hAnsi="Tahoma" w:cs="Tahoma"/>
                <w:vertAlign w:val="superscript"/>
              </w:rPr>
              <w:t>3</w:t>
            </w:r>
            <w:r w:rsidRPr="008F3D81">
              <w:rPr>
                <w:rFonts w:ascii="Tahoma" w:hAnsi="Tahoma" w:cs="Tahoma"/>
              </w:rPr>
              <w:t xml:space="preserve">/hr @ 488m WC </w:t>
            </w:r>
          </w:p>
        </w:tc>
        <w:tc>
          <w:tcPr>
            <w:tcW w:w="1374" w:type="pct"/>
          </w:tcPr>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1working + 1 stand by </w:t>
            </w:r>
          </w:p>
          <w:p w:rsidR="008B7409" w:rsidRPr="008F3D81" w:rsidRDefault="008B7409" w:rsidP="000646AD">
            <w:pPr>
              <w:pStyle w:val="Default"/>
              <w:spacing w:before="120" w:after="120"/>
              <w:jc w:val="both"/>
              <w:rPr>
                <w:rFonts w:ascii="Tahoma" w:hAnsi="Tahoma" w:cs="Tahoma"/>
              </w:rPr>
            </w:pPr>
            <w:r w:rsidRPr="008F3D81">
              <w:rPr>
                <w:rFonts w:ascii="Tahoma" w:hAnsi="Tahoma" w:cs="Tahoma"/>
              </w:rPr>
              <w:t xml:space="preserve">MOC as per D2 of Annexure – H </w:t>
            </w:r>
            <w:r w:rsidRPr="008F3D81">
              <w:rPr>
                <w:rFonts w:ascii="Tahoma" w:hAnsi="Tahoma" w:cs="Tahoma"/>
              </w:rPr>
              <w:lastRenderedPageBreak/>
              <w:t xml:space="preserve">of API 610. </w:t>
            </w:r>
          </w:p>
        </w:tc>
      </w:tr>
    </w:tbl>
    <w:p w:rsidR="008B7409" w:rsidRPr="008F3D81" w:rsidRDefault="008B7409" w:rsidP="008B7409">
      <w:pPr>
        <w:spacing w:before="120" w:after="120" w:line="276" w:lineRule="auto"/>
        <w:jc w:val="both"/>
        <w:rPr>
          <w:rFonts w:ascii="Tahoma" w:hAnsi="Tahoma" w:cs="Tahoma"/>
        </w:rPr>
      </w:pPr>
      <w:r w:rsidRPr="008F3D81">
        <w:rPr>
          <w:rFonts w:ascii="Tahoma" w:hAnsi="Tahoma" w:cs="Tahoma"/>
        </w:rPr>
        <w:lastRenderedPageBreak/>
        <w:t>The schematic of flash chamber, shell and tube condenser, worm water and cold water pump is shown in Fig 3.3 - 3.6.</w:t>
      </w:r>
    </w:p>
    <w:p w:rsidR="008B7409" w:rsidRPr="008F3D81" w:rsidRDefault="008B7409" w:rsidP="008B7409">
      <w:pPr>
        <w:autoSpaceDE w:val="0"/>
        <w:autoSpaceDN w:val="0"/>
        <w:adjustRightInd w:val="0"/>
        <w:rPr>
          <w:rFonts w:ascii="Tahoma" w:hAnsi="Tahoma" w:cs="Tahoma"/>
          <w:lang w:bidi="hi-IN"/>
        </w:rPr>
      </w:pPr>
    </w:p>
    <w:p w:rsidR="008B7409" w:rsidRPr="008F3D81" w:rsidRDefault="007800D9" w:rsidP="008B7409">
      <w:pPr>
        <w:autoSpaceDE w:val="0"/>
        <w:autoSpaceDN w:val="0"/>
        <w:adjustRightInd w:val="0"/>
        <w:jc w:val="center"/>
        <w:rPr>
          <w:rFonts w:ascii="Tahoma" w:hAnsi="Tahoma" w:cs="Tahoma"/>
        </w:rPr>
      </w:pPr>
      <w:r w:rsidRPr="008F3D81">
        <w:rPr>
          <w:rFonts w:ascii="Tahoma" w:hAnsi="Tahoma" w:cs="Tahoma"/>
          <w:noProof/>
          <w:lang w:val="en-IN" w:eastAsia="en-IN"/>
        </w:rPr>
        <w:drawing>
          <wp:inline distT="0" distB="0" distL="0" distR="0">
            <wp:extent cx="4781550" cy="18478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4781550" cy="1847850"/>
                    </a:xfrm>
                    <a:prstGeom prst="rect">
                      <a:avLst/>
                    </a:prstGeom>
                    <a:noFill/>
                    <a:ln w="9525">
                      <a:noFill/>
                      <a:miter lim="800000"/>
                      <a:headEnd/>
                      <a:tailEnd/>
                    </a:ln>
                  </pic:spPr>
                </pic:pic>
              </a:graphicData>
            </a:graphic>
          </wp:inline>
        </w:drawing>
      </w:r>
    </w:p>
    <w:p w:rsidR="008B7409" w:rsidRPr="008F3D81" w:rsidRDefault="008B7409" w:rsidP="008B7409">
      <w:pPr>
        <w:spacing w:before="120" w:after="120"/>
        <w:jc w:val="center"/>
        <w:rPr>
          <w:rFonts w:ascii="Tahoma" w:hAnsi="Tahoma" w:cs="Tahoma"/>
        </w:rPr>
      </w:pPr>
      <w:r w:rsidRPr="008F3D81">
        <w:rPr>
          <w:rFonts w:ascii="Tahoma" w:hAnsi="Tahoma" w:cs="Tahoma"/>
        </w:rPr>
        <w:t>Fig 3.3 Schematic of Flash Chamber</w:t>
      </w:r>
    </w:p>
    <w:p w:rsidR="008B7409" w:rsidRPr="008F3D81" w:rsidRDefault="008B7409" w:rsidP="008B7409">
      <w:pPr>
        <w:spacing w:before="120" w:after="120"/>
        <w:jc w:val="center"/>
        <w:rPr>
          <w:rFonts w:ascii="Tahoma" w:hAnsi="Tahoma" w:cs="Tahoma"/>
        </w:rPr>
      </w:pPr>
    </w:p>
    <w:p w:rsidR="008B7409" w:rsidRPr="008F3D81" w:rsidRDefault="007800D9" w:rsidP="008B7409">
      <w:pPr>
        <w:autoSpaceDE w:val="0"/>
        <w:autoSpaceDN w:val="0"/>
        <w:adjustRightInd w:val="0"/>
        <w:jc w:val="center"/>
        <w:rPr>
          <w:rFonts w:ascii="Tahoma" w:hAnsi="Tahoma" w:cs="Tahoma"/>
        </w:rPr>
      </w:pPr>
      <w:r w:rsidRPr="008F3D81">
        <w:rPr>
          <w:rFonts w:ascii="Tahoma" w:hAnsi="Tahoma" w:cs="Tahoma"/>
          <w:noProof/>
          <w:lang w:val="en-IN" w:eastAsia="en-IN"/>
        </w:rPr>
        <w:drawing>
          <wp:inline distT="0" distB="0" distL="0" distR="0">
            <wp:extent cx="3571875" cy="1866900"/>
            <wp:effectExtent l="19050" t="0" r="9525" b="0"/>
            <wp:docPr id="23" name="Picture 5" descr="C:\Users\prakash\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kash\Desktop\Picture1.png"/>
                    <pic:cNvPicPr>
                      <a:picLocks noChangeAspect="1" noChangeArrowheads="1"/>
                    </pic:cNvPicPr>
                  </pic:nvPicPr>
                  <pic:blipFill>
                    <a:blip r:embed="rId47" cstate="print"/>
                    <a:srcRect/>
                    <a:stretch>
                      <a:fillRect/>
                    </a:stretch>
                  </pic:blipFill>
                  <pic:spPr bwMode="auto">
                    <a:xfrm>
                      <a:off x="0" y="0"/>
                      <a:ext cx="3571875" cy="1866900"/>
                    </a:xfrm>
                    <a:prstGeom prst="rect">
                      <a:avLst/>
                    </a:prstGeom>
                    <a:noFill/>
                    <a:ln w="9525">
                      <a:noFill/>
                      <a:miter lim="800000"/>
                      <a:headEnd/>
                      <a:tailEnd/>
                    </a:ln>
                  </pic:spPr>
                </pic:pic>
              </a:graphicData>
            </a:graphic>
          </wp:inline>
        </w:drawing>
      </w:r>
    </w:p>
    <w:p w:rsidR="008B7409" w:rsidRPr="008F3D81" w:rsidRDefault="008B7409" w:rsidP="008B7409">
      <w:pPr>
        <w:spacing w:before="120" w:after="120"/>
        <w:jc w:val="center"/>
        <w:rPr>
          <w:rFonts w:ascii="Tahoma" w:hAnsi="Tahoma" w:cs="Tahoma"/>
        </w:rPr>
      </w:pPr>
      <w:r w:rsidRPr="008F3D81">
        <w:rPr>
          <w:rFonts w:ascii="Tahoma" w:hAnsi="Tahoma" w:cs="Tahoma"/>
        </w:rPr>
        <w:t>Fig 3.4 Schematic of Shell and tube condenser with tube bundle</w:t>
      </w:r>
    </w:p>
    <w:p w:rsidR="008B7409" w:rsidRPr="008F3D81" w:rsidRDefault="008B7409" w:rsidP="008B7409">
      <w:pPr>
        <w:autoSpaceDE w:val="0"/>
        <w:autoSpaceDN w:val="0"/>
        <w:adjustRightInd w:val="0"/>
        <w:rPr>
          <w:rFonts w:ascii="Tahoma" w:hAnsi="Tahoma" w:cs="Tahoma"/>
        </w:rPr>
      </w:pPr>
    </w:p>
    <w:tbl>
      <w:tblPr>
        <w:tblW w:w="0" w:type="auto"/>
        <w:tblLook w:val="04A0"/>
      </w:tblPr>
      <w:tblGrid>
        <w:gridCol w:w="4730"/>
        <w:gridCol w:w="4126"/>
      </w:tblGrid>
      <w:tr w:rsidR="008B7409" w:rsidRPr="008F3D81" w:rsidTr="000646AD">
        <w:trPr>
          <w:trHeight w:val="7889"/>
        </w:trPr>
        <w:tc>
          <w:tcPr>
            <w:tcW w:w="4192" w:type="dxa"/>
          </w:tcPr>
          <w:p w:rsidR="008B7409" w:rsidRPr="008F3D81" w:rsidRDefault="007800D9" w:rsidP="000646AD">
            <w:pPr>
              <w:autoSpaceDE w:val="0"/>
              <w:autoSpaceDN w:val="0"/>
              <w:adjustRightInd w:val="0"/>
              <w:rPr>
                <w:rFonts w:ascii="Tahoma" w:hAnsi="Tahoma" w:cs="Tahoma"/>
                <w:lang w:val="en-IN" w:eastAsia="en-IN"/>
              </w:rPr>
            </w:pPr>
            <w:r w:rsidRPr="008F3D81">
              <w:rPr>
                <w:rFonts w:ascii="Tahoma" w:hAnsi="Tahoma" w:cs="Tahoma"/>
                <w:noProof/>
                <w:lang w:val="en-IN" w:eastAsia="en-IN"/>
              </w:rPr>
              <w:lastRenderedPageBreak/>
              <w:drawing>
                <wp:inline distT="0" distB="0" distL="0" distR="0">
                  <wp:extent cx="3543300" cy="533400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b="2779"/>
                          <a:stretch>
                            <a:fillRect/>
                          </a:stretch>
                        </pic:blipFill>
                        <pic:spPr bwMode="auto">
                          <a:xfrm>
                            <a:off x="0" y="0"/>
                            <a:ext cx="3543300" cy="5334000"/>
                          </a:xfrm>
                          <a:prstGeom prst="rect">
                            <a:avLst/>
                          </a:prstGeom>
                          <a:noFill/>
                          <a:ln w="9525">
                            <a:noFill/>
                            <a:miter lim="800000"/>
                            <a:headEnd/>
                            <a:tailEnd/>
                          </a:ln>
                        </pic:spPr>
                      </pic:pic>
                    </a:graphicData>
                  </a:graphic>
                </wp:inline>
              </w:drawing>
            </w:r>
          </w:p>
        </w:tc>
        <w:tc>
          <w:tcPr>
            <w:tcW w:w="3657" w:type="dxa"/>
          </w:tcPr>
          <w:p w:rsidR="008B7409" w:rsidRPr="008F3D81" w:rsidRDefault="007800D9" w:rsidP="000646AD">
            <w:pPr>
              <w:autoSpaceDE w:val="0"/>
              <w:autoSpaceDN w:val="0"/>
              <w:adjustRightInd w:val="0"/>
              <w:rPr>
                <w:rFonts w:ascii="Tahoma" w:hAnsi="Tahoma" w:cs="Tahoma"/>
                <w:lang w:val="en-IN" w:eastAsia="en-IN"/>
              </w:rPr>
            </w:pPr>
            <w:r w:rsidRPr="008F3D81">
              <w:rPr>
                <w:rFonts w:ascii="Tahoma" w:hAnsi="Tahoma" w:cs="Tahoma"/>
                <w:noProof/>
                <w:lang w:val="en-IN" w:eastAsia="en-IN"/>
              </w:rPr>
              <w:drawing>
                <wp:inline distT="0" distB="0" distL="0" distR="0">
                  <wp:extent cx="3067050" cy="5181600"/>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b="5556"/>
                          <a:stretch>
                            <a:fillRect/>
                          </a:stretch>
                        </pic:blipFill>
                        <pic:spPr bwMode="auto">
                          <a:xfrm>
                            <a:off x="0" y="0"/>
                            <a:ext cx="3067050" cy="5181600"/>
                          </a:xfrm>
                          <a:prstGeom prst="rect">
                            <a:avLst/>
                          </a:prstGeom>
                          <a:noFill/>
                          <a:ln w="9525">
                            <a:noFill/>
                            <a:miter lim="800000"/>
                            <a:headEnd/>
                            <a:tailEnd/>
                          </a:ln>
                        </pic:spPr>
                      </pic:pic>
                    </a:graphicData>
                  </a:graphic>
                </wp:inline>
              </w:drawing>
            </w:r>
          </w:p>
        </w:tc>
      </w:tr>
      <w:tr w:rsidR="008B7409" w:rsidRPr="008F3D81" w:rsidTr="000646AD">
        <w:trPr>
          <w:trHeight w:val="465"/>
        </w:trPr>
        <w:tc>
          <w:tcPr>
            <w:tcW w:w="4192" w:type="dxa"/>
            <w:vAlign w:val="center"/>
          </w:tcPr>
          <w:p w:rsidR="008B7409" w:rsidRPr="008F3D81" w:rsidRDefault="008B7409" w:rsidP="000646AD">
            <w:pPr>
              <w:spacing w:before="120" w:after="120"/>
              <w:jc w:val="center"/>
              <w:rPr>
                <w:rFonts w:ascii="Tahoma" w:hAnsi="Tahoma" w:cs="Tahoma"/>
                <w:lang w:val="en-IN" w:eastAsia="en-IN"/>
              </w:rPr>
            </w:pPr>
            <w:r w:rsidRPr="008F3D81">
              <w:rPr>
                <w:rFonts w:ascii="Tahoma" w:hAnsi="Tahoma" w:cs="Tahoma"/>
                <w:lang w:val="en-IN" w:eastAsia="en-IN"/>
              </w:rPr>
              <w:t>Fig</w:t>
            </w:r>
            <w:r w:rsidRPr="008F3D81">
              <w:rPr>
                <w:rFonts w:ascii="Tahoma" w:hAnsi="Tahoma" w:cs="Tahoma"/>
                <w:lang w:eastAsia="en-IN"/>
              </w:rPr>
              <w:t xml:space="preserve"> 3</w:t>
            </w:r>
            <w:r w:rsidRPr="008F3D81">
              <w:rPr>
                <w:rFonts w:ascii="Tahoma" w:hAnsi="Tahoma" w:cs="Tahoma"/>
                <w:lang w:val="en-IN" w:eastAsia="en-IN"/>
              </w:rPr>
              <w:t>.5 Warm water pump</w:t>
            </w:r>
          </w:p>
        </w:tc>
        <w:tc>
          <w:tcPr>
            <w:tcW w:w="3657" w:type="dxa"/>
            <w:vAlign w:val="center"/>
          </w:tcPr>
          <w:p w:rsidR="008B7409" w:rsidRPr="008F3D81" w:rsidRDefault="008B7409" w:rsidP="000646AD">
            <w:pPr>
              <w:autoSpaceDE w:val="0"/>
              <w:autoSpaceDN w:val="0"/>
              <w:adjustRightInd w:val="0"/>
              <w:jc w:val="center"/>
              <w:rPr>
                <w:rFonts w:ascii="Tahoma" w:hAnsi="Tahoma" w:cs="Tahoma"/>
                <w:lang w:val="en-IN" w:eastAsia="en-IN"/>
              </w:rPr>
            </w:pPr>
            <w:r w:rsidRPr="008F3D81">
              <w:rPr>
                <w:rFonts w:ascii="Tahoma" w:hAnsi="Tahoma" w:cs="Tahoma"/>
                <w:lang w:val="en-IN" w:eastAsia="en-IN"/>
              </w:rPr>
              <w:t>Fig 3.6 Cold water pump</w:t>
            </w:r>
          </w:p>
        </w:tc>
      </w:tr>
    </w:tbl>
    <w:p w:rsidR="008B7409" w:rsidRPr="008F3D81" w:rsidRDefault="008B7409" w:rsidP="008B7409">
      <w:pPr>
        <w:pStyle w:val="Heading1"/>
        <w:numPr>
          <w:ilvl w:val="1"/>
          <w:numId w:val="92"/>
        </w:numPr>
        <w:suppressAutoHyphens/>
        <w:spacing w:before="109" w:after="73" w:line="276" w:lineRule="auto"/>
        <w:ind w:left="426" w:hanging="426"/>
        <w:rPr>
          <w:rFonts w:ascii="Tahoma" w:hAnsi="Tahoma" w:cs="Tahoma"/>
          <w:bCs w:val="0"/>
          <w:sz w:val="24"/>
          <w:szCs w:val="24"/>
        </w:rPr>
      </w:pPr>
      <w:bookmarkStart w:id="60" w:name="_Toc493855569"/>
      <w:r w:rsidRPr="008F3D81">
        <w:rPr>
          <w:rFonts w:ascii="Tahoma" w:hAnsi="Tahoma" w:cs="Tahoma"/>
          <w:sz w:val="24"/>
          <w:szCs w:val="24"/>
        </w:rPr>
        <w:t>Floating Systems &amp; Structural Design</w:t>
      </w:r>
      <w:bookmarkEnd w:id="60"/>
    </w:p>
    <w:p w:rsidR="008B7409" w:rsidRPr="008F3D81" w:rsidRDefault="008B7409" w:rsidP="008B7409">
      <w:pPr>
        <w:spacing w:line="276" w:lineRule="auto"/>
        <w:ind w:left="360"/>
        <w:jc w:val="both"/>
        <w:rPr>
          <w:rFonts w:ascii="Tahoma" w:hAnsi="Tahoma" w:cs="Tahoma"/>
        </w:rPr>
      </w:pPr>
      <w:r w:rsidRPr="008F3D81">
        <w:rPr>
          <w:rFonts w:ascii="Tahoma" w:hAnsi="Tahoma" w:cs="Tahoma"/>
        </w:rPr>
        <w:t>The following major analyses and studies were carried out for the hull and topside design -</w:t>
      </w:r>
    </w:p>
    <w:p w:rsidR="008B7409" w:rsidRPr="008F3D81" w:rsidRDefault="008B7409" w:rsidP="008B7409">
      <w:pPr>
        <w:spacing w:line="276" w:lineRule="auto"/>
        <w:ind w:left="360"/>
        <w:jc w:val="both"/>
        <w:rPr>
          <w:rFonts w:ascii="Tahoma" w:hAnsi="Tahoma" w:cs="Tahoma"/>
          <w:b/>
          <w:bCs/>
        </w:rPr>
      </w:pPr>
    </w:p>
    <w:p w:rsidR="008B7409" w:rsidRPr="008F3D81" w:rsidRDefault="008B7409" w:rsidP="008B7409">
      <w:pPr>
        <w:autoSpaceDE w:val="0"/>
        <w:autoSpaceDN w:val="0"/>
        <w:adjustRightInd w:val="0"/>
        <w:spacing w:line="276" w:lineRule="auto"/>
        <w:jc w:val="both"/>
        <w:rPr>
          <w:rFonts w:ascii="Tahoma" w:hAnsi="Tahoma" w:cs="Tahoma"/>
          <w:b/>
          <w:bCs/>
        </w:rPr>
      </w:pPr>
    </w:p>
    <w:p w:rsidR="008B7409" w:rsidRPr="008F3D81" w:rsidRDefault="008B7409" w:rsidP="008B7409">
      <w:pPr>
        <w:autoSpaceDE w:val="0"/>
        <w:autoSpaceDN w:val="0"/>
        <w:adjustRightInd w:val="0"/>
        <w:spacing w:line="360" w:lineRule="auto"/>
        <w:jc w:val="both"/>
        <w:rPr>
          <w:rFonts w:ascii="Tahoma" w:hAnsi="Tahoma" w:cs="Tahoma"/>
        </w:rPr>
      </w:pPr>
      <w:r w:rsidRPr="008F3D81">
        <w:rPr>
          <w:rFonts w:ascii="Tahoma" w:eastAsia="TimesNewRoman" w:hAnsi="Tahoma" w:cs="Tahoma"/>
        </w:rPr>
        <w:t xml:space="preserve">The hull is designed to support the main equipments along with the necessary utility systems in the main deck to generate 10-MLD fresh water. The hull consists of a square ring pontoon with outer lengths of 60m, a height of 7m and a width of 13.4m and ring pontoon is topped with four square columns of 13.4m × 13.4m side at the corners and a height of 21m. Four columns support the square truss type deck of size 60m × 60m. </w:t>
      </w:r>
      <w:r w:rsidRPr="008F3D81">
        <w:rPr>
          <w:rFonts w:ascii="Tahoma" w:hAnsi="Tahoma" w:cs="Tahoma"/>
        </w:rPr>
        <w:t xml:space="preserve">The pontoons are subdivided into compartments for ballast water, diesel fuel oil, produced fresh water and pump </w:t>
      </w:r>
      <w:r w:rsidRPr="008F3D81">
        <w:rPr>
          <w:rFonts w:ascii="Tahoma" w:hAnsi="Tahoma" w:cs="Tahoma"/>
        </w:rPr>
        <w:lastRenderedPageBreak/>
        <w:t>rooms, and also taking into account damage stability requirements. An access tunnel runs through the pontoon providing access to various tanks and the pump rooms connecting the four columns. The pump rooms are subdivided with watertight bulkheads and doors in order to comply with damage stability requirement. The columns are subdivided by vertical and horizontal watertight bulkheads considering the damage stability requirements. The access to the pontoon is via stairs through columns.</w:t>
      </w:r>
      <w:r w:rsidR="00805FFC" w:rsidRPr="008F3D81">
        <w:rPr>
          <w:rFonts w:ascii="Tahoma" w:hAnsi="Tahoma" w:cs="Tahoma"/>
        </w:rPr>
        <w:t>The motion and top side structural analysis was performed in Bentley MOSES and SACS software tool</w:t>
      </w:r>
      <w:r w:rsidR="003E7BB3" w:rsidRPr="008F3D81">
        <w:rPr>
          <w:rFonts w:ascii="Tahoma" w:hAnsi="Tahoma" w:cs="Tahoma"/>
        </w:rPr>
        <w:t xml:space="preserve"> respectively</w:t>
      </w:r>
      <w:r w:rsidR="00805FFC" w:rsidRPr="008F3D81">
        <w:rPr>
          <w:rFonts w:ascii="Tahoma" w:hAnsi="Tahoma" w:cs="Tahoma"/>
        </w:rPr>
        <w:t xml:space="preserve">. </w:t>
      </w:r>
    </w:p>
    <w:p w:rsidR="008B7409" w:rsidRPr="008F3D81" w:rsidRDefault="007800D9" w:rsidP="008B7409">
      <w:pPr>
        <w:autoSpaceDE w:val="0"/>
        <w:autoSpaceDN w:val="0"/>
        <w:adjustRightInd w:val="0"/>
        <w:spacing w:line="360" w:lineRule="auto"/>
        <w:jc w:val="center"/>
        <w:rPr>
          <w:rFonts w:ascii="Tahoma" w:hAnsi="Tahoma" w:cs="Tahoma"/>
        </w:rPr>
      </w:pPr>
      <w:r w:rsidRPr="008F3D81">
        <w:rPr>
          <w:rFonts w:ascii="Tahoma" w:hAnsi="Tahoma" w:cs="Tahoma"/>
          <w:noProof/>
          <w:lang w:val="en-IN" w:eastAsia="en-IN"/>
        </w:rPr>
        <w:drawing>
          <wp:inline distT="0" distB="0" distL="0" distR="0">
            <wp:extent cx="4019550" cy="285750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l="19131" t="14529" r="22372" b="11555"/>
                    <a:stretch>
                      <a:fillRect/>
                    </a:stretch>
                  </pic:blipFill>
                  <pic:spPr bwMode="auto">
                    <a:xfrm>
                      <a:off x="0" y="0"/>
                      <a:ext cx="4019550" cy="2857500"/>
                    </a:xfrm>
                    <a:prstGeom prst="rect">
                      <a:avLst/>
                    </a:prstGeom>
                    <a:noFill/>
                    <a:ln w="9525">
                      <a:noFill/>
                      <a:miter lim="800000"/>
                      <a:headEnd/>
                      <a:tailEnd/>
                    </a:ln>
                  </pic:spPr>
                </pic:pic>
              </a:graphicData>
            </a:graphic>
          </wp:inline>
        </w:drawing>
      </w:r>
    </w:p>
    <w:p w:rsidR="008B7409" w:rsidRPr="008F3D81" w:rsidRDefault="008B7409" w:rsidP="008B7409">
      <w:pPr>
        <w:autoSpaceDE w:val="0"/>
        <w:autoSpaceDN w:val="0"/>
        <w:adjustRightInd w:val="0"/>
        <w:spacing w:line="360" w:lineRule="auto"/>
        <w:jc w:val="center"/>
        <w:rPr>
          <w:rFonts w:ascii="Tahoma" w:hAnsi="Tahoma" w:cs="Tahoma"/>
        </w:rPr>
      </w:pPr>
      <w:r w:rsidRPr="008F3D81">
        <w:rPr>
          <w:rFonts w:ascii="Tahoma" w:hAnsi="Tahoma" w:cs="Tahoma"/>
        </w:rPr>
        <w:t>Fig 3.7 Platform with deck and conduit stiffening structure</w:t>
      </w:r>
    </w:p>
    <w:p w:rsidR="008B7409" w:rsidRPr="008F3D81" w:rsidRDefault="008B7409" w:rsidP="008B7409">
      <w:pPr>
        <w:autoSpaceDE w:val="0"/>
        <w:autoSpaceDN w:val="0"/>
        <w:adjustRightInd w:val="0"/>
        <w:spacing w:line="360" w:lineRule="auto"/>
        <w:jc w:val="center"/>
        <w:rPr>
          <w:rFonts w:ascii="Tahoma" w:hAnsi="Tahoma" w:cs="Tahoma"/>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623CD4" w:rsidRDefault="00623CD4" w:rsidP="008B7409">
      <w:pPr>
        <w:ind w:left="360"/>
        <w:jc w:val="both"/>
        <w:rPr>
          <w:rFonts w:ascii="Tahoma" w:hAnsi="Tahoma" w:cs="Tahoma"/>
          <w:b/>
        </w:rPr>
      </w:pPr>
    </w:p>
    <w:p w:rsidR="008B7409" w:rsidRPr="008F3D81" w:rsidRDefault="008B7409" w:rsidP="008B7409">
      <w:pPr>
        <w:ind w:left="360"/>
        <w:jc w:val="both"/>
        <w:rPr>
          <w:rFonts w:ascii="Tahoma" w:hAnsi="Tahoma" w:cs="Tahoma"/>
          <w:b/>
        </w:rPr>
      </w:pPr>
      <w:r w:rsidRPr="008F3D81">
        <w:rPr>
          <w:rFonts w:ascii="Tahoma" w:hAnsi="Tahoma" w:cs="Tahoma"/>
          <w:b/>
        </w:rPr>
        <w:lastRenderedPageBreak/>
        <w:t>Integration of Hull and Top-side</w:t>
      </w:r>
    </w:p>
    <w:p w:rsidR="008B7409" w:rsidRPr="008F3D81" w:rsidRDefault="008B7409" w:rsidP="008B7409">
      <w:pPr>
        <w:ind w:left="360"/>
        <w:jc w:val="both"/>
        <w:rPr>
          <w:rFonts w:ascii="Tahoma" w:hAnsi="Tahoma" w:cs="Tahoma"/>
        </w:rPr>
      </w:pPr>
    </w:p>
    <w:p w:rsidR="008B7409" w:rsidRPr="008F3D81" w:rsidRDefault="008B7409" w:rsidP="008B7409">
      <w:pPr>
        <w:ind w:left="360"/>
        <w:jc w:val="both"/>
        <w:rPr>
          <w:rFonts w:ascii="Tahoma" w:hAnsi="Tahoma" w:cs="Tahoma"/>
        </w:rPr>
      </w:pPr>
      <w:r w:rsidRPr="008F3D81">
        <w:rPr>
          <w:rFonts w:ascii="Tahoma" w:hAnsi="Tahoma" w:cs="Tahoma"/>
        </w:rPr>
        <w:t>A brief schematic of the method of integration of hull and top-side is presented in Fig. 3.</w:t>
      </w:r>
      <w:r w:rsidR="00B93ACD" w:rsidRPr="008F3D81">
        <w:rPr>
          <w:rFonts w:ascii="Tahoma" w:hAnsi="Tahoma" w:cs="Tahoma"/>
        </w:rPr>
        <w:t>8</w:t>
      </w:r>
      <w:r w:rsidRPr="008F3D81">
        <w:rPr>
          <w:rFonts w:ascii="Tahoma" w:hAnsi="Tahoma" w:cs="Tahoma"/>
        </w:rPr>
        <w:t>.</w:t>
      </w:r>
    </w:p>
    <w:p w:rsidR="008B7409" w:rsidRPr="008F3D81" w:rsidRDefault="008B7409" w:rsidP="008B7409">
      <w:pPr>
        <w:ind w:left="360"/>
        <w:jc w:val="both"/>
        <w:rPr>
          <w:rFonts w:ascii="Tahoma" w:hAnsi="Tahoma" w:cs="Tahoma"/>
        </w:rPr>
      </w:pPr>
    </w:p>
    <w:p w:rsidR="008B7409" w:rsidRPr="008F3D81" w:rsidRDefault="007800D9" w:rsidP="008B7409">
      <w:pPr>
        <w:ind w:left="360"/>
        <w:jc w:val="center"/>
        <w:rPr>
          <w:rFonts w:ascii="Tahoma" w:hAnsi="Tahoma" w:cs="Tahoma"/>
        </w:rPr>
      </w:pPr>
      <w:r w:rsidRPr="008F3D81">
        <w:rPr>
          <w:rFonts w:ascii="Tahoma" w:hAnsi="Tahoma" w:cs="Tahoma"/>
          <w:noProof/>
          <w:lang w:val="en-IN" w:eastAsia="en-IN"/>
        </w:rPr>
        <w:drawing>
          <wp:inline distT="0" distB="0" distL="0" distR="0">
            <wp:extent cx="3695700" cy="2286000"/>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3695700" cy="2286000"/>
                    </a:xfrm>
                    <a:prstGeom prst="rect">
                      <a:avLst/>
                    </a:prstGeom>
                    <a:noFill/>
                    <a:ln w="9525">
                      <a:noFill/>
                      <a:miter lim="800000"/>
                      <a:headEnd/>
                      <a:tailEnd/>
                    </a:ln>
                  </pic:spPr>
                </pic:pic>
              </a:graphicData>
            </a:graphic>
          </wp:inline>
        </w:drawing>
      </w:r>
    </w:p>
    <w:p w:rsidR="008B7409" w:rsidRPr="008F3D81" w:rsidRDefault="008B7409" w:rsidP="008B7409">
      <w:pPr>
        <w:ind w:left="360"/>
        <w:jc w:val="center"/>
        <w:rPr>
          <w:rFonts w:ascii="Tahoma" w:hAnsi="Tahoma" w:cs="Tahoma"/>
          <w:bCs/>
        </w:rPr>
      </w:pPr>
      <w:r w:rsidRPr="008F3D81">
        <w:rPr>
          <w:rFonts w:ascii="Tahoma" w:hAnsi="Tahoma" w:cs="Tahoma"/>
          <w:bCs/>
        </w:rPr>
        <w:t>Fig 3.</w:t>
      </w:r>
      <w:r w:rsidR="00B93ACD" w:rsidRPr="008F3D81">
        <w:rPr>
          <w:rFonts w:ascii="Tahoma" w:hAnsi="Tahoma" w:cs="Tahoma"/>
          <w:bCs/>
        </w:rPr>
        <w:t>8</w:t>
      </w:r>
      <w:r w:rsidRPr="008F3D81">
        <w:rPr>
          <w:rFonts w:ascii="Tahoma" w:hAnsi="Tahoma" w:cs="Tahoma"/>
          <w:bCs/>
        </w:rPr>
        <w:t xml:space="preserve"> Schematic of integration of Hull and Top-side</w:t>
      </w:r>
    </w:p>
    <w:p w:rsidR="000C3DB0" w:rsidRPr="008F3D81" w:rsidRDefault="008B7409">
      <w:pPr>
        <w:spacing w:line="276" w:lineRule="auto"/>
        <w:ind w:left="360"/>
        <w:jc w:val="both"/>
        <w:rPr>
          <w:rFonts w:ascii="Tahoma" w:hAnsi="Tahoma" w:cs="Tahoma"/>
          <w:bCs/>
        </w:rPr>
      </w:pPr>
      <w:r w:rsidRPr="008F3D81">
        <w:rPr>
          <w:rFonts w:ascii="Tahoma" w:hAnsi="Tahoma" w:cs="Tahoma"/>
          <w:bCs/>
        </w:rPr>
        <w:t>Final weight summary for various disciplines for operating and survival conditions is listed in Table 3.3.</w:t>
      </w:r>
    </w:p>
    <w:p w:rsidR="008B7409" w:rsidRPr="008F3D81" w:rsidRDefault="008B7409" w:rsidP="008B7409">
      <w:pPr>
        <w:ind w:left="360"/>
        <w:jc w:val="center"/>
        <w:rPr>
          <w:rFonts w:ascii="Tahoma" w:hAnsi="Tahoma" w:cs="Tahoma"/>
          <w:bCs/>
        </w:rPr>
      </w:pPr>
      <w:r w:rsidRPr="008F3D81">
        <w:rPr>
          <w:rFonts w:ascii="Tahoma" w:hAnsi="Tahoma" w:cs="Tahoma"/>
          <w:bCs/>
        </w:rPr>
        <w:t>Table 3.2 Platform Weight Summary</w:t>
      </w:r>
    </w:p>
    <w:p w:rsidR="008B7409" w:rsidRPr="008F3D81" w:rsidRDefault="008B7409" w:rsidP="008B7409">
      <w:pPr>
        <w:ind w:left="360"/>
        <w:jc w:val="both"/>
        <w:rPr>
          <w:rFonts w:ascii="Tahoma" w:hAnsi="Tahoma" w:cs="Tahoma"/>
          <w:b/>
        </w:rPr>
      </w:pPr>
    </w:p>
    <w:tbl>
      <w:tblPr>
        <w:tblW w:w="8291" w:type="dxa"/>
        <w:jc w:val="center"/>
        <w:tblLook w:val="04A0"/>
      </w:tblPr>
      <w:tblGrid>
        <w:gridCol w:w="947"/>
        <w:gridCol w:w="3367"/>
        <w:gridCol w:w="977"/>
        <w:gridCol w:w="1506"/>
        <w:gridCol w:w="1494"/>
      </w:tblGrid>
      <w:tr w:rsidR="008B7409" w:rsidRPr="008F3D81" w:rsidTr="00F5051C">
        <w:trPr>
          <w:trHeight w:val="330"/>
          <w:jc w:val="center"/>
        </w:trPr>
        <w:tc>
          <w:tcPr>
            <w:tcW w:w="921" w:type="dxa"/>
            <w:vMerge w:val="restart"/>
            <w:tcBorders>
              <w:top w:val="single" w:sz="8" w:space="0" w:color="FFFFFF"/>
              <w:left w:val="single" w:sz="8" w:space="0" w:color="FFFFFF"/>
              <w:bottom w:val="single" w:sz="12" w:space="0" w:color="FFFFFF"/>
              <w:right w:val="single" w:sz="8" w:space="0" w:color="FFFFFF"/>
            </w:tcBorders>
            <w:shd w:val="clear" w:color="000000" w:fill="DDD9C4"/>
            <w:vAlign w:val="center"/>
            <w:hideMark/>
          </w:tcPr>
          <w:p w:rsidR="008B7409" w:rsidRPr="008F3D81" w:rsidRDefault="008B7409" w:rsidP="00F5051C">
            <w:pPr>
              <w:ind w:left="75"/>
              <w:jc w:val="both"/>
              <w:rPr>
                <w:rFonts w:ascii="Tahoma" w:hAnsi="Tahoma" w:cs="Tahoma"/>
              </w:rPr>
            </w:pPr>
            <w:r w:rsidRPr="008F3D81">
              <w:rPr>
                <w:rFonts w:ascii="Tahoma" w:hAnsi="Tahoma" w:cs="Tahoma"/>
              </w:rPr>
              <w:t>SL.NO</w:t>
            </w:r>
          </w:p>
        </w:tc>
        <w:tc>
          <w:tcPr>
            <w:tcW w:w="3384" w:type="dxa"/>
            <w:vMerge w:val="restart"/>
            <w:tcBorders>
              <w:top w:val="single" w:sz="8" w:space="0" w:color="FFFFFF"/>
              <w:left w:val="single" w:sz="8" w:space="0" w:color="FFFFFF"/>
              <w:bottom w:val="single" w:sz="12" w:space="0" w:color="FFFFFF"/>
              <w:right w:val="single" w:sz="8" w:space="0" w:color="FFFFFF"/>
            </w:tcBorders>
            <w:shd w:val="clear" w:color="000000" w:fill="DDD9C4"/>
            <w:vAlign w:val="center"/>
            <w:hideMark/>
          </w:tcPr>
          <w:p w:rsidR="008B7409" w:rsidRPr="008F3D81" w:rsidRDefault="008B7409" w:rsidP="00F5051C">
            <w:pPr>
              <w:ind w:left="75"/>
              <w:jc w:val="both"/>
              <w:rPr>
                <w:rFonts w:ascii="Tahoma" w:hAnsi="Tahoma" w:cs="Tahoma"/>
              </w:rPr>
            </w:pPr>
            <w:r w:rsidRPr="008F3D81">
              <w:rPr>
                <w:rFonts w:ascii="Tahoma" w:hAnsi="Tahoma" w:cs="Tahoma"/>
              </w:rPr>
              <w:t>CATEGORY</w:t>
            </w:r>
          </w:p>
        </w:tc>
        <w:tc>
          <w:tcPr>
            <w:tcW w:w="979" w:type="dxa"/>
            <w:vMerge w:val="restart"/>
            <w:tcBorders>
              <w:top w:val="single" w:sz="8" w:space="0" w:color="FFFFFF"/>
              <w:left w:val="single" w:sz="8" w:space="0" w:color="FFFFFF"/>
              <w:bottom w:val="single" w:sz="12" w:space="0" w:color="FFFFFF"/>
              <w:right w:val="single" w:sz="8" w:space="0" w:color="FFFFFF"/>
            </w:tcBorders>
            <w:shd w:val="clear" w:color="000000" w:fill="DDD9C4"/>
            <w:vAlign w:val="center"/>
            <w:hideMark/>
          </w:tcPr>
          <w:p w:rsidR="008B7409" w:rsidRPr="008F3D81" w:rsidRDefault="008B7409" w:rsidP="00F5051C">
            <w:pPr>
              <w:ind w:left="75"/>
              <w:jc w:val="both"/>
              <w:rPr>
                <w:rFonts w:ascii="Tahoma" w:hAnsi="Tahoma" w:cs="Tahoma"/>
              </w:rPr>
            </w:pPr>
            <w:r w:rsidRPr="008F3D81">
              <w:rPr>
                <w:rFonts w:ascii="Tahoma" w:hAnsi="Tahoma" w:cs="Tahoma"/>
              </w:rPr>
              <w:t>UNIT</w:t>
            </w:r>
          </w:p>
        </w:tc>
        <w:tc>
          <w:tcPr>
            <w:tcW w:w="3007" w:type="dxa"/>
            <w:gridSpan w:val="2"/>
            <w:tcBorders>
              <w:top w:val="single" w:sz="8" w:space="0" w:color="FFFFFF"/>
              <w:left w:val="nil"/>
              <w:bottom w:val="single" w:sz="12" w:space="0" w:color="FFFFFF"/>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CONDITION</w:t>
            </w:r>
          </w:p>
        </w:tc>
      </w:tr>
      <w:tr w:rsidR="008B7409" w:rsidRPr="008F3D81" w:rsidTr="00F5051C">
        <w:trPr>
          <w:trHeight w:val="345"/>
          <w:jc w:val="center"/>
        </w:trPr>
        <w:tc>
          <w:tcPr>
            <w:tcW w:w="921" w:type="dxa"/>
            <w:vMerge/>
            <w:tcBorders>
              <w:top w:val="single" w:sz="8" w:space="0" w:color="FFFFFF"/>
              <w:left w:val="single" w:sz="8" w:space="0" w:color="FFFFFF"/>
              <w:bottom w:val="single" w:sz="12" w:space="0" w:color="FFFFFF"/>
              <w:right w:val="single" w:sz="8" w:space="0" w:color="FFFFFF"/>
            </w:tcBorders>
            <w:vAlign w:val="center"/>
            <w:hideMark/>
          </w:tcPr>
          <w:p w:rsidR="008B7409" w:rsidRPr="008F3D81" w:rsidRDefault="008B7409" w:rsidP="00F5051C">
            <w:pPr>
              <w:ind w:left="75"/>
              <w:jc w:val="both"/>
              <w:rPr>
                <w:rFonts w:ascii="Tahoma" w:hAnsi="Tahoma" w:cs="Tahoma"/>
              </w:rPr>
            </w:pPr>
          </w:p>
        </w:tc>
        <w:tc>
          <w:tcPr>
            <w:tcW w:w="3384" w:type="dxa"/>
            <w:vMerge/>
            <w:tcBorders>
              <w:top w:val="single" w:sz="8" w:space="0" w:color="FFFFFF"/>
              <w:left w:val="single" w:sz="8" w:space="0" w:color="FFFFFF"/>
              <w:bottom w:val="single" w:sz="12" w:space="0" w:color="FFFFFF"/>
              <w:right w:val="single" w:sz="8" w:space="0" w:color="FFFFFF"/>
            </w:tcBorders>
            <w:vAlign w:val="center"/>
            <w:hideMark/>
          </w:tcPr>
          <w:p w:rsidR="008B7409" w:rsidRPr="008F3D81" w:rsidRDefault="008B7409" w:rsidP="00F5051C">
            <w:pPr>
              <w:ind w:left="75"/>
              <w:jc w:val="both"/>
              <w:rPr>
                <w:rFonts w:ascii="Tahoma" w:hAnsi="Tahoma" w:cs="Tahoma"/>
              </w:rPr>
            </w:pPr>
          </w:p>
        </w:tc>
        <w:tc>
          <w:tcPr>
            <w:tcW w:w="979" w:type="dxa"/>
            <w:vMerge/>
            <w:tcBorders>
              <w:top w:val="single" w:sz="8" w:space="0" w:color="FFFFFF"/>
              <w:left w:val="single" w:sz="8" w:space="0" w:color="FFFFFF"/>
              <w:bottom w:val="single" w:sz="12" w:space="0" w:color="FFFFFF"/>
              <w:right w:val="single" w:sz="8" w:space="0" w:color="FFFFFF"/>
            </w:tcBorders>
            <w:vAlign w:val="center"/>
            <w:hideMark/>
          </w:tcPr>
          <w:p w:rsidR="008B7409" w:rsidRPr="008F3D81" w:rsidRDefault="008B7409" w:rsidP="00F5051C">
            <w:pPr>
              <w:ind w:left="75"/>
              <w:jc w:val="both"/>
              <w:rPr>
                <w:rFonts w:ascii="Tahoma" w:hAnsi="Tahoma" w:cs="Tahoma"/>
              </w:rPr>
            </w:pPr>
          </w:p>
        </w:tc>
        <w:tc>
          <w:tcPr>
            <w:tcW w:w="1508" w:type="dxa"/>
            <w:tcBorders>
              <w:top w:val="nil"/>
              <w:left w:val="nil"/>
              <w:bottom w:val="single" w:sz="8" w:space="0" w:color="FFFFFF"/>
              <w:right w:val="single" w:sz="8" w:space="0" w:color="FFFFFF"/>
            </w:tcBorders>
            <w:shd w:val="clear" w:color="000000" w:fill="DDD9C4"/>
            <w:vAlign w:val="center"/>
            <w:hideMark/>
          </w:tcPr>
          <w:p w:rsidR="008B7409" w:rsidRPr="008F3D81" w:rsidRDefault="008B7409" w:rsidP="00F5051C">
            <w:pPr>
              <w:ind w:left="75"/>
              <w:jc w:val="both"/>
              <w:rPr>
                <w:rFonts w:ascii="Tahoma" w:hAnsi="Tahoma" w:cs="Tahoma"/>
              </w:rPr>
            </w:pPr>
            <w:r w:rsidRPr="008F3D81">
              <w:rPr>
                <w:rFonts w:ascii="Tahoma" w:hAnsi="Tahoma" w:cs="Tahoma"/>
              </w:rPr>
              <w:t>Operating</w:t>
            </w:r>
          </w:p>
        </w:tc>
        <w:tc>
          <w:tcPr>
            <w:tcW w:w="1499" w:type="dxa"/>
            <w:tcBorders>
              <w:top w:val="nil"/>
              <w:left w:val="nil"/>
              <w:bottom w:val="single" w:sz="8" w:space="0" w:color="FFFFFF"/>
              <w:right w:val="single" w:sz="8" w:space="0" w:color="FFFFFF"/>
            </w:tcBorders>
            <w:shd w:val="clear" w:color="000000" w:fill="DDD9C4"/>
            <w:vAlign w:val="center"/>
            <w:hideMark/>
          </w:tcPr>
          <w:p w:rsidR="008B7409" w:rsidRPr="008F3D81" w:rsidRDefault="008B7409" w:rsidP="00F5051C">
            <w:pPr>
              <w:ind w:left="75"/>
              <w:jc w:val="both"/>
              <w:rPr>
                <w:rFonts w:ascii="Tahoma" w:hAnsi="Tahoma" w:cs="Tahoma"/>
              </w:rPr>
            </w:pPr>
            <w:r w:rsidRPr="008F3D81">
              <w:rPr>
                <w:rFonts w:ascii="Tahoma" w:hAnsi="Tahoma" w:cs="Tahoma"/>
              </w:rPr>
              <w:t>Survival</w:t>
            </w:r>
          </w:p>
        </w:tc>
      </w:tr>
      <w:tr w:rsidR="008B7409" w:rsidRPr="008F3D81" w:rsidTr="00F5051C">
        <w:trPr>
          <w:trHeight w:val="345"/>
          <w:jc w:val="center"/>
        </w:trPr>
        <w:tc>
          <w:tcPr>
            <w:tcW w:w="921" w:type="dxa"/>
            <w:tcBorders>
              <w:top w:val="nil"/>
              <w:left w:val="single" w:sz="8" w:space="0" w:color="FFFFFF"/>
              <w:bottom w:val="single" w:sz="8" w:space="0" w:color="FFFFFF"/>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1</w:t>
            </w:r>
          </w:p>
        </w:tc>
        <w:tc>
          <w:tcPr>
            <w:tcW w:w="3384"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Strl Hull</w:t>
            </w:r>
          </w:p>
        </w:tc>
        <w:tc>
          <w:tcPr>
            <w:tcW w:w="97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7006</w:t>
            </w:r>
          </w:p>
        </w:tc>
        <w:tc>
          <w:tcPr>
            <w:tcW w:w="149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7006</w:t>
            </w:r>
          </w:p>
        </w:tc>
      </w:tr>
      <w:tr w:rsidR="008B7409" w:rsidRPr="008F3D81" w:rsidTr="00F5051C">
        <w:trPr>
          <w:trHeight w:val="330"/>
          <w:jc w:val="center"/>
        </w:trPr>
        <w:tc>
          <w:tcPr>
            <w:tcW w:w="921" w:type="dxa"/>
            <w:tcBorders>
              <w:top w:val="nil"/>
              <w:left w:val="single" w:sz="8" w:space="0" w:color="FFFFFF"/>
              <w:bottom w:val="single" w:sz="8" w:space="0" w:color="FFFFFF"/>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2</w:t>
            </w:r>
          </w:p>
        </w:tc>
        <w:tc>
          <w:tcPr>
            <w:tcW w:w="3384"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Strl Deck</w:t>
            </w:r>
          </w:p>
        </w:tc>
        <w:tc>
          <w:tcPr>
            <w:tcW w:w="97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4530</w:t>
            </w:r>
          </w:p>
        </w:tc>
        <w:tc>
          <w:tcPr>
            <w:tcW w:w="149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4530</w:t>
            </w:r>
          </w:p>
        </w:tc>
      </w:tr>
      <w:tr w:rsidR="008B7409" w:rsidRPr="008F3D81" w:rsidTr="00F5051C">
        <w:trPr>
          <w:trHeight w:val="330"/>
          <w:jc w:val="center"/>
        </w:trPr>
        <w:tc>
          <w:tcPr>
            <w:tcW w:w="921" w:type="dxa"/>
            <w:tcBorders>
              <w:top w:val="nil"/>
              <w:left w:val="single" w:sz="8" w:space="0" w:color="FFFFFF"/>
              <w:bottom w:val="single" w:sz="8" w:space="0" w:color="FFFFFF"/>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3</w:t>
            </w:r>
          </w:p>
        </w:tc>
        <w:tc>
          <w:tcPr>
            <w:tcW w:w="3384"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Conduit Stiffening Structure</w:t>
            </w:r>
          </w:p>
        </w:tc>
        <w:tc>
          <w:tcPr>
            <w:tcW w:w="97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422</w:t>
            </w:r>
          </w:p>
        </w:tc>
        <w:tc>
          <w:tcPr>
            <w:tcW w:w="149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422</w:t>
            </w:r>
          </w:p>
        </w:tc>
      </w:tr>
      <w:tr w:rsidR="008B7409" w:rsidRPr="008F3D81" w:rsidTr="00F5051C">
        <w:trPr>
          <w:trHeight w:val="330"/>
          <w:jc w:val="center"/>
        </w:trPr>
        <w:tc>
          <w:tcPr>
            <w:tcW w:w="921" w:type="dxa"/>
            <w:tcBorders>
              <w:top w:val="nil"/>
              <w:left w:val="single" w:sz="8" w:space="0" w:color="FFFFFF"/>
              <w:bottom w:val="single" w:sz="8" w:space="0" w:color="FFFFFF"/>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4</w:t>
            </w:r>
          </w:p>
        </w:tc>
        <w:tc>
          <w:tcPr>
            <w:tcW w:w="3384"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Mechanical</w:t>
            </w:r>
          </w:p>
        </w:tc>
        <w:tc>
          <w:tcPr>
            <w:tcW w:w="97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4,609</w:t>
            </w:r>
          </w:p>
        </w:tc>
        <w:tc>
          <w:tcPr>
            <w:tcW w:w="149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3545</w:t>
            </w:r>
          </w:p>
        </w:tc>
      </w:tr>
      <w:tr w:rsidR="008B7409" w:rsidRPr="008F3D81" w:rsidTr="00F5051C">
        <w:trPr>
          <w:trHeight w:val="330"/>
          <w:jc w:val="center"/>
        </w:trPr>
        <w:tc>
          <w:tcPr>
            <w:tcW w:w="921" w:type="dxa"/>
            <w:tcBorders>
              <w:top w:val="nil"/>
              <w:left w:val="single" w:sz="8" w:space="0" w:color="FFFFFF"/>
              <w:bottom w:val="single" w:sz="8" w:space="0" w:color="FFFFFF"/>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5</w:t>
            </w:r>
          </w:p>
        </w:tc>
        <w:tc>
          <w:tcPr>
            <w:tcW w:w="3384"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Piping</w:t>
            </w:r>
          </w:p>
        </w:tc>
        <w:tc>
          <w:tcPr>
            <w:tcW w:w="97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1,854</w:t>
            </w:r>
          </w:p>
        </w:tc>
        <w:tc>
          <w:tcPr>
            <w:tcW w:w="149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1,193</w:t>
            </w:r>
          </w:p>
        </w:tc>
      </w:tr>
      <w:tr w:rsidR="008B7409" w:rsidRPr="008F3D81" w:rsidTr="00F5051C">
        <w:trPr>
          <w:trHeight w:val="330"/>
          <w:jc w:val="center"/>
        </w:trPr>
        <w:tc>
          <w:tcPr>
            <w:tcW w:w="921" w:type="dxa"/>
            <w:tcBorders>
              <w:top w:val="nil"/>
              <w:left w:val="single" w:sz="8" w:space="0" w:color="FFFFFF"/>
              <w:bottom w:val="single" w:sz="8" w:space="0" w:color="FFFFFF"/>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6</w:t>
            </w:r>
          </w:p>
        </w:tc>
        <w:tc>
          <w:tcPr>
            <w:tcW w:w="3384"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Instrumentation</w:t>
            </w:r>
          </w:p>
        </w:tc>
        <w:tc>
          <w:tcPr>
            <w:tcW w:w="97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63</w:t>
            </w:r>
          </w:p>
        </w:tc>
        <w:tc>
          <w:tcPr>
            <w:tcW w:w="149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63</w:t>
            </w:r>
          </w:p>
        </w:tc>
      </w:tr>
      <w:tr w:rsidR="008B7409" w:rsidRPr="008F3D81" w:rsidTr="00F5051C">
        <w:trPr>
          <w:trHeight w:val="330"/>
          <w:jc w:val="center"/>
        </w:trPr>
        <w:tc>
          <w:tcPr>
            <w:tcW w:w="921" w:type="dxa"/>
            <w:tcBorders>
              <w:top w:val="nil"/>
              <w:left w:val="single" w:sz="8" w:space="0" w:color="FFFFFF"/>
              <w:bottom w:val="single" w:sz="8" w:space="0" w:color="FFFFFF"/>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7</w:t>
            </w:r>
          </w:p>
        </w:tc>
        <w:tc>
          <w:tcPr>
            <w:tcW w:w="3384"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Electrical</w:t>
            </w:r>
          </w:p>
        </w:tc>
        <w:tc>
          <w:tcPr>
            <w:tcW w:w="97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80</w:t>
            </w:r>
          </w:p>
        </w:tc>
        <w:tc>
          <w:tcPr>
            <w:tcW w:w="149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80</w:t>
            </w:r>
          </w:p>
        </w:tc>
      </w:tr>
      <w:tr w:rsidR="008B7409" w:rsidRPr="008F3D81" w:rsidTr="00F5051C">
        <w:trPr>
          <w:trHeight w:val="330"/>
          <w:jc w:val="center"/>
        </w:trPr>
        <w:tc>
          <w:tcPr>
            <w:tcW w:w="921" w:type="dxa"/>
            <w:tcBorders>
              <w:top w:val="nil"/>
              <w:left w:val="single" w:sz="8" w:space="0" w:color="FFFFFF"/>
              <w:bottom w:val="single" w:sz="8" w:space="0" w:color="FFFFFF"/>
              <w:right w:val="single" w:sz="8" w:space="0" w:color="FFFFFF"/>
            </w:tcBorders>
            <w:shd w:val="clear" w:color="000000" w:fill="DDD9C4"/>
            <w:vAlign w:val="center"/>
          </w:tcPr>
          <w:p w:rsidR="008B7409" w:rsidRPr="008F3D81" w:rsidRDefault="008B7409" w:rsidP="00F5051C">
            <w:pPr>
              <w:ind w:left="75"/>
              <w:jc w:val="center"/>
              <w:rPr>
                <w:rFonts w:ascii="Tahoma" w:hAnsi="Tahoma" w:cs="Tahoma"/>
              </w:rPr>
            </w:pPr>
          </w:p>
        </w:tc>
        <w:tc>
          <w:tcPr>
            <w:tcW w:w="3384" w:type="dxa"/>
            <w:tcBorders>
              <w:top w:val="nil"/>
              <w:left w:val="nil"/>
              <w:bottom w:val="single" w:sz="8" w:space="0" w:color="FFFFFF"/>
              <w:right w:val="single" w:sz="8" w:space="0" w:color="FFFFFF"/>
            </w:tcBorders>
            <w:shd w:val="clear" w:color="000000" w:fill="E9EDF4"/>
            <w:vAlign w:val="center"/>
          </w:tcPr>
          <w:p w:rsidR="008B7409" w:rsidRPr="008F3D81" w:rsidRDefault="008B7409" w:rsidP="00F5051C">
            <w:pPr>
              <w:ind w:left="75"/>
              <w:jc w:val="both"/>
              <w:rPr>
                <w:rFonts w:ascii="Tahoma" w:hAnsi="Tahoma" w:cs="Tahoma"/>
                <w:b/>
              </w:rPr>
            </w:pPr>
            <w:r w:rsidRPr="008F3D81">
              <w:rPr>
                <w:rFonts w:ascii="Tahoma" w:hAnsi="Tahoma" w:cs="Tahoma"/>
                <w:b/>
              </w:rPr>
              <w:t>Sub-Total</w:t>
            </w:r>
          </w:p>
        </w:tc>
        <w:tc>
          <w:tcPr>
            <w:tcW w:w="979" w:type="dxa"/>
            <w:tcBorders>
              <w:top w:val="nil"/>
              <w:left w:val="nil"/>
              <w:bottom w:val="single" w:sz="8" w:space="0" w:color="FFFFFF"/>
              <w:right w:val="single" w:sz="8" w:space="0" w:color="FFFFFF"/>
            </w:tcBorders>
            <w:shd w:val="clear" w:color="000000" w:fill="E9EDF4"/>
            <w:vAlign w:val="center"/>
          </w:tcPr>
          <w:p w:rsidR="008B7409" w:rsidRPr="008F3D81" w:rsidRDefault="008B7409" w:rsidP="00F5051C">
            <w:pPr>
              <w:ind w:left="75"/>
              <w:jc w:val="both"/>
              <w:rPr>
                <w:rFonts w:ascii="Tahoma" w:hAnsi="Tahoma" w:cs="Tahoma"/>
                <w:b/>
              </w:rPr>
            </w:pPr>
          </w:p>
        </w:tc>
        <w:tc>
          <w:tcPr>
            <w:tcW w:w="1508" w:type="dxa"/>
            <w:tcBorders>
              <w:top w:val="nil"/>
              <w:left w:val="nil"/>
              <w:bottom w:val="single" w:sz="8" w:space="0" w:color="FFFFFF"/>
              <w:right w:val="single" w:sz="8" w:space="0" w:color="FFFFFF"/>
            </w:tcBorders>
            <w:shd w:val="clear" w:color="000000" w:fill="E9EDF4"/>
            <w:vAlign w:val="center"/>
          </w:tcPr>
          <w:p w:rsidR="008B7409" w:rsidRPr="008F3D81" w:rsidRDefault="008B7409" w:rsidP="00F5051C">
            <w:pPr>
              <w:ind w:left="75"/>
              <w:jc w:val="both"/>
              <w:rPr>
                <w:rFonts w:ascii="Tahoma" w:hAnsi="Tahoma" w:cs="Tahoma"/>
                <w:b/>
              </w:rPr>
            </w:pPr>
            <w:r w:rsidRPr="008F3D81">
              <w:rPr>
                <w:rFonts w:ascii="Tahoma" w:hAnsi="Tahoma" w:cs="Tahoma"/>
                <w:b/>
              </w:rPr>
              <w:t>18564</w:t>
            </w:r>
          </w:p>
        </w:tc>
        <w:tc>
          <w:tcPr>
            <w:tcW w:w="1499" w:type="dxa"/>
            <w:tcBorders>
              <w:top w:val="nil"/>
              <w:left w:val="nil"/>
              <w:bottom w:val="single" w:sz="8" w:space="0" w:color="FFFFFF"/>
              <w:right w:val="single" w:sz="8" w:space="0" w:color="FFFFFF"/>
            </w:tcBorders>
            <w:shd w:val="clear" w:color="000000" w:fill="E9EDF4"/>
            <w:vAlign w:val="center"/>
          </w:tcPr>
          <w:p w:rsidR="008B7409" w:rsidRPr="008F3D81" w:rsidRDefault="008B7409" w:rsidP="00F5051C">
            <w:pPr>
              <w:ind w:left="75"/>
              <w:jc w:val="both"/>
              <w:rPr>
                <w:rFonts w:ascii="Tahoma" w:hAnsi="Tahoma" w:cs="Tahoma"/>
                <w:b/>
              </w:rPr>
            </w:pPr>
            <w:r w:rsidRPr="008F3D81">
              <w:rPr>
                <w:rFonts w:ascii="Tahoma" w:hAnsi="Tahoma" w:cs="Tahoma"/>
                <w:b/>
              </w:rPr>
              <w:t>16839</w:t>
            </w:r>
          </w:p>
        </w:tc>
      </w:tr>
      <w:tr w:rsidR="008B7409" w:rsidRPr="008F3D81" w:rsidTr="00F5051C">
        <w:trPr>
          <w:trHeight w:val="330"/>
          <w:jc w:val="center"/>
        </w:trPr>
        <w:tc>
          <w:tcPr>
            <w:tcW w:w="921" w:type="dxa"/>
            <w:tcBorders>
              <w:top w:val="nil"/>
              <w:left w:val="single" w:sz="8" w:space="0" w:color="FFFFFF"/>
              <w:bottom w:val="single" w:sz="8" w:space="0" w:color="FFFFFF"/>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8</w:t>
            </w:r>
          </w:p>
        </w:tc>
        <w:tc>
          <w:tcPr>
            <w:tcW w:w="3384"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Pipelines (HDPE Conduit)</w:t>
            </w:r>
          </w:p>
        </w:tc>
        <w:tc>
          <w:tcPr>
            <w:tcW w:w="97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1562.58</w:t>
            </w:r>
          </w:p>
        </w:tc>
        <w:tc>
          <w:tcPr>
            <w:tcW w:w="149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1591</w:t>
            </w:r>
          </w:p>
        </w:tc>
      </w:tr>
      <w:tr w:rsidR="008B7409" w:rsidRPr="008F3D81" w:rsidTr="00F5051C">
        <w:trPr>
          <w:trHeight w:val="330"/>
          <w:jc w:val="center"/>
        </w:trPr>
        <w:tc>
          <w:tcPr>
            <w:tcW w:w="921" w:type="dxa"/>
            <w:tcBorders>
              <w:top w:val="nil"/>
              <w:left w:val="single" w:sz="8" w:space="0" w:color="FFFFFF"/>
              <w:bottom w:val="single" w:sz="8" w:space="0" w:color="FFFFFF"/>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9</w:t>
            </w:r>
          </w:p>
        </w:tc>
        <w:tc>
          <w:tcPr>
            <w:tcW w:w="3384"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Tank Filling (Ballast)</w:t>
            </w:r>
          </w:p>
        </w:tc>
        <w:tc>
          <w:tcPr>
            <w:tcW w:w="97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5571</w:t>
            </w:r>
          </w:p>
        </w:tc>
        <w:tc>
          <w:tcPr>
            <w:tcW w:w="149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2792</w:t>
            </w:r>
          </w:p>
        </w:tc>
      </w:tr>
      <w:tr w:rsidR="008B7409" w:rsidRPr="008F3D81" w:rsidTr="00F5051C">
        <w:trPr>
          <w:trHeight w:val="330"/>
          <w:jc w:val="center"/>
        </w:trPr>
        <w:tc>
          <w:tcPr>
            <w:tcW w:w="921" w:type="dxa"/>
            <w:tcBorders>
              <w:top w:val="nil"/>
              <w:left w:val="single" w:sz="8" w:space="0" w:color="FFFFFF"/>
              <w:bottom w:val="single" w:sz="8" w:space="0" w:color="000000"/>
              <w:right w:val="single" w:sz="8" w:space="0" w:color="FFFFFF"/>
            </w:tcBorders>
            <w:shd w:val="clear" w:color="000000" w:fill="DDD9C4"/>
            <w:vAlign w:val="center"/>
            <w:hideMark/>
          </w:tcPr>
          <w:p w:rsidR="008B7409" w:rsidRPr="008F3D81" w:rsidRDefault="008B7409" w:rsidP="00F5051C">
            <w:pPr>
              <w:ind w:left="75"/>
              <w:jc w:val="center"/>
              <w:rPr>
                <w:rFonts w:ascii="Tahoma" w:hAnsi="Tahoma" w:cs="Tahoma"/>
              </w:rPr>
            </w:pPr>
            <w:r w:rsidRPr="008F3D81">
              <w:rPr>
                <w:rFonts w:ascii="Tahoma" w:hAnsi="Tahoma" w:cs="Tahoma"/>
              </w:rPr>
              <w:t>10</w:t>
            </w:r>
          </w:p>
        </w:tc>
        <w:tc>
          <w:tcPr>
            <w:tcW w:w="3384" w:type="dxa"/>
            <w:tcBorders>
              <w:top w:val="nil"/>
              <w:left w:val="nil"/>
              <w:bottom w:val="single" w:sz="8" w:space="0" w:color="000000"/>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Mooring Pretension (each line)</w:t>
            </w:r>
          </w:p>
        </w:tc>
        <w:tc>
          <w:tcPr>
            <w:tcW w:w="979" w:type="dxa"/>
            <w:tcBorders>
              <w:top w:val="nil"/>
              <w:left w:val="nil"/>
              <w:bottom w:val="single" w:sz="8" w:space="0" w:color="000000"/>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000000"/>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122</w:t>
            </w:r>
          </w:p>
        </w:tc>
        <w:tc>
          <w:tcPr>
            <w:tcW w:w="1499" w:type="dxa"/>
            <w:tcBorders>
              <w:top w:val="nil"/>
              <w:left w:val="nil"/>
              <w:bottom w:val="single" w:sz="8" w:space="0" w:color="000000"/>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356</w:t>
            </w:r>
          </w:p>
        </w:tc>
      </w:tr>
      <w:tr w:rsidR="008B7409" w:rsidRPr="008F3D81" w:rsidTr="00F5051C">
        <w:trPr>
          <w:trHeight w:val="330"/>
          <w:jc w:val="center"/>
        </w:trPr>
        <w:tc>
          <w:tcPr>
            <w:tcW w:w="921" w:type="dxa"/>
            <w:vMerge w:val="restart"/>
            <w:tcBorders>
              <w:top w:val="nil"/>
              <w:left w:val="single" w:sz="8" w:space="0" w:color="FFFFFF"/>
              <w:bottom w:val="single" w:sz="8" w:space="0" w:color="FFFFFF"/>
              <w:right w:val="single" w:sz="8" w:space="0" w:color="FFFFFF"/>
            </w:tcBorders>
            <w:shd w:val="clear" w:color="000000" w:fill="DDD9C4"/>
            <w:vAlign w:val="bottom"/>
            <w:hideMark/>
          </w:tcPr>
          <w:p w:rsidR="008B7409" w:rsidRPr="008F3D81" w:rsidRDefault="008B7409" w:rsidP="00F5051C">
            <w:pPr>
              <w:ind w:left="75"/>
              <w:jc w:val="both"/>
              <w:rPr>
                <w:rFonts w:ascii="Tahoma" w:hAnsi="Tahoma" w:cs="Tahoma"/>
              </w:rPr>
            </w:pPr>
            <w:r w:rsidRPr="008F3D81">
              <w:rPr>
                <w:rFonts w:ascii="Tahoma" w:hAnsi="Tahoma" w:cs="Tahoma"/>
              </w:rPr>
              <w:t> </w:t>
            </w:r>
          </w:p>
        </w:tc>
        <w:tc>
          <w:tcPr>
            <w:tcW w:w="3384"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Draft</w:t>
            </w:r>
          </w:p>
        </w:tc>
        <w:tc>
          <w:tcPr>
            <w:tcW w:w="97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m</w:t>
            </w:r>
          </w:p>
        </w:tc>
        <w:tc>
          <w:tcPr>
            <w:tcW w:w="1508"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18</w:t>
            </w:r>
          </w:p>
        </w:tc>
        <w:tc>
          <w:tcPr>
            <w:tcW w:w="149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13.05</w:t>
            </w:r>
          </w:p>
        </w:tc>
      </w:tr>
      <w:tr w:rsidR="008B7409" w:rsidRPr="008F3D81" w:rsidTr="00F5051C">
        <w:trPr>
          <w:trHeight w:val="330"/>
          <w:jc w:val="center"/>
        </w:trPr>
        <w:tc>
          <w:tcPr>
            <w:tcW w:w="921" w:type="dxa"/>
            <w:vMerge/>
            <w:tcBorders>
              <w:top w:val="nil"/>
              <w:left w:val="single" w:sz="8" w:space="0" w:color="FFFFFF"/>
              <w:bottom w:val="single" w:sz="8" w:space="0" w:color="FFFFFF"/>
              <w:right w:val="single" w:sz="8" w:space="0" w:color="FFFFFF"/>
            </w:tcBorders>
            <w:vAlign w:val="center"/>
            <w:hideMark/>
          </w:tcPr>
          <w:p w:rsidR="008B7409" w:rsidRPr="008F3D81" w:rsidRDefault="008B7409" w:rsidP="00F5051C">
            <w:pPr>
              <w:ind w:left="75"/>
              <w:jc w:val="both"/>
              <w:rPr>
                <w:rFonts w:ascii="Tahoma" w:hAnsi="Tahoma" w:cs="Tahoma"/>
              </w:rPr>
            </w:pPr>
          </w:p>
        </w:tc>
        <w:tc>
          <w:tcPr>
            <w:tcW w:w="3384"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Displacement</w:t>
            </w:r>
          </w:p>
        </w:tc>
        <w:tc>
          <w:tcPr>
            <w:tcW w:w="97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MT</w:t>
            </w:r>
          </w:p>
        </w:tc>
        <w:tc>
          <w:tcPr>
            <w:tcW w:w="1508"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26311</w:t>
            </w:r>
          </w:p>
        </w:tc>
        <w:tc>
          <w:tcPr>
            <w:tcW w:w="149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22655</w:t>
            </w:r>
          </w:p>
        </w:tc>
      </w:tr>
      <w:tr w:rsidR="008B7409" w:rsidRPr="008F3D81" w:rsidTr="00F5051C">
        <w:trPr>
          <w:trHeight w:val="330"/>
          <w:jc w:val="center"/>
        </w:trPr>
        <w:tc>
          <w:tcPr>
            <w:tcW w:w="921" w:type="dxa"/>
            <w:vMerge/>
            <w:tcBorders>
              <w:top w:val="nil"/>
              <w:left w:val="single" w:sz="8" w:space="0" w:color="FFFFFF"/>
              <w:bottom w:val="single" w:sz="8" w:space="0" w:color="FFFFFF"/>
              <w:right w:val="single" w:sz="8" w:space="0" w:color="FFFFFF"/>
            </w:tcBorders>
            <w:vAlign w:val="center"/>
            <w:hideMark/>
          </w:tcPr>
          <w:p w:rsidR="008B7409" w:rsidRPr="008F3D81" w:rsidRDefault="008B7409" w:rsidP="00F5051C">
            <w:pPr>
              <w:ind w:left="75"/>
              <w:jc w:val="both"/>
              <w:rPr>
                <w:rFonts w:ascii="Tahoma" w:hAnsi="Tahoma" w:cs="Tahoma"/>
              </w:rPr>
            </w:pPr>
          </w:p>
        </w:tc>
        <w:tc>
          <w:tcPr>
            <w:tcW w:w="3384"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VCG</w:t>
            </w:r>
          </w:p>
        </w:tc>
        <w:tc>
          <w:tcPr>
            <w:tcW w:w="97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m</w:t>
            </w:r>
          </w:p>
        </w:tc>
        <w:tc>
          <w:tcPr>
            <w:tcW w:w="1508"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16.21</w:t>
            </w:r>
          </w:p>
        </w:tc>
        <w:tc>
          <w:tcPr>
            <w:tcW w:w="1499" w:type="dxa"/>
            <w:tcBorders>
              <w:top w:val="nil"/>
              <w:left w:val="nil"/>
              <w:bottom w:val="single" w:sz="8" w:space="0" w:color="FFFFFF"/>
              <w:right w:val="single" w:sz="8" w:space="0" w:color="FFFFFF"/>
            </w:tcBorders>
            <w:shd w:val="clear" w:color="000000" w:fill="E9EDF4"/>
            <w:vAlign w:val="center"/>
            <w:hideMark/>
          </w:tcPr>
          <w:p w:rsidR="008B7409" w:rsidRPr="008F3D81" w:rsidRDefault="008B7409" w:rsidP="00F5051C">
            <w:pPr>
              <w:ind w:left="75"/>
              <w:jc w:val="both"/>
              <w:rPr>
                <w:rFonts w:ascii="Tahoma" w:hAnsi="Tahoma" w:cs="Tahoma"/>
              </w:rPr>
            </w:pPr>
            <w:r w:rsidRPr="008F3D81">
              <w:rPr>
                <w:rFonts w:ascii="Tahoma" w:hAnsi="Tahoma" w:cs="Tahoma"/>
              </w:rPr>
              <w:t>16.52</w:t>
            </w:r>
          </w:p>
        </w:tc>
      </w:tr>
      <w:tr w:rsidR="008B7409" w:rsidRPr="008F3D81" w:rsidTr="00F5051C">
        <w:trPr>
          <w:trHeight w:val="330"/>
          <w:jc w:val="center"/>
        </w:trPr>
        <w:tc>
          <w:tcPr>
            <w:tcW w:w="921" w:type="dxa"/>
            <w:vMerge/>
            <w:tcBorders>
              <w:top w:val="nil"/>
              <w:left w:val="single" w:sz="8" w:space="0" w:color="FFFFFF"/>
              <w:bottom w:val="single" w:sz="8" w:space="0" w:color="FFFFFF"/>
              <w:right w:val="single" w:sz="8" w:space="0" w:color="FFFFFF"/>
            </w:tcBorders>
            <w:vAlign w:val="center"/>
            <w:hideMark/>
          </w:tcPr>
          <w:p w:rsidR="008B7409" w:rsidRPr="008F3D81" w:rsidRDefault="008B7409" w:rsidP="00F5051C">
            <w:pPr>
              <w:ind w:left="75"/>
              <w:jc w:val="both"/>
              <w:rPr>
                <w:rFonts w:ascii="Tahoma" w:hAnsi="Tahoma" w:cs="Tahoma"/>
              </w:rPr>
            </w:pPr>
          </w:p>
        </w:tc>
        <w:tc>
          <w:tcPr>
            <w:tcW w:w="3384"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GM CORRECTED</w:t>
            </w:r>
          </w:p>
        </w:tc>
        <w:tc>
          <w:tcPr>
            <w:tcW w:w="97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m</w:t>
            </w:r>
          </w:p>
        </w:tc>
        <w:tc>
          <w:tcPr>
            <w:tcW w:w="1508"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5.05</w:t>
            </w:r>
          </w:p>
        </w:tc>
        <w:tc>
          <w:tcPr>
            <w:tcW w:w="1499" w:type="dxa"/>
            <w:tcBorders>
              <w:top w:val="nil"/>
              <w:left w:val="nil"/>
              <w:bottom w:val="single" w:sz="8" w:space="0" w:color="FFFFFF"/>
              <w:right w:val="single" w:sz="8" w:space="0" w:color="FFFFFF"/>
            </w:tcBorders>
            <w:shd w:val="clear" w:color="000000" w:fill="D0D8E8"/>
            <w:vAlign w:val="center"/>
            <w:hideMark/>
          </w:tcPr>
          <w:p w:rsidR="008B7409" w:rsidRPr="008F3D81" w:rsidRDefault="008B7409" w:rsidP="00F5051C">
            <w:pPr>
              <w:ind w:left="75"/>
              <w:jc w:val="both"/>
              <w:rPr>
                <w:rFonts w:ascii="Tahoma" w:hAnsi="Tahoma" w:cs="Tahoma"/>
              </w:rPr>
            </w:pPr>
            <w:r w:rsidRPr="008F3D81">
              <w:rPr>
                <w:rFonts w:ascii="Tahoma" w:hAnsi="Tahoma" w:cs="Tahoma"/>
              </w:rPr>
              <w:t>5.58</w:t>
            </w:r>
          </w:p>
        </w:tc>
      </w:tr>
    </w:tbl>
    <w:p w:rsidR="008B7409" w:rsidRPr="008F3D81" w:rsidRDefault="008B7409" w:rsidP="008B7409">
      <w:pPr>
        <w:ind w:left="360"/>
        <w:jc w:val="both"/>
        <w:rPr>
          <w:rFonts w:ascii="Tahoma" w:hAnsi="Tahoma" w:cs="Tahoma"/>
        </w:rPr>
      </w:pPr>
    </w:p>
    <w:p w:rsidR="008B7409" w:rsidRPr="008F3D81" w:rsidRDefault="008B7409" w:rsidP="008B7409">
      <w:pPr>
        <w:ind w:left="360"/>
        <w:jc w:val="both"/>
        <w:rPr>
          <w:rFonts w:ascii="Tahoma" w:hAnsi="Tahoma" w:cs="Tahoma"/>
          <w:b/>
        </w:rPr>
      </w:pPr>
    </w:p>
    <w:p w:rsidR="008B7409" w:rsidRPr="008F3D81" w:rsidRDefault="008B7409" w:rsidP="008B7409">
      <w:pPr>
        <w:jc w:val="both"/>
        <w:rPr>
          <w:rFonts w:ascii="Tahoma" w:hAnsi="Tahoma" w:cs="Tahoma"/>
        </w:rPr>
      </w:pPr>
    </w:p>
    <w:p w:rsidR="008B7409" w:rsidRPr="008F3D81" w:rsidRDefault="008B7409" w:rsidP="008B7409">
      <w:pPr>
        <w:pStyle w:val="Heading1"/>
        <w:numPr>
          <w:ilvl w:val="1"/>
          <w:numId w:val="92"/>
        </w:numPr>
        <w:suppressAutoHyphens/>
        <w:spacing w:before="109" w:after="73"/>
        <w:rPr>
          <w:rFonts w:ascii="Tahoma" w:hAnsi="Tahoma" w:cs="Tahoma"/>
          <w:sz w:val="24"/>
          <w:szCs w:val="24"/>
        </w:rPr>
      </w:pPr>
      <w:bookmarkStart w:id="61" w:name="_Toc493855570"/>
      <w:r w:rsidRPr="008F3D81">
        <w:rPr>
          <w:rFonts w:ascii="Tahoma" w:hAnsi="Tahoma" w:cs="Tahoma"/>
          <w:sz w:val="24"/>
          <w:szCs w:val="24"/>
        </w:rPr>
        <w:t>Pipeline &amp; Conduit Bundle Design</w:t>
      </w:r>
      <w:bookmarkEnd w:id="61"/>
    </w:p>
    <w:p w:rsidR="008B7409" w:rsidRPr="008F3D81" w:rsidRDefault="008B7409" w:rsidP="008B7409">
      <w:pPr>
        <w:spacing w:line="276" w:lineRule="auto"/>
        <w:ind w:left="360"/>
        <w:jc w:val="both"/>
        <w:rPr>
          <w:rFonts w:ascii="Tahoma" w:hAnsi="Tahoma" w:cs="Tahoma"/>
        </w:rPr>
      </w:pPr>
      <w:r w:rsidRPr="008F3D81">
        <w:rPr>
          <w:rFonts w:ascii="Tahoma" w:hAnsi="Tahoma" w:cs="Tahoma"/>
        </w:rPr>
        <w:t>The following major analysis and studies were carried out for the HDPE conduit and freshwater transportation pipeline design using ANSYS, ORCAFLEX and using other recommended softwares and design methods -</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HDPE Conduits – Global In Place Analysis</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Modal / VIV / Fatigue Analysis</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Loadout, Towing &amp; Upending Schematics</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Method of Transportation of Fresh Water From Platform to Mainland and pipeline / riser configuration</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Design and Analysis of Connection Clamp between HDPE Conduit Bundle and Platform</w:t>
      </w:r>
    </w:p>
    <w:p w:rsidR="008B7409" w:rsidRPr="008F3D81" w:rsidRDefault="008B7409" w:rsidP="008B7409">
      <w:pPr>
        <w:ind w:left="360"/>
        <w:jc w:val="both"/>
        <w:rPr>
          <w:rFonts w:ascii="Tahoma" w:hAnsi="Tahoma" w:cs="Tahoma"/>
          <w:b/>
        </w:rPr>
      </w:pPr>
    </w:p>
    <w:p w:rsidR="008B7409" w:rsidRPr="008F3D81" w:rsidRDefault="008B7409" w:rsidP="008B7409">
      <w:pPr>
        <w:ind w:left="360"/>
        <w:jc w:val="center"/>
        <w:rPr>
          <w:rFonts w:ascii="Tahoma" w:hAnsi="Tahoma" w:cs="Tahoma"/>
        </w:rPr>
      </w:pPr>
    </w:p>
    <w:p w:rsidR="008B7409" w:rsidRPr="008F3D81" w:rsidRDefault="008B7409" w:rsidP="008B7409">
      <w:pPr>
        <w:autoSpaceDE w:val="0"/>
        <w:autoSpaceDN w:val="0"/>
        <w:adjustRightInd w:val="0"/>
        <w:spacing w:after="200" w:line="360" w:lineRule="auto"/>
        <w:contextualSpacing/>
        <w:jc w:val="both"/>
        <w:rPr>
          <w:rFonts w:ascii="Tahoma" w:hAnsi="Tahoma" w:cs="Tahoma"/>
        </w:rP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5098"/>
        <w:gridCol w:w="4100"/>
      </w:tblGrid>
      <w:tr w:rsidR="008B7409" w:rsidRPr="008F3D81" w:rsidTr="000646AD">
        <w:trPr>
          <w:trHeight w:val="5377"/>
          <w:jc w:val="center"/>
        </w:trPr>
        <w:tc>
          <w:tcPr>
            <w:tcW w:w="5098" w:type="dxa"/>
          </w:tcPr>
          <w:p w:rsidR="008B7409" w:rsidRPr="008F3D81" w:rsidRDefault="007800D9" w:rsidP="000646AD">
            <w:pPr>
              <w:jc w:val="both"/>
              <w:rPr>
                <w:rFonts w:ascii="Tahoma" w:hAnsi="Tahoma" w:cs="Tahoma"/>
                <w:lang w:val="en-IN" w:eastAsia="en-IN" w:bidi="hi-IN"/>
              </w:rPr>
            </w:pPr>
            <w:r w:rsidRPr="008F3D81">
              <w:rPr>
                <w:rFonts w:ascii="Tahoma" w:hAnsi="Tahoma" w:cs="Tahoma"/>
                <w:noProof/>
                <w:lang w:val="en-IN" w:eastAsia="en-IN"/>
              </w:rPr>
              <w:drawing>
                <wp:inline distT="0" distB="0" distL="0" distR="0">
                  <wp:extent cx="2305050" cy="3333750"/>
                  <wp:effectExtent l="19050" t="0" r="0" b="0"/>
                  <wp:docPr id="2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2"/>
                          <a:srcRect/>
                          <a:stretch>
                            <a:fillRect/>
                          </a:stretch>
                        </pic:blipFill>
                        <pic:spPr bwMode="auto">
                          <a:xfrm>
                            <a:off x="0" y="0"/>
                            <a:ext cx="2305050" cy="3333750"/>
                          </a:xfrm>
                          <a:prstGeom prst="rect">
                            <a:avLst/>
                          </a:prstGeom>
                          <a:noFill/>
                          <a:ln w="9525">
                            <a:noFill/>
                            <a:miter lim="800000"/>
                            <a:headEnd/>
                            <a:tailEnd/>
                          </a:ln>
                        </pic:spPr>
                      </pic:pic>
                    </a:graphicData>
                  </a:graphic>
                </wp:inline>
              </w:drawing>
            </w:r>
          </w:p>
        </w:tc>
        <w:tc>
          <w:tcPr>
            <w:tcW w:w="4100" w:type="dxa"/>
          </w:tcPr>
          <w:p w:rsidR="008B7409" w:rsidRPr="008F3D81" w:rsidRDefault="008B7409" w:rsidP="000646AD">
            <w:pPr>
              <w:jc w:val="right"/>
              <w:rPr>
                <w:rFonts w:ascii="Tahoma" w:hAnsi="Tahoma" w:cs="Tahoma"/>
                <w:lang w:val="en-IN" w:eastAsia="en-IN" w:bidi="hi-IN"/>
              </w:rPr>
            </w:pPr>
            <w:r w:rsidRPr="008F3D81">
              <w:rPr>
                <w:rFonts w:ascii="Tahoma" w:hAnsi="Tahoma" w:cs="Tahoma"/>
              </w:rPr>
              <w:object w:dxaOrig="4215" w:dyaOrig="9600">
                <v:shape id="_x0000_i1025" type="#_x0000_t75" style="width:112.5pt;height:250.5pt" o:ole="">
                  <v:imagedata r:id="rId53" o:title=""/>
                </v:shape>
                <o:OLEObject Type="Embed" ProgID="PBrush" ShapeID="_x0000_i1025" DrawAspect="Content" ObjectID="_1725712501" r:id="rId54"/>
              </w:object>
            </w:r>
          </w:p>
        </w:tc>
      </w:tr>
      <w:tr w:rsidR="008B7409" w:rsidRPr="008F3D81" w:rsidTr="000646AD">
        <w:trPr>
          <w:trHeight w:val="253"/>
          <w:jc w:val="center"/>
        </w:trPr>
        <w:tc>
          <w:tcPr>
            <w:tcW w:w="5098" w:type="dxa"/>
          </w:tcPr>
          <w:p w:rsidR="008B7409" w:rsidRPr="008F3D81" w:rsidRDefault="008B7409" w:rsidP="000646AD">
            <w:pPr>
              <w:jc w:val="center"/>
              <w:rPr>
                <w:rFonts w:ascii="Tahoma" w:hAnsi="Tahoma" w:cs="Tahoma"/>
                <w:bCs/>
                <w:lang w:val="en-IN" w:eastAsia="en-IN" w:bidi="hi-IN"/>
              </w:rPr>
            </w:pPr>
            <w:r w:rsidRPr="008F3D81">
              <w:rPr>
                <w:rFonts w:ascii="Tahoma" w:hAnsi="Tahoma" w:cs="Tahoma"/>
                <w:bCs/>
                <w:lang w:val="en-IN" w:eastAsia="en-IN" w:bidi="hi-IN"/>
              </w:rPr>
              <w:t>Fig 3.</w:t>
            </w:r>
            <w:r w:rsidR="00B93ACD" w:rsidRPr="008F3D81">
              <w:rPr>
                <w:rFonts w:ascii="Tahoma" w:hAnsi="Tahoma" w:cs="Tahoma"/>
                <w:bCs/>
                <w:lang w:val="en-IN" w:eastAsia="en-IN" w:bidi="hi-IN"/>
              </w:rPr>
              <w:t>9</w:t>
            </w:r>
            <w:r w:rsidRPr="008F3D81">
              <w:rPr>
                <w:rFonts w:ascii="Tahoma" w:hAnsi="Tahoma" w:cs="Tahoma"/>
                <w:bCs/>
                <w:lang w:val="en-IN" w:eastAsia="en-IN" w:bidi="hi-IN"/>
              </w:rPr>
              <w:t xml:space="preserve">  Conduit Bundle</w:t>
            </w:r>
          </w:p>
        </w:tc>
        <w:tc>
          <w:tcPr>
            <w:tcW w:w="4100" w:type="dxa"/>
          </w:tcPr>
          <w:p w:rsidR="008B7409" w:rsidRPr="008F3D81" w:rsidRDefault="008B7409" w:rsidP="000646AD">
            <w:pPr>
              <w:jc w:val="center"/>
              <w:rPr>
                <w:rFonts w:ascii="Tahoma" w:hAnsi="Tahoma" w:cs="Tahoma"/>
                <w:bCs/>
                <w:lang w:val="en-IN" w:eastAsia="en-IN" w:bidi="hi-IN"/>
              </w:rPr>
            </w:pPr>
            <w:r w:rsidRPr="008F3D81">
              <w:rPr>
                <w:rFonts w:ascii="Tahoma" w:hAnsi="Tahoma" w:cs="Tahoma"/>
                <w:bCs/>
                <w:lang w:val="en-IN" w:eastAsia="en-IN" w:bidi="hi-IN"/>
              </w:rPr>
              <w:t>Fig 3.1</w:t>
            </w:r>
            <w:r w:rsidR="00B93ACD" w:rsidRPr="008F3D81">
              <w:rPr>
                <w:rFonts w:ascii="Tahoma" w:hAnsi="Tahoma" w:cs="Tahoma"/>
                <w:bCs/>
                <w:lang w:val="en-IN" w:eastAsia="en-IN" w:bidi="hi-IN"/>
              </w:rPr>
              <w:t>0</w:t>
            </w:r>
            <w:r w:rsidRPr="008F3D81">
              <w:rPr>
                <w:rFonts w:ascii="Tahoma" w:hAnsi="Tahoma" w:cs="Tahoma"/>
                <w:bCs/>
                <w:lang w:val="en-IN" w:eastAsia="en-IN" w:bidi="hi-IN"/>
              </w:rPr>
              <w:t xml:space="preserve"> Protection Frame</w:t>
            </w:r>
          </w:p>
        </w:tc>
      </w:tr>
    </w:tbl>
    <w:p w:rsidR="008B7409" w:rsidRPr="008F3D81" w:rsidRDefault="008B7409" w:rsidP="008B7409">
      <w:pPr>
        <w:ind w:left="360"/>
        <w:jc w:val="both"/>
        <w:rPr>
          <w:rFonts w:ascii="Tahoma" w:hAnsi="Tahoma" w:cs="Tahoma"/>
          <w:b/>
        </w:rPr>
      </w:pPr>
    </w:p>
    <w:p w:rsidR="008B7409" w:rsidRPr="008F3D81" w:rsidRDefault="008B7409" w:rsidP="008B7409">
      <w:pPr>
        <w:jc w:val="both"/>
        <w:rPr>
          <w:rFonts w:ascii="Tahoma" w:hAnsi="Tahoma" w:cs="Tahoma"/>
          <w:b/>
        </w:rPr>
      </w:pPr>
    </w:p>
    <w:p w:rsidR="008B7409" w:rsidRPr="008F3D81" w:rsidRDefault="008B7409" w:rsidP="008B7409">
      <w:pPr>
        <w:tabs>
          <w:tab w:val="left" w:pos="1080"/>
        </w:tabs>
        <w:spacing w:line="276" w:lineRule="auto"/>
        <w:jc w:val="both"/>
        <w:rPr>
          <w:rFonts w:ascii="Tahoma" w:hAnsi="Tahoma" w:cs="Tahoma"/>
        </w:rPr>
      </w:pPr>
    </w:p>
    <w:p w:rsidR="008B7409" w:rsidRPr="008F3D81" w:rsidRDefault="008B7409" w:rsidP="008B7409">
      <w:pPr>
        <w:spacing w:line="276" w:lineRule="auto"/>
        <w:ind w:left="360"/>
        <w:jc w:val="both"/>
        <w:rPr>
          <w:rFonts w:ascii="Tahoma" w:hAnsi="Tahoma" w:cs="Tahoma"/>
        </w:rPr>
      </w:pPr>
    </w:p>
    <w:p w:rsidR="008B7409" w:rsidRPr="008F3D81" w:rsidRDefault="008B7409" w:rsidP="008B7409">
      <w:pPr>
        <w:spacing w:line="276" w:lineRule="auto"/>
        <w:ind w:left="426"/>
        <w:jc w:val="both"/>
        <w:rPr>
          <w:rFonts w:ascii="Tahoma" w:hAnsi="Tahoma" w:cs="Tahoma"/>
          <w:b/>
          <w:bCs/>
        </w:rPr>
      </w:pPr>
      <w:r w:rsidRPr="008F3D81">
        <w:rPr>
          <w:rFonts w:ascii="Tahoma" w:hAnsi="Tahoma" w:cs="Tahoma"/>
          <w:b/>
          <w:bCs/>
        </w:rPr>
        <w:t xml:space="preserve">Fresh water delivery by riser/pipeline system </w:t>
      </w:r>
    </w:p>
    <w:p w:rsidR="008B7409" w:rsidRPr="008F3D81" w:rsidRDefault="008B7409" w:rsidP="008B7409">
      <w:pPr>
        <w:spacing w:line="276" w:lineRule="auto"/>
        <w:ind w:left="426"/>
        <w:jc w:val="both"/>
        <w:rPr>
          <w:rFonts w:ascii="Tahoma" w:hAnsi="Tahoma" w:cs="Tahoma"/>
          <w:b/>
          <w:bCs/>
        </w:rPr>
      </w:pPr>
    </w:p>
    <w:p w:rsidR="008B7409" w:rsidRPr="008F3D81" w:rsidRDefault="008B7409" w:rsidP="008B7409">
      <w:pPr>
        <w:spacing w:line="276" w:lineRule="auto"/>
        <w:ind w:left="426"/>
        <w:jc w:val="both"/>
        <w:rPr>
          <w:rFonts w:ascii="Tahoma" w:hAnsi="Tahoma" w:cs="Tahoma"/>
        </w:rPr>
      </w:pPr>
      <w:r w:rsidRPr="008F3D81">
        <w:rPr>
          <w:rFonts w:ascii="Tahoma" w:hAnsi="Tahoma" w:cs="Tahoma"/>
        </w:rPr>
        <w:t xml:space="preserve">The transporting of fresh water is by combination of flexible riser from plant to seabed and rigid pipeline from there onwards to the main land for distribution. The proposed flexible riser will pass through a hang off I tube </w:t>
      </w:r>
      <w:r w:rsidRPr="008F3D81">
        <w:rPr>
          <w:rFonts w:ascii="Tahoma" w:hAnsi="Tahoma" w:cs="Tahoma"/>
        </w:rPr>
        <w:lastRenderedPageBreak/>
        <w:t>attached to offshore LTTD Plant</w:t>
      </w:r>
      <w:r w:rsidR="003E7BB3" w:rsidRPr="008F3D81">
        <w:rPr>
          <w:rFonts w:ascii="Tahoma" w:hAnsi="Tahoma" w:cs="Tahoma"/>
        </w:rPr>
        <w:t>.</w:t>
      </w:r>
      <w:r w:rsidRPr="008F3D81">
        <w:rPr>
          <w:rFonts w:ascii="Tahoma" w:hAnsi="Tahoma" w:cs="Tahoma"/>
        </w:rPr>
        <w:t xml:space="preserve"> The flexible riser is held in position at one end by a dead weight clamp at platform deck level and other end is connected to pipeline end manifold resting on seabed. </w:t>
      </w:r>
    </w:p>
    <w:p w:rsidR="00A425FB" w:rsidRPr="008F3D81" w:rsidDel="003E7BB3" w:rsidRDefault="008B7409" w:rsidP="00A425FB">
      <w:pPr>
        <w:spacing w:line="276" w:lineRule="auto"/>
        <w:ind w:left="426"/>
        <w:jc w:val="both"/>
        <w:rPr>
          <w:rFonts w:ascii="Tahoma" w:hAnsi="Tahoma" w:cs="Tahoma"/>
        </w:rPr>
      </w:pPr>
      <w:r w:rsidRPr="008F3D81">
        <w:rPr>
          <w:rFonts w:ascii="Tahoma" w:hAnsi="Tahoma" w:cs="Tahoma"/>
        </w:rPr>
        <w:t xml:space="preserve">The offshore rigid pipeline starts from the pipeline end manifold and terminates at onshore fresh water receiving terminal.  Flexible pipe of 12 inch inner diameter with carcass, inner liner, pressure and tensile armour with outer sheath is selected for riser and 14’’ inch OD pipe made of carbon steel is selected for the pipeline. </w:t>
      </w:r>
    </w:p>
    <w:p w:rsidR="008B7409" w:rsidRPr="008F3D81" w:rsidRDefault="008B7409" w:rsidP="00A425FB">
      <w:pPr>
        <w:spacing w:line="276" w:lineRule="auto"/>
        <w:ind w:left="426"/>
        <w:jc w:val="both"/>
        <w:rPr>
          <w:rFonts w:ascii="Tahoma" w:hAnsi="Tahoma" w:cs="Tahoma"/>
        </w:rPr>
      </w:pPr>
      <w:r w:rsidRPr="008F3D81">
        <w:rPr>
          <w:rFonts w:ascii="Tahoma" w:hAnsi="Tahoma" w:cs="Tahoma"/>
        </w:rPr>
        <w:t xml:space="preserve">The pipeline has been checked for on-bottom stability, lateral and vertical stability based upon the guidelines given in DNV code. </w:t>
      </w:r>
    </w:p>
    <w:p w:rsidR="008B7409" w:rsidRPr="008F3D81" w:rsidRDefault="008B7409" w:rsidP="008B7409">
      <w:pPr>
        <w:tabs>
          <w:tab w:val="left" w:pos="1080"/>
        </w:tabs>
        <w:jc w:val="both"/>
        <w:rPr>
          <w:rFonts w:ascii="Tahoma" w:hAnsi="Tahoma" w:cs="Tahoma"/>
        </w:rPr>
      </w:pPr>
    </w:p>
    <w:p w:rsidR="008B7409" w:rsidRPr="008F3D81" w:rsidRDefault="008B7409" w:rsidP="008B7409">
      <w:pPr>
        <w:pStyle w:val="Heading1"/>
        <w:numPr>
          <w:ilvl w:val="1"/>
          <w:numId w:val="92"/>
        </w:numPr>
        <w:suppressAutoHyphens/>
        <w:spacing w:before="109" w:after="73" w:line="276" w:lineRule="auto"/>
        <w:rPr>
          <w:rFonts w:ascii="Tahoma" w:hAnsi="Tahoma" w:cs="Tahoma"/>
          <w:sz w:val="24"/>
          <w:szCs w:val="24"/>
        </w:rPr>
      </w:pPr>
      <w:bookmarkStart w:id="62" w:name="_Toc493855571"/>
      <w:r w:rsidRPr="008F3D81">
        <w:rPr>
          <w:rFonts w:ascii="Tahoma" w:hAnsi="Tahoma" w:cs="Tahoma"/>
          <w:sz w:val="24"/>
          <w:szCs w:val="24"/>
        </w:rPr>
        <w:t>Highlights of Electrical &amp; Instrumentation Design</w:t>
      </w:r>
      <w:bookmarkEnd w:id="62"/>
    </w:p>
    <w:p w:rsidR="008B7409" w:rsidRPr="008F3D81" w:rsidRDefault="008B7409" w:rsidP="008B7409">
      <w:pPr>
        <w:spacing w:line="276" w:lineRule="auto"/>
        <w:ind w:left="360"/>
        <w:rPr>
          <w:rFonts w:ascii="Tahoma" w:hAnsi="Tahoma" w:cs="Tahoma"/>
          <w:lang w:val="en-GB"/>
        </w:rPr>
      </w:pPr>
      <w:r w:rsidRPr="008F3D81">
        <w:rPr>
          <w:rFonts w:ascii="Tahoma" w:hAnsi="Tahoma" w:cs="Tahoma"/>
          <w:lang w:val="en-GB"/>
        </w:rPr>
        <w:t>The total amount of power required is shown in Table 3.7</w:t>
      </w:r>
    </w:p>
    <w:p w:rsidR="008B7409" w:rsidRPr="008F3D81" w:rsidRDefault="008B7409" w:rsidP="008B7409">
      <w:pPr>
        <w:spacing w:line="276" w:lineRule="auto"/>
        <w:ind w:left="360"/>
        <w:rPr>
          <w:rFonts w:ascii="Tahoma" w:hAnsi="Tahoma" w:cs="Tahoma"/>
          <w:lang w:val="en-GB"/>
        </w:rPr>
      </w:pPr>
    </w:p>
    <w:p w:rsidR="008B7409" w:rsidRPr="008F3D81" w:rsidRDefault="008B7409" w:rsidP="008B7409">
      <w:pPr>
        <w:spacing w:line="276" w:lineRule="auto"/>
        <w:ind w:left="360"/>
        <w:jc w:val="center"/>
        <w:rPr>
          <w:rFonts w:ascii="Tahoma" w:hAnsi="Tahoma" w:cs="Tahoma"/>
        </w:rPr>
      </w:pPr>
      <w:r w:rsidRPr="008F3D81">
        <w:rPr>
          <w:rFonts w:ascii="Tahoma" w:hAnsi="Tahoma" w:cs="Tahoma"/>
        </w:rPr>
        <w:t>Table 3.3(a): Main Power Requirement</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06"/>
        <w:gridCol w:w="1592"/>
      </w:tblGrid>
      <w:tr w:rsidR="008B7409" w:rsidRPr="008F3D81" w:rsidTr="00F5051C">
        <w:trPr>
          <w:trHeight w:val="305"/>
        </w:trPr>
        <w:tc>
          <w:tcPr>
            <w:tcW w:w="7380"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100% of Continuous Load</w:t>
            </w:r>
          </w:p>
        </w:tc>
        <w:tc>
          <w:tcPr>
            <w:tcW w:w="1638"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:6167.06 kW</w:t>
            </w:r>
          </w:p>
        </w:tc>
      </w:tr>
      <w:tr w:rsidR="008B7409" w:rsidRPr="008F3D81" w:rsidTr="00F5051C">
        <w:tc>
          <w:tcPr>
            <w:tcW w:w="7380"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50% of the total intermittent load or the largest intermittent load, whichever is greater</w:t>
            </w:r>
          </w:p>
        </w:tc>
        <w:tc>
          <w:tcPr>
            <w:tcW w:w="1638"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:177.49 kW</w:t>
            </w:r>
          </w:p>
        </w:tc>
      </w:tr>
      <w:tr w:rsidR="008B7409" w:rsidRPr="008F3D81" w:rsidTr="00F5051C">
        <w:tc>
          <w:tcPr>
            <w:tcW w:w="7380"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10% of total standby loads or the single largest standby load</w:t>
            </w:r>
          </w:p>
        </w:tc>
        <w:tc>
          <w:tcPr>
            <w:tcW w:w="1638"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:980.35 kW</w:t>
            </w:r>
          </w:p>
        </w:tc>
      </w:tr>
      <w:tr w:rsidR="008B7409" w:rsidRPr="008F3D81" w:rsidTr="00F5051C">
        <w:tc>
          <w:tcPr>
            <w:tcW w:w="7380"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Total Load</w:t>
            </w:r>
            <w:r w:rsidRPr="008F3D81">
              <w:rPr>
                <w:rFonts w:ascii="Tahoma" w:hAnsi="Tahoma" w:cs="Tahoma"/>
              </w:rPr>
              <w:tab/>
            </w:r>
          </w:p>
        </w:tc>
        <w:tc>
          <w:tcPr>
            <w:tcW w:w="1638"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:7324 kW</w:t>
            </w:r>
          </w:p>
        </w:tc>
      </w:tr>
      <w:tr w:rsidR="008B7409" w:rsidRPr="008F3D81" w:rsidTr="00F5051C">
        <w:tc>
          <w:tcPr>
            <w:tcW w:w="7380"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With 10% design margin for Future growth</w:t>
            </w:r>
            <w:r w:rsidRPr="008F3D81">
              <w:rPr>
                <w:rFonts w:ascii="Tahoma" w:hAnsi="Tahoma" w:cs="Tahoma"/>
              </w:rPr>
              <w:tab/>
            </w:r>
          </w:p>
        </w:tc>
        <w:tc>
          <w:tcPr>
            <w:tcW w:w="1638"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:8057.39 kW</w:t>
            </w:r>
          </w:p>
        </w:tc>
      </w:tr>
    </w:tbl>
    <w:p w:rsidR="008B7409" w:rsidRPr="008F3D81" w:rsidRDefault="008B7409" w:rsidP="008B7409">
      <w:pPr>
        <w:ind w:left="360"/>
        <w:jc w:val="center"/>
        <w:rPr>
          <w:rFonts w:ascii="Tahoma" w:hAnsi="Tahoma" w:cs="Tahoma"/>
          <w:i/>
        </w:rPr>
      </w:pPr>
    </w:p>
    <w:p w:rsidR="008B7409" w:rsidRPr="008F3D81" w:rsidRDefault="008B7409" w:rsidP="008B7409">
      <w:pPr>
        <w:ind w:left="360"/>
        <w:jc w:val="center"/>
        <w:rPr>
          <w:rFonts w:ascii="Tahoma" w:hAnsi="Tahoma" w:cs="Tahoma"/>
        </w:rPr>
      </w:pPr>
      <w:r w:rsidRPr="008F3D81">
        <w:rPr>
          <w:rFonts w:ascii="Tahoma" w:hAnsi="Tahoma" w:cs="Tahoma"/>
        </w:rPr>
        <w:t>Table 3.3(b): Emergency Power Requirement</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20"/>
        <w:gridCol w:w="1578"/>
      </w:tblGrid>
      <w:tr w:rsidR="008B7409" w:rsidRPr="008F3D81" w:rsidTr="00F5051C">
        <w:tc>
          <w:tcPr>
            <w:tcW w:w="7380"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Total Continuous Load (During Emergency)</w:t>
            </w:r>
            <w:r w:rsidRPr="008F3D81">
              <w:rPr>
                <w:rFonts w:ascii="Tahoma" w:hAnsi="Tahoma" w:cs="Tahoma"/>
              </w:rPr>
              <w:tab/>
            </w:r>
          </w:p>
        </w:tc>
        <w:tc>
          <w:tcPr>
            <w:tcW w:w="1638"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 xml:space="preserve">:103.48 kW </w:t>
            </w:r>
          </w:p>
        </w:tc>
      </w:tr>
      <w:tr w:rsidR="008B7409" w:rsidRPr="008F3D81" w:rsidTr="00F5051C">
        <w:tc>
          <w:tcPr>
            <w:tcW w:w="7380"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50% of the total intermittent load or the largest intermittent load, whichever is greater</w:t>
            </w:r>
          </w:p>
        </w:tc>
        <w:tc>
          <w:tcPr>
            <w:tcW w:w="1638"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 65.93 kW</w:t>
            </w:r>
          </w:p>
        </w:tc>
      </w:tr>
      <w:tr w:rsidR="008B7409" w:rsidRPr="008F3D81" w:rsidTr="00F5051C">
        <w:tc>
          <w:tcPr>
            <w:tcW w:w="7380"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With 10% design margin for Future growth</w:t>
            </w:r>
          </w:p>
        </w:tc>
        <w:tc>
          <w:tcPr>
            <w:tcW w:w="1638" w:type="dxa"/>
            <w:shd w:val="clear" w:color="auto" w:fill="auto"/>
          </w:tcPr>
          <w:p w:rsidR="008B7409" w:rsidRPr="008F3D81" w:rsidRDefault="008B7409" w:rsidP="00F5051C">
            <w:pPr>
              <w:ind w:left="75"/>
              <w:jc w:val="both"/>
              <w:rPr>
                <w:rFonts w:ascii="Tahoma" w:hAnsi="Tahoma" w:cs="Tahoma"/>
              </w:rPr>
            </w:pPr>
            <w:r w:rsidRPr="008F3D81">
              <w:rPr>
                <w:rFonts w:ascii="Tahoma" w:hAnsi="Tahoma" w:cs="Tahoma"/>
              </w:rPr>
              <w:t>:186.36 kW</w:t>
            </w:r>
          </w:p>
        </w:tc>
      </w:tr>
    </w:tbl>
    <w:p w:rsidR="008B7409" w:rsidRPr="008F3D81" w:rsidRDefault="008B7409" w:rsidP="008B7409">
      <w:pPr>
        <w:ind w:left="360"/>
        <w:jc w:val="both"/>
        <w:rPr>
          <w:rFonts w:ascii="Tahoma" w:hAnsi="Tahoma" w:cs="Tahoma"/>
        </w:rPr>
      </w:pP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Main &amp; Emergency Power Generators provided</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 xml:space="preserve">Facility provided in the Unit Control Panel (UCP) for monitoring engine parameters  </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Main Power Generation provided with synchronization, load sharing and  load shedding features.</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Unit Control Panel (UCP) include Multi-Function Relay (MFR), control and metering equipment</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The ingress protection for all outdoor auxiliary equipment shall be as follows :</w:t>
      </w:r>
    </w:p>
    <w:p w:rsidR="008B7409" w:rsidRPr="008F3D81" w:rsidRDefault="008B7409" w:rsidP="008B7409">
      <w:pPr>
        <w:numPr>
          <w:ilvl w:val="1"/>
          <w:numId w:val="29"/>
        </w:numPr>
        <w:tabs>
          <w:tab w:val="left" w:pos="1080"/>
        </w:tabs>
        <w:spacing w:line="276" w:lineRule="auto"/>
        <w:jc w:val="both"/>
        <w:rPr>
          <w:rFonts w:ascii="Tahoma" w:hAnsi="Tahoma" w:cs="Tahoma"/>
        </w:rPr>
      </w:pPr>
      <w:r w:rsidRPr="008F3D81">
        <w:rPr>
          <w:rFonts w:ascii="Tahoma" w:hAnsi="Tahoma" w:cs="Tahoma"/>
        </w:rPr>
        <w:t xml:space="preserve">Electrical equipment </w:t>
      </w:r>
      <w:r w:rsidRPr="008F3D81">
        <w:rPr>
          <w:rFonts w:ascii="Tahoma" w:hAnsi="Tahoma" w:cs="Tahoma"/>
        </w:rPr>
        <w:tab/>
      </w:r>
      <w:r w:rsidRPr="008F3D81">
        <w:rPr>
          <w:rFonts w:ascii="Tahoma" w:hAnsi="Tahoma" w:cs="Tahoma"/>
        </w:rPr>
        <w:tab/>
        <w:t xml:space="preserve">: </w:t>
      </w:r>
      <w:r w:rsidRPr="008F3D81">
        <w:rPr>
          <w:rFonts w:ascii="Tahoma" w:hAnsi="Tahoma" w:cs="Tahoma"/>
        </w:rPr>
        <w:tab/>
        <w:t>IP-56 as minimum</w:t>
      </w:r>
    </w:p>
    <w:p w:rsidR="008B7409" w:rsidRPr="008F3D81" w:rsidRDefault="008B7409" w:rsidP="008B7409">
      <w:pPr>
        <w:numPr>
          <w:ilvl w:val="1"/>
          <w:numId w:val="29"/>
        </w:numPr>
        <w:tabs>
          <w:tab w:val="left" w:pos="1080"/>
        </w:tabs>
        <w:spacing w:line="276" w:lineRule="auto"/>
        <w:jc w:val="both"/>
        <w:rPr>
          <w:rFonts w:ascii="Tahoma" w:hAnsi="Tahoma" w:cs="Tahoma"/>
        </w:rPr>
      </w:pPr>
      <w:r w:rsidRPr="008F3D81">
        <w:rPr>
          <w:rFonts w:ascii="Tahoma" w:hAnsi="Tahoma" w:cs="Tahoma"/>
        </w:rPr>
        <w:t>Instrumentation equipment</w:t>
      </w:r>
      <w:r w:rsidRPr="008F3D81">
        <w:rPr>
          <w:rFonts w:ascii="Tahoma" w:hAnsi="Tahoma" w:cs="Tahoma"/>
        </w:rPr>
        <w:tab/>
      </w:r>
      <w:r w:rsidRPr="008F3D81">
        <w:rPr>
          <w:rFonts w:ascii="Tahoma" w:hAnsi="Tahoma" w:cs="Tahoma"/>
        </w:rPr>
        <w:tab/>
        <w:t>:</w:t>
      </w:r>
      <w:r w:rsidRPr="008F3D81">
        <w:rPr>
          <w:rFonts w:ascii="Tahoma" w:hAnsi="Tahoma" w:cs="Tahoma"/>
        </w:rPr>
        <w:tab/>
        <w:t>IP-65 as minimum.</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lastRenderedPageBreak/>
        <w:t>IP protection for the auxiliary equipment mounted indoor is IP-41 as a minimum.</w:t>
      </w:r>
    </w:p>
    <w:p w:rsidR="008B7409" w:rsidRPr="008F3D81" w:rsidRDefault="008B7409" w:rsidP="008B7409">
      <w:pPr>
        <w:spacing w:line="276" w:lineRule="auto"/>
        <w:ind w:left="360"/>
        <w:jc w:val="both"/>
        <w:rPr>
          <w:rFonts w:ascii="Tahoma" w:hAnsi="Tahoma" w:cs="Tahoma"/>
        </w:rPr>
      </w:pPr>
    </w:p>
    <w:p w:rsidR="008B7409" w:rsidRPr="008F3D81" w:rsidRDefault="008B7409" w:rsidP="008B7409">
      <w:pPr>
        <w:spacing w:line="276" w:lineRule="auto"/>
        <w:ind w:left="360"/>
        <w:jc w:val="both"/>
        <w:rPr>
          <w:rFonts w:ascii="Tahoma" w:hAnsi="Tahoma" w:cs="Tahoma"/>
          <w:b/>
        </w:rPr>
      </w:pPr>
      <w:r w:rsidRPr="008F3D81">
        <w:rPr>
          <w:rFonts w:ascii="Tahoma" w:hAnsi="Tahoma" w:cs="Tahoma"/>
          <w:b/>
        </w:rPr>
        <w:t>Sizing of Major Electrical Equipment</w:t>
      </w:r>
    </w:p>
    <w:p w:rsidR="008B7409" w:rsidRPr="008F3D81" w:rsidRDefault="008B7409" w:rsidP="008B7409">
      <w:pPr>
        <w:spacing w:line="276" w:lineRule="auto"/>
        <w:ind w:left="360"/>
        <w:jc w:val="both"/>
        <w:rPr>
          <w:rFonts w:ascii="Tahoma" w:hAnsi="Tahoma" w:cs="Tahoma"/>
        </w:rPr>
      </w:pPr>
    </w:p>
    <w:p w:rsidR="008B7409" w:rsidRPr="008F3D81" w:rsidRDefault="008B7409" w:rsidP="008B7409">
      <w:pPr>
        <w:spacing w:line="276" w:lineRule="auto"/>
        <w:ind w:left="720"/>
        <w:jc w:val="both"/>
        <w:rPr>
          <w:rFonts w:ascii="Tahoma" w:hAnsi="Tahoma" w:cs="Tahoma"/>
          <w:b/>
          <w:bCs/>
          <w:iCs/>
        </w:rPr>
      </w:pPr>
      <w:r w:rsidRPr="008F3D81">
        <w:rPr>
          <w:rFonts w:ascii="Tahoma" w:hAnsi="Tahoma" w:cs="Tahoma"/>
          <w:b/>
          <w:bCs/>
          <w:iCs/>
        </w:rPr>
        <w:t>Main Power Generation</w:t>
      </w:r>
    </w:p>
    <w:p w:rsidR="008B7409" w:rsidRPr="008F3D81" w:rsidRDefault="008B7409" w:rsidP="008B7409">
      <w:pPr>
        <w:spacing w:line="276" w:lineRule="auto"/>
        <w:ind w:left="720"/>
        <w:jc w:val="both"/>
        <w:rPr>
          <w:rFonts w:ascii="Tahoma" w:hAnsi="Tahoma" w:cs="Tahoma"/>
        </w:rPr>
      </w:pPr>
      <w:r w:rsidRPr="008F3D81">
        <w:rPr>
          <w:rFonts w:ascii="Tahoma" w:hAnsi="Tahoma" w:cs="Tahoma"/>
        </w:rPr>
        <w:t xml:space="preserve">Based on the load requirements 5 nos. of DG sets (4 working + 1 standby) each of 2.2MW (site rated), 6.6kV, 0.8pf (lag), 50Hz was considered for 10MLD plant. </w:t>
      </w:r>
    </w:p>
    <w:p w:rsidR="008B7409" w:rsidRPr="008F3D81" w:rsidRDefault="008B7409" w:rsidP="008B7409">
      <w:pPr>
        <w:spacing w:line="276" w:lineRule="auto"/>
        <w:ind w:left="720"/>
        <w:jc w:val="both"/>
        <w:rPr>
          <w:rFonts w:ascii="Tahoma" w:hAnsi="Tahoma" w:cs="Tahoma"/>
        </w:rPr>
      </w:pPr>
    </w:p>
    <w:p w:rsidR="008B7409" w:rsidRPr="008F3D81" w:rsidRDefault="008B7409" w:rsidP="008B7409">
      <w:pPr>
        <w:spacing w:line="276" w:lineRule="auto"/>
        <w:ind w:left="720"/>
        <w:jc w:val="both"/>
        <w:rPr>
          <w:rFonts w:ascii="Tahoma" w:hAnsi="Tahoma" w:cs="Tahoma"/>
          <w:b/>
          <w:bCs/>
          <w:iCs/>
        </w:rPr>
      </w:pPr>
      <w:r w:rsidRPr="008F3D81">
        <w:rPr>
          <w:rFonts w:ascii="Tahoma" w:hAnsi="Tahoma" w:cs="Tahoma"/>
          <w:b/>
          <w:bCs/>
          <w:iCs/>
        </w:rPr>
        <w:t>Emergency Power Generation</w:t>
      </w:r>
    </w:p>
    <w:p w:rsidR="00B7294C" w:rsidRPr="008F3D81" w:rsidRDefault="008B7409" w:rsidP="008B7409">
      <w:pPr>
        <w:spacing w:line="276" w:lineRule="auto"/>
        <w:ind w:left="720"/>
        <w:jc w:val="both"/>
        <w:rPr>
          <w:rFonts w:ascii="Tahoma" w:hAnsi="Tahoma" w:cs="Tahoma"/>
        </w:rPr>
      </w:pPr>
      <w:r w:rsidRPr="008F3D81">
        <w:rPr>
          <w:rFonts w:ascii="Tahoma" w:hAnsi="Tahoma" w:cs="Tahoma"/>
        </w:rPr>
        <w:t>Based on the emergency power requirement 1 no. of 190kW (site rated), 415 V, 0.8 pf, 50Hz emergency generator was considered for the plant.</w:t>
      </w:r>
    </w:p>
    <w:p w:rsidR="00163CDE" w:rsidRPr="008F3D81" w:rsidRDefault="00163CDE" w:rsidP="008B7409">
      <w:pPr>
        <w:spacing w:line="276" w:lineRule="auto"/>
        <w:ind w:left="720"/>
        <w:jc w:val="both"/>
        <w:rPr>
          <w:rFonts w:ascii="Tahoma" w:hAnsi="Tahoma" w:cs="Tahoma"/>
        </w:rPr>
      </w:pPr>
    </w:p>
    <w:p w:rsidR="008B7409" w:rsidRPr="008F3D81" w:rsidRDefault="008B7409" w:rsidP="008B7409">
      <w:pPr>
        <w:spacing w:line="276" w:lineRule="auto"/>
        <w:ind w:left="720"/>
        <w:jc w:val="both"/>
        <w:rPr>
          <w:rFonts w:ascii="Tahoma" w:hAnsi="Tahoma" w:cs="Tahoma"/>
          <w:b/>
          <w:bCs/>
          <w:iCs/>
        </w:rPr>
      </w:pPr>
      <w:r w:rsidRPr="008F3D81">
        <w:rPr>
          <w:rFonts w:ascii="Tahoma" w:hAnsi="Tahoma" w:cs="Tahoma"/>
          <w:b/>
          <w:bCs/>
          <w:iCs/>
        </w:rPr>
        <w:t>Transformer for LV Power Distribution</w:t>
      </w:r>
    </w:p>
    <w:p w:rsidR="008B7409" w:rsidRPr="008F3D81" w:rsidRDefault="008B7409" w:rsidP="008B7409">
      <w:pPr>
        <w:spacing w:line="276" w:lineRule="auto"/>
        <w:ind w:left="720"/>
        <w:jc w:val="both"/>
        <w:rPr>
          <w:rFonts w:ascii="Tahoma" w:hAnsi="Tahoma" w:cs="Tahoma"/>
        </w:rPr>
      </w:pPr>
      <w:r w:rsidRPr="008F3D81">
        <w:rPr>
          <w:rFonts w:ascii="Tahoma" w:hAnsi="Tahoma" w:cs="Tahoma"/>
        </w:rPr>
        <w:t>Based on the load requirement 2 nos. of 2 x 100% (1 working + 1 standby) 3 MVA, 6.6kV/0.433kV Outdoor Cast Resin dry type Transformer was considered for powering LV loads of the plant.</w:t>
      </w:r>
    </w:p>
    <w:p w:rsidR="008B7409" w:rsidRPr="008F3D81" w:rsidRDefault="008B7409" w:rsidP="008B7409">
      <w:pPr>
        <w:spacing w:line="276" w:lineRule="auto"/>
        <w:ind w:left="360"/>
        <w:jc w:val="both"/>
        <w:rPr>
          <w:rFonts w:ascii="Tahoma" w:hAnsi="Tahoma" w:cs="Tahoma"/>
        </w:rPr>
      </w:pPr>
      <w:r w:rsidRPr="008F3D81">
        <w:rPr>
          <w:rFonts w:ascii="Tahoma" w:hAnsi="Tahoma" w:cs="Tahoma"/>
          <w:b/>
        </w:rPr>
        <w:t>Instrumentation and data acquisition</w:t>
      </w:r>
    </w:p>
    <w:p w:rsidR="008B7409" w:rsidRPr="008F3D81" w:rsidRDefault="008B7409" w:rsidP="008B7409">
      <w:pPr>
        <w:numPr>
          <w:ilvl w:val="0"/>
          <w:numId w:val="29"/>
        </w:numPr>
        <w:tabs>
          <w:tab w:val="left" w:pos="1080"/>
        </w:tabs>
        <w:spacing w:line="276" w:lineRule="auto"/>
        <w:jc w:val="both"/>
        <w:rPr>
          <w:rFonts w:ascii="Tahoma" w:hAnsi="Tahoma" w:cs="Tahoma"/>
        </w:rPr>
      </w:pPr>
      <w:r w:rsidRPr="008F3D81">
        <w:rPr>
          <w:rFonts w:ascii="Tahoma" w:hAnsi="Tahoma" w:cs="Tahoma"/>
        </w:rPr>
        <w:t>Apart from control &amp; monitoring at offshore platform by Integrated Control System, the provision is also made to repeat the offshore parameters at On-Shore via SCADA connectivity.</w:t>
      </w:r>
    </w:p>
    <w:p w:rsidR="00CC67E7" w:rsidRPr="008F3D81" w:rsidRDefault="00AA14C4">
      <w:pPr>
        <w:widowControl w:val="0"/>
        <w:numPr>
          <w:ilvl w:val="0"/>
          <w:numId w:val="29"/>
        </w:numPr>
        <w:tabs>
          <w:tab w:val="left" w:pos="1080"/>
        </w:tabs>
        <w:autoSpaceDE w:val="0"/>
        <w:autoSpaceDN w:val="0"/>
        <w:adjustRightInd w:val="0"/>
        <w:spacing w:line="276" w:lineRule="auto"/>
        <w:jc w:val="both"/>
        <w:rPr>
          <w:rFonts w:ascii="Tahoma" w:hAnsi="Tahoma" w:cs="Tahoma"/>
        </w:rPr>
      </w:pPr>
      <w:r w:rsidRPr="008F3D81">
        <w:rPr>
          <w:rFonts w:ascii="Tahoma" w:hAnsi="Tahoma" w:cs="Tahoma"/>
        </w:rPr>
        <w:t xml:space="preserve">PLC based Integrated Control System (ICS) is envisaged over SCADA system due to the fact </w:t>
      </w:r>
      <w:r w:rsidR="004B7418" w:rsidRPr="008F3D81">
        <w:rPr>
          <w:rFonts w:ascii="Tahoma" w:hAnsi="Tahoma" w:cs="Tahoma"/>
        </w:rPr>
        <w:t>that PLC</w:t>
      </w:r>
      <w:r w:rsidRPr="008F3D81">
        <w:rPr>
          <w:rFonts w:ascii="Tahoma" w:hAnsi="Tahoma" w:cs="Tahoma"/>
        </w:rPr>
        <w:t xml:space="preserve"> based ICS will perform more functionalities </w:t>
      </w:r>
      <w:r w:rsidR="004B7418" w:rsidRPr="008F3D81">
        <w:rPr>
          <w:rFonts w:ascii="Tahoma" w:hAnsi="Tahoma" w:cs="Tahoma"/>
        </w:rPr>
        <w:t>effectively than SCADA</w:t>
      </w:r>
      <w:r w:rsidRPr="008F3D81">
        <w:rPr>
          <w:rFonts w:ascii="Tahoma" w:hAnsi="Tahoma" w:cs="Tahoma"/>
        </w:rPr>
        <w:t xml:space="preserve"> in terms of process monitoring, control &amp; Interlock, supervision &amp; alarm functions.</w:t>
      </w:r>
    </w:p>
    <w:p w:rsidR="00332635" w:rsidRDefault="00332635">
      <w:pPr>
        <w:rPr>
          <w:sz w:val="22"/>
          <w:szCs w:val="22"/>
        </w:rPr>
      </w:pPr>
    </w:p>
    <w:p w:rsidR="00332635" w:rsidRDefault="00332635">
      <w:pPr>
        <w:rPr>
          <w:sz w:val="22"/>
          <w:szCs w:val="22"/>
        </w:rPr>
      </w:pPr>
    </w:p>
    <w:p w:rsidR="00332635" w:rsidRDefault="00332635">
      <w:pPr>
        <w:rPr>
          <w:sz w:val="22"/>
          <w:szCs w:val="22"/>
        </w:rPr>
      </w:pPr>
    </w:p>
    <w:p w:rsidR="00CC67E7" w:rsidRDefault="00CC67E7" w:rsidP="00CC67E7">
      <w:pPr>
        <w:rPr>
          <w:sz w:val="22"/>
          <w:szCs w:val="22"/>
        </w:rPr>
      </w:pPr>
    </w:p>
    <w:p w:rsidR="00332635" w:rsidRDefault="00CC67E7">
      <w:pPr>
        <w:tabs>
          <w:tab w:val="left" w:pos="1470"/>
        </w:tabs>
        <w:rPr>
          <w:sz w:val="22"/>
          <w:szCs w:val="22"/>
        </w:rPr>
      </w:pPr>
      <w:r>
        <w:rPr>
          <w:sz w:val="22"/>
          <w:szCs w:val="22"/>
        </w:rPr>
        <w:tab/>
      </w:r>
    </w:p>
    <w:sectPr w:rsidR="00332635" w:rsidSect="00666A93">
      <w:footerReference w:type="default" r:id="rId55"/>
      <w:pgSz w:w="12240" w:h="15840"/>
      <w:pgMar w:top="864" w:right="1800" w:bottom="72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DBA" w:rsidRDefault="00535DBA">
      <w:r>
        <w:separator/>
      </w:r>
    </w:p>
  </w:endnote>
  <w:endnote w:type="continuationSeparator" w:id="1">
    <w:p w:rsidR="00535DBA" w:rsidRDefault="00535D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Times New Roman"/>
    <w:charset w:val="00"/>
    <w:family w:val="roman"/>
    <w:pitch w:val="variable"/>
    <w:sig w:usb0="20007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Frutiger LT Pro 55 Roman">
    <w:altName w:val="Frutiger LT Pro 55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79" w:rsidRDefault="00394A79">
    <w:pPr>
      <w:pStyle w:val="Footer"/>
      <w:jc w:val="right"/>
    </w:pPr>
  </w:p>
  <w:p w:rsidR="00394A79" w:rsidRDefault="00394A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79" w:rsidRDefault="00394A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79" w:rsidRDefault="00394A79">
    <w:pPr>
      <w:pStyle w:val="Footer"/>
      <w:jc w:val="right"/>
    </w:pPr>
  </w:p>
  <w:p w:rsidR="00394A79" w:rsidRDefault="00394A79">
    <w:pPr>
      <w:adjustRightInd w:val="0"/>
      <w:spacing w:line="200" w:lineRule="exac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A79" w:rsidRDefault="00394A79">
    <w:pPr>
      <w:pStyle w:val="Footer"/>
      <w:jc w:val="right"/>
    </w:pPr>
  </w:p>
  <w:p w:rsidR="00394A79" w:rsidRDefault="00394A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DBA" w:rsidRDefault="00535DBA">
      <w:r>
        <w:separator/>
      </w:r>
    </w:p>
  </w:footnote>
  <w:footnote w:type="continuationSeparator" w:id="1">
    <w:p w:rsidR="00535DBA" w:rsidRDefault="00535D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F4CA94A"/>
    <w:lvl w:ilvl="0">
      <w:start w:val="1"/>
      <w:numFmt w:val="bullet"/>
      <w:lvlText w:val=""/>
      <w:lvlJc w:val="left"/>
      <w:pPr>
        <w:tabs>
          <w:tab w:val="num" w:pos="360"/>
        </w:tabs>
        <w:ind w:left="360" w:hanging="360"/>
      </w:pPr>
      <w:rPr>
        <w:rFonts w:ascii="Symbol" w:hAnsi="Symbol" w:hint="default"/>
      </w:rPr>
    </w:lvl>
  </w:abstractNum>
  <w:abstractNum w:abstractNumId="1">
    <w:nsid w:val="002D605E"/>
    <w:multiLevelType w:val="hybridMultilevel"/>
    <w:tmpl w:val="33CC966E"/>
    <w:lvl w:ilvl="0" w:tplc="2E8ABC8E">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8758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08D594B"/>
    <w:multiLevelType w:val="multilevel"/>
    <w:tmpl w:val="64629ACC"/>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13E4E52"/>
    <w:multiLevelType w:val="hybridMultilevel"/>
    <w:tmpl w:val="66B47EC8"/>
    <w:lvl w:ilvl="0" w:tplc="56102DFC">
      <w:start w:val="33"/>
      <w:numFmt w:val="decimal"/>
      <w:lvlText w:val="%1."/>
      <w:lvlJc w:val="left"/>
      <w:pPr>
        <w:ind w:left="555" w:hanging="375"/>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1AE17A2"/>
    <w:multiLevelType w:val="hybridMultilevel"/>
    <w:tmpl w:val="BAC6BAEC"/>
    <w:lvl w:ilvl="0" w:tplc="40090017">
      <w:start w:val="1"/>
      <w:numFmt w:val="lowerLetter"/>
      <w:lvlText w:val="%1)"/>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nsid w:val="044B6657"/>
    <w:multiLevelType w:val="hybridMultilevel"/>
    <w:tmpl w:val="E2E2BE08"/>
    <w:lvl w:ilvl="0" w:tplc="4009000F">
      <w:start w:val="3"/>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70028A5"/>
    <w:multiLevelType w:val="hybridMultilevel"/>
    <w:tmpl w:val="F2A8AF18"/>
    <w:lvl w:ilvl="0" w:tplc="E17A9A40">
      <w:start w:val="1"/>
      <w:numFmt w:val="lowerLetter"/>
      <w:lvlText w:val="%1)"/>
      <w:lvlJc w:val="left"/>
      <w:pPr>
        <w:ind w:left="1280" w:hanging="360"/>
      </w:pPr>
      <w:rPr>
        <w:rFonts w:ascii="Tahoma" w:eastAsia="Tahoma" w:hAnsi="Tahoma" w:cs="Tahoma" w:hint="default"/>
        <w:spacing w:val="-2"/>
        <w:w w:val="100"/>
        <w:sz w:val="24"/>
        <w:szCs w:val="24"/>
        <w:lang w:val="en-US" w:eastAsia="en-US" w:bidi="ar-SA"/>
      </w:rPr>
    </w:lvl>
    <w:lvl w:ilvl="1" w:tplc="0978AB94">
      <w:numFmt w:val="bullet"/>
      <w:lvlText w:val="•"/>
      <w:lvlJc w:val="left"/>
      <w:pPr>
        <w:ind w:left="2312" w:hanging="360"/>
      </w:pPr>
      <w:rPr>
        <w:rFonts w:hint="default"/>
        <w:lang w:val="en-US" w:eastAsia="en-US" w:bidi="ar-SA"/>
      </w:rPr>
    </w:lvl>
    <w:lvl w:ilvl="2" w:tplc="C8562DBA">
      <w:numFmt w:val="bullet"/>
      <w:lvlText w:val="•"/>
      <w:lvlJc w:val="left"/>
      <w:pPr>
        <w:ind w:left="3344" w:hanging="360"/>
      </w:pPr>
      <w:rPr>
        <w:rFonts w:hint="default"/>
        <w:lang w:val="en-US" w:eastAsia="en-US" w:bidi="ar-SA"/>
      </w:rPr>
    </w:lvl>
    <w:lvl w:ilvl="3" w:tplc="8B64E020">
      <w:numFmt w:val="bullet"/>
      <w:lvlText w:val="•"/>
      <w:lvlJc w:val="left"/>
      <w:pPr>
        <w:ind w:left="4376" w:hanging="360"/>
      </w:pPr>
      <w:rPr>
        <w:rFonts w:hint="default"/>
        <w:lang w:val="en-US" w:eastAsia="en-US" w:bidi="ar-SA"/>
      </w:rPr>
    </w:lvl>
    <w:lvl w:ilvl="4" w:tplc="C5BA03D4">
      <w:numFmt w:val="bullet"/>
      <w:lvlText w:val="•"/>
      <w:lvlJc w:val="left"/>
      <w:pPr>
        <w:ind w:left="5408" w:hanging="360"/>
      </w:pPr>
      <w:rPr>
        <w:rFonts w:hint="default"/>
        <w:lang w:val="en-US" w:eastAsia="en-US" w:bidi="ar-SA"/>
      </w:rPr>
    </w:lvl>
    <w:lvl w:ilvl="5" w:tplc="143A5526">
      <w:numFmt w:val="bullet"/>
      <w:lvlText w:val="•"/>
      <w:lvlJc w:val="left"/>
      <w:pPr>
        <w:ind w:left="6440" w:hanging="360"/>
      </w:pPr>
      <w:rPr>
        <w:rFonts w:hint="default"/>
        <w:lang w:val="en-US" w:eastAsia="en-US" w:bidi="ar-SA"/>
      </w:rPr>
    </w:lvl>
    <w:lvl w:ilvl="6" w:tplc="1786D882">
      <w:numFmt w:val="bullet"/>
      <w:lvlText w:val="•"/>
      <w:lvlJc w:val="left"/>
      <w:pPr>
        <w:ind w:left="7472" w:hanging="360"/>
      </w:pPr>
      <w:rPr>
        <w:rFonts w:hint="default"/>
        <w:lang w:val="en-US" w:eastAsia="en-US" w:bidi="ar-SA"/>
      </w:rPr>
    </w:lvl>
    <w:lvl w:ilvl="7" w:tplc="83329936">
      <w:numFmt w:val="bullet"/>
      <w:lvlText w:val="•"/>
      <w:lvlJc w:val="left"/>
      <w:pPr>
        <w:ind w:left="8504" w:hanging="360"/>
      </w:pPr>
      <w:rPr>
        <w:rFonts w:hint="default"/>
        <w:lang w:val="en-US" w:eastAsia="en-US" w:bidi="ar-SA"/>
      </w:rPr>
    </w:lvl>
    <w:lvl w:ilvl="8" w:tplc="4FE0BFAC">
      <w:numFmt w:val="bullet"/>
      <w:lvlText w:val="•"/>
      <w:lvlJc w:val="left"/>
      <w:pPr>
        <w:ind w:left="9536" w:hanging="360"/>
      </w:pPr>
      <w:rPr>
        <w:rFonts w:hint="default"/>
        <w:lang w:val="en-US" w:eastAsia="en-US" w:bidi="ar-SA"/>
      </w:rPr>
    </w:lvl>
  </w:abstractNum>
  <w:abstractNum w:abstractNumId="8">
    <w:nsid w:val="089F7364"/>
    <w:multiLevelType w:val="hybridMultilevel"/>
    <w:tmpl w:val="7C0C46B2"/>
    <w:lvl w:ilvl="0" w:tplc="A008FBC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C77727"/>
    <w:multiLevelType w:val="hybridMultilevel"/>
    <w:tmpl w:val="EFF654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81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DE6DA8"/>
    <w:multiLevelType w:val="hybridMultilevel"/>
    <w:tmpl w:val="B818F8AE"/>
    <w:lvl w:ilvl="0" w:tplc="3B96470A">
      <w:start w:val="1"/>
      <w:numFmt w:val="lowerLetter"/>
      <w:lvlText w:val="%1."/>
      <w:lvlJc w:val="left"/>
      <w:pPr>
        <w:ind w:left="54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09177A5C"/>
    <w:multiLevelType w:val="hybridMultilevel"/>
    <w:tmpl w:val="8F10ED3E"/>
    <w:lvl w:ilvl="0" w:tplc="86641F0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361C57"/>
    <w:multiLevelType w:val="hybridMultilevel"/>
    <w:tmpl w:val="FC1C581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404A7"/>
    <w:multiLevelType w:val="hybridMultilevel"/>
    <w:tmpl w:val="57A6DA3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nsid w:val="0A5814E1"/>
    <w:multiLevelType w:val="hybridMultilevel"/>
    <w:tmpl w:val="3E86F16A"/>
    <w:lvl w:ilvl="0" w:tplc="04090017">
      <w:start w:val="1"/>
      <w:numFmt w:val="lowerLetter"/>
      <w:lvlText w:val="%1)"/>
      <w:lvlJc w:val="left"/>
      <w:pPr>
        <w:ind w:left="162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0AAE7128"/>
    <w:multiLevelType w:val="hybridMultilevel"/>
    <w:tmpl w:val="C128C1BC"/>
    <w:lvl w:ilvl="0" w:tplc="16EE059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C5A1642"/>
    <w:multiLevelType w:val="multilevel"/>
    <w:tmpl w:val="BC36D32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C8F83F1"/>
    <w:multiLevelType w:val="hybridMultilevel"/>
    <w:tmpl w:val="4785F32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CA84808"/>
    <w:multiLevelType w:val="hybridMultilevel"/>
    <w:tmpl w:val="0D12E50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A96D234">
      <w:start w:val="1"/>
      <w:numFmt w:val="decimal"/>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D8857B8"/>
    <w:multiLevelType w:val="multilevel"/>
    <w:tmpl w:val="DBA2812C"/>
    <w:lvl w:ilvl="0">
      <w:start w:val="1"/>
      <w:numFmt w:val="lowerRoman"/>
      <w:lvlText w:val="%1."/>
      <w:lvlJc w:val="right"/>
      <w:pPr>
        <w:ind w:left="480" w:hanging="480"/>
      </w:pPr>
      <w:rPr>
        <w:rFonts w:hint="default"/>
      </w:rPr>
    </w:lvl>
    <w:lvl w:ilvl="1">
      <w:start w:val="1"/>
      <w:numFmt w:val="decimal"/>
      <w:lvlText w:val="%1.%2.0"/>
      <w:lvlJc w:val="left"/>
      <w:pPr>
        <w:ind w:left="1080" w:hanging="72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44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0E213D2C"/>
    <w:multiLevelType w:val="hybridMultilevel"/>
    <w:tmpl w:val="0D4C85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673F6C"/>
    <w:multiLevelType w:val="hybridMultilevel"/>
    <w:tmpl w:val="A9604EC4"/>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0F880667"/>
    <w:multiLevelType w:val="hybridMultilevel"/>
    <w:tmpl w:val="453EE53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nsid w:val="0FE169C7"/>
    <w:multiLevelType w:val="hybridMultilevel"/>
    <w:tmpl w:val="CE506E28"/>
    <w:lvl w:ilvl="0" w:tplc="2CEA580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105DCC"/>
    <w:multiLevelType w:val="hybridMultilevel"/>
    <w:tmpl w:val="266E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04B379D"/>
    <w:multiLevelType w:val="hybridMultilevel"/>
    <w:tmpl w:val="96DCFAA8"/>
    <w:lvl w:ilvl="0" w:tplc="C5C6C6BC">
      <w:start w:val="1"/>
      <w:numFmt w:val="decimal"/>
      <w:lvlText w:val="%1."/>
      <w:lvlJc w:val="left"/>
      <w:pPr>
        <w:ind w:left="1412" w:hanging="332"/>
      </w:pPr>
      <w:rPr>
        <w:rFonts w:ascii="Tahoma" w:eastAsia="Tahoma" w:hAnsi="Tahoma" w:cs="Tahoma" w:hint="default"/>
        <w:w w:val="100"/>
        <w:sz w:val="24"/>
        <w:szCs w:val="24"/>
        <w:lang w:val="en-US" w:eastAsia="en-US" w:bidi="ar-SA"/>
      </w:rPr>
    </w:lvl>
    <w:lvl w:ilvl="1" w:tplc="CF322FE4">
      <w:numFmt w:val="bullet"/>
      <w:lvlText w:val="•"/>
      <w:lvlJc w:val="left"/>
      <w:pPr>
        <w:ind w:left="2438" w:hanging="332"/>
      </w:pPr>
      <w:rPr>
        <w:rFonts w:hint="default"/>
        <w:lang w:val="en-US" w:eastAsia="en-US" w:bidi="ar-SA"/>
      </w:rPr>
    </w:lvl>
    <w:lvl w:ilvl="2" w:tplc="8348CA44">
      <w:numFmt w:val="bullet"/>
      <w:lvlText w:val="•"/>
      <w:lvlJc w:val="left"/>
      <w:pPr>
        <w:ind w:left="3456" w:hanging="332"/>
      </w:pPr>
      <w:rPr>
        <w:rFonts w:hint="default"/>
        <w:lang w:val="en-US" w:eastAsia="en-US" w:bidi="ar-SA"/>
      </w:rPr>
    </w:lvl>
    <w:lvl w:ilvl="3" w:tplc="4FCA58E6">
      <w:numFmt w:val="bullet"/>
      <w:lvlText w:val="•"/>
      <w:lvlJc w:val="left"/>
      <w:pPr>
        <w:ind w:left="4474" w:hanging="332"/>
      </w:pPr>
      <w:rPr>
        <w:rFonts w:hint="default"/>
        <w:lang w:val="en-US" w:eastAsia="en-US" w:bidi="ar-SA"/>
      </w:rPr>
    </w:lvl>
    <w:lvl w:ilvl="4" w:tplc="CED2D1BC">
      <w:numFmt w:val="bullet"/>
      <w:lvlText w:val="•"/>
      <w:lvlJc w:val="left"/>
      <w:pPr>
        <w:ind w:left="5492" w:hanging="332"/>
      </w:pPr>
      <w:rPr>
        <w:rFonts w:hint="default"/>
        <w:lang w:val="en-US" w:eastAsia="en-US" w:bidi="ar-SA"/>
      </w:rPr>
    </w:lvl>
    <w:lvl w:ilvl="5" w:tplc="9A7875D0">
      <w:numFmt w:val="bullet"/>
      <w:lvlText w:val="•"/>
      <w:lvlJc w:val="left"/>
      <w:pPr>
        <w:ind w:left="6510" w:hanging="332"/>
      </w:pPr>
      <w:rPr>
        <w:rFonts w:hint="default"/>
        <w:lang w:val="en-US" w:eastAsia="en-US" w:bidi="ar-SA"/>
      </w:rPr>
    </w:lvl>
    <w:lvl w:ilvl="6" w:tplc="2028FE44">
      <w:numFmt w:val="bullet"/>
      <w:lvlText w:val="•"/>
      <w:lvlJc w:val="left"/>
      <w:pPr>
        <w:ind w:left="7528" w:hanging="332"/>
      </w:pPr>
      <w:rPr>
        <w:rFonts w:hint="default"/>
        <w:lang w:val="en-US" w:eastAsia="en-US" w:bidi="ar-SA"/>
      </w:rPr>
    </w:lvl>
    <w:lvl w:ilvl="7" w:tplc="0C185BEE">
      <w:numFmt w:val="bullet"/>
      <w:lvlText w:val="•"/>
      <w:lvlJc w:val="left"/>
      <w:pPr>
        <w:ind w:left="8546" w:hanging="332"/>
      </w:pPr>
      <w:rPr>
        <w:rFonts w:hint="default"/>
        <w:lang w:val="en-US" w:eastAsia="en-US" w:bidi="ar-SA"/>
      </w:rPr>
    </w:lvl>
    <w:lvl w:ilvl="8" w:tplc="493A91B4">
      <w:numFmt w:val="bullet"/>
      <w:lvlText w:val="•"/>
      <w:lvlJc w:val="left"/>
      <w:pPr>
        <w:ind w:left="9564" w:hanging="332"/>
      </w:pPr>
      <w:rPr>
        <w:rFonts w:hint="default"/>
        <w:lang w:val="en-US" w:eastAsia="en-US" w:bidi="ar-SA"/>
      </w:rPr>
    </w:lvl>
  </w:abstractNum>
  <w:abstractNum w:abstractNumId="26">
    <w:nsid w:val="118426D0"/>
    <w:multiLevelType w:val="hybridMultilevel"/>
    <w:tmpl w:val="D08881AC"/>
    <w:lvl w:ilvl="0" w:tplc="0409000F">
      <w:start w:val="1"/>
      <w:numFmt w:val="bullet"/>
      <w:pStyle w:val="xl32"/>
      <w:lvlText w:val=""/>
      <w:lvlJc w:val="left"/>
      <w:pPr>
        <w:tabs>
          <w:tab w:val="num" w:pos="1287"/>
        </w:tabs>
        <w:ind w:left="1287" w:hanging="360"/>
      </w:pPr>
      <w:rPr>
        <w:rFonts w:ascii="Symbol" w:hAnsi="Symbol" w:hint="default"/>
      </w:rPr>
    </w:lvl>
    <w:lvl w:ilvl="1" w:tplc="04090019">
      <w:start w:val="1"/>
      <w:numFmt w:val="bullet"/>
      <w:lvlText w:val="o"/>
      <w:lvlJc w:val="left"/>
      <w:pPr>
        <w:tabs>
          <w:tab w:val="num" w:pos="2007"/>
        </w:tabs>
        <w:ind w:left="2007" w:hanging="360"/>
      </w:pPr>
      <w:rPr>
        <w:rFonts w:ascii="Courier New" w:hAnsi="Courier New" w:hint="default"/>
      </w:rPr>
    </w:lvl>
    <w:lvl w:ilvl="2" w:tplc="0409001B">
      <w:start w:val="1"/>
      <w:numFmt w:val="bullet"/>
      <w:lvlText w:val=""/>
      <w:lvlJc w:val="left"/>
      <w:pPr>
        <w:tabs>
          <w:tab w:val="num" w:pos="2727"/>
        </w:tabs>
        <w:ind w:left="2727" w:hanging="360"/>
      </w:pPr>
      <w:rPr>
        <w:rFonts w:ascii="Wingdings" w:hAnsi="Wingdings" w:hint="default"/>
      </w:rPr>
    </w:lvl>
    <w:lvl w:ilvl="3" w:tplc="0409000F">
      <w:start w:val="1"/>
      <w:numFmt w:val="bullet"/>
      <w:lvlText w:val=""/>
      <w:lvlJc w:val="left"/>
      <w:pPr>
        <w:tabs>
          <w:tab w:val="num" w:pos="3447"/>
        </w:tabs>
        <w:ind w:left="3447" w:hanging="360"/>
      </w:pPr>
      <w:rPr>
        <w:rFonts w:ascii="Symbol" w:hAnsi="Symbol" w:hint="default"/>
      </w:rPr>
    </w:lvl>
    <w:lvl w:ilvl="4" w:tplc="04090019">
      <w:start w:val="1"/>
      <w:numFmt w:val="bullet"/>
      <w:lvlText w:val="o"/>
      <w:lvlJc w:val="left"/>
      <w:pPr>
        <w:tabs>
          <w:tab w:val="num" w:pos="4167"/>
        </w:tabs>
        <w:ind w:left="4167" w:hanging="360"/>
      </w:pPr>
      <w:rPr>
        <w:rFonts w:ascii="Courier New" w:hAnsi="Courier New" w:hint="default"/>
      </w:rPr>
    </w:lvl>
    <w:lvl w:ilvl="5" w:tplc="0409001B">
      <w:start w:val="1"/>
      <w:numFmt w:val="bullet"/>
      <w:lvlText w:val=""/>
      <w:lvlJc w:val="left"/>
      <w:pPr>
        <w:tabs>
          <w:tab w:val="num" w:pos="4887"/>
        </w:tabs>
        <w:ind w:left="4887" w:hanging="360"/>
      </w:pPr>
      <w:rPr>
        <w:rFonts w:ascii="Wingdings" w:hAnsi="Wingdings" w:hint="default"/>
      </w:rPr>
    </w:lvl>
    <w:lvl w:ilvl="6" w:tplc="0409000F">
      <w:start w:val="1"/>
      <w:numFmt w:val="bullet"/>
      <w:lvlText w:val=""/>
      <w:lvlJc w:val="left"/>
      <w:pPr>
        <w:tabs>
          <w:tab w:val="num" w:pos="5607"/>
        </w:tabs>
        <w:ind w:left="5607" w:hanging="360"/>
      </w:pPr>
      <w:rPr>
        <w:rFonts w:ascii="Symbol" w:hAnsi="Symbol" w:hint="default"/>
      </w:rPr>
    </w:lvl>
    <w:lvl w:ilvl="7" w:tplc="04090019">
      <w:start w:val="1"/>
      <w:numFmt w:val="bullet"/>
      <w:lvlText w:val="o"/>
      <w:lvlJc w:val="left"/>
      <w:pPr>
        <w:tabs>
          <w:tab w:val="num" w:pos="6327"/>
        </w:tabs>
        <w:ind w:left="6327" w:hanging="360"/>
      </w:pPr>
      <w:rPr>
        <w:rFonts w:ascii="Courier New" w:hAnsi="Courier New" w:hint="default"/>
      </w:rPr>
    </w:lvl>
    <w:lvl w:ilvl="8" w:tplc="0409001B">
      <w:start w:val="1"/>
      <w:numFmt w:val="bullet"/>
      <w:lvlText w:val=""/>
      <w:lvlJc w:val="left"/>
      <w:pPr>
        <w:tabs>
          <w:tab w:val="num" w:pos="7047"/>
        </w:tabs>
        <w:ind w:left="7047" w:hanging="360"/>
      </w:pPr>
      <w:rPr>
        <w:rFonts w:ascii="Wingdings" w:hAnsi="Wingdings" w:hint="default"/>
      </w:rPr>
    </w:lvl>
  </w:abstractNum>
  <w:abstractNum w:abstractNumId="27">
    <w:nsid w:val="134E3B96"/>
    <w:multiLevelType w:val="hybridMultilevel"/>
    <w:tmpl w:val="8038656E"/>
    <w:lvl w:ilvl="0" w:tplc="A89E2A6A">
      <w:start w:val="1"/>
      <w:numFmt w:val="bullet"/>
      <w:lvlText w:val=""/>
      <w:lvlJc w:val="left"/>
      <w:pPr>
        <w:ind w:left="765" w:hanging="360"/>
      </w:pPr>
      <w:rPr>
        <w:rFonts w:ascii="Symbol" w:hAnsi="Symbol" w:hint="default"/>
        <w:b w:val="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nsid w:val="13792B65"/>
    <w:multiLevelType w:val="hybridMultilevel"/>
    <w:tmpl w:val="EC7AB380"/>
    <w:lvl w:ilvl="0" w:tplc="CA828864">
      <w:start w:val="4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8E65D0"/>
    <w:multiLevelType w:val="hybridMultilevel"/>
    <w:tmpl w:val="29921B76"/>
    <w:lvl w:ilvl="0" w:tplc="A008FBC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39565D3"/>
    <w:multiLevelType w:val="multilevel"/>
    <w:tmpl w:val="BA409DF2"/>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46E783A"/>
    <w:multiLevelType w:val="multilevel"/>
    <w:tmpl w:val="AC745584"/>
    <w:lvl w:ilvl="0">
      <w:start w:val="2"/>
      <w:numFmt w:val="decimal"/>
      <w:lvlText w:val="%1."/>
      <w:lvlJc w:val="left"/>
      <w:pPr>
        <w:ind w:left="360" w:hanging="360"/>
      </w:pPr>
      <w:rPr>
        <w:rFonts w:hint="default"/>
      </w:rPr>
    </w:lvl>
    <w:lvl w:ilv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5021A7A"/>
    <w:multiLevelType w:val="hybridMultilevel"/>
    <w:tmpl w:val="BF2A5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EC46B0"/>
    <w:multiLevelType w:val="multilevel"/>
    <w:tmpl w:val="16E831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16945BF2"/>
    <w:multiLevelType w:val="hybridMultilevel"/>
    <w:tmpl w:val="2AEC0508"/>
    <w:lvl w:ilvl="0" w:tplc="81D087BE">
      <w:start w:val="1"/>
      <w:numFmt w:val="lowerLetter"/>
      <w:lvlText w:val="%1)"/>
      <w:lvlJc w:val="left"/>
      <w:pPr>
        <w:ind w:left="33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5">
    <w:nsid w:val="170838DF"/>
    <w:multiLevelType w:val="multilevel"/>
    <w:tmpl w:val="A1688B38"/>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17862A17"/>
    <w:multiLevelType w:val="hybridMultilevel"/>
    <w:tmpl w:val="C7D0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9EE7F2F"/>
    <w:multiLevelType w:val="hybridMultilevel"/>
    <w:tmpl w:val="6B6CAFEE"/>
    <w:lvl w:ilvl="0" w:tplc="A9EC75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BA42723"/>
    <w:multiLevelType w:val="multilevel"/>
    <w:tmpl w:val="227690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278" w:hanging="648"/>
      </w:pPr>
      <w:rPr>
        <w:b/>
        <w:bCs/>
        <w:color w:val="000000"/>
      </w:rPr>
    </w:lvl>
    <w:lvl w:ilvl="4">
      <w:start w:val="1"/>
      <w:numFmt w:val="decimal"/>
      <w:lvlText w:val="%1.%2.%3.%4.%5."/>
      <w:lvlJc w:val="left"/>
      <w:pPr>
        <w:ind w:left="223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1DC1237D"/>
    <w:multiLevelType w:val="hybridMultilevel"/>
    <w:tmpl w:val="74FE9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E816964"/>
    <w:multiLevelType w:val="hybridMultilevel"/>
    <w:tmpl w:val="1478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90284C"/>
    <w:multiLevelType w:val="multilevel"/>
    <w:tmpl w:val="7B944874"/>
    <w:lvl w:ilvl="0">
      <w:start w:val="2"/>
      <w:numFmt w:val="none"/>
      <w:lvlText w:val="2.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20120B40"/>
    <w:multiLevelType w:val="hybridMultilevel"/>
    <w:tmpl w:val="21729E1E"/>
    <w:lvl w:ilvl="0" w:tplc="568A7BD2">
      <w:start w:val="1"/>
      <w:numFmt w:val="lowerLetter"/>
      <w:lvlText w:val="%1)"/>
      <w:lvlJc w:val="left"/>
      <w:pPr>
        <w:ind w:left="1170" w:hanging="360"/>
      </w:pPr>
      <w:rPr>
        <w:rFonts w:ascii="Times New Roman" w:eastAsia="Calibri"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nsid w:val="226537BA"/>
    <w:multiLevelType w:val="hybridMultilevel"/>
    <w:tmpl w:val="29921B76"/>
    <w:lvl w:ilvl="0" w:tplc="A008FBC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C15896"/>
    <w:multiLevelType w:val="hybridMultilevel"/>
    <w:tmpl w:val="B9D221CC"/>
    <w:lvl w:ilvl="0" w:tplc="0D0CF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404736C"/>
    <w:multiLevelType w:val="hybridMultilevel"/>
    <w:tmpl w:val="7696F52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6">
    <w:nsid w:val="240E5F05"/>
    <w:multiLevelType w:val="hybridMultilevel"/>
    <w:tmpl w:val="F5BA7A9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241A3707"/>
    <w:multiLevelType w:val="hybridMultilevel"/>
    <w:tmpl w:val="366054B2"/>
    <w:lvl w:ilvl="0" w:tplc="04090001">
      <w:start w:val="1"/>
      <w:numFmt w:val="bullet"/>
      <w:lvlText w:val=""/>
      <w:lvlJc w:val="left"/>
      <w:pPr>
        <w:ind w:left="2610" w:hanging="360"/>
      </w:pPr>
      <w:rPr>
        <w:rFonts w:ascii="Symbol" w:hAnsi="Symbol" w:hint="default"/>
      </w:rPr>
    </w:lvl>
    <w:lvl w:ilvl="1" w:tplc="04090019">
      <w:start w:val="1"/>
      <w:numFmt w:val="lowerLetter"/>
      <w:lvlText w:val="%2."/>
      <w:lvlJc w:val="left"/>
      <w:pPr>
        <w:ind w:left="3330" w:hanging="360"/>
      </w:pPr>
    </w:lvl>
    <w:lvl w:ilvl="2" w:tplc="0409001B">
      <w:start w:val="1"/>
      <w:numFmt w:val="lowerRoman"/>
      <w:lvlText w:val="%3."/>
      <w:lvlJc w:val="right"/>
      <w:pPr>
        <w:ind w:left="4050" w:hanging="180"/>
      </w:pPr>
    </w:lvl>
    <w:lvl w:ilvl="3" w:tplc="0409000F">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8">
    <w:nsid w:val="24255D76"/>
    <w:multiLevelType w:val="hybridMultilevel"/>
    <w:tmpl w:val="498E4212"/>
    <w:lvl w:ilvl="0" w:tplc="04090005">
      <w:start w:val="1"/>
      <w:numFmt w:val="decimal"/>
      <w:lvlText w:val="%1."/>
      <w:lvlJc w:val="left"/>
      <w:pPr>
        <w:ind w:left="810" w:hanging="360"/>
      </w:pPr>
      <w:rPr>
        <w:rFonts w:cs="Times New Roman"/>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49">
    <w:nsid w:val="24EB15EA"/>
    <w:multiLevelType w:val="hybridMultilevel"/>
    <w:tmpl w:val="D2C8D3D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5695980"/>
    <w:multiLevelType w:val="hybridMultilevel"/>
    <w:tmpl w:val="83302EA2"/>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7">
      <w:start w:val="1"/>
      <w:numFmt w:val="lowerLetter"/>
      <w:lvlText w:val="%3)"/>
      <w:lvlJc w:val="left"/>
      <w:pPr>
        <w:ind w:left="2340" w:hanging="360"/>
      </w:pPr>
      <w:rPr>
        <w:rFonts w:hint="default"/>
        <w:sz w:val="22"/>
      </w:rPr>
    </w:lvl>
    <w:lvl w:ilvl="3" w:tplc="0BC4AF8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A73302"/>
    <w:multiLevelType w:val="hybridMultilevel"/>
    <w:tmpl w:val="B30EBEEE"/>
    <w:lvl w:ilvl="0" w:tplc="04090001">
      <w:start w:val="1"/>
      <w:numFmt w:val="lowerLetter"/>
      <w:lvlText w:val="%1)"/>
      <w:lvlJc w:val="left"/>
      <w:pPr>
        <w:ind w:left="36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25FB59FE"/>
    <w:multiLevelType w:val="hybridMultilevel"/>
    <w:tmpl w:val="8C3C5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5FF607A"/>
    <w:multiLevelType w:val="hybridMultilevel"/>
    <w:tmpl w:val="F524F764"/>
    <w:lvl w:ilvl="0" w:tplc="0409000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nsid w:val="265305F6"/>
    <w:multiLevelType w:val="hybridMultilevel"/>
    <w:tmpl w:val="12B04742"/>
    <w:lvl w:ilvl="0" w:tplc="04090001">
      <w:start w:val="1"/>
      <w:numFmt w:val="bullet"/>
      <w:lvlText w:val=""/>
      <w:lvlJc w:val="left"/>
      <w:pPr>
        <w:ind w:left="1530" w:hanging="360"/>
      </w:pPr>
      <w:rPr>
        <w:rFonts w:ascii="Symbol" w:hAnsi="Symbol" w:hint="default"/>
      </w:rPr>
    </w:lvl>
    <w:lvl w:ilvl="1" w:tplc="04090003">
      <w:start w:val="1"/>
      <w:numFmt w:val="lowerLetter"/>
      <w:lvlText w:val="%2."/>
      <w:lvlJc w:val="left"/>
      <w:pPr>
        <w:ind w:left="2070" w:hanging="360"/>
      </w:pPr>
    </w:lvl>
    <w:lvl w:ilvl="2" w:tplc="04090005">
      <w:start w:val="1"/>
      <w:numFmt w:val="decimal"/>
      <w:lvlText w:val="%3."/>
      <w:lvlJc w:val="left"/>
      <w:pPr>
        <w:tabs>
          <w:tab w:val="num" w:pos="2340"/>
        </w:tabs>
        <w:ind w:left="2340" w:hanging="360"/>
      </w:pPr>
    </w:lvl>
    <w:lvl w:ilvl="3" w:tplc="04090001">
      <w:start w:val="1"/>
      <w:numFmt w:val="decimal"/>
      <w:lvlText w:val="%4."/>
      <w:lvlJc w:val="left"/>
      <w:pPr>
        <w:tabs>
          <w:tab w:val="num" w:pos="3060"/>
        </w:tabs>
        <w:ind w:left="3060" w:hanging="360"/>
      </w:pPr>
    </w:lvl>
    <w:lvl w:ilvl="4" w:tplc="04090003">
      <w:start w:val="1"/>
      <w:numFmt w:val="decimal"/>
      <w:lvlText w:val="%5."/>
      <w:lvlJc w:val="left"/>
      <w:pPr>
        <w:tabs>
          <w:tab w:val="num" w:pos="3780"/>
        </w:tabs>
        <w:ind w:left="3780" w:hanging="360"/>
      </w:pPr>
    </w:lvl>
    <w:lvl w:ilvl="5" w:tplc="04090005">
      <w:start w:val="1"/>
      <w:numFmt w:val="decimal"/>
      <w:lvlText w:val="%6."/>
      <w:lvlJc w:val="left"/>
      <w:pPr>
        <w:tabs>
          <w:tab w:val="num" w:pos="4500"/>
        </w:tabs>
        <w:ind w:left="4500" w:hanging="360"/>
      </w:pPr>
    </w:lvl>
    <w:lvl w:ilvl="6" w:tplc="04090001">
      <w:start w:val="1"/>
      <w:numFmt w:val="decimal"/>
      <w:lvlText w:val="%7."/>
      <w:lvlJc w:val="left"/>
      <w:pPr>
        <w:tabs>
          <w:tab w:val="num" w:pos="5220"/>
        </w:tabs>
        <w:ind w:left="5220" w:hanging="360"/>
      </w:pPr>
    </w:lvl>
    <w:lvl w:ilvl="7" w:tplc="04090003">
      <w:start w:val="1"/>
      <w:numFmt w:val="decimal"/>
      <w:lvlText w:val="%8."/>
      <w:lvlJc w:val="left"/>
      <w:pPr>
        <w:tabs>
          <w:tab w:val="num" w:pos="5940"/>
        </w:tabs>
        <w:ind w:left="5940" w:hanging="360"/>
      </w:pPr>
    </w:lvl>
    <w:lvl w:ilvl="8" w:tplc="04090005">
      <w:start w:val="1"/>
      <w:numFmt w:val="decimal"/>
      <w:lvlText w:val="%9."/>
      <w:lvlJc w:val="left"/>
      <w:pPr>
        <w:tabs>
          <w:tab w:val="num" w:pos="6660"/>
        </w:tabs>
        <w:ind w:left="6660" w:hanging="360"/>
      </w:pPr>
    </w:lvl>
  </w:abstractNum>
  <w:abstractNum w:abstractNumId="55">
    <w:nsid w:val="276D477C"/>
    <w:multiLevelType w:val="multilevel"/>
    <w:tmpl w:val="0409001D"/>
    <w:styleLink w:val="Style211"/>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28A62B81"/>
    <w:multiLevelType w:val="hybridMultilevel"/>
    <w:tmpl w:val="AC6659BA"/>
    <w:lvl w:ilvl="0" w:tplc="04090019">
      <w:start w:val="1"/>
      <w:numFmt w:val="lowerLetter"/>
      <w:lvlText w:val="%1."/>
      <w:lvlJc w:val="left"/>
      <w:pPr>
        <w:tabs>
          <w:tab w:val="num" w:pos="1440"/>
        </w:tabs>
        <w:ind w:left="1440" w:hanging="360"/>
      </w:pPr>
      <w:rPr>
        <w:color w:val="auto"/>
      </w:rPr>
    </w:lvl>
    <w:lvl w:ilvl="1" w:tplc="5C0CD448">
      <w:start w:val="14"/>
      <w:numFmt w:val="decimal"/>
      <w:lvlText w:val="%2."/>
      <w:lvlJc w:val="left"/>
      <w:pPr>
        <w:tabs>
          <w:tab w:val="num" w:pos="360"/>
        </w:tabs>
        <w:ind w:left="360" w:hanging="360"/>
      </w:pPr>
      <w:rPr>
        <w:b/>
        <w:strike w:val="0"/>
        <w:dstrike w:val="0"/>
        <w:color w:val="auto"/>
        <w:u w:val="none"/>
        <w:effect w:val="none"/>
      </w:rPr>
    </w:lvl>
    <w:lvl w:ilvl="2" w:tplc="0409001B">
      <w:start w:val="1"/>
      <w:numFmt w:val="lowerRoman"/>
      <w:lvlText w:val="%3."/>
      <w:lvlJc w:val="right"/>
      <w:pPr>
        <w:tabs>
          <w:tab w:val="num" w:pos="2880"/>
        </w:tabs>
        <w:ind w:left="2880" w:hanging="180"/>
      </w:pPr>
    </w:lvl>
    <w:lvl w:ilvl="3" w:tplc="CEAC410E">
      <w:start w:val="15"/>
      <w:numFmt w:val="decimal"/>
      <w:lvlText w:val="%4"/>
      <w:lvlJc w:val="left"/>
      <w:pPr>
        <w:ind w:left="3600" w:hanging="360"/>
      </w:pPr>
      <w:rPr>
        <w:i/>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29B00138"/>
    <w:multiLevelType w:val="hybridMultilevel"/>
    <w:tmpl w:val="062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9C557FF"/>
    <w:multiLevelType w:val="hybridMultilevel"/>
    <w:tmpl w:val="7205BEFF"/>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2A7A415D"/>
    <w:multiLevelType w:val="hybridMultilevel"/>
    <w:tmpl w:val="10FE5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AB114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2B05113B"/>
    <w:multiLevelType w:val="hybridMultilevel"/>
    <w:tmpl w:val="909E6162"/>
    <w:lvl w:ilvl="0" w:tplc="0409000F">
      <w:start w:val="1"/>
      <w:numFmt w:val="decimal"/>
      <w:lvlText w:val="%1."/>
      <w:lvlJc w:val="left"/>
      <w:pPr>
        <w:ind w:left="820" w:hanging="360"/>
      </w:pPr>
      <w:rPr>
        <w:rFont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2">
    <w:nsid w:val="2BC60013"/>
    <w:multiLevelType w:val="hybridMultilevel"/>
    <w:tmpl w:val="35964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D78101B"/>
    <w:multiLevelType w:val="hybridMultilevel"/>
    <w:tmpl w:val="1ADE35B6"/>
    <w:lvl w:ilvl="0" w:tplc="04090003">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E925DA9"/>
    <w:multiLevelType w:val="hybridMultilevel"/>
    <w:tmpl w:val="85B8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0B138A6"/>
    <w:multiLevelType w:val="multilevel"/>
    <w:tmpl w:val="ADB0C7EA"/>
    <w:lvl w:ilvl="0">
      <w:start w:val="3"/>
      <w:numFmt w:val="decimal"/>
      <w:lvlText w:val="%1.0"/>
      <w:lvlJc w:val="left"/>
      <w:pPr>
        <w:tabs>
          <w:tab w:val="num" w:pos="900"/>
        </w:tabs>
        <w:ind w:left="90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2340"/>
        </w:tabs>
        <w:ind w:left="2340" w:hanging="720"/>
      </w:pPr>
      <w:rPr>
        <w:rFonts w:hint="default"/>
        <w:b/>
        <w:bCs w:val="0"/>
      </w:rPr>
    </w:lvl>
    <w:lvl w:ilvl="3">
      <w:start w:val="1"/>
      <w:numFmt w:val="decimal"/>
      <w:lvlText w:val="%4."/>
      <w:lvlJc w:val="left"/>
      <w:pPr>
        <w:tabs>
          <w:tab w:val="num" w:pos="2700"/>
        </w:tabs>
        <w:ind w:left="2700" w:hanging="360"/>
      </w:pPr>
      <w:rPr>
        <w:rFonts w:hint="default"/>
        <w:b w:val="0"/>
      </w:rPr>
    </w:lvl>
    <w:lvl w:ilvl="4">
      <w:start w:val="1"/>
      <w:numFmt w:val="decimal"/>
      <w:lvlText w:val="%1.%2.%3.%4.%5"/>
      <w:lvlJc w:val="left"/>
      <w:pPr>
        <w:tabs>
          <w:tab w:val="num" w:pos="4140"/>
        </w:tabs>
        <w:ind w:left="4140" w:hanging="1080"/>
      </w:pPr>
      <w:rPr>
        <w:rFonts w:hint="default"/>
        <w:b/>
      </w:rPr>
    </w:lvl>
    <w:lvl w:ilvl="5">
      <w:start w:val="1"/>
      <w:numFmt w:val="decimal"/>
      <w:lvlText w:val="%1.%2.%3.%4.%5.%6"/>
      <w:lvlJc w:val="left"/>
      <w:pPr>
        <w:tabs>
          <w:tab w:val="num" w:pos="5220"/>
        </w:tabs>
        <w:ind w:left="5220" w:hanging="1440"/>
      </w:pPr>
      <w:rPr>
        <w:rFonts w:hint="default"/>
        <w:b/>
      </w:rPr>
    </w:lvl>
    <w:lvl w:ilvl="6">
      <w:start w:val="1"/>
      <w:numFmt w:val="decimal"/>
      <w:lvlText w:val="%1.%2.%3.%4.%5.%6.%7"/>
      <w:lvlJc w:val="left"/>
      <w:pPr>
        <w:tabs>
          <w:tab w:val="num" w:pos="5940"/>
        </w:tabs>
        <w:ind w:left="5940" w:hanging="1440"/>
      </w:pPr>
      <w:rPr>
        <w:rFonts w:hint="default"/>
        <w:b/>
      </w:rPr>
    </w:lvl>
    <w:lvl w:ilvl="7">
      <w:start w:val="1"/>
      <w:numFmt w:val="decimal"/>
      <w:lvlText w:val="%1.%2.%3.%4.%5.%6.%7.%8"/>
      <w:lvlJc w:val="left"/>
      <w:pPr>
        <w:tabs>
          <w:tab w:val="num" w:pos="7020"/>
        </w:tabs>
        <w:ind w:left="7020" w:hanging="1800"/>
      </w:pPr>
      <w:rPr>
        <w:rFonts w:hint="default"/>
        <w:b/>
      </w:rPr>
    </w:lvl>
    <w:lvl w:ilvl="8">
      <w:start w:val="1"/>
      <w:numFmt w:val="decimal"/>
      <w:lvlText w:val="%1.%2.%3.%4.%5.%6.%7.%8.%9"/>
      <w:lvlJc w:val="left"/>
      <w:pPr>
        <w:tabs>
          <w:tab w:val="num" w:pos="7740"/>
        </w:tabs>
        <w:ind w:left="7740" w:hanging="1800"/>
      </w:pPr>
      <w:rPr>
        <w:rFonts w:hint="default"/>
        <w:b/>
      </w:rPr>
    </w:lvl>
  </w:abstractNum>
  <w:abstractNum w:abstractNumId="66">
    <w:nsid w:val="315B27D0"/>
    <w:multiLevelType w:val="hybridMultilevel"/>
    <w:tmpl w:val="0A5235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nsid w:val="31E2653B"/>
    <w:multiLevelType w:val="hybridMultilevel"/>
    <w:tmpl w:val="FF9CC596"/>
    <w:lvl w:ilvl="0" w:tplc="D2B02FE6">
      <w:start w:val="1"/>
      <w:numFmt w:val="lowerRoman"/>
      <w:lvlText w:val="%1."/>
      <w:lvlJc w:val="left"/>
      <w:pPr>
        <w:ind w:left="1620" w:hanging="72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8">
    <w:nsid w:val="34111EBE"/>
    <w:multiLevelType w:val="hybridMultilevel"/>
    <w:tmpl w:val="11A8DCF4"/>
    <w:lvl w:ilvl="0" w:tplc="40090001">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9">
    <w:nsid w:val="34A56BCE"/>
    <w:multiLevelType w:val="hybridMultilevel"/>
    <w:tmpl w:val="3CD8B01C"/>
    <w:lvl w:ilvl="0" w:tplc="04090001">
      <w:start w:val="1"/>
      <w:numFmt w:val="lowerLetter"/>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70">
    <w:nsid w:val="3642489C"/>
    <w:multiLevelType w:val="hybridMultilevel"/>
    <w:tmpl w:val="82B6275C"/>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1">
    <w:nsid w:val="368D536D"/>
    <w:multiLevelType w:val="hybridMultilevel"/>
    <w:tmpl w:val="4716282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39552F70"/>
    <w:multiLevelType w:val="hybridMultilevel"/>
    <w:tmpl w:val="6B6CAFEE"/>
    <w:lvl w:ilvl="0" w:tplc="A9EC75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B713007"/>
    <w:multiLevelType w:val="hybridMultilevel"/>
    <w:tmpl w:val="68563646"/>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4">
    <w:nsid w:val="3FBD0656"/>
    <w:multiLevelType w:val="hybridMultilevel"/>
    <w:tmpl w:val="51FA38FC"/>
    <w:lvl w:ilvl="0" w:tplc="C9CE56C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nsid w:val="421C6720"/>
    <w:multiLevelType w:val="hybridMultilevel"/>
    <w:tmpl w:val="63F2D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2200FC7"/>
    <w:multiLevelType w:val="hybridMultilevel"/>
    <w:tmpl w:val="F7AE66D4"/>
    <w:lvl w:ilvl="0" w:tplc="0409001B">
      <w:start w:val="1"/>
      <w:numFmt w:val="lowerRoman"/>
      <w:lvlText w:val="%1."/>
      <w:lvlJc w:val="right"/>
      <w:pPr>
        <w:ind w:left="1360" w:hanging="360"/>
      </w:pPr>
    </w:lvl>
    <w:lvl w:ilvl="1" w:tplc="2AFC65DE">
      <w:start w:val="1"/>
      <w:numFmt w:val="lowerLetter"/>
      <w:lvlText w:val="%2."/>
      <w:lvlJc w:val="left"/>
      <w:pPr>
        <w:ind w:left="2170" w:hanging="450"/>
      </w:pPr>
      <w:rPr>
        <w:rFonts w:hint="default"/>
      </w:r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7">
    <w:nsid w:val="42D6593F"/>
    <w:multiLevelType w:val="multilevel"/>
    <w:tmpl w:val="5EFC85FC"/>
    <w:lvl w:ilvl="0">
      <w:start w:val="1"/>
      <w:numFmt w:val="decimal"/>
      <w:lvlText w:val="%1."/>
      <w:lvlJc w:val="left"/>
      <w:pPr>
        <w:ind w:left="720" w:hanging="360"/>
      </w:pPr>
      <w:rPr>
        <w:rFonts w:hint="default"/>
        <w:b/>
        <w:bCs/>
      </w:rPr>
    </w:lvl>
    <w:lvl w:ilvl="1">
      <w:start w:val="1"/>
      <w:numFmt w:val="decimal"/>
      <w:isLgl/>
      <w:lvlText w:val="%1.%2"/>
      <w:lvlJc w:val="left"/>
      <w:pPr>
        <w:ind w:left="502" w:hanging="360"/>
      </w:pPr>
      <w:rPr>
        <w:rFonts w:ascii="Cambria" w:hAnsi="Cambria" w:cs="Tahoma"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8">
    <w:nsid w:val="42E8042F"/>
    <w:multiLevelType w:val="hybridMultilevel"/>
    <w:tmpl w:val="6C2E9E9E"/>
    <w:lvl w:ilvl="0" w:tplc="C0D8CAC8">
      <w:start w:val="1"/>
      <w:numFmt w:val="lowerRoman"/>
      <w:lvlText w:val="%1"/>
      <w:lvlJc w:val="left"/>
      <w:pPr>
        <w:ind w:left="450"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9">
    <w:nsid w:val="43182E15"/>
    <w:multiLevelType w:val="hybridMultilevel"/>
    <w:tmpl w:val="32F08E80"/>
    <w:lvl w:ilvl="0" w:tplc="0409000F">
      <w:start w:val="1"/>
      <w:numFmt w:val="decimal"/>
      <w:lvlText w:val="%1."/>
      <w:lvlJc w:val="left"/>
      <w:pPr>
        <w:ind w:left="1901" w:hanging="360"/>
      </w:pPr>
    </w:lvl>
    <w:lvl w:ilvl="1" w:tplc="04090019" w:tentative="1">
      <w:start w:val="1"/>
      <w:numFmt w:val="lowerLetter"/>
      <w:lvlText w:val="%2."/>
      <w:lvlJc w:val="left"/>
      <w:pPr>
        <w:ind w:left="2621" w:hanging="360"/>
      </w:pPr>
    </w:lvl>
    <w:lvl w:ilvl="2" w:tplc="0409001B" w:tentative="1">
      <w:start w:val="1"/>
      <w:numFmt w:val="lowerRoman"/>
      <w:lvlText w:val="%3."/>
      <w:lvlJc w:val="right"/>
      <w:pPr>
        <w:ind w:left="3341" w:hanging="180"/>
      </w:pPr>
    </w:lvl>
    <w:lvl w:ilvl="3" w:tplc="0409000F" w:tentative="1">
      <w:start w:val="1"/>
      <w:numFmt w:val="decimal"/>
      <w:lvlText w:val="%4."/>
      <w:lvlJc w:val="left"/>
      <w:pPr>
        <w:ind w:left="4061" w:hanging="360"/>
      </w:pPr>
    </w:lvl>
    <w:lvl w:ilvl="4" w:tplc="04090019" w:tentative="1">
      <w:start w:val="1"/>
      <w:numFmt w:val="lowerLetter"/>
      <w:lvlText w:val="%5."/>
      <w:lvlJc w:val="left"/>
      <w:pPr>
        <w:ind w:left="4781" w:hanging="360"/>
      </w:pPr>
    </w:lvl>
    <w:lvl w:ilvl="5" w:tplc="0409001B" w:tentative="1">
      <w:start w:val="1"/>
      <w:numFmt w:val="lowerRoman"/>
      <w:lvlText w:val="%6."/>
      <w:lvlJc w:val="right"/>
      <w:pPr>
        <w:ind w:left="5501" w:hanging="180"/>
      </w:pPr>
    </w:lvl>
    <w:lvl w:ilvl="6" w:tplc="0409000F" w:tentative="1">
      <w:start w:val="1"/>
      <w:numFmt w:val="decimal"/>
      <w:lvlText w:val="%7."/>
      <w:lvlJc w:val="left"/>
      <w:pPr>
        <w:ind w:left="6221" w:hanging="360"/>
      </w:pPr>
    </w:lvl>
    <w:lvl w:ilvl="7" w:tplc="04090019" w:tentative="1">
      <w:start w:val="1"/>
      <w:numFmt w:val="lowerLetter"/>
      <w:lvlText w:val="%8."/>
      <w:lvlJc w:val="left"/>
      <w:pPr>
        <w:ind w:left="6941" w:hanging="360"/>
      </w:pPr>
    </w:lvl>
    <w:lvl w:ilvl="8" w:tplc="0409001B" w:tentative="1">
      <w:start w:val="1"/>
      <w:numFmt w:val="lowerRoman"/>
      <w:lvlText w:val="%9."/>
      <w:lvlJc w:val="right"/>
      <w:pPr>
        <w:ind w:left="7661" w:hanging="180"/>
      </w:pPr>
    </w:lvl>
  </w:abstractNum>
  <w:abstractNum w:abstractNumId="80">
    <w:nsid w:val="44290EE9"/>
    <w:multiLevelType w:val="hybridMultilevel"/>
    <w:tmpl w:val="758E45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44D728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45620826"/>
    <w:multiLevelType w:val="hybridMultilevel"/>
    <w:tmpl w:val="20B4E248"/>
    <w:lvl w:ilvl="0" w:tplc="964C722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45F50B2F"/>
    <w:multiLevelType w:val="hybridMultilevel"/>
    <w:tmpl w:val="5BF8ADAA"/>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46EF789E"/>
    <w:multiLevelType w:val="hybridMultilevel"/>
    <w:tmpl w:val="0FD49E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6123C6"/>
    <w:multiLevelType w:val="hybridMultilevel"/>
    <w:tmpl w:val="43DCA042"/>
    <w:lvl w:ilvl="0" w:tplc="5DD0548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6">
    <w:nsid w:val="47856AFA"/>
    <w:multiLevelType w:val="hybridMultilevel"/>
    <w:tmpl w:val="B4849C5E"/>
    <w:lvl w:ilvl="0" w:tplc="ACD2752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7DB5FE4"/>
    <w:multiLevelType w:val="hybridMultilevel"/>
    <w:tmpl w:val="D69A4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48E83B93"/>
    <w:multiLevelType w:val="hybridMultilevel"/>
    <w:tmpl w:val="57C0ED66"/>
    <w:lvl w:ilvl="0" w:tplc="0A2CAFFE">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A846A10"/>
    <w:multiLevelType w:val="hybridMultilevel"/>
    <w:tmpl w:val="5F7C8D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nsid w:val="4ADF03E4"/>
    <w:multiLevelType w:val="hybridMultilevel"/>
    <w:tmpl w:val="A470C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4B13600C"/>
    <w:multiLevelType w:val="hybridMultilevel"/>
    <w:tmpl w:val="FF52B7E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92">
    <w:nsid w:val="4B37480C"/>
    <w:multiLevelType w:val="hybridMultilevel"/>
    <w:tmpl w:val="53B4A25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B6D5CFA"/>
    <w:multiLevelType w:val="hybridMultilevel"/>
    <w:tmpl w:val="95323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BE26C07"/>
    <w:multiLevelType w:val="hybridMultilevel"/>
    <w:tmpl w:val="4EE4E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4CD67110"/>
    <w:multiLevelType w:val="hybridMultilevel"/>
    <w:tmpl w:val="5EA44BB2"/>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6">
    <w:nsid w:val="4DC012B5"/>
    <w:multiLevelType w:val="hybridMultilevel"/>
    <w:tmpl w:val="F63AA8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05B06D4"/>
    <w:multiLevelType w:val="hybridMultilevel"/>
    <w:tmpl w:val="B91267F6"/>
    <w:lvl w:ilvl="0" w:tplc="979263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08952A0"/>
    <w:multiLevelType w:val="hybridMultilevel"/>
    <w:tmpl w:val="22EC2AF2"/>
    <w:lvl w:ilvl="0" w:tplc="EBFEF5C8">
      <w:start w:val="1"/>
      <w:numFmt w:val="lowerRoman"/>
      <w:lvlText w:val="%1."/>
      <w:lvlJc w:val="left"/>
      <w:pPr>
        <w:ind w:left="1299" w:hanging="154"/>
      </w:pPr>
      <w:rPr>
        <w:rFonts w:ascii="Tahoma" w:eastAsia="Tahoma" w:hAnsi="Tahoma" w:cs="Tahoma" w:hint="default"/>
        <w:b/>
        <w:bCs/>
        <w:spacing w:val="-1"/>
        <w:w w:val="99"/>
        <w:sz w:val="23"/>
        <w:szCs w:val="23"/>
        <w:lang w:val="en-US" w:eastAsia="en-US" w:bidi="ar-SA"/>
      </w:rPr>
    </w:lvl>
    <w:lvl w:ilvl="1" w:tplc="96B07BE6">
      <w:numFmt w:val="bullet"/>
      <w:lvlText w:val="•"/>
      <w:lvlJc w:val="left"/>
      <w:pPr>
        <w:ind w:left="2330" w:hanging="154"/>
      </w:pPr>
      <w:rPr>
        <w:rFonts w:hint="default"/>
        <w:lang w:val="en-US" w:eastAsia="en-US" w:bidi="ar-SA"/>
      </w:rPr>
    </w:lvl>
    <w:lvl w:ilvl="2" w:tplc="992472F4">
      <w:numFmt w:val="bullet"/>
      <w:lvlText w:val="•"/>
      <w:lvlJc w:val="left"/>
      <w:pPr>
        <w:ind w:left="3360" w:hanging="154"/>
      </w:pPr>
      <w:rPr>
        <w:rFonts w:hint="default"/>
        <w:lang w:val="en-US" w:eastAsia="en-US" w:bidi="ar-SA"/>
      </w:rPr>
    </w:lvl>
    <w:lvl w:ilvl="3" w:tplc="8396B450">
      <w:numFmt w:val="bullet"/>
      <w:lvlText w:val="•"/>
      <w:lvlJc w:val="left"/>
      <w:pPr>
        <w:ind w:left="4390" w:hanging="154"/>
      </w:pPr>
      <w:rPr>
        <w:rFonts w:hint="default"/>
        <w:lang w:val="en-US" w:eastAsia="en-US" w:bidi="ar-SA"/>
      </w:rPr>
    </w:lvl>
    <w:lvl w:ilvl="4" w:tplc="EA9CFB56">
      <w:numFmt w:val="bullet"/>
      <w:lvlText w:val="•"/>
      <w:lvlJc w:val="left"/>
      <w:pPr>
        <w:ind w:left="5420" w:hanging="154"/>
      </w:pPr>
      <w:rPr>
        <w:rFonts w:hint="default"/>
        <w:lang w:val="en-US" w:eastAsia="en-US" w:bidi="ar-SA"/>
      </w:rPr>
    </w:lvl>
    <w:lvl w:ilvl="5" w:tplc="A1B04876">
      <w:numFmt w:val="bullet"/>
      <w:lvlText w:val="•"/>
      <w:lvlJc w:val="left"/>
      <w:pPr>
        <w:ind w:left="6450" w:hanging="154"/>
      </w:pPr>
      <w:rPr>
        <w:rFonts w:hint="default"/>
        <w:lang w:val="en-US" w:eastAsia="en-US" w:bidi="ar-SA"/>
      </w:rPr>
    </w:lvl>
    <w:lvl w:ilvl="6" w:tplc="410E05E6">
      <w:numFmt w:val="bullet"/>
      <w:lvlText w:val="•"/>
      <w:lvlJc w:val="left"/>
      <w:pPr>
        <w:ind w:left="7480" w:hanging="154"/>
      </w:pPr>
      <w:rPr>
        <w:rFonts w:hint="default"/>
        <w:lang w:val="en-US" w:eastAsia="en-US" w:bidi="ar-SA"/>
      </w:rPr>
    </w:lvl>
    <w:lvl w:ilvl="7" w:tplc="B4408A14">
      <w:numFmt w:val="bullet"/>
      <w:lvlText w:val="•"/>
      <w:lvlJc w:val="left"/>
      <w:pPr>
        <w:ind w:left="8510" w:hanging="154"/>
      </w:pPr>
      <w:rPr>
        <w:rFonts w:hint="default"/>
        <w:lang w:val="en-US" w:eastAsia="en-US" w:bidi="ar-SA"/>
      </w:rPr>
    </w:lvl>
    <w:lvl w:ilvl="8" w:tplc="9D7C0D6C">
      <w:numFmt w:val="bullet"/>
      <w:lvlText w:val="•"/>
      <w:lvlJc w:val="left"/>
      <w:pPr>
        <w:ind w:left="9540" w:hanging="154"/>
      </w:pPr>
      <w:rPr>
        <w:rFonts w:hint="default"/>
        <w:lang w:val="en-US" w:eastAsia="en-US" w:bidi="ar-SA"/>
      </w:rPr>
    </w:lvl>
  </w:abstractNum>
  <w:abstractNum w:abstractNumId="99">
    <w:nsid w:val="51404D88"/>
    <w:multiLevelType w:val="hybridMultilevel"/>
    <w:tmpl w:val="3F68D01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5250175C"/>
    <w:multiLevelType w:val="hybridMultilevel"/>
    <w:tmpl w:val="C504CEDA"/>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53967407"/>
    <w:multiLevelType w:val="hybridMultilevel"/>
    <w:tmpl w:val="2A60EA86"/>
    <w:lvl w:ilvl="0" w:tplc="4D3421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42F53F3"/>
    <w:multiLevelType w:val="hybridMultilevel"/>
    <w:tmpl w:val="FD6A8B5E"/>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3">
    <w:nsid w:val="54476B0F"/>
    <w:multiLevelType w:val="hybridMultilevel"/>
    <w:tmpl w:val="453EE538"/>
    <w:lvl w:ilvl="0" w:tplc="CA0E18FA">
      <w:start w:val="1"/>
      <w:numFmt w:val="lowerLetter"/>
      <w:lvlText w:val="%1)"/>
      <w:lvlJc w:val="left"/>
      <w:pPr>
        <w:ind w:left="720" w:hanging="360"/>
      </w:pPr>
    </w:lvl>
    <w:lvl w:ilvl="1" w:tplc="CA0E18F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6246B61"/>
    <w:multiLevelType w:val="hybridMultilevel"/>
    <w:tmpl w:val="48DA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6844E1F"/>
    <w:multiLevelType w:val="hybridMultilevel"/>
    <w:tmpl w:val="AF40A51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B6F8CD24">
      <w:start w:val="1"/>
      <w:numFmt w:val="decimal"/>
      <w:lvlText w:val="%3)"/>
      <w:lvlJc w:val="left"/>
      <w:pPr>
        <w:ind w:left="2340" w:hanging="360"/>
      </w:pPr>
      <w:rPr>
        <w:rFonts w:hint="default"/>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7035450"/>
    <w:multiLevelType w:val="hybridMultilevel"/>
    <w:tmpl w:val="91BEC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80E68E7"/>
    <w:multiLevelType w:val="hybridMultilevel"/>
    <w:tmpl w:val="9EF824D4"/>
    <w:lvl w:ilvl="0" w:tplc="DCC4D5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59C81DFB"/>
    <w:multiLevelType w:val="hybridMultilevel"/>
    <w:tmpl w:val="1AA48524"/>
    <w:lvl w:ilvl="0" w:tplc="40090017">
      <w:start w:val="1"/>
      <w:numFmt w:val="lowerLetter"/>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09">
    <w:nsid w:val="5B7615FA"/>
    <w:multiLevelType w:val="hybridMultilevel"/>
    <w:tmpl w:val="AB628264"/>
    <w:lvl w:ilvl="0" w:tplc="0409001B">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E385181"/>
    <w:multiLevelType w:val="hybridMultilevel"/>
    <w:tmpl w:val="1606351C"/>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1">
    <w:nsid w:val="5ECD28F2"/>
    <w:multiLevelType w:val="hybridMultilevel"/>
    <w:tmpl w:val="236E82C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nsid w:val="5EFA6E7C"/>
    <w:multiLevelType w:val="hybridMultilevel"/>
    <w:tmpl w:val="2924B69A"/>
    <w:lvl w:ilvl="0" w:tplc="BD864C82">
      <w:start w:val="1"/>
      <w:numFmt w:val="lowerLetter"/>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3">
    <w:nsid w:val="5FE05A26"/>
    <w:multiLevelType w:val="hybridMultilevel"/>
    <w:tmpl w:val="741CEB4A"/>
    <w:lvl w:ilvl="0" w:tplc="24760D5E">
      <w:start w:val="1"/>
      <w:numFmt w:val="bullet"/>
      <w:lvlText w:val=""/>
      <w:lvlJc w:val="left"/>
      <w:pPr>
        <w:ind w:left="3049" w:hanging="360"/>
      </w:pPr>
      <w:rPr>
        <w:rFonts w:ascii="Wingdings" w:hAnsi="Wingdings" w:hint="default"/>
      </w:rPr>
    </w:lvl>
    <w:lvl w:ilvl="1" w:tplc="40090003" w:tentative="1">
      <w:start w:val="1"/>
      <w:numFmt w:val="bullet"/>
      <w:lvlText w:val="o"/>
      <w:lvlJc w:val="left"/>
      <w:pPr>
        <w:ind w:left="3769" w:hanging="360"/>
      </w:pPr>
      <w:rPr>
        <w:rFonts w:ascii="Courier New" w:hAnsi="Courier New" w:cs="Courier New" w:hint="default"/>
      </w:rPr>
    </w:lvl>
    <w:lvl w:ilvl="2" w:tplc="40090005" w:tentative="1">
      <w:start w:val="1"/>
      <w:numFmt w:val="bullet"/>
      <w:lvlText w:val=""/>
      <w:lvlJc w:val="left"/>
      <w:pPr>
        <w:ind w:left="4489" w:hanging="360"/>
      </w:pPr>
      <w:rPr>
        <w:rFonts w:ascii="Wingdings" w:hAnsi="Wingdings" w:hint="default"/>
      </w:rPr>
    </w:lvl>
    <w:lvl w:ilvl="3" w:tplc="40090001" w:tentative="1">
      <w:start w:val="1"/>
      <w:numFmt w:val="bullet"/>
      <w:lvlText w:val=""/>
      <w:lvlJc w:val="left"/>
      <w:pPr>
        <w:ind w:left="5209" w:hanging="360"/>
      </w:pPr>
      <w:rPr>
        <w:rFonts w:ascii="Symbol" w:hAnsi="Symbol" w:hint="default"/>
      </w:rPr>
    </w:lvl>
    <w:lvl w:ilvl="4" w:tplc="40090003" w:tentative="1">
      <w:start w:val="1"/>
      <w:numFmt w:val="bullet"/>
      <w:lvlText w:val="o"/>
      <w:lvlJc w:val="left"/>
      <w:pPr>
        <w:ind w:left="5929" w:hanging="360"/>
      </w:pPr>
      <w:rPr>
        <w:rFonts w:ascii="Courier New" w:hAnsi="Courier New" w:cs="Courier New" w:hint="default"/>
      </w:rPr>
    </w:lvl>
    <w:lvl w:ilvl="5" w:tplc="40090005" w:tentative="1">
      <w:start w:val="1"/>
      <w:numFmt w:val="bullet"/>
      <w:lvlText w:val=""/>
      <w:lvlJc w:val="left"/>
      <w:pPr>
        <w:ind w:left="6649" w:hanging="360"/>
      </w:pPr>
      <w:rPr>
        <w:rFonts w:ascii="Wingdings" w:hAnsi="Wingdings" w:hint="default"/>
      </w:rPr>
    </w:lvl>
    <w:lvl w:ilvl="6" w:tplc="40090001" w:tentative="1">
      <w:start w:val="1"/>
      <w:numFmt w:val="bullet"/>
      <w:lvlText w:val=""/>
      <w:lvlJc w:val="left"/>
      <w:pPr>
        <w:ind w:left="7369" w:hanging="360"/>
      </w:pPr>
      <w:rPr>
        <w:rFonts w:ascii="Symbol" w:hAnsi="Symbol" w:hint="default"/>
      </w:rPr>
    </w:lvl>
    <w:lvl w:ilvl="7" w:tplc="40090003" w:tentative="1">
      <w:start w:val="1"/>
      <w:numFmt w:val="bullet"/>
      <w:lvlText w:val="o"/>
      <w:lvlJc w:val="left"/>
      <w:pPr>
        <w:ind w:left="8089" w:hanging="360"/>
      </w:pPr>
      <w:rPr>
        <w:rFonts w:ascii="Courier New" w:hAnsi="Courier New" w:cs="Courier New" w:hint="default"/>
      </w:rPr>
    </w:lvl>
    <w:lvl w:ilvl="8" w:tplc="40090005" w:tentative="1">
      <w:start w:val="1"/>
      <w:numFmt w:val="bullet"/>
      <w:lvlText w:val=""/>
      <w:lvlJc w:val="left"/>
      <w:pPr>
        <w:ind w:left="8809" w:hanging="360"/>
      </w:pPr>
      <w:rPr>
        <w:rFonts w:ascii="Wingdings" w:hAnsi="Wingdings" w:hint="default"/>
      </w:rPr>
    </w:lvl>
  </w:abstractNum>
  <w:abstractNum w:abstractNumId="114">
    <w:nsid w:val="608B054D"/>
    <w:multiLevelType w:val="multilevel"/>
    <w:tmpl w:val="D62019BC"/>
    <w:lvl w:ilvl="0">
      <w:start w:val="1"/>
      <w:numFmt w:val="decimal"/>
      <w:lvlText w:val="%1."/>
      <w:lvlJc w:val="left"/>
      <w:pPr>
        <w:ind w:left="786" w:hanging="360"/>
      </w:pPr>
      <w:rPr>
        <w:b w:val="0"/>
        <w:bCs/>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nsid w:val="611E072A"/>
    <w:multiLevelType w:val="hybridMultilevel"/>
    <w:tmpl w:val="ADE81350"/>
    <w:lvl w:ilvl="0" w:tplc="04090017">
      <w:start w:val="1"/>
      <w:numFmt w:val="lowerLetter"/>
      <w:lvlText w:val="%1)"/>
      <w:lvlJc w:val="left"/>
      <w:pPr>
        <w:tabs>
          <w:tab w:val="num" w:pos="740"/>
        </w:tabs>
        <w:ind w:left="740" w:hanging="360"/>
      </w:pPr>
    </w:lvl>
    <w:lvl w:ilvl="1" w:tplc="04090019" w:tentative="1">
      <w:start w:val="1"/>
      <w:numFmt w:val="lowerLetter"/>
      <w:lvlText w:val="%2."/>
      <w:lvlJc w:val="left"/>
      <w:pPr>
        <w:tabs>
          <w:tab w:val="num" w:pos="1460"/>
        </w:tabs>
        <w:ind w:left="1460" w:hanging="360"/>
      </w:pPr>
    </w:lvl>
    <w:lvl w:ilvl="2" w:tplc="0409001B" w:tentative="1">
      <w:start w:val="1"/>
      <w:numFmt w:val="lowerRoman"/>
      <w:lvlText w:val="%3."/>
      <w:lvlJc w:val="right"/>
      <w:pPr>
        <w:tabs>
          <w:tab w:val="num" w:pos="2180"/>
        </w:tabs>
        <w:ind w:left="2180" w:hanging="180"/>
      </w:pPr>
    </w:lvl>
    <w:lvl w:ilvl="3" w:tplc="0409000F" w:tentative="1">
      <w:start w:val="1"/>
      <w:numFmt w:val="decimal"/>
      <w:lvlText w:val="%4."/>
      <w:lvlJc w:val="left"/>
      <w:pPr>
        <w:tabs>
          <w:tab w:val="num" w:pos="2900"/>
        </w:tabs>
        <w:ind w:left="2900" w:hanging="360"/>
      </w:pPr>
    </w:lvl>
    <w:lvl w:ilvl="4" w:tplc="04090019" w:tentative="1">
      <w:start w:val="1"/>
      <w:numFmt w:val="lowerLetter"/>
      <w:lvlText w:val="%5."/>
      <w:lvlJc w:val="left"/>
      <w:pPr>
        <w:tabs>
          <w:tab w:val="num" w:pos="3620"/>
        </w:tabs>
        <w:ind w:left="3620" w:hanging="360"/>
      </w:pPr>
    </w:lvl>
    <w:lvl w:ilvl="5" w:tplc="0409001B" w:tentative="1">
      <w:start w:val="1"/>
      <w:numFmt w:val="lowerRoman"/>
      <w:lvlText w:val="%6."/>
      <w:lvlJc w:val="right"/>
      <w:pPr>
        <w:tabs>
          <w:tab w:val="num" w:pos="4340"/>
        </w:tabs>
        <w:ind w:left="4340" w:hanging="180"/>
      </w:pPr>
    </w:lvl>
    <w:lvl w:ilvl="6" w:tplc="0409000F" w:tentative="1">
      <w:start w:val="1"/>
      <w:numFmt w:val="decimal"/>
      <w:lvlText w:val="%7."/>
      <w:lvlJc w:val="left"/>
      <w:pPr>
        <w:tabs>
          <w:tab w:val="num" w:pos="5060"/>
        </w:tabs>
        <w:ind w:left="5060" w:hanging="360"/>
      </w:pPr>
    </w:lvl>
    <w:lvl w:ilvl="7" w:tplc="04090019" w:tentative="1">
      <w:start w:val="1"/>
      <w:numFmt w:val="lowerLetter"/>
      <w:lvlText w:val="%8."/>
      <w:lvlJc w:val="left"/>
      <w:pPr>
        <w:tabs>
          <w:tab w:val="num" w:pos="5780"/>
        </w:tabs>
        <w:ind w:left="5780" w:hanging="360"/>
      </w:pPr>
    </w:lvl>
    <w:lvl w:ilvl="8" w:tplc="0409001B" w:tentative="1">
      <w:start w:val="1"/>
      <w:numFmt w:val="lowerRoman"/>
      <w:lvlText w:val="%9."/>
      <w:lvlJc w:val="right"/>
      <w:pPr>
        <w:tabs>
          <w:tab w:val="num" w:pos="6500"/>
        </w:tabs>
        <w:ind w:left="6500" w:hanging="180"/>
      </w:pPr>
    </w:lvl>
  </w:abstractNum>
  <w:abstractNum w:abstractNumId="116">
    <w:nsid w:val="6208229B"/>
    <w:multiLevelType w:val="hybridMultilevel"/>
    <w:tmpl w:val="C00AD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25115A1"/>
    <w:multiLevelType w:val="hybridMultilevel"/>
    <w:tmpl w:val="FCBC622C"/>
    <w:lvl w:ilvl="0" w:tplc="04090001">
      <w:start w:val="1"/>
      <w:numFmt w:val="bullet"/>
      <w:lvlText w:val=""/>
      <w:lvlJc w:val="left"/>
      <w:pPr>
        <w:ind w:left="626" w:hanging="360"/>
      </w:pPr>
      <w:rPr>
        <w:rFonts w:ascii="Symbol" w:hAnsi="Symbol" w:hint="default"/>
      </w:rPr>
    </w:lvl>
    <w:lvl w:ilvl="1" w:tplc="04090003" w:tentative="1">
      <w:start w:val="1"/>
      <w:numFmt w:val="bullet"/>
      <w:lvlText w:val="o"/>
      <w:lvlJc w:val="left"/>
      <w:pPr>
        <w:ind w:left="1346" w:hanging="360"/>
      </w:pPr>
      <w:rPr>
        <w:rFonts w:ascii="Courier New" w:hAnsi="Courier New" w:cs="Courier New" w:hint="default"/>
      </w:rPr>
    </w:lvl>
    <w:lvl w:ilvl="2" w:tplc="04090005" w:tentative="1">
      <w:start w:val="1"/>
      <w:numFmt w:val="bullet"/>
      <w:lvlText w:val=""/>
      <w:lvlJc w:val="left"/>
      <w:pPr>
        <w:ind w:left="2066" w:hanging="360"/>
      </w:pPr>
      <w:rPr>
        <w:rFonts w:ascii="Wingdings" w:hAnsi="Wingdings" w:hint="default"/>
      </w:rPr>
    </w:lvl>
    <w:lvl w:ilvl="3" w:tplc="04090001" w:tentative="1">
      <w:start w:val="1"/>
      <w:numFmt w:val="bullet"/>
      <w:lvlText w:val=""/>
      <w:lvlJc w:val="left"/>
      <w:pPr>
        <w:ind w:left="2786" w:hanging="360"/>
      </w:pPr>
      <w:rPr>
        <w:rFonts w:ascii="Symbol" w:hAnsi="Symbol" w:hint="default"/>
      </w:rPr>
    </w:lvl>
    <w:lvl w:ilvl="4" w:tplc="04090003" w:tentative="1">
      <w:start w:val="1"/>
      <w:numFmt w:val="bullet"/>
      <w:lvlText w:val="o"/>
      <w:lvlJc w:val="left"/>
      <w:pPr>
        <w:ind w:left="3506" w:hanging="360"/>
      </w:pPr>
      <w:rPr>
        <w:rFonts w:ascii="Courier New" w:hAnsi="Courier New" w:cs="Courier New" w:hint="default"/>
      </w:rPr>
    </w:lvl>
    <w:lvl w:ilvl="5" w:tplc="04090005" w:tentative="1">
      <w:start w:val="1"/>
      <w:numFmt w:val="bullet"/>
      <w:lvlText w:val=""/>
      <w:lvlJc w:val="left"/>
      <w:pPr>
        <w:ind w:left="4226" w:hanging="360"/>
      </w:pPr>
      <w:rPr>
        <w:rFonts w:ascii="Wingdings" w:hAnsi="Wingdings" w:hint="default"/>
      </w:rPr>
    </w:lvl>
    <w:lvl w:ilvl="6" w:tplc="04090001" w:tentative="1">
      <w:start w:val="1"/>
      <w:numFmt w:val="bullet"/>
      <w:lvlText w:val=""/>
      <w:lvlJc w:val="left"/>
      <w:pPr>
        <w:ind w:left="4946" w:hanging="360"/>
      </w:pPr>
      <w:rPr>
        <w:rFonts w:ascii="Symbol" w:hAnsi="Symbol" w:hint="default"/>
      </w:rPr>
    </w:lvl>
    <w:lvl w:ilvl="7" w:tplc="04090003" w:tentative="1">
      <w:start w:val="1"/>
      <w:numFmt w:val="bullet"/>
      <w:lvlText w:val="o"/>
      <w:lvlJc w:val="left"/>
      <w:pPr>
        <w:ind w:left="5666" w:hanging="360"/>
      </w:pPr>
      <w:rPr>
        <w:rFonts w:ascii="Courier New" w:hAnsi="Courier New" w:cs="Courier New" w:hint="default"/>
      </w:rPr>
    </w:lvl>
    <w:lvl w:ilvl="8" w:tplc="04090005" w:tentative="1">
      <w:start w:val="1"/>
      <w:numFmt w:val="bullet"/>
      <w:lvlText w:val=""/>
      <w:lvlJc w:val="left"/>
      <w:pPr>
        <w:ind w:left="6386" w:hanging="360"/>
      </w:pPr>
      <w:rPr>
        <w:rFonts w:ascii="Wingdings" w:hAnsi="Wingdings" w:hint="default"/>
      </w:rPr>
    </w:lvl>
  </w:abstractNum>
  <w:abstractNum w:abstractNumId="118">
    <w:nsid w:val="62FF1765"/>
    <w:multiLevelType w:val="hybridMultilevel"/>
    <w:tmpl w:val="7D4C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3C96326"/>
    <w:multiLevelType w:val="hybridMultilevel"/>
    <w:tmpl w:val="235002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646E2C0B"/>
    <w:multiLevelType w:val="hybridMultilevel"/>
    <w:tmpl w:val="BE66F4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5C32B4B"/>
    <w:multiLevelType w:val="hybridMultilevel"/>
    <w:tmpl w:val="4AE001DA"/>
    <w:lvl w:ilvl="0" w:tplc="04090017">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FEC4417C">
      <w:start w:val="1"/>
      <w:numFmt w:val="decimal"/>
      <w:lvlText w:val="%3."/>
      <w:lvlJc w:val="left"/>
      <w:pPr>
        <w:ind w:left="3060" w:hanging="360"/>
      </w:pPr>
      <w:rPr>
        <w:rFonts w:ascii="Calibri" w:hAnsi="Calibri" w:hint="default"/>
        <w:sz w:val="22"/>
      </w:rPr>
    </w:lvl>
    <w:lvl w:ilvl="3" w:tplc="0BC4AF82">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65D27541"/>
    <w:multiLevelType w:val="multilevel"/>
    <w:tmpl w:val="DE363D62"/>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nsid w:val="65D55B74"/>
    <w:multiLevelType w:val="hybridMultilevel"/>
    <w:tmpl w:val="566280DA"/>
    <w:lvl w:ilvl="0" w:tplc="04090001">
      <w:start w:val="1"/>
      <w:numFmt w:val="bullet"/>
      <w:lvlText w:val=""/>
      <w:lvlJc w:val="left"/>
      <w:pPr>
        <w:tabs>
          <w:tab w:val="num" w:pos="720"/>
        </w:tabs>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nsid w:val="66493ED5"/>
    <w:multiLevelType w:val="multilevel"/>
    <w:tmpl w:val="597C5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5">
    <w:nsid w:val="67C709BC"/>
    <w:multiLevelType w:val="hybridMultilevel"/>
    <w:tmpl w:val="39C4848A"/>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6">
    <w:nsid w:val="683E5D58"/>
    <w:multiLevelType w:val="hybridMultilevel"/>
    <w:tmpl w:val="AA02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9315170"/>
    <w:multiLevelType w:val="hybridMultilevel"/>
    <w:tmpl w:val="FA043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A4C29AA"/>
    <w:multiLevelType w:val="singleLevel"/>
    <w:tmpl w:val="5A48ECE0"/>
    <w:lvl w:ilvl="0">
      <w:start w:val="1"/>
      <w:numFmt w:val="bullet"/>
      <w:pStyle w:val="xl29"/>
      <w:lvlText w:val=""/>
      <w:lvlJc w:val="left"/>
      <w:pPr>
        <w:tabs>
          <w:tab w:val="num" w:pos="927"/>
        </w:tabs>
        <w:ind w:left="907" w:hanging="340"/>
      </w:pPr>
      <w:rPr>
        <w:rFonts w:ascii="Symbol" w:hAnsi="Symbol" w:hint="default"/>
      </w:rPr>
    </w:lvl>
  </w:abstractNum>
  <w:abstractNum w:abstractNumId="129">
    <w:nsid w:val="6A6E3CED"/>
    <w:multiLevelType w:val="multilevel"/>
    <w:tmpl w:val="0409001F"/>
    <w:lvl w:ilvl="0">
      <w:start w:val="1"/>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nsid w:val="6B921A5F"/>
    <w:multiLevelType w:val="multilevel"/>
    <w:tmpl w:val="395CCEC6"/>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1">
    <w:nsid w:val="6B97604E"/>
    <w:multiLevelType w:val="hybridMultilevel"/>
    <w:tmpl w:val="BD865EB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6C136A45"/>
    <w:multiLevelType w:val="hybridMultilevel"/>
    <w:tmpl w:val="FFBC8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C19398A"/>
    <w:multiLevelType w:val="hybridMultilevel"/>
    <w:tmpl w:val="8FC86E2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nsid w:val="6F695812"/>
    <w:multiLevelType w:val="hybridMultilevel"/>
    <w:tmpl w:val="528C4FDE"/>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5">
    <w:nsid w:val="700E13E7"/>
    <w:multiLevelType w:val="hybridMultilevel"/>
    <w:tmpl w:val="B15CB0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00F362E"/>
    <w:multiLevelType w:val="singleLevel"/>
    <w:tmpl w:val="8A5ED16E"/>
    <w:lvl w:ilvl="0">
      <w:start w:val="1"/>
      <w:numFmt w:val="decimal"/>
      <w:pStyle w:val="xl31"/>
      <w:lvlText w:val="%1"/>
      <w:lvlJc w:val="left"/>
      <w:pPr>
        <w:tabs>
          <w:tab w:val="num" w:pos="1872"/>
        </w:tabs>
        <w:ind w:left="1872" w:hanging="432"/>
      </w:pPr>
      <w:rPr>
        <w:rFonts w:cs="Times New Roman" w:hint="default"/>
      </w:rPr>
    </w:lvl>
  </w:abstractNum>
  <w:abstractNum w:abstractNumId="137">
    <w:nsid w:val="71BF7C7D"/>
    <w:multiLevelType w:val="hybridMultilevel"/>
    <w:tmpl w:val="16040AA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8">
    <w:nsid w:val="71C029B0"/>
    <w:multiLevelType w:val="hybridMultilevel"/>
    <w:tmpl w:val="EBBAF2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2822AEF"/>
    <w:multiLevelType w:val="hybridMultilevel"/>
    <w:tmpl w:val="79CAA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3303744"/>
    <w:multiLevelType w:val="hybridMultilevel"/>
    <w:tmpl w:val="FA5EA646"/>
    <w:lvl w:ilvl="0" w:tplc="50DEBC8E">
      <w:start w:val="1"/>
      <w:numFmt w:val="decimal"/>
      <w:lvlText w:val="%1."/>
      <w:lvlJc w:val="left"/>
      <w:pPr>
        <w:ind w:left="987" w:hanging="361"/>
      </w:pPr>
      <w:rPr>
        <w:rFonts w:ascii="Tahoma" w:eastAsia="Tahoma" w:hAnsi="Tahoma" w:cs="Tahoma" w:hint="default"/>
        <w:w w:val="100"/>
        <w:sz w:val="24"/>
        <w:szCs w:val="24"/>
        <w:lang w:val="en-US" w:eastAsia="en-US" w:bidi="ar-SA"/>
      </w:rPr>
    </w:lvl>
    <w:lvl w:ilvl="1" w:tplc="172C3E28">
      <w:start w:val="1"/>
      <w:numFmt w:val="lowerLetter"/>
      <w:lvlText w:val="%2)"/>
      <w:lvlJc w:val="left"/>
      <w:pPr>
        <w:ind w:left="1129" w:hanging="287"/>
      </w:pPr>
      <w:rPr>
        <w:rFonts w:ascii="Tahoma" w:eastAsia="Tahoma" w:hAnsi="Tahoma" w:cs="Tahoma" w:hint="default"/>
        <w:spacing w:val="-2"/>
        <w:w w:val="100"/>
        <w:sz w:val="24"/>
        <w:szCs w:val="24"/>
        <w:lang w:val="en-US" w:eastAsia="en-US" w:bidi="ar-SA"/>
      </w:rPr>
    </w:lvl>
    <w:lvl w:ilvl="2" w:tplc="DE7A7E56">
      <w:numFmt w:val="bullet"/>
      <w:lvlText w:val="•"/>
      <w:lvlJc w:val="left"/>
      <w:pPr>
        <w:ind w:left="2284" w:hanging="287"/>
      </w:pPr>
      <w:rPr>
        <w:rFonts w:hint="default"/>
        <w:lang w:val="en-US" w:eastAsia="en-US" w:bidi="ar-SA"/>
      </w:rPr>
    </w:lvl>
    <w:lvl w:ilvl="3" w:tplc="3D36CEAE">
      <w:numFmt w:val="bullet"/>
      <w:lvlText w:val="•"/>
      <w:lvlJc w:val="left"/>
      <w:pPr>
        <w:ind w:left="3448" w:hanging="287"/>
      </w:pPr>
      <w:rPr>
        <w:rFonts w:hint="default"/>
        <w:lang w:val="en-US" w:eastAsia="en-US" w:bidi="ar-SA"/>
      </w:rPr>
    </w:lvl>
    <w:lvl w:ilvl="4" w:tplc="A96C228A">
      <w:numFmt w:val="bullet"/>
      <w:lvlText w:val="•"/>
      <w:lvlJc w:val="left"/>
      <w:pPr>
        <w:ind w:left="4613" w:hanging="287"/>
      </w:pPr>
      <w:rPr>
        <w:rFonts w:hint="default"/>
        <w:lang w:val="en-US" w:eastAsia="en-US" w:bidi="ar-SA"/>
      </w:rPr>
    </w:lvl>
    <w:lvl w:ilvl="5" w:tplc="5024FF66">
      <w:numFmt w:val="bullet"/>
      <w:lvlText w:val="•"/>
      <w:lvlJc w:val="left"/>
      <w:pPr>
        <w:ind w:left="5777" w:hanging="287"/>
      </w:pPr>
      <w:rPr>
        <w:rFonts w:hint="default"/>
        <w:lang w:val="en-US" w:eastAsia="en-US" w:bidi="ar-SA"/>
      </w:rPr>
    </w:lvl>
    <w:lvl w:ilvl="6" w:tplc="810C48D8">
      <w:numFmt w:val="bullet"/>
      <w:lvlText w:val="•"/>
      <w:lvlJc w:val="left"/>
      <w:pPr>
        <w:ind w:left="6942" w:hanging="287"/>
      </w:pPr>
      <w:rPr>
        <w:rFonts w:hint="default"/>
        <w:lang w:val="en-US" w:eastAsia="en-US" w:bidi="ar-SA"/>
      </w:rPr>
    </w:lvl>
    <w:lvl w:ilvl="7" w:tplc="E7042A56">
      <w:numFmt w:val="bullet"/>
      <w:lvlText w:val="•"/>
      <w:lvlJc w:val="left"/>
      <w:pPr>
        <w:ind w:left="8106" w:hanging="287"/>
      </w:pPr>
      <w:rPr>
        <w:rFonts w:hint="default"/>
        <w:lang w:val="en-US" w:eastAsia="en-US" w:bidi="ar-SA"/>
      </w:rPr>
    </w:lvl>
    <w:lvl w:ilvl="8" w:tplc="B2D8B998">
      <w:numFmt w:val="bullet"/>
      <w:lvlText w:val="•"/>
      <w:lvlJc w:val="left"/>
      <w:pPr>
        <w:ind w:left="9271" w:hanging="287"/>
      </w:pPr>
      <w:rPr>
        <w:rFonts w:hint="default"/>
        <w:lang w:val="en-US" w:eastAsia="en-US" w:bidi="ar-SA"/>
      </w:rPr>
    </w:lvl>
  </w:abstractNum>
  <w:abstractNum w:abstractNumId="141">
    <w:nsid w:val="736A6CA7"/>
    <w:multiLevelType w:val="hybridMultilevel"/>
    <w:tmpl w:val="85A8FA6C"/>
    <w:lvl w:ilvl="0" w:tplc="9A3C8480">
      <w:start w:val="1"/>
      <w:numFmt w:val="lowerLetter"/>
      <w:lvlText w:val="%1)"/>
      <w:lvlJc w:val="left"/>
      <w:pPr>
        <w:ind w:left="720" w:hanging="360"/>
      </w:pPr>
      <w:rPr>
        <w:rFonts w:cs="Tahoma"/>
        <w:b/>
        <w:u w:val="none"/>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42">
    <w:nsid w:val="73C46E84"/>
    <w:multiLevelType w:val="hybridMultilevel"/>
    <w:tmpl w:val="0D6AF41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3">
    <w:nsid w:val="73D919F5"/>
    <w:multiLevelType w:val="hybridMultilevel"/>
    <w:tmpl w:val="1BD414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4">
    <w:nsid w:val="742153EE"/>
    <w:multiLevelType w:val="hybridMultilevel"/>
    <w:tmpl w:val="432EAC20"/>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nsid w:val="74564696"/>
    <w:multiLevelType w:val="hybridMultilevel"/>
    <w:tmpl w:val="55B21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4A35332"/>
    <w:multiLevelType w:val="hybridMultilevel"/>
    <w:tmpl w:val="BF56D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51A2C3A"/>
    <w:multiLevelType w:val="hybridMultilevel"/>
    <w:tmpl w:val="2306293A"/>
    <w:lvl w:ilvl="0" w:tplc="153AA8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5E92F70"/>
    <w:multiLevelType w:val="hybridMultilevel"/>
    <w:tmpl w:val="FD58BB4E"/>
    <w:lvl w:ilvl="0" w:tplc="04090001">
      <w:start w:val="1"/>
      <w:numFmt w:val="bullet"/>
      <w:lvlText w:val=""/>
      <w:lvlJc w:val="left"/>
      <w:pPr>
        <w:tabs>
          <w:tab w:val="num" w:pos="1080"/>
        </w:tabs>
        <w:ind w:left="1080" w:hanging="360"/>
      </w:pPr>
      <w:rPr>
        <w:rFonts w:ascii="Symbol" w:hAnsi="Symbol" w:hint="default"/>
      </w:rPr>
    </w:lvl>
    <w:lvl w:ilvl="1" w:tplc="65D62BC2">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nsid w:val="763235C4"/>
    <w:multiLevelType w:val="hybridMultilevel"/>
    <w:tmpl w:val="88DAB85E"/>
    <w:lvl w:ilvl="0" w:tplc="016C0A0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76F02E2F"/>
    <w:multiLevelType w:val="hybridMultilevel"/>
    <w:tmpl w:val="1B84E3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7DC0180"/>
    <w:multiLevelType w:val="hybridMultilevel"/>
    <w:tmpl w:val="6180C22E"/>
    <w:lvl w:ilvl="0" w:tplc="04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2">
    <w:nsid w:val="78843C9B"/>
    <w:multiLevelType w:val="hybridMultilevel"/>
    <w:tmpl w:val="A84ACED0"/>
    <w:lvl w:ilvl="0" w:tplc="04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3">
    <w:nsid w:val="78BC297E"/>
    <w:multiLevelType w:val="hybridMultilevel"/>
    <w:tmpl w:val="67D609D6"/>
    <w:lvl w:ilvl="0" w:tplc="56F43DF4">
      <w:start w:val="1"/>
      <w:numFmt w:val="bullet"/>
      <w:lvlText w:val=""/>
      <w:lvlJc w:val="left"/>
      <w:pPr>
        <w:tabs>
          <w:tab w:val="num" w:pos="1429"/>
        </w:tabs>
        <w:ind w:left="1429" w:hanging="360"/>
      </w:pPr>
      <w:rPr>
        <w:rFonts w:ascii="Symbol" w:hAnsi="Symbol" w:hint="default"/>
      </w:rPr>
    </w:lvl>
    <w:lvl w:ilvl="1" w:tplc="4C0AA408">
      <w:start w:val="1"/>
      <w:numFmt w:val="bullet"/>
      <w:lvlText w:val="o"/>
      <w:lvlJc w:val="left"/>
      <w:pPr>
        <w:tabs>
          <w:tab w:val="num" w:pos="2149"/>
        </w:tabs>
        <w:ind w:left="2149" w:hanging="360"/>
      </w:pPr>
      <w:rPr>
        <w:rFonts w:ascii="Courier New" w:hAnsi="Courier New" w:hint="default"/>
      </w:rPr>
    </w:lvl>
    <w:lvl w:ilvl="2" w:tplc="6E60E956">
      <w:start w:val="1"/>
      <w:numFmt w:val="bullet"/>
      <w:lvlText w:val=""/>
      <w:lvlJc w:val="left"/>
      <w:pPr>
        <w:tabs>
          <w:tab w:val="num" w:pos="2869"/>
        </w:tabs>
        <w:ind w:left="2869" w:hanging="360"/>
      </w:pPr>
      <w:rPr>
        <w:rFonts w:ascii="Wingdings" w:hAnsi="Wingdings" w:hint="default"/>
      </w:rPr>
    </w:lvl>
    <w:lvl w:ilvl="3" w:tplc="0DE8D6C2">
      <w:start w:val="1"/>
      <w:numFmt w:val="bullet"/>
      <w:lvlText w:val=""/>
      <w:lvlJc w:val="left"/>
      <w:pPr>
        <w:tabs>
          <w:tab w:val="num" w:pos="3589"/>
        </w:tabs>
        <w:ind w:left="3589" w:hanging="360"/>
      </w:pPr>
      <w:rPr>
        <w:rFonts w:ascii="Symbol" w:hAnsi="Symbol" w:hint="default"/>
      </w:rPr>
    </w:lvl>
    <w:lvl w:ilvl="4" w:tplc="72769268">
      <w:start w:val="1"/>
      <w:numFmt w:val="bullet"/>
      <w:lvlText w:val="o"/>
      <w:lvlJc w:val="left"/>
      <w:pPr>
        <w:tabs>
          <w:tab w:val="num" w:pos="4309"/>
        </w:tabs>
        <w:ind w:left="4309" w:hanging="360"/>
      </w:pPr>
      <w:rPr>
        <w:rFonts w:ascii="Courier New" w:hAnsi="Courier New" w:hint="default"/>
      </w:rPr>
    </w:lvl>
    <w:lvl w:ilvl="5" w:tplc="45460318">
      <w:start w:val="1"/>
      <w:numFmt w:val="bullet"/>
      <w:lvlText w:val=""/>
      <w:lvlJc w:val="left"/>
      <w:pPr>
        <w:tabs>
          <w:tab w:val="num" w:pos="5029"/>
        </w:tabs>
        <w:ind w:left="5029" w:hanging="360"/>
      </w:pPr>
      <w:rPr>
        <w:rFonts w:ascii="Wingdings" w:hAnsi="Wingdings" w:hint="default"/>
      </w:rPr>
    </w:lvl>
    <w:lvl w:ilvl="6" w:tplc="ECAAB3D8">
      <w:start w:val="1"/>
      <w:numFmt w:val="bullet"/>
      <w:lvlText w:val=""/>
      <w:lvlJc w:val="left"/>
      <w:pPr>
        <w:tabs>
          <w:tab w:val="num" w:pos="5749"/>
        </w:tabs>
        <w:ind w:left="5749" w:hanging="360"/>
      </w:pPr>
      <w:rPr>
        <w:rFonts w:ascii="Symbol" w:hAnsi="Symbol" w:hint="default"/>
      </w:rPr>
    </w:lvl>
    <w:lvl w:ilvl="7" w:tplc="E0584F68">
      <w:start w:val="1"/>
      <w:numFmt w:val="bullet"/>
      <w:lvlText w:val="o"/>
      <w:lvlJc w:val="left"/>
      <w:pPr>
        <w:tabs>
          <w:tab w:val="num" w:pos="6469"/>
        </w:tabs>
        <w:ind w:left="6469" w:hanging="360"/>
      </w:pPr>
      <w:rPr>
        <w:rFonts w:ascii="Courier New" w:hAnsi="Courier New" w:hint="default"/>
      </w:rPr>
    </w:lvl>
    <w:lvl w:ilvl="8" w:tplc="BF103A2C">
      <w:start w:val="1"/>
      <w:numFmt w:val="bullet"/>
      <w:lvlText w:val=""/>
      <w:lvlJc w:val="left"/>
      <w:pPr>
        <w:tabs>
          <w:tab w:val="num" w:pos="7189"/>
        </w:tabs>
        <w:ind w:left="7189" w:hanging="360"/>
      </w:pPr>
      <w:rPr>
        <w:rFonts w:ascii="Wingdings" w:hAnsi="Wingdings" w:hint="default"/>
      </w:rPr>
    </w:lvl>
  </w:abstractNum>
  <w:abstractNum w:abstractNumId="154">
    <w:nsid w:val="792D1590"/>
    <w:multiLevelType w:val="multilevel"/>
    <w:tmpl w:val="0409001F"/>
    <w:lvl w:ilvl="0">
      <w:start w:val="1"/>
      <w:numFmt w:val="decimal"/>
      <w:lvlText w:val="%1."/>
      <w:lvlJc w:val="left"/>
      <w:pPr>
        <w:ind w:left="630" w:hanging="360"/>
      </w:pPr>
      <w:rPr>
        <w:rFonts w:hint="default"/>
        <w:b/>
        <w:color w:val="auto"/>
        <w:sz w:val="22"/>
      </w:rPr>
    </w:lvl>
    <w:lvl w:ilvl="1">
      <w:start w:val="1"/>
      <w:numFmt w:val="decimal"/>
      <w:lvlText w:val="%1.%2."/>
      <w:lvlJc w:val="left"/>
      <w:pPr>
        <w:ind w:left="1062" w:hanging="432"/>
      </w:pPr>
    </w:lvl>
    <w:lvl w:ilvl="2">
      <w:start w:val="1"/>
      <w:numFmt w:val="decimal"/>
      <w:lvlText w:val="%1.%2.%3."/>
      <w:lvlJc w:val="left"/>
      <w:pPr>
        <w:ind w:left="1494" w:hanging="504"/>
      </w:pPr>
    </w:lvl>
    <w:lvl w:ilvl="3">
      <w:start w:val="1"/>
      <w:numFmt w:val="decimal"/>
      <w:lvlText w:val="%1.%2.%3.%4."/>
      <w:lvlJc w:val="left"/>
      <w:pPr>
        <w:ind w:left="1998" w:hanging="648"/>
      </w:pPr>
    </w:lvl>
    <w:lvl w:ilvl="4">
      <w:start w:val="1"/>
      <w:numFmt w:val="decimal"/>
      <w:lvlText w:val="%1.%2.%3.%4.%5."/>
      <w:lvlJc w:val="left"/>
      <w:pPr>
        <w:ind w:left="2502" w:hanging="792"/>
      </w:pPr>
    </w:lvl>
    <w:lvl w:ilvl="5">
      <w:start w:val="1"/>
      <w:numFmt w:val="decimal"/>
      <w:lvlText w:val="%1.%2.%3.%4.%5.%6."/>
      <w:lvlJc w:val="left"/>
      <w:pPr>
        <w:ind w:left="3006" w:hanging="936"/>
      </w:pPr>
    </w:lvl>
    <w:lvl w:ilvl="6">
      <w:start w:val="1"/>
      <w:numFmt w:val="decimal"/>
      <w:lvlText w:val="%1.%2.%3.%4.%5.%6.%7."/>
      <w:lvlJc w:val="left"/>
      <w:pPr>
        <w:ind w:left="3510" w:hanging="1080"/>
      </w:pPr>
    </w:lvl>
    <w:lvl w:ilvl="7">
      <w:start w:val="1"/>
      <w:numFmt w:val="decimal"/>
      <w:lvlText w:val="%1.%2.%3.%4.%5.%6.%7.%8."/>
      <w:lvlJc w:val="left"/>
      <w:pPr>
        <w:ind w:left="4014" w:hanging="1224"/>
      </w:pPr>
    </w:lvl>
    <w:lvl w:ilvl="8">
      <w:start w:val="1"/>
      <w:numFmt w:val="decimal"/>
      <w:lvlText w:val="%1.%2.%3.%4.%5.%6.%7.%8.%9."/>
      <w:lvlJc w:val="left"/>
      <w:pPr>
        <w:ind w:left="4590" w:hanging="1440"/>
      </w:pPr>
    </w:lvl>
  </w:abstractNum>
  <w:abstractNum w:abstractNumId="155">
    <w:nsid w:val="798A70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nsid w:val="79BF614B"/>
    <w:multiLevelType w:val="hybridMultilevel"/>
    <w:tmpl w:val="9CF27F32"/>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7">
    <w:nsid w:val="7A0B5311"/>
    <w:multiLevelType w:val="hybridMultilevel"/>
    <w:tmpl w:val="EEB685EC"/>
    <w:lvl w:ilvl="0" w:tplc="2E8ABC8E">
      <w:start w:val="1"/>
      <w:numFmt w:val="lowerLetter"/>
      <w:lvlText w:val="%1."/>
      <w:lvlJc w:val="left"/>
      <w:pPr>
        <w:ind w:left="144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7ACF32ED"/>
    <w:multiLevelType w:val="hybridMultilevel"/>
    <w:tmpl w:val="1848DBBC"/>
    <w:lvl w:ilvl="0" w:tplc="0409000F">
      <w:start w:val="1"/>
      <w:numFmt w:val="decimal"/>
      <w:lvlText w:val="%1."/>
      <w:lvlJc w:val="left"/>
      <w:pPr>
        <w:ind w:left="1350" w:hanging="360"/>
      </w:pPr>
      <w:rPr>
        <w:rFonts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9">
    <w:nsid w:val="7BFA097A"/>
    <w:multiLevelType w:val="hybridMultilevel"/>
    <w:tmpl w:val="6168707E"/>
    <w:lvl w:ilvl="0" w:tplc="268C221E">
      <w:start w:val="1"/>
      <w:numFmt w:val="decimal"/>
      <w:lvlText w:val="%1."/>
      <w:lvlJc w:val="left"/>
      <w:pPr>
        <w:ind w:left="843" w:hanging="425"/>
      </w:pPr>
      <w:rPr>
        <w:rFonts w:ascii="Tahoma" w:eastAsia="Tahoma" w:hAnsi="Tahoma" w:cs="Tahoma" w:hint="default"/>
        <w:b/>
        <w:bCs/>
        <w:spacing w:val="-1"/>
        <w:w w:val="99"/>
        <w:sz w:val="25"/>
        <w:szCs w:val="25"/>
        <w:lang w:val="en-US" w:eastAsia="en-US" w:bidi="ar-SA"/>
      </w:rPr>
    </w:lvl>
    <w:lvl w:ilvl="1" w:tplc="3258C6D4">
      <w:start w:val="1"/>
      <w:numFmt w:val="lowerLetter"/>
      <w:lvlText w:val="%2)"/>
      <w:lvlJc w:val="left"/>
      <w:pPr>
        <w:ind w:left="1280" w:hanging="360"/>
      </w:pPr>
      <w:rPr>
        <w:rFonts w:ascii="Tahoma" w:eastAsia="Tahoma" w:hAnsi="Tahoma" w:cs="Tahoma" w:hint="default"/>
        <w:spacing w:val="-2"/>
        <w:w w:val="100"/>
        <w:sz w:val="24"/>
        <w:szCs w:val="24"/>
        <w:lang w:val="en-US" w:eastAsia="en-US" w:bidi="ar-SA"/>
      </w:rPr>
    </w:lvl>
    <w:lvl w:ilvl="2" w:tplc="34286912">
      <w:numFmt w:val="bullet"/>
      <w:lvlText w:val="•"/>
      <w:lvlJc w:val="left"/>
      <w:pPr>
        <w:ind w:left="2426" w:hanging="360"/>
      </w:pPr>
      <w:rPr>
        <w:rFonts w:hint="default"/>
        <w:lang w:val="en-US" w:eastAsia="en-US" w:bidi="ar-SA"/>
      </w:rPr>
    </w:lvl>
    <w:lvl w:ilvl="3" w:tplc="769CB082">
      <w:numFmt w:val="bullet"/>
      <w:lvlText w:val="•"/>
      <w:lvlJc w:val="left"/>
      <w:pPr>
        <w:ind w:left="3573" w:hanging="360"/>
      </w:pPr>
      <w:rPr>
        <w:rFonts w:hint="default"/>
        <w:lang w:val="en-US" w:eastAsia="en-US" w:bidi="ar-SA"/>
      </w:rPr>
    </w:lvl>
    <w:lvl w:ilvl="4" w:tplc="04C0995C">
      <w:numFmt w:val="bullet"/>
      <w:lvlText w:val="•"/>
      <w:lvlJc w:val="left"/>
      <w:pPr>
        <w:ind w:left="4720" w:hanging="360"/>
      </w:pPr>
      <w:rPr>
        <w:rFonts w:hint="default"/>
        <w:lang w:val="en-US" w:eastAsia="en-US" w:bidi="ar-SA"/>
      </w:rPr>
    </w:lvl>
    <w:lvl w:ilvl="5" w:tplc="DA884BE8">
      <w:numFmt w:val="bullet"/>
      <w:lvlText w:val="•"/>
      <w:lvlJc w:val="left"/>
      <w:pPr>
        <w:ind w:left="5866" w:hanging="360"/>
      </w:pPr>
      <w:rPr>
        <w:rFonts w:hint="default"/>
        <w:lang w:val="en-US" w:eastAsia="en-US" w:bidi="ar-SA"/>
      </w:rPr>
    </w:lvl>
    <w:lvl w:ilvl="6" w:tplc="8FB488CA">
      <w:numFmt w:val="bullet"/>
      <w:lvlText w:val="•"/>
      <w:lvlJc w:val="left"/>
      <w:pPr>
        <w:ind w:left="7013" w:hanging="360"/>
      </w:pPr>
      <w:rPr>
        <w:rFonts w:hint="default"/>
        <w:lang w:val="en-US" w:eastAsia="en-US" w:bidi="ar-SA"/>
      </w:rPr>
    </w:lvl>
    <w:lvl w:ilvl="7" w:tplc="0CDCCD18">
      <w:numFmt w:val="bullet"/>
      <w:lvlText w:val="•"/>
      <w:lvlJc w:val="left"/>
      <w:pPr>
        <w:ind w:left="8160" w:hanging="360"/>
      </w:pPr>
      <w:rPr>
        <w:rFonts w:hint="default"/>
        <w:lang w:val="en-US" w:eastAsia="en-US" w:bidi="ar-SA"/>
      </w:rPr>
    </w:lvl>
    <w:lvl w:ilvl="8" w:tplc="CCC06A86">
      <w:numFmt w:val="bullet"/>
      <w:lvlText w:val="•"/>
      <w:lvlJc w:val="left"/>
      <w:pPr>
        <w:ind w:left="9306" w:hanging="360"/>
      </w:pPr>
      <w:rPr>
        <w:rFonts w:hint="default"/>
        <w:lang w:val="en-US" w:eastAsia="en-US" w:bidi="ar-SA"/>
      </w:rPr>
    </w:lvl>
  </w:abstractNum>
  <w:abstractNum w:abstractNumId="160">
    <w:nsid w:val="7C006F4D"/>
    <w:multiLevelType w:val="multilevel"/>
    <w:tmpl w:val="70C0E7EA"/>
    <w:lvl w:ilvl="0">
      <w:start w:val="1"/>
      <w:numFmt w:val="decimal"/>
      <w:lvlText w:val="%1"/>
      <w:lvlJc w:val="center"/>
      <w:pPr>
        <w:ind w:left="360" w:hanging="360"/>
      </w:pPr>
      <w:rPr>
        <w:rFonts w:ascii="Times New Roman" w:hAnsi="Times New Roman" w:cs="Times New Roman" w:hint="default"/>
        <w:b/>
        <w:i w:val="0"/>
        <w:sz w:val="24"/>
        <w:szCs w:val="20"/>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1">
    <w:nsid w:val="7C883F88"/>
    <w:multiLevelType w:val="hybridMultilevel"/>
    <w:tmpl w:val="C16CF130"/>
    <w:lvl w:ilvl="0" w:tplc="E21AAF0A">
      <w:start w:val="1"/>
      <w:numFmt w:val="upperLetter"/>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2">
    <w:nsid w:val="7CFB7DC7"/>
    <w:multiLevelType w:val="multilevel"/>
    <w:tmpl w:val="293A0988"/>
    <w:lvl w:ilvl="0">
      <w:start w:val="1"/>
      <w:numFmt w:val="decimal"/>
      <w:lvlText w:val="%1)"/>
      <w:lvlJc w:val="left"/>
      <w:pPr>
        <w:ind w:left="600" w:hanging="480"/>
      </w:pPr>
      <w:rPr>
        <w:rFonts w:hint="default"/>
      </w:rPr>
    </w:lvl>
    <w:lvl w:ilvl="1">
      <w:start w:val="1"/>
      <w:numFmt w:val="decimal"/>
      <w:lvlText w:val="%1.%2.0"/>
      <w:lvlJc w:val="left"/>
      <w:pPr>
        <w:ind w:left="1200" w:hanging="720"/>
      </w:pPr>
      <w:rPr>
        <w:rFonts w:hint="default"/>
      </w:rPr>
    </w:lvl>
    <w:lvl w:ilvl="2">
      <w:start w:val="1"/>
      <w:numFmt w:val="decimal"/>
      <w:lvlText w:val="%1.%2.%3"/>
      <w:lvlJc w:val="left"/>
      <w:pPr>
        <w:ind w:left="1560" w:hanging="720"/>
      </w:pPr>
      <w:rPr>
        <w:rFonts w:hint="default"/>
        <w:b/>
        <w:bCs/>
      </w:rPr>
    </w:lvl>
    <w:lvl w:ilvl="3">
      <w:start w:val="1"/>
      <w:numFmt w:val="decimal"/>
      <w:lvlText w:val="%1.%2.%3.%4"/>
      <w:lvlJc w:val="left"/>
      <w:pPr>
        <w:ind w:left="156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080" w:hanging="1440"/>
      </w:pPr>
      <w:rPr>
        <w:rFonts w:hint="default"/>
      </w:rPr>
    </w:lvl>
    <w:lvl w:ilvl="8">
      <w:start w:val="1"/>
      <w:numFmt w:val="decimal"/>
      <w:lvlText w:val="%1.%2.%3.%4.%5.%6.%7.%8.%9"/>
      <w:lvlJc w:val="left"/>
      <w:pPr>
        <w:ind w:left="4800" w:hanging="1800"/>
      </w:pPr>
      <w:rPr>
        <w:rFonts w:hint="default"/>
      </w:rPr>
    </w:lvl>
  </w:abstractNum>
  <w:abstractNum w:abstractNumId="163">
    <w:nsid w:val="7D794E8F"/>
    <w:multiLevelType w:val="hybridMultilevel"/>
    <w:tmpl w:val="99FE49E2"/>
    <w:lvl w:ilvl="0" w:tplc="D69CA39C">
      <w:start w:val="1"/>
      <w:numFmt w:val="decimal"/>
      <w:lvlText w:val="%1."/>
      <w:lvlJc w:val="left"/>
      <w:pPr>
        <w:ind w:left="1064" w:hanging="212"/>
        <w:jc w:val="right"/>
      </w:pPr>
      <w:rPr>
        <w:rFonts w:ascii="Tahoma" w:hAnsi="Tahoma" w:cs="Tahoma" w:hint="default"/>
        <w:b/>
        <w:bCs/>
        <w:spacing w:val="0"/>
        <w:w w:val="99"/>
        <w:sz w:val="24"/>
        <w:szCs w:val="24"/>
        <w:lang w:val="en-US" w:eastAsia="en-US" w:bidi="ar-SA"/>
      </w:rPr>
    </w:lvl>
    <w:lvl w:ilvl="1" w:tplc="570E341E">
      <w:start w:val="1"/>
      <w:numFmt w:val="lowerLetter"/>
      <w:lvlText w:val="%2)"/>
      <w:lvlJc w:val="left"/>
      <w:pPr>
        <w:ind w:left="1362" w:hanging="372"/>
      </w:pPr>
      <w:rPr>
        <w:rFonts w:hint="default"/>
        <w:spacing w:val="-2"/>
        <w:w w:val="100"/>
        <w:lang w:val="en-US" w:eastAsia="en-US" w:bidi="ar-SA"/>
      </w:rPr>
    </w:lvl>
    <w:lvl w:ilvl="2" w:tplc="AD38A852">
      <w:numFmt w:val="bullet"/>
      <w:lvlText w:val="•"/>
      <w:lvlJc w:val="left"/>
      <w:pPr>
        <w:ind w:left="1280" w:hanging="372"/>
      </w:pPr>
      <w:rPr>
        <w:rFonts w:hint="default"/>
        <w:lang w:val="en-US" w:eastAsia="en-US" w:bidi="ar-SA"/>
      </w:rPr>
    </w:lvl>
    <w:lvl w:ilvl="3" w:tplc="EB6C215A">
      <w:numFmt w:val="bullet"/>
      <w:lvlText w:val="•"/>
      <w:lvlJc w:val="left"/>
      <w:pPr>
        <w:ind w:left="2570" w:hanging="372"/>
      </w:pPr>
      <w:rPr>
        <w:rFonts w:hint="default"/>
        <w:lang w:val="en-US" w:eastAsia="en-US" w:bidi="ar-SA"/>
      </w:rPr>
    </w:lvl>
    <w:lvl w:ilvl="4" w:tplc="F03CDDC2">
      <w:numFmt w:val="bullet"/>
      <w:lvlText w:val="•"/>
      <w:lvlJc w:val="left"/>
      <w:pPr>
        <w:ind w:left="3860" w:hanging="372"/>
      </w:pPr>
      <w:rPr>
        <w:rFonts w:hint="default"/>
        <w:lang w:val="en-US" w:eastAsia="en-US" w:bidi="ar-SA"/>
      </w:rPr>
    </w:lvl>
    <w:lvl w:ilvl="5" w:tplc="206E9AF0">
      <w:numFmt w:val="bullet"/>
      <w:lvlText w:val="•"/>
      <w:lvlJc w:val="left"/>
      <w:pPr>
        <w:ind w:left="5150" w:hanging="372"/>
      </w:pPr>
      <w:rPr>
        <w:rFonts w:hint="default"/>
        <w:lang w:val="en-US" w:eastAsia="en-US" w:bidi="ar-SA"/>
      </w:rPr>
    </w:lvl>
    <w:lvl w:ilvl="6" w:tplc="511CF48C">
      <w:numFmt w:val="bullet"/>
      <w:lvlText w:val="•"/>
      <w:lvlJc w:val="left"/>
      <w:pPr>
        <w:ind w:left="6440" w:hanging="372"/>
      </w:pPr>
      <w:rPr>
        <w:rFonts w:hint="default"/>
        <w:lang w:val="en-US" w:eastAsia="en-US" w:bidi="ar-SA"/>
      </w:rPr>
    </w:lvl>
    <w:lvl w:ilvl="7" w:tplc="63D0A49C">
      <w:numFmt w:val="bullet"/>
      <w:lvlText w:val="•"/>
      <w:lvlJc w:val="left"/>
      <w:pPr>
        <w:ind w:left="7730" w:hanging="372"/>
      </w:pPr>
      <w:rPr>
        <w:rFonts w:hint="default"/>
        <w:lang w:val="en-US" w:eastAsia="en-US" w:bidi="ar-SA"/>
      </w:rPr>
    </w:lvl>
    <w:lvl w:ilvl="8" w:tplc="9A648098">
      <w:numFmt w:val="bullet"/>
      <w:lvlText w:val="•"/>
      <w:lvlJc w:val="left"/>
      <w:pPr>
        <w:ind w:left="9020" w:hanging="372"/>
      </w:pPr>
      <w:rPr>
        <w:rFonts w:hint="default"/>
        <w:lang w:val="en-US" w:eastAsia="en-US" w:bidi="ar-SA"/>
      </w:rPr>
    </w:lvl>
  </w:abstractNum>
  <w:abstractNum w:abstractNumId="164">
    <w:nsid w:val="7DB42D3F"/>
    <w:multiLevelType w:val="hybridMultilevel"/>
    <w:tmpl w:val="E95851F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E7A5E3D"/>
    <w:multiLevelType w:val="hybridMultilevel"/>
    <w:tmpl w:val="32D465E4"/>
    <w:lvl w:ilvl="0" w:tplc="0409000F">
      <w:start w:val="1"/>
      <w:numFmt w:val="decimal"/>
      <w:lvlText w:val="%1."/>
      <w:lvlJc w:val="left"/>
      <w:pPr>
        <w:ind w:left="820" w:hanging="360"/>
      </w:pPr>
      <w:rPr>
        <w:rFonts w:hint="default"/>
      </w:rPr>
    </w:lvl>
    <w:lvl w:ilvl="1" w:tplc="629EA944">
      <w:start w:val="1"/>
      <w:numFmt w:val="lowerLetter"/>
      <w:lvlText w:val="%2)"/>
      <w:lvlJc w:val="left"/>
      <w:pPr>
        <w:ind w:left="1900" w:hanging="720"/>
      </w:pPr>
      <w:rPr>
        <w:rFonts w:hint="default"/>
      </w:r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6">
    <w:nsid w:val="7EBB2992"/>
    <w:multiLevelType w:val="hybridMultilevel"/>
    <w:tmpl w:val="EBC4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EDC1E04"/>
    <w:multiLevelType w:val="hybridMultilevel"/>
    <w:tmpl w:val="6084FE0E"/>
    <w:lvl w:ilvl="0" w:tplc="99B08C4E">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F0C551D"/>
    <w:multiLevelType w:val="multilevel"/>
    <w:tmpl w:val="7A38599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nsid w:val="7FD61106"/>
    <w:multiLevelType w:val="hybridMultilevel"/>
    <w:tmpl w:val="821E610A"/>
    <w:lvl w:ilvl="0" w:tplc="3E4EA8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2"/>
  </w:num>
  <w:num w:numId="2">
    <w:abstractNumId w:val="149"/>
  </w:num>
  <w:num w:numId="3">
    <w:abstractNumId w:val="74"/>
  </w:num>
  <w:num w:numId="4">
    <w:abstractNumId w:val="88"/>
  </w:num>
  <w:num w:numId="5">
    <w:abstractNumId w:val="11"/>
  </w:num>
  <w:num w:numId="6">
    <w:abstractNumId w:val="148"/>
  </w:num>
  <w:num w:numId="7">
    <w:abstractNumId w:val="92"/>
  </w:num>
  <w:num w:numId="8">
    <w:abstractNumId w:val="0"/>
  </w:num>
  <w:num w:numId="9">
    <w:abstractNumId w:val="71"/>
  </w:num>
  <w:num w:numId="10">
    <w:abstractNumId w:val="5"/>
  </w:num>
  <w:num w:numId="11">
    <w:abstractNumId w:val="44"/>
  </w:num>
  <w:num w:numId="12">
    <w:abstractNumId w:val="131"/>
  </w:num>
  <w:num w:numId="13">
    <w:abstractNumId w:val="89"/>
  </w:num>
  <w:num w:numId="14">
    <w:abstractNumId w:val="80"/>
  </w:num>
  <w:num w:numId="15">
    <w:abstractNumId w:val="17"/>
  </w:num>
  <w:num w:numId="16">
    <w:abstractNumId w:val="58"/>
  </w:num>
  <w:num w:numId="17">
    <w:abstractNumId w:val="6"/>
  </w:num>
  <w:num w:numId="18">
    <w:abstractNumId w:val="133"/>
  </w:num>
  <w:num w:numId="19">
    <w:abstractNumId w:val="37"/>
  </w:num>
  <w:num w:numId="20">
    <w:abstractNumId w:val="123"/>
  </w:num>
  <w:num w:numId="21">
    <w:abstractNumId w:val="144"/>
  </w:num>
  <w:num w:numId="22">
    <w:abstractNumId w:val="46"/>
  </w:num>
  <w:num w:numId="23">
    <w:abstractNumId w:val="111"/>
  </w:num>
  <w:num w:numId="24">
    <w:abstractNumId w:val="15"/>
  </w:num>
  <w:num w:numId="25">
    <w:abstractNumId w:val="83"/>
  </w:num>
  <w:num w:numId="26">
    <w:abstractNumId w:val="115"/>
  </w:num>
  <w:num w:numId="27">
    <w:abstractNumId w:val="68"/>
  </w:num>
  <w:num w:numId="28">
    <w:abstractNumId w:val="143"/>
  </w:num>
  <w:num w:numId="29">
    <w:abstractNumId w:val="119"/>
  </w:num>
  <w:num w:numId="30">
    <w:abstractNumId w:val="113"/>
  </w:num>
  <w:num w:numId="31">
    <w:abstractNumId w:val="77"/>
  </w:num>
  <w:num w:numId="32">
    <w:abstractNumId w:val="66"/>
  </w:num>
  <w:num w:numId="33">
    <w:abstractNumId w:val="134"/>
  </w:num>
  <w:num w:numId="34">
    <w:abstractNumId w:val="152"/>
  </w:num>
  <w:num w:numId="35">
    <w:abstractNumId w:val="142"/>
  </w:num>
  <w:num w:numId="36">
    <w:abstractNumId w:val="31"/>
  </w:num>
  <w:num w:numId="37">
    <w:abstractNumId w:val="86"/>
  </w:num>
  <w:num w:numId="38">
    <w:abstractNumId w:val="109"/>
  </w:num>
  <w:num w:numId="39">
    <w:abstractNumId w:val="48"/>
  </w:num>
  <w:num w:numId="40">
    <w:abstractNumId w:val="126"/>
  </w:num>
  <w:num w:numId="41">
    <w:abstractNumId w:val="38"/>
  </w:num>
  <w:num w:numId="42">
    <w:abstractNumId w:val="132"/>
  </w:num>
  <w:num w:numId="43">
    <w:abstractNumId w:val="129"/>
  </w:num>
  <w:num w:numId="44">
    <w:abstractNumId w:val="41"/>
  </w:num>
  <w:num w:numId="45">
    <w:abstractNumId w:val="2"/>
  </w:num>
  <w:num w:numId="46">
    <w:abstractNumId w:val="118"/>
  </w:num>
  <w:num w:numId="47">
    <w:abstractNumId w:val="117"/>
  </w:num>
  <w:num w:numId="48">
    <w:abstractNumId w:val="104"/>
  </w:num>
  <w:num w:numId="49">
    <w:abstractNumId w:val="72"/>
  </w:num>
  <w:num w:numId="50">
    <w:abstractNumId w:val="159"/>
  </w:num>
  <w:num w:numId="51">
    <w:abstractNumId w:val="98"/>
  </w:num>
  <w:num w:numId="52">
    <w:abstractNumId w:val="25"/>
  </w:num>
  <w:num w:numId="53">
    <w:abstractNumId w:val="7"/>
  </w:num>
  <w:num w:numId="54">
    <w:abstractNumId w:val="163"/>
  </w:num>
  <w:num w:numId="55">
    <w:abstractNumId w:val="140"/>
  </w:num>
  <w:num w:numId="56">
    <w:abstractNumId w:val="42"/>
  </w:num>
  <w:num w:numId="57">
    <w:abstractNumId w:val="35"/>
  </w:num>
  <w:num w:numId="58">
    <w:abstractNumId w:val="23"/>
  </w:num>
  <w:num w:numId="59">
    <w:abstractNumId w:val="135"/>
  </w:num>
  <w:num w:numId="60">
    <w:abstractNumId w:val="52"/>
  </w:num>
  <w:num w:numId="61">
    <w:abstractNumId w:val="101"/>
  </w:num>
  <w:num w:numId="62">
    <w:abstractNumId w:val="62"/>
  </w:num>
  <w:num w:numId="63">
    <w:abstractNumId w:val="96"/>
  </w:num>
  <w:num w:numId="64">
    <w:abstractNumId w:val="158"/>
  </w:num>
  <w:num w:numId="65">
    <w:abstractNumId w:val="95"/>
  </w:num>
  <w:num w:numId="66">
    <w:abstractNumId w:val="47"/>
  </w:num>
  <w:num w:numId="67">
    <w:abstractNumId w:val="121"/>
  </w:num>
  <w:num w:numId="68">
    <w:abstractNumId w:val="50"/>
  </w:num>
  <w:num w:numId="69">
    <w:abstractNumId w:val="124"/>
  </w:num>
  <w:num w:numId="7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1"/>
  </w:num>
  <w:num w:numId="83">
    <w:abstractNumId w:val="39"/>
  </w:num>
  <w:num w:numId="84">
    <w:abstractNumId w:val="107"/>
  </w:num>
  <w:num w:numId="85">
    <w:abstractNumId w:val="1"/>
  </w:num>
  <w:num w:numId="86">
    <w:abstractNumId w:val="157"/>
  </w:num>
  <w:num w:numId="87">
    <w:abstractNumId w:val="112"/>
  </w:num>
  <w:num w:numId="88">
    <w:abstractNumId w:val="10"/>
  </w:num>
  <w:num w:numId="89">
    <w:abstractNumId w:val="130"/>
  </w:num>
  <w:num w:numId="90">
    <w:abstractNumId w:val="87"/>
  </w:num>
  <w:num w:numId="91">
    <w:abstractNumId w:val="94"/>
  </w:num>
  <w:num w:numId="92">
    <w:abstractNumId w:val="160"/>
  </w:num>
  <w:num w:numId="93">
    <w:abstractNumId w:val="84"/>
  </w:num>
  <w:num w:numId="94">
    <w:abstractNumId w:val="102"/>
  </w:num>
  <w:num w:numId="95">
    <w:abstractNumId w:val="93"/>
  </w:num>
  <w:num w:numId="96">
    <w:abstractNumId w:val="24"/>
  </w:num>
  <w:num w:numId="97">
    <w:abstractNumId w:val="127"/>
  </w:num>
  <w:num w:numId="98">
    <w:abstractNumId w:val="164"/>
  </w:num>
  <w:num w:numId="99">
    <w:abstractNumId w:val="28"/>
  </w:num>
  <w:num w:numId="100">
    <w:abstractNumId w:val="151"/>
  </w:num>
  <w:num w:numId="101">
    <w:abstractNumId w:val="45"/>
  </w:num>
  <w:num w:numId="102">
    <w:abstractNumId w:val="156"/>
  </w:num>
  <w:num w:numId="103">
    <w:abstractNumId w:val="16"/>
  </w:num>
  <w:num w:numId="104">
    <w:abstractNumId w:val="8"/>
  </w:num>
  <w:num w:numId="105">
    <w:abstractNumId w:val="61"/>
  </w:num>
  <w:num w:numId="106">
    <w:abstractNumId w:val="147"/>
  </w:num>
  <w:num w:numId="107">
    <w:abstractNumId w:val="91"/>
  </w:num>
  <w:num w:numId="108">
    <w:abstractNumId w:val="54"/>
  </w:num>
  <w:num w:numId="109">
    <w:abstractNumId w:val="57"/>
  </w:num>
  <w:num w:numId="110">
    <w:abstractNumId w:val="75"/>
  </w:num>
  <w:num w:numId="111">
    <w:abstractNumId w:val="150"/>
  </w:num>
  <w:num w:numId="112">
    <w:abstractNumId w:val="122"/>
  </w:num>
  <w:num w:numId="113">
    <w:abstractNumId w:val="97"/>
  </w:num>
  <w:num w:numId="114">
    <w:abstractNumId w:val="19"/>
  </w:num>
  <w:num w:numId="115">
    <w:abstractNumId w:val="162"/>
  </w:num>
  <w:num w:numId="116">
    <w:abstractNumId w:val="49"/>
  </w:num>
  <w:num w:numId="117">
    <w:abstractNumId w:val="114"/>
  </w:num>
  <w:num w:numId="118">
    <w:abstractNumId w:val="70"/>
  </w:num>
  <w:num w:numId="1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6"/>
    <w:lvlOverride w:ilvl="0">
      <w:startOverride w:val="1"/>
    </w:lvlOverride>
    <w:lvlOverride w:ilvl="1">
      <w:startOverride w:val="14"/>
    </w:lvlOverride>
    <w:lvlOverride w:ilvl="2">
      <w:startOverride w:val="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1"/>
  </w:num>
  <w:num w:numId="123">
    <w:abstractNumId w:val="128"/>
  </w:num>
  <w:num w:numId="124">
    <w:abstractNumId w:val="136"/>
  </w:num>
  <w:num w:numId="125">
    <w:abstractNumId w:val="26"/>
  </w:num>
  <w:num w:numId="126">
    <w:abstractNumId w:val="55"/>
  </w:num>
  <w:num w:numId="127">
    <w:abstractNumId w:val="165"/>
  </w:num>
  <w:num w:numId="128">
    <w:abstractNumId w:val="105"/>
  </w:num>
  <w:num w:numId="129">
    <w:abstractNumId w:val="100"/>
  </w:num>
  <w:num w:numId="130">
    <w:abstractNumId w:val="59"/>
  </w:num>
  <w:num w:numId="131">
    <w:abstractNumId w:val="63"/>
  </w:num>
  <w:num w:numId="132">
    <w:abstractNumId w:val="145"/>
  </w:num>
  <w:num w:numId="133">
    <w:abstractNumId w:val="90"/>
  </w:num>
  <w:num w:numId="134">
    <w:abstractNumId w:val="139"/>
  </w:num>
  <w:num w:numId="135">
    <w:abstractNumId w:val="108"/>
  </w:num>
  <w:num w:numId="136">
    <w:abstractNumId w:val="169"/>
  </w:num>
  <w:num w:numId="137">
    <w:abstractNumId w:val="85"/>
  </w:num>
  <w:num w:numId="138">
    <w:abstractNumId w:val="78"/>
  </w:num>
  <w:num w:numId="139">
    <w:abstractNumId w:val="67"/>
  </w:num>
  <w:num w:numId="140">
    <w:abstractNumId w:val="27"/>
  </w:num>
  <w:num w:numId="141">
    <w:abstractNumId w:val="36"/>
  </w:num>
  <w:num w:numId="142">
    <w:abstractNumId w:val="166"/>
  </w:num>
  <w:num w:numId="143">
    <w:abstractNumId w:val="64"/>
  </w:num>
  <w:num w:numId="144">
    <w:abstractNumId w:val="40"/>
  </w:num>
  <w:num w:numId="145">
    <w:abstractNumId w:val="33"/>
  </w:num>
  <w:num w:numId="1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6"/>
  </w:num>
  <w:num w:numId="158">
    <w:abstractNumId w:val="60"/>
  </w:num>
  <w:num w:numId="159">
    <w:abstractNumId w:val="29"/>
  </w:num>
  <w:num w:numId="160">
    <w:abstractNumId w:val="43"/>
  </w:num>
  <w:num w:numId="161">
    <w:abstractNumId w:val="167"/>
  </w:num>
  <w:num w:numId="162">
    <w:abstractNumId w:val="32"/>
  </w:num>
  <w:num w:numId="163">
    <w:abstractNumId w:val="106"/>
  </w:num>
  <w:num w:numId="164">
    <w:abstractNumId w:val="116"/>
  </w:num>
  <w:num w:numId="165">
    <w:abstractNumId w:val="153"/>
  </w:num>
  <w:num w:numId="166">
    <w:abstractNumId w:val="3"/>
  </w:num>
  <w:num w:numId="167">
    <w:abstractNumId w:val="53"/>
  </w:num>
  <w:num w:numId="168">
    <w:abstractNumId w:val="18"/>
  </w:num>
  <w:num w:numId="169">
    <w:abstractNumId w:val="65"/>
  </w:num>
  <w:num w:numId="170">
    <w:abstractNumId w:val="9"/>
  </w:num>
  <w:num w:numId="17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0"/>
  </w:num>
  <w:num w:numId="173">
    <w:abstractNumId w:val="69"/>
  </w:num>
  <w:num w:numId="174">
    <w:abstractNumId w:val="13"/>
  </w:num>
  <w:num w:numId="17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3"/>
  </w:num>
  <w:num w:numId="178">
    <w:abstractNumId w:val="154"/>
  </w:num>
  <w:num w:numId="179">
    <w:abstractNumId w:val="4"/>
  </w:num>
  <w:num w:numId="180">
    <w:abstractNumId w:val="120"/>
  </w:num>
  <w:num w:numId="181">
    <w:abstractNumId w:val="20"/>
  </w:num>
  <w:num w:numId="182">
    <w:abstractNumId w:val="12"/>
  </w:num>
  <w:num w:numId="183">
    <w:abstractNumId w:val="138"/>
  </w:num>
  <w:num w:numId="184">
    <w:abstractNumId w:val="76"/>
  </w:num>
  <w:num w:numId="185">
    <w:abstractNumId w:val="79"/>
  </w:num>
  <w:num w:numId="186">
    <w:abstractNumId w:val="14"/>
  </w:num>
  <w:num w:numId="187">
    <w:abstractNumId w:val="125"/>
  </w:num>
  <w:num w:numId="188">
    <w:abstractNumId w:val="155"/>
  </w:num>
  <w:num w:numId="189">
    <w:abstractNumId w:val="168"/>
  </w:num>
  <w:num w:numId="190">
    <w:abstractNumId w:val="110"/>
  </w:num>
  <w:num w:numId="191">
    <w:abstractNumId w:val="81"/>
  </w:num>
  <w:num w:numId="192">
    <w:abstractNumId w:val="73"/>
  </w:num>
  <w:num w:numId="193">
    <w:abstractNumId w:val="137"/>
  </w:num>
  <w:num w:numId="194">
    <w:abstractNumId w:val="21"/>
  </w:num>
  <w:numIdMacAtCleanup w:val="1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2F522A"/>
    <w:rsid w:val="000015C3"/>
    <w:rsid w:val="000051B7"/>
    <w:rsid w:val="00005881"/>
    <w:rsid w:val="000079B0"/>
    <w:rsid w:val="00012DDB"/>
    <w:rsid w:val="00013C4B"/>
    <w:rsid w:val="000143BB"/>
    <w:rsid w:val="00014722"/>
    <w:rsid w:val="00016454"/>
    <w:rsid w:val="000164D8"/>
    <w:rsid w:val="000207F4"/>
    <w:rsid w:val="000211EB"/>
    <w:rsid w:val="00021D57"/>
    <w:rsid w:val="00023238"/>
    <w:rsid w:val="00024CF6"/>
    <w:rsid w:val="00033226"/>
    <w:rsid w:val="00037A21"/>
    <w:rsid w:val="000424A6"/>
    <w:rsid w:val="000443AB"/>
    <w:rsid w:val="000457AA"/>
    <w:rsid w:val="000464C4"/>
    <w:rsid w:val="000464FA"/>
    <w:rsid w:val="00046B0F"/>
    <w:rsid w:val="00047120"/>
    <w:rsid w:val="00047E95"/>
    <w:rsid w:val="000560D3"/>
    <w:rsid w:val="000646AD"/>
    <w:rsid w:val="00072C0C"/>
    <w:rsid w:val="00073892"/>
    <w:rsid w:val="0008006A"/>
    <w:rsid w:val="000802A9"/>
    <w:rsid w:val="00090A3E"/>
    <w:rsid w:val="000924E4"/>
    <w:rsid w:val="0009498C"/>
    <w:rsid w:val="00095247"/>
    <w:rsid w:val="000961C5"/>
    <w:rsid w:val="00096F61"/>
    <w:rsid w:val="000A037E"/>
    <w:rsid w:val="000A4389"/>
    <w:rsid w:val="000A6030"/>
    <w:rsid w:val="000B19AB"/>
    <w:rsid w:val="000B3AD8"/>
    <w:rsid w:val="000B42B1"/>
    <w:rsid w:val="000B7372"/>
    <w:rsid w:val="000C23E3"/>
    <w:rsid w:val="000C30AC"/>
    <w:rsid w:val="000C34F5"/>
    <w:rsid w:val="000C3DB0"/>
    <w:rsid w:val="000C567E"/>
    <w:rsid w:val="000D00FD"/>
    <w:rsid w:val="000D08A4"/>
    <w:rsid w:val="000D49C7"/>
    <w:rsid w:val="000E00D4"/>
    <w:rsid w:val="000E118A"/>
    <w:rsid w:val="000E5CBC"/>
    <w:rsid w:val="000F42D2"/>
    <w:rsid w:val="000F5B6F"/>
    <w:rsid w:val="00103CDA"/>
    <w:rsid w:val="0010405D"/>
    <w:rsid w:val="001055D2"/>
    <w:rsid w:val="00111F51"/>
    <w:rsid w:val="001125C3"/>
    <w:rsid w:val="0011417C"/>
    <w:rsid w:val="00114479"/>
    <w:rsid w:val="00116D64"/>
    <w:rsid w:val="00123CB5"/>
    <w:rsid w:val="00124E03"/>
    <w:rsid w:val="00125425"/>
    <w:rsid w:val="0013688F"/>
    <w:rsid w:val="00140211"/>
    <w:rsid w:val="00140737"/>
    <w:rsid w:val="00140F85"/>
    <w:rsid w:val="0014364F"/>
    <w:rsid w:val="001445C8"/>
    <w:rsid w:val="001445D2"/>
    <w:rsid w:val="00145C53"/>
    <w:rsid w:val="00151CFB"/>
    <w:rsid w:val="00153E87"/>
    <w:rsid w:val="00153EA6"/>
    <w:rsid w:val="001561B8"/>
    <w:rsid w:val="00156906"/>
    <w:rsid w:val="00163CDE"/>
    <w:rsid w:val="00170298"/>
    <w:rsid w:val="001749AA"/>
    <w:rsid w:val="00174B69"/>
    <w:rsid w:val="001774EF"/>
    <w:rsid w:val="001778B9"/>
    <w:rsid w:val="00182D5E"/>
    <w:rsid w:val="00183F5B"/>
    <w:rsid w:val="001861D8"/>
    <w:rsid w:val="00190183"/>
    <w:rsid w:val="00191BDB"/>
    <w:rsid w:val="00193733"/>
    <w:rsid w:val="00194CB3"/>
    <w:rsid w:val="001951D4"/>
    <w:rsid w:val="00195E3E"/>
    <w:rsid w:val="00196520"/>
    <w:rsid w:val="001A04F8"/>
    <w:rsid w:val="001A74C0"/>
    <w:rsid w:val="001B0F6C"/>
    <w:rsid w:val="001B2EEB"/>
    <w:rsid w:val="001B3709"/>
    <w:rsid w:val="001B4340"/>
    <w:rsid w:val="001B5520"/>
    <w:rsid w:val="001B6CD3"/>
    <w:rsid w:val="001C0CA3"/>
    <w:rsid w:val="001C117B"/>
    <w:rsid w:val="001C52DF"/>
    <w:rsid w:val="001C750C"/>
    <w:rsid w:val="001F01CD"/>
    <w:rsid w:val="001F01FF"/>
    <w:rsid w:val="001F206B"/>
    <w:rsid w:val="001F7B49"/>
    <w:rsid w:val="002046B7"/>
    <w:rsid w:val="002059D7"/>
    <w:rsid w:val="002077E0"/>
    <w:rsid w:val="00207AC2"/>
    <w:rsid w:val="00210190"/>
    <w:rsid w:val="00216AFF"/>
    <w:rsid w:val="00220170"/>
    <w:rsid w:val="00221FE1"/>
    <w:rsid w:val="00224091"/>
    <w:rsid w:val="0022539E"/>
    <w:rsid w:val="00227AF2"/>
    <w:rsid w:val="00234795"/>
    <w:rsid w:val="00235438"/>
    <w:rsid w:val="002354CE"/>
    <w:rsid w:val="002373DA"/>
    <w:rsid w:val="0024227D"/>
    <w:rsid w:val="00243DE9"/>
    <w:rsid w:val="00247864"/>
    <w:rsid w:val="00253213"/>
    <w:rsid w:val="002551FA"/>
    <w:rsid w:val="00257CF4"/>
    <w:rsid w:val="00263D50"/>
    <w:rsid w:val="00271331"/>
    <w:rsid w:val="002737B4"/>
    <w:rsid w:val="0027384C"/>
    <w:rsid w:val="00274286"/>
    <w:rsid w:val="00274568"/>
    <w:rsid w:val="002752A2"/>
    <w:rsid w:val="00277880"/>
    <w:rsid w:val="00281B15"/>
    <w:rsid w:val="00285E16"/>
    <w:rsid w:val="00290AB4"/>
    <w:rsid w:val="00294918"/>
    <w:rsid w:val="00294C93"/>
    <w:rsid w:val="002A4BD5"/>
    <w:rsid w:val="002A5A2A"/>
    <w:rsid w:val="002B05F7"/>
    <w:rsid w:val="002B0C2D"/>
    <w:rsid w:val="002B102B"/>
    <w:rsid w:val="002B2A03"/>
    <w:rsid w:val="002B33AC"/>
    <w:rsid w:val="002B466E"/>
    <w:rsid w:val="002B5C8C"/>
    <w:rsid w:val="002B6641"/>
    <w:rsid w:val="002B7996"/>
    <w:rsid w:val="002C05B2"/>
    <w:rsid w:val="002C241E"/>
    <w:rsid w:val="002C272A"/>
    <w:rsid w:val="002C4A55"/>
    <w:rsid w:val="002C6933"/>
    <w:rsid w:val="002D12AF"/>
    <w:rsid w:val="002D6414"/>
    <w:rsid w:val="002D7820"/>
    <w:rsid w:val="002E0542"/>
    <w:rsid w:val="002E2423"/>
    <w:rsid w:val="002E24BD"/>
    <w:rsid w:val="002E2C28"/>
    <w:rsid w:val="002E3D97"/>
    <w:rsid w:val="002E4030"/>
    <w:rsid w:val="002E56D6"/>
    <w:rsid w:val="002E64F3"/>
    <w:rsid w:val="002E71E4"/>
    <w:rsid w:val="002F087A"/>
    <w:rsid w:val="002F0D9B"/>
    <w:rsid w:val="002F32BB"/>
    <w:rsid w:val="002F3FA5"/>
    <w:rsid w:val="002F522A"/>
    <w:rsid w:val="00303E12"/>
    <w:rsid w:val="00304D69"/>
    <w:rsid w:val="00310CD9"/>
    <w:rsid w:val="00310E39"/>
    <w:rsid w:val="00311294"/>
    <w:rsid w:val="00320D11"/>
    <w:rsid w:val="0032279E"/>
    <w:rsid w:val="00323D0E"/>
    <w:rsid w:val="00323F1D"/>
    <w:rsid w:val="00326952"/>
    <w:rsid w:val="00326A8E"/>
    <w:rsid w:val="00332633"/>
    <w:rsid w:val="00332635"/>
    <w:rsid w:val="00334324"/>
    <w:rsid w:val="00335484"/>
    <w:rsid w:val="00340B46"/>
    <w:rsid w:val="0034160A"/>
    <w:rsid w:val="00343211"/>
    <w:rsid w:val="003510B6"/>
    <w:rsid w:val="0035245E"/>
    <w:rsid w:val="0035786E"/>
    <w:rsid w:val="00360D84"/>
    <w:rsid w:val="00363FC3"/>
    <w:rsid w:val="00365136"/>
    <w:rsid w:val="00366B7F"/>
    <w:rsid w:val="0037082C"/>
    <w:rsid w:val="00371C0B"/>
    <w:rsid w:val="003769F7"/>
    <w:rsid w:val="00376A62"/>
    <w:rsid w:val="003876B3"/>
    <w:rsid w:val="00394A79"/>
    <w:rsid w:val="003A5E25"/>
    <w:rsid w:val="003B03D7"/>
    <w:rsid w:val="003B766F"/>
    <w:rsid w:val="003C0BB7"/>
    <w:rsid w:val="003C175E"/>
    <w:rsid w:val="003C2318"/>
    <w:rsid w:val="003C2E23"/>
    <w:rsid w:val="003C4D92"/>
    <w:rsid w:val="003C688C"/>
    <w:rsid w:val="003C6DCE"/>
    <w:rsid w:val="003D7B55"/>
    <w:rsid w:val="003E0A85"/>
    <w:rsid w:val="003E1EFF"/>
    <w:rsid w:val="003E2A62"/>
    <w:rsid w:val="003E4D5F"/>
    <w:rsid w:val="003E7BB3"/>
    <w:rsid w:val="004009B0"/>
    <w:rsid w:val="0040378F"/>
    <w:rsid w:val="00404180"/>
    <w:rsid w:val="00407D8C"/>
    <w:rsid w:val="00411F45"/>
    <w:rsid w:val="004134CA"/>
    <w:rsid w:val="00414ABA"/>
    <w:rsid w:val="004157A1"/>
    <w:rsid w:val="00420149"/>
    <w:rsid w:val="004226B8"/>
    <w:rsid w:val="004233D1"/>
    <w:rsid w:val="00423ACF"/>
    <w:rsid w:val="0043344A"/>
    <w:rsid w:val="00434072"/>
    <w:rsid w:val="00440747"/>
    <w:rsid w:val="004415DF"/>
    <w:rsid w:val="004416B4"/>
    <w:rsid w:val="0044409F"/>
    <w:rsid w:val="004442EB"/>
    <w:rsid w:val="00447006"/>
    <w:rsid w:val="00451BFB"/>
    <w:rsid w:val="00452B11"/>
    <w:rsid w:val="004533E6"/>
    <w:rsid w:val="00456790"/>
    <w:rsid w:val="00457CE2"/>
    <w:rsid w:val="00462466"/>
    <w:rsid w:val="00463D3B"/>
    <w:rsid w:val="0046665C"/>
    <w:rsid w:val="004728A0"/>
    <w:rsid w:val="00472E25"/>
    <w:rsid w:val="004738D3"/>
    <w:rsid w:val="0047537E"/>
    <w:rsid w:val="00480BDD"/>
    <w:rsid w:val="00481F4C"/>
    <w:rsid w:val="0048394D"/>
    <w:rsid w:val="00485356"/>
    <w:rsid w:val="00486EEE"/>
    <w:rsid w:val="00495192"/>
    <w:rsid w:val="00496733"/>
    <w:rsid w:val="004A122F"/>
    <w:rsid w:val="004A1639"/>
    <w:rsid w:val="004B2BBD"/>
    <w:rsid w:val="004B34D4"/>
    <w:rsid w:val="004B3962"/>
    <w:rsid w:val="004B3A40"/>
    <w:rsid w:val="004B474B"/>
    <w:rsid w:val="004B6D65"/>
    <w:rsid w:val="004B7418"/>
    <w:rsid w:val="004C46DA"/>
    <w:rsid w:val="004C7BB7"/>
    <w:rsid w:val="004D028D"/>
    <w:rsid w:val="004D20FD"/>
    <w:rsid w:val="004D258A"/>
    <w:rsid w:val="004D2A74"/>
    <w:rsid w:val="004E1B52"/>
    <w:rsid w:val="004E78CE"/>
    <w:rsid w:val="004E7942"/>
    <w:rsid w:val="004F0EB5"/>
    <w:rsid w:val="004F13C7"/>
    <w:rsid w:val="004F1F1B"/>
    <w:rsid w:val="004F25C8"/>
    <w:rsid w:val="004F3120"/>
    <w:rsid w:val="004F44AE"/>
    <w:rsid w:val="00504D3C"/>
    <w:rsid w:val="0050648D"/>
    <w:rsid w:val="00510DC9"/>
    <w:rsid w:val="005125F0"/>
    <w:rsid w:val="00513D40"/>
    <w:rsid w:val="00516397"/>
    <w:rsid w:val="00516433"/>
    <w:rsid w:val="005167DA"/>
    <w:rsid w:val="005210A6"/>
    <w:rsid w:val="00521C80"/>
    <w:rsid w:val="005221D3"/>
    <w:rsid w:val="0052314A"/>
    <w:rsid w:val="0052388B"/>
    <w:rsid w:val="00523929"/>
    <w:rsid w:val="00523B53"/>
    <w:rsid w:val="0052402E"/>
    <w:rsid w:val="005256FA"/>
    <w:rsid w:val="0052769B"/>
    <w:rsid w:val="00535DBA"/>
    <w:rsid w:val="0053773B"/>
    <w:rsid w:val="005406DC"/>
    <w:rsid w:val="00543C3B"/>
    <w:rsid w:val="00546EA7"/>
    <w:rsid w:val="00547BAF"/>
    <w:rsid w:val="00553E63"/>
    <w:rsid w:val="005548CF"/>
    <w:rsid w:val="00557836"/>
    <w:rsid w:val="005603B6"/>
    <w:rsid w:val="0056369E"/>
    <w:rsid w:val="00563916"/>
    <w:rsid w:val="0056492E"/>
    <w:rsid w:val="00565D51"/>
    <w:rsid w:val="005674FA"/>
    <w:rsid w:val="00571D43"/>
    <w:rsid w:val="00575193"/>
    <w:rsid w:val="00575489"/>
    <w:rsid w:val="0058698D"/>
    <w:rsid w:val="00586D21"/>
    <w:rsid w:val="00591A12"/>
    <w:rsid w:val="00595038"/>
    <w:rsid w:val="005A5D65"/>
    <w:rsid w:val="005A7BEB"/>
    <w:rsid w:val="005A7F85"/>
    <w:rsid w:val="005B3F3B"/>
    <w:rsid w:val="005B6346"/>
    <w:rsid w:val="005B6C8C"/>
    <w:rsid w:val="005B7A6D"/>
    <w:rsid w:val="005C18D8"/>
    <w:rsid w:val="005C4225"/>
    <w:rsid w:val="005C574D"/>
    <w:rsid w:val="005D5568"/>
    <w:rsid w:val="005D763C"/>
    <w:rsid w:val="005E1212"/>
    <w:rsid w:val="005E1B55"/>
    <w:rsid w:val="005E3411"/>
    <w:rsid w:val="005E54B5"/>
    <w:rsid w:val="005E58ED"/>
    <w:rsid w:val="005E5D8E"/>
    <w:rsid w:val="005E5EF1"/>
    <w:rsid w:val="005F085B"/>
    <w:rsid w:val="005F0ECF"/>
    <w:rsid w:val="005F256C"/>
    <w:rsid w:val="005F6785"/>
    <w:rsid w:val="005F67B0"/>
    <w:rsid w:val="00602E8E"/>
    <w:rsid w:val="006037D6"/>
    <w:rsid w:val="0060531C"/>
    <w:rsid w:val="00606B23"/>
    <w:rsid w:val="00614B21"/>
    <w:rsid w:val="00615892"/>
    <w:rsid w:val="00623CD4"/>
    <w:rsid w:val="006257CD"/>
    <w:rsid w:val="00625877"/>
    <w:rsid w:val="00632798"/>
    <w:rsid w:val="00643703"/>
    <w:rsid w:val="006451B2"/>
    <w:rsid w:val="0065049A"/>
    <w:rsid w:val="00652289"/>
    <w:rsid w:val="00652B8D"/>
    <w:rsid w:val="00655209"/>
    <w:rsid w:val="00656E3B"/>
    <w:rsid w:val="00661B8D"/>
    <w:rsid w:val="00664664"/>
    <w:rsid w:val="00666A93"/>
    <w:rsid w:val="00670A78"/>
    <w:rsid w:val="00676055"/>
    <w:rsid w:val="00681451"/>
    <w:rsid w:val="00682AF5"/>
    <w:rsid w:val="0068432D"/>
    <w:rsid w:val="00684968"/>
    <w:rsid w:val="00684F0E"/>
    <w:rsid w:val="0068557A"/>
    <w:rsid w:val="00685821"/>
    <w:rsid w:val="006865FA"/>
    <w:rsid w:val="00686BBD"/>
    <w:rsid w:val="00690043"/>
    <w:rsid w:val="0069322E"/>
    <w:rsid w:val="00695872"/>
    <w:rsid w:val="00696042"/>
    <w:rsid w:val="00697C69"/>
    <w:rsid w:val="006A0CE2"/>
    <w:rsid w:val="006A3448"/>
    <w:rsid w:val="006A40F4"/>
    <w:rsid w:val="006A6434"/>
    <w:rsid w:val="006A74FE"/>
    <w:rsid w:val="006B701E"/>
    <w:rsid w:val="006B7CB3"/>
    <w:rsid w:val="006C386C"/>
    <w:rsid w:val="006C4E00"/>
    <w:rsid w:val="006C6E7B"/>
    <w:rsid w:val="006C770F"/>
    <w:rsid w:val="006D1D57"/>
    <w:rsid w:val="006D1E1E"/>
    <w:rsid w:val="006D2B10"/>
    <w:rsid w:val="006D4DA7"/>
    <w:rsid w:val="006D5BB7"/>
    <w:rsid w:val="006E1A6D"/>
    <w:rsid w:val="006E58D0"/>
    <w:rsid w:val="00702ADF"/>
    <w:rsid w:val="00705ACD"/>
    <w:rsid w:val="00707620"/>
    <w:rsid w:val="00710DE7"/>
    <w:rsid w:val="00711947"/>
    <w:rsid w:val="00713B2B"/>
    <w:rsid w:val="007148A2"/>
    <w:rsid w:val="00715878"/>
    <w:rsid w:val="00717B14"/>
    <w:rsid w:val="007308CE"/>
    <w:rsid w:val="00736A10"/>
    <w:rsid w:val="0073705A"/>
    <w:rsid w:val="00743D0B"/>
    <w:rsid w:val="00751C54"/>
    <w:rsid w:val="00755BBB"/>
    <w:rsid w:val="0076149C"/>
    <w:rsid w:val="0076230F"/>
    <w:rsid w:val="00762E21"/>
    <w:rsid w:val="00767A43"/>
    <w:rsid w:val="00773C90"/>
    <w:rsid w:val="007751F5"/>
    <w:rsid w:val="0077679F"/>
    <w:rsid w:val="007800D9"/>
    <w:rsid w:val="00780E58"/>
    <w:rsid w:val="007817CD"/>
    <w:rsid w:val="00781B69"/>
    <w:rsid w:val="00782C24"/>
    <w:rsid w:val="00786F04"/>
    <w:rsid w:val="00791AC1"/>
    <w:rsid w:val="00793138"/>
    <w:rsid w:val="007952FC"/>
    <w:rsid w:val="007A0BC7"/>
    <w:rsid w:val="007A387C"/>
    <w:rsid w:val="007A4588"/>
    <w:rsid w:val="007A6F36"/>
    <w:rsid w:val="007A70BF"/>
    <w:rsid w:val="007B0136"/>
    <w:rsid w:val="007B26EE"/>
    <w:rsid w:val="007B52EC"/>
    <w:rsid w:val="007B5C3E"/>
    <w:rsid w:val="007C0450"/>
    <w:rsid w:val="007C1863"/>
    <w:rsid w:val="007C2977"/>
    <w:rsid w:val="007C3D87"/>
    <w:rsid w:val="007C401F"/>
    <w:rsid w:val="007C4F42"/>
    <w:rsid w:val="007D0EEE"/>
    <w:rsid w:val="007E0D77"/>
    <w:rsid w:val="007E6CC7"/>
    <w:rsid w:val="007E6FDE"/>
    <w:rsid w:val="007F3D3D"/>
    <w:rsid w:val="007F4EEB"/>
    <w:rsid w:val="00801C71"/>
    <w:rsid w:val="00802E4B"/>
    <w:rsid w:val="008040F1"/>
    <w:rsid w:val="008054A5"/>
    <w:rsid w:val="00805B86"/>
    <w:rsid w:val="00805FFC"/>
    <w:rsid w:val="00812F81"/>
    <w:rsid w:val="0082033D"/>
    <w:rsid w:val="00823791"/>
    <w:rsid w:val="00824595"/>
    <w:rsid w:val="00827BF0"/>
    <w:rsid w:val="0083355F"/>
    <w:rsid w:val="008335F0"/>
    <w:rsid w:val="0083600B"/>
    <w:rsid w:val="00836A68"/>
    <w:rsid w:val="0084059D"/>
    <w:rsid w:val="00853601"/>
    <w:rsid w:val="0085497E"/>
    <w:rsid w:val="00855C47"/>
    <w:rsid w:val="008562FE"/>
    <w:rsid w:val="008668C5"/>
    <w:rsid w:val="00880521"/>
    <w:rsid w:val="00880AF5"/>
    <w:rsid w:val="0088241E"/>
    <w:rsid w:val="00883482"/>
    <w:rsid w:val="00884960"/>
    <w:rsid w:val="008946B7"/>
    <w:rsid w:val="00897600"/>
    <w:rsid w:val="008A1974"/>
    <w:rsid w:val="008A22DA"/>
    <w:rsid w:val="008A39C6"/>
    <w:rsid w:val="008B50C9"/>
    <w:rsid w:val="008B7409"/>
    <w:rsid w:val="008C0F96"/>
    <w:rsid w:val="008C1742"/>
    <w:rsid w:val="008C231D"/>
    <w:rsid w:val="008C6078"/>
    <w:rsid w:val="008C7243"/>
    <w:rsid w:val="008C7B2A"/>
    <w:rsid w:val="008D04AF"/>
    <w:rsid w:val="008D25F2"/>
    <w:rsid w:val="008E0D2A"/>
    <w:rsid w:val="008E3017"/>
    <w:rsid w:val="008E3E2D"/>
    <w:rsid w:val="008E5E34"/>
    <w:rsid w:val="008E5EC4"/>
    <w:rsid w:val="008E6382"/>
    <w:rsid w:val="008E6AA0"/>
    <w:rsid w:val="008F3D81"/>
    <w:rsid w:val="008F4AF4"/>
    <w:rsid w:val="008F6844"/>
    <w:rsid w:val="008F74EC"/>
    <w:rsid w:val="009001EF"/>
    <w:rsid w:val="00901F65"/>
    <w:rsid w:val="009021D1"/>
    <w:rsid w:val="00903644"/>
    <w:rsid w:val="0090377E"/>
    <w:rsid w:val="009059ED"/>
    <w:rsid w:val="00905C02"/>
    <w:rsid w:val="00906BBF"/>
    <w:rsid w:val="00907CD9"/>
    <w:rsid w:val="009100BD"/>
    <w:rsid w:val="00910B02"/>
    <w:rsid w:val="009114DE"/>
    <w:rsid w:val="00912723"/>
    <w:rsid w:val="009139D8"/>
    <w:rsid w:val="009176F5"/>
    <w:rsid w:val="00917BF9"/>
    <w:rsid w:val="009233F8"/>
    <w:rsid w:val="00923688"/>
    <w:rsid w:val="009243F0"/>
    <w:rsid w:val="00924CF2"/>
    <w:rsid w:val="00925B51"/>
    <w:rsid w:val="00927F27"/>
    <w:rsid w:val="009305BB"/>
    <w:rsid w:val="00930CD4"/>
    <w:rsid w:val="009316AF"/>
    <w:rsid w:val="009323D0"/>
    <w:rsid w:val="009328D2"/>
    <w:rsid w:val="00933E1E"/>
    <w:rsid w:val="00935950"/>
    <w:rsid w:val="00941308"/>
    <w:rsid w:val="0094368F"/>
    <w:rsid w:val="0094369E"/>
    <w:rsid w:val="009462A4"/>
    <w:rsid w:val="00950916"/>
    <w:rsid w:val="00962BFF"/>
    <w:rsid w:val="00965078"/>
    <w:rsid w:val="009664D6"/>
    <w:rsid w:val="0097036E"/>
    <w:rsid w:val="0097143C"/>
    <w:rsid w:val="00972A20"/>
    <w:rsid w:val="00974233"/>
    <w:rsid w:val="0097618F"/>
    <w:rsid w:val="00977934"/>
    <w:rsid w:val="00977C8C"/>
    <w:rsid w:val="00981B5D"/>
    <w:rsid w:val="00986169"/>
    <w:rsid w:val="009907DA"/>
    <w:rsid w:val="00991401"/>
    <w:rsid w:val="009928E9"/>
    <w:rsid w:val="009954C8"/>
    <w:rsid w:val="00996806"/>
    <w:rsid w:val="009A1C1F"/>
    <w:rsid w:val="009A3878"/>
    <w:rsid w:val="009A5EC1"/>
    <w:rsid w:val="009A6017"/>
    <w:rsid w:val="009A77CD"/>
    <w:rsid w:val="009A7DBA"/>
    <w:rsid w:val="009B1B1C"/>
    <w:rsid w:val="009B3F84"/>
    <w:rsid w:val="009B63C0"/>
    <w:rsid w:val="009C07A5"/>
    <w:rsid w:val="009C269C"/>
    <w:rsid w:val="009C4668"/>
    <w:rsid w:val="009C5018"/>
    <w:rsid w:val="009D3F75"/>
    <w:rsid w:val="009D762D"/>
    <w:rsid w:val="009E3235"/>
    <w:rsid w:val="009E44DC"/>
    <w:rsid w:val="009E4B75"/>
    <w:rsid w:val="009E5A32"/>
    <w:rsid w:val="009F25B7"/>
    <w:rsid w:val="009F6E31"/>
    <w:rsid w:val="009F6ECE"/>
    <w:rsid w:val="009F7069"/>
    <w:rsid w:val="009F72B0"/>
    <w:rsid w:val="00A00EBE"/>
    <w:rsid w:val="00A02DA5"/>
    <w:rsid w:val="00A031A6"/>
    <w:rsid w:val="00A04C71"/>
    <w:rsid w:val="00A04C74"/>
    <w:rsid w:val="00A068EB"/>
    <w:rsid w:val="00A06FC5"/>
    <w:rsid w:val="00A1053C"/>
    <w:rsid w:val="00A11151"/>
    <w:rsid w:val="00A1130B"/>
    <w:rsid w:val="00A150E0"/>
    <w:rsid w:val="00A15106"/>
    <w:rsid w:val="00A17773"/>
    <w:rsid w:val="00A17FA0"/>
    <w:rsid w:val="00A2396F"/>
    <w:rsid w:val="00A273C5"/>
    <w:rsid w:val="00A408B0"/>
    <w:rsid w:val="00A420CF"/>
    <w:rsid w:val="00A425FB"/>
    <w:rsid w:val="00A42D2C"/>
    <w:rsid w:val="00A44205"/>
    <w:rsid w:val="00A444B7"/>
    <w:rsid w:val="00A464C8"/>
    <w:rsid w:val="00A47F31"/>
    <w:rsid w:val="00A532E2"/>
    <w:rsid w:val="00A600F0"/>
    <w:rsid w:val="00A6610D"/>
    <w:rsid w:val="00A75B8E"/>
    <w:rsid w:val="00A75E67"/>
    <w:rsid w:val="00A806A0"/>
    <w:rsid w:val="00A81D4B"/>
    <w:rsid w:val="00A8625A"/>
    <w:rsid w:val="00A90D4F"/>
    <w:rsid w:val="00A9146D"/>
    <w:rsid w:val="00A93BB2"/>
    <w:rsid w:val="00A96C1E"/>
    <w:rsid w:val="00AA06B3"/>
    <w:rsid w:val="00AA14C4"/>
    <w:rsid w:val="00AA176D"/>
    <w:rsid w:val="00AA4E1B"/>
    <w:rsid w:val="00AA5D8E"/>
    <w:rsid w:val="00AB2967"/>
    <w:rsid w:val="00AB2A55"/>
    <w:rsid w:val="00AB74C4"/>
    <w:rsid w:val="00AC4325"/>
    <w:rsid w:val="00AC4684"/>
    <w:rsid w:val="00AC5C1B"/>
    <w:rsid w:val="00AD4330"/>
    <w:rsid w:val="00AE6776"/>
    <w:rsid w:val="00AF12BC"/>
    <w:rsid w:val="00AF333A"/>
    <w:rsid w:val="00AF6DFB"/>
    <w:rsid w:val="00AF7A37"/>
    <w:rsid w:val="00AF7FAE"/>
    <w:rsid w:val="00B0153A"/>
    <w:rsid w:val="00B02ABF"/>
    <w:rsid w:val="00B04BD8"/>
    <w:rsid w:val="00B0535E"/>
    <w:rsid w:val="00B065A8"/>
    <w:rsid w:val="00B06DC0"/>
    <w:rsid w:val="00B07E8D"/>
    <w:rsid w:val="00B17771"/>
    <w:rsid w:val="00B204D7"/>
    <w:rsid w:val="00B22471"/>
    <w:rsid w:val="00B2336C"/>
    <w:rsid w:val="00B24564"/>
    <w:rsid w:val="00B27DA3"/>
    <w:rsid w:val="00B32442"/>
    <w:rsid w:val="00B34828"/>
    <w:rsid w:val="00B366ED"/>
    <w:rsid w:val="00B37576"/>
    <w:rsid w:val="00B415D3"/>
    <w:rsid w:val="00B44A71"/>
    <w:rsid w:val="00B45C53"/>
    <w:rsid w:val="00B46FA2"/>
    <w:rsid w:val="00B479AB"/>
    <w:rsid w:val="00B5095B"/>
    <w:rsid w:val="00B524B2"/>
    <w:rsid w:val="00B55806"/>
    <w:rsid w:val="00B62534"/>
    <w:rsid w:val="00B62ABE"/>
    <w:rsid w:val="00B66C25"/>
    <w:rsid w:val="00B7294C"/>
    <w:rsid w:val="00B75EA9"/>
    <w:rsid w:val="00B80251"/>
    <w:rsid w:val="00B8198E"/>
    <w:rsid w:val="00B83742"/>
    <w:rsid w:val="00B843F5"/>
    <w:rsid w:val="00B8652A"/>
    <w:rsid w:val="00B93ACD"/>
    <w:rsid w:val="00B97962"/>
    <w:rsid w:val="00B97EB8"/>
    <w:rsid w:val="00BA2859"/>
    <w:rsid w:val="00BA4EA2"/>
    <w:rsid w:val="00BA52C3"/>
    <w:rsid w:val="00BA5F3F"/>
    <w:rsid w:val="00BA6411"/>
    <w:rsid w:val="00BB0B6C"/>
    <w:rsid w:val="00BB165B"/>
    <w:rsid w:val="00BB212A"/>
    <w:rsid w:val="00BB6122"/>
    <w:rsid w:val="00BB6C24"/>
    <w:rsid w:val="00BC0B1D"/>
    <w:rsid w:val="00BC32BE"/>
    <w:rsid w:val="00BC69FF"/>
    <w:rsid w:val="00BC7C8F"/>
    <w:rsid w:val="00BD0172"/>
    <w:rsid w:val="00BD0397"/>
    <w:rsid w:val="00BD304A"/>
    <w:rsid w:val="00BD373F"/>
    <w:rsid w:val="00BD3A3F"/>
    <w:rsid w:val="00BE0585"/>
    <w:rsid w:val="00BE2FAF"/>
    <w:rsid w:val="00BF350A"/>
    <w:rsid w:val="00BF35EA"/>
    <w:rsid w:val="00BF38E7"/>
    <w:rsid w:val="00BF548F"/>
    <w:rsid w:val="00BF582F"/>
    <w:rsid w:val="00BF6855"/>
    <w:rsid w:val="00BF7CC3"/>
    <w:rsid w:val="00C064A1"/>
    <w:rsid w:val="00C07187"/>
    <w:rsid w:val="00C123B1"/>
    <w:rsid w:val="00C12947"/>
    <w:rsid w:val="00C15E3A"/>
    <w:rsid w:val="00C175F8"/>
    <w:rsid w:val="00C22796"/>
    <w:rsid w:val="00C228B2"/>
    <w:rsid w:val="00C22FF9"/>
    <w:rsid w:val="00C238E5"/>
    <w:rsid w:val="00C24399"/>
    <w:rsid w:val="00C25A37"/>
    <w:rsid w:val="00C306C5"/>
    <w:rsid w:val="00C330A9"/>
    <w:rsid w:val="00C335CA"/>
    <w:rsid w:val="00C337E5"/>
    <w:rsid w:val="00C34C08"/>
    <w:rsid w:val="00C35125"/>
    <w:rsid w:val="00C35523"/>
    <w:rsid w:val="00C42E5D"/>
    <w:rsid w:val="00C44F6C"/>
    <w:rsid w:val="00C54719"/>
    <w:rsid w:val="00C641CD"/>
    <w:rsid w:val="00C65322"/>
    <w:rsid w:val="00C67BBA"/>
    <w:rsid w:val="00C71B2C"/>
    <w:rsid w:val="00C7418E"/>
    <w:rsid w:val="00C75648"/>
    <w:rsid w:val="00C77FBA"/>
    <w:rsid w:val="00C81271"/>
    <w:rsid w:val="00C82EE0"/>
    <w:rsid w:val="00C85EF8"/>
    <w:rsid w:val="00C869CA"/>
    <w:rsid w:val="00C91CE0"/>
    <w:rsid w:val="00C9395E"/>
    <w:rsid w:val="00C93F29"/>
    <w:rsid w:val="00CA38AC"/>
    <w:rsid w:val="00CA38C9"/>
    <w:rsid w:val="00CA5DAD"/>
    <w:rsid w:val="00CA67C8"/>
    <w:rsid w:val="00CA6ACD"/>
    <w:rsid w:val="00CA791E"/>
    <w:rsid w:val="00CB3264"/>
    <w:rsid w:val="00CB4493"/>
    <w:rsid w:val="00CB4933"/>
    <w:rsid w:val="00CB4F8E"/>
    <w:rsid w:val="00CC16D2"/>
    <w:rsid w:val="00CC33A7"/>
    <w:rsid w:val="00CC67E7"/>
    <w:rsid w:val="00CD11BB"/>
    <w:rsid w:val="00CD2DBE"/>
    <w:rsid w:val="00CD4CC4"/>
    <w:rsid w:val="00CD50C4"/>
    <w:rsid w:val="00CD53BF"/>
    <w:rsid w:val="00CD603B"/>
    <w:rsid w:val="00CD693E"/>
    <w:rsid w:val="00CE49BF"/>
    <w:rsid w:val="00CE50B5"/>
    <w:rsid w:val="00CE5512"/>
    <w:rsid w:val="00CF61C1"/>
    <w:rsid w:val="00D038F1"/>
    <w:rsid w:val="00D03FD6"/>
    <w:rsid w:val="00D13FB8"/>
    <w:rsid w:val="00D1590F"/>
    <w:rsid w:val="00D15F17"/>
    <w:rsid w:val="00D17139"/>
    <w:rsid w:val="00D17D43"/>
    <w:rsid w:val="00D17EF8"/>
    <w:rsid w:val="00D20CB3"/>
    <w:rsid w:val="00D20DDA"/>
    <w:rsid w:val="00D22943"/>
    <w:rsid w:val="00D26024"/>
    <w:rsid w:val="00D32ADB"/>
    <w:rsid w:val="00D3362F"/>
    <w:rsid w:val="00D36312"/>
    <w:rsid w:val="00D36BB6"/>
    <w:rsid w:val="00D41B9C"/>
    <w:rsid w:val="00D42908"/>
    <w:rsid w:val="00D43860"/>
    <w:rsid w:val="00D459BE"/>
    <w:rsid w:val="00D45F4B"/>
    <w:rsid w:val="00D5176C"/>
    <w:rsid w:val="00D52325"/>
    <w:rsid w:val="00D557C5"/>
    <w:rsid w:val="00D5592B"/>
    <w:rsid w:val="00D62B61"/>
    <w:rsid w:val="00D62DDB"/>
    <w:rsid w:val="00D640C4"/>
    <w:rsid w:val="00D70163"/>
    <w:rsid w:val="00D719F6"/>
    <w:rsid w:val="00D7218A"/>
    <w:rsid w:val="00D777B8"/>
    <w:rsid w:val="00D823AF"/>
    <w:rsid w:val="00D83827"/>
    <w:rsid w:val="00D85BC7"/>
    <w:rsid w:val="00D877A9"/>
    <w:rsid w:val="00D94BB1"/>
    <w:rsid w:val="00D95CCE"/>
    <w:rsid w:val="00D97454"/>
    <w:rsid w:val="00DA0EDE"/>
    <w:rsid w:val="00DA4D86"/>
    <w:rsid w:val="00DB13CC"/>
    <w:rsid w:val="00DB2C16"/>
    <w:rsid w:val="00DB3F1B"/>
    <w:rsid w:val="00DB5118"/>
    <w:rsid w:val="00DC05CA"/>
    <w:rsid w:val="00DC3F4B"/>
    <w:rsid w:val="00DC4605"/>
    <w:rsid w:val="00DD3B61"/>
    <w:rsid w:val="00DD59AC"/>
    <w:rsid w:val="00DE13F1"/>
    <w:rsid w:val="00DE2866"/>
    <w:rsid w:val="00DE5F8F"/>
    <w:rsid w:val="00DF14AF"/>
    <w:rsid w:val="00DF388D"/>
    <w:rsid w:val="00DF3C61"/>
    <w:rsid w:val="00DF6908"/>
    <w:rsid w:val="00DF7738"/>
    <w:rsid w:val="00E005A7"/>
    <w:rsid w:val="00E00939"/>
    <w:rsid w:val="00E02975"/>
    <w:rsid w:val="00E0372C"/>
    <w:rsid w:val="00E0466D"/>
    <w:rsid w:val="00E06A18"/>
    <w:rsid w:val="00E07D38"/>
    <w:rsid w:val="00E1178C"/>
    <w:rsid w:val="00E11818"/>
    <w:rsid w:val="00E133C4"/>
    <w:rsid w:val="00E16AFD"/>
    <w:rsid w:val="00E17D79"/>
    <w:rsid w:val="00E207E0"/>
    <w:rsid w:val="00E21639"/>
    <w:rsid w:val="00E22BBE"/>
    <w:rsid w:val="00E2337E"/>
    <w:rsid w:val="00E26529"/>
    <w:rsid w:val="00E31DB7"/>
    <w:rsid w:val="00E34F66"/>
    <w:rsid w:val="00E36875"/>
    <w:rsid w:val="00E37113"/>
    <w:rsid w:val="00E406ED"/>
    <w:rsid w:val="00E428F4"/>
    <w:rsid w:val="00E4567B"/>
    <w:rsid w:val="00E46BAC"/>
    <w:rsid w:val="00E46F72"/>
    <w:rsid w:val="00E51492"/>
    <w:rsid w:val="00E51F8C"/>
    <w:rsid w:val="00E54600"/>
    <w:rsid w:val="00E54A48"/>
    <w:rsid w:val="00E5539E"/>
    <w:rsid w:val="00E566BB"/>
    <w:rsid w:val="00E6108F"/>
    <w:rsid w:val="00E61C09"/>
    <w:rsid w:val="00E6664C"/>
    <w:rsid w:val="00E67771"/>
    <w:rsid w:val="00E7695C"/>
    <w:rsid w:val="00E76BE8"/>
    <w:rsid w:val="00E80D35"/>
    <w:rsid w:val="00E822D9"/>
    <w:rsid w:val="00E83081"/>
    <w:rsid w:val="00E86F1A"/>
    <w:rsid w:val="00E902B9"/>
    <w:rsid w:val="00E9379D"/>
    <w:rsid w:val="00EA184D"/>
    <w:rsid w:val="00EA277F"/>
    <w:rsid w:val="00EB36C6"/>
    <w:rsid w:val="00EB48C7"/>
    <w:rsid w:val="00EB6F09"/>
    <w:rsid w:val="00EC044F"/>
    <w:rsid w:val="00EC0C18"/>
    <w:rsid w:val="00EC348E"/>
    <w:rsid w:val="00ED05F5"/>
    <w:rsid w:val="00ED07CA"/>
    <w:rsid w:val="00ED305F"/>
    <w:rsid w:val="00ED4CE2"/>
    <w:rsid w:val="00ED5AC8"/>
    <w:rsid w:val="00ED7684"/>
    <w:rsid w:val="00EE02CE"/>
    <w:rsid w:val="00EE608B"/>
    <w:rsid w:val="00EF1B93"/>
    <w:rsid w:val="00EF6955"/>
    <w:rsid w:val="00F06D97"/>
    <w:rsid w:val="00F076FD"/>
    <w:rsid w:val="00F07BA6"/>
    <w:rsid w:val="00F10259"/>
    <w:rsid w:val="00F10AAC"/>
    <w:rsid w:val="00F12B4E"/>
    <w:rsid w:val="00F17456"/>
    <w:rsid w:val="00F20301"/>
    <w:rsid w:val="00F204EA"/>
    <w:rsid w:val="00F206B9"/>
    <w:rsid w:val="00F20B3F"/>
    <w:rsid w:val="00F21386"/>
    <w:rsid w:val="00F229E4"/>
    <w:rsid w:val="00F25C4F"/>
    <w:rsid w:val="00F26D32"/>
    <w:rsid w:val="00F303C9"/>
    <w:rsid w:val="00F31EFE"/>
    <w:rsid w:val="00F321CA"/>
    <w:rsid w:val="00F351C1"/>
    <w:rsid w:val="00F376A7"/>
    <w:rsid w:val="00F37C8A"/>
    <w:rsid w:val="00F42FB0"/>
    <w:rsid w:val="00F44942"/>
    <w:rsid w:val="00F4782E"/>
    <w:rsid w:val="00F5051C"/>
    <w:rsid w:val="00F51933"/>
    <w:rsid w:val="00F54F89"/>
    <w:rsid w:val="00F569FA"/>
    <w:rsid w:val="00F603FB"/>
    <w:rsid w:val="00F6113E"/>
    <w:rsid w:val="00F6528C"/>
    <w:rsid w:val="00F67C23"/>
    <w:rsid w:val="00F67D34"/>
    <w:rsid w:val="00F70A6B"/>
    <w:rsid w:val="00F742A2"/>
    <w:rsid w:val="00F75A85"/>
    <w:rsid w:val="00F848A1"/>
    <w:rsid w:val="00F84C92"/>
    <w:rsid w:val="00F85B90"/>
    <w:rsid w:val="00F86EC9"/>
    <w:rsid w:val="00F87525"/>
    <w:rsid w:val="00F904DE"/>
    <w:rsid w:val="00F92474"/>
    <w:rsid w:val="00F925DF"/>
    <w:rsid w:val="00F926AD"/>
    <w:rsid w:val="00F92CB9"/>
    <w:rsid w:val="00F92DCD"/>
    <w:rsid w:val="00FA1954"/>
    <w:rsid w:val="00FA19FC"/>
    <w:rsid w:val="00FA39FE"/>
    <w:rsid w:val="00FA3C57"/>
    <w:rsid w:val="00FA3FCA"/>
    <w:rsid w:val="00FA4AC5"/>
    <w:rsid w:val="00FA52AA"/>
    <w:rsid w:val="00FA65A9"/>
    <w:rsid w:val="00FA6DB3"/>
    <w:rsid w:val="00FB320C"/>
    <w:rsid w:val="00FB43D0"/>
    <w:rsid w:val="00FB44CB"/>
    <w:rsid w:val="00FB6080"/>
    <w:rsid w:val="00FC0A43"/>
    <w:rsid w:val="00FC44E0"/>
    <w:rsid w:val="00FC5D87"/>
    <w:rsid w:val="00FC7168"/>
    <w:rsid w:val="00FC7262"/>
    <w:rsid w:val="00FD060A"/>
    <w:rsid w:val="00FD5324"/>
    <w:rsid w:val="00FD555F"/>
    <w:rsid w:val="00FD7085"/>
    <w:rsid w:val="00FE2F7D"/>
    <w:rsid w:val="00FE321A"/>
    <w:rsid w:val="00FE3F7F"/>
    <w:rsid w:val="00FE5441"/>
    <w:rsid w:val="00FF06BA"/>
    <w:rsid w:val="00FF071F"/>
    <w:rsid w:val="00FF0D4C"/>
    <w:rsid w:val="00FF2B07"/>
    <w:rsid w:val="00FF646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ne number" w:uiPriority="0"/>
    <w:lsdException w:name="page number" w:uiPriority="0"/>
    <w:lsdException w:name="table of authorities"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D3C"/>
    <w:rPr>
      <w:sz w:val="24"/>
      <w:szCs w:val="24"/>
    </w:rPr>
  </w:style>
  <w:style w:type="paragraph" w:styleId="Heading1">
    <w:name w:val="heading 1"/>
    <w:aliases w:val="Chapter heading"/>
    <w:basedOn w:val="Normal"/>
    <w:next w:val="Normal"/>
    <w:link w:val="Heading1Char"/>
    <w:qFormat/>
    <w:rsid w:val="00666A93"/>
    <w:pPr>
      <w:keepNext/>
      <w:spacing w:before="240" w:after="60"/>
      <w:outlineLvl w:val="0"/>
    </w:pPr>
    <w:rPr>
      <w:rFonts w:ascii="Arial" w:hAnsi="Arial" w:cs="Arial"/>
      <w:b/>
      <w:bCs/>
      <w:kern w:val="32"/>
      <w:sz w:val="32"/>
      <w:szCs w:val="32"/>
    </w:rPr>
  </w:style>
  <w:style w:type="paragraph" w:styleId="Heading2">
    <w:name w:val="heading 2"/>
    <w:aliases w:val="Title Header2,Sidehead1"/>
    <w:basedOn w:val="Normal"/>
    <w:next w:val="Normal"/>
    <w:link w:val="Heading2Char"/>
    <w:uiPriority w:val="9"/>
    <w:qFormat/>
    <w:rsid w:val="00666A93"/>
    <w:pPr>
      <w:keepNext/>
      <w:outlineLvl w:val="1"/>
    </w:pPr>
    <w:rPr>
      <w:b/>
      <w:bCs/>
      <w:sz w:val="28"/>
      <w:szCs w:val="14"/>
    </w:rPr>
  </w:style>
  <w:style w:type="paragraph" w:styleId="Heading3">
    <w:name w:val="heading 3"/>
    <w:aliases w:val="sidehead3"/>
    <w:basedOn w:val="Normal"/>
    <w:next w:val="Normal"/>
    <w:link w:val="Heading3Char"/>
    <w:uiPriority w:val="9"/>
    <w:unhideWhenUsed/>
    <w:qFormat/>
    <w:rsid w:val="00DB5118"/>
    <w:pPr>
      <w:keepNext/>
      <w:keepLines/>
      <w:widowControl w:val="0"/>
      <w:autoSpaceDE w:val="0"/>
      <w:autoSpaceDN w:val="0"/>
      <w:spacing w:before="200"/>
      <w:outlineLvl w:val="2"/>
    </w:pPr>
    <w:rPr>
      <w:rFonts w:ascii="Cambria" w:hAnsi="Cambria"/>
      <w:b/>
      <w:bCs/>
      <w:color w:val="4F81BD"/>
      <w:sz w:val="22"/>
      <w:szCs w:val="22"/>
    </w:rPr>
  </w:style>
  <w:style w:type="paragraph" w:styleId="Heading4">
    <w:name w:val="heading 4"/>
    <w:aliases w:val="section 2"/>
    <w:basedOn w:val="Normal"/>
    <w:next w:val="Normal"/>
    <w:link w:val="Heading4Char"/>
    <w:qFormat/>
    <w:rsid w:val="00E46F72"/>
    <w:pPr>
      <w:keepNext/>
      <w:jc w:val="center"/>
      <w:outlineLvl w:val="3"/>
    </w:pPr>
    <w:rPr>
      <w:color w:val="339966"/>
    </w:rPr>
  </w:style>
  <w:style w:type="paragraph" w:styleId="Heading5">
    <w:name w:val="heading 5"/>
    <w:basedOn w:val="Normal"/>
    <w:next w:val="Normal"/>
    <w:link w:val="Heading5Char"/>
    <w:qFormat/>
    <w:rsid w:val="00666A93"/>
    <w:pPr>
      <w:spacing w:before="240" w:after="60"/>
      <w:outlineLvl w:val="4"/>
    </w:pPr>
    <w:rPr>
      <w:b/>
      <w:bCs/>
      <w:i/>
      <w:iCs/>
      <w:sz w:val="26"/>
      <w:szCs w:val="26"/>
    </w:rPr>
  </w:style>
  <w:style w:type="paragraph" w:styleId="Heading6">
    <w:name w:val="heading 6"/>
    <w:basedOn w:val="Normal"/>
    <w:next w:val="Normal"/>
    <w:link w:val="Heading6Char"/>
    <w:unhideWhenUsed/>
    <w:qFormat/>
    <w:rsid w:val="00DB5118"/>
    <w:pPr>
      <w:keepNext/>
      <w:keepLines/>
      <w:widowControl w:val="0"/>
      <w:autoSpaceDE w:val="0"/>
      <w:autoSpaceDN w:val="0"/>
      <w:spacing w:before="200"/>
      <w:outlineLvl w:val="5"/>
    </w:pPr>
    <w:rPr>
      <w:rFonts w:ascii="Cambria" w:hAnsi="Cambria"/>
      <w:i/>
      <w:iCs/>
      <w:color w:val="243F60"/>
      <w:sz w:val="22"/>
      <w:szCs w:val="22"/>
    </w:rPr>
  </w:style>
  <w:style w:type="paragraph" w:styleId="Heading7">
    <w:name w:val="heading 7"/>
    <w:basedOn w:val="Normal"/>
    <w:next w:val="Normal"/>
    <w:link w:val="Heading7Char"/>
    <w:unhideWhenUsed/>
    <w:qFormat/>
    <w:rsid w:val="00E46F72"/>
    <w:pPr>
      <w:keepNext/>
      <w:keepLines/>
      <w:spacing w:before="200" w:line="276" w:lineRule="auto"/>
      <w:outlineLvl w:val="6"/>
    </w:pPr>
    <w:rPr>
      <w:rFonts w:ascii="Cambria" w:hAnsi="Cambria"/>
      <w:i/>
      <w:iCs/>
      <w:color w:val="404040"/>
      <w:sz w:val="22"/>
      <w:szCs w:val="20"/>
      <w:lang w:bidi="hi-IN"/>
    </w:rPr>
  </w:style>
  <w:style w:type="paragraph" w:styleId="Heading8">
    <w:name w:val="heading 8"/>
    <w:basedOn w:val="Normal"/>
    <w:next w:val="Normal"/>
    <w:link w:val="Heading8Char"/>
    <w:qFormat/>
    <w:rsid w:val="00E46F72"/>
    <w:pPr>
      <w:keepNext/>
      <w:outlineLvl w:val="7"/>
    </w:pPr>
    <w:rPr>
      <w:b/>
      <w:bCs/>
      <w:u w:val="single"/>
      <w:lang w:val="en-AU"/>
    </w:rPr>
  </w:style>
  <w:style w:type="paragraph" w:styleId="Heading9">
    <w:name w:val="heading 9"/>
    <w:basedOn w:val="Normal"/>
    <w:next w:val="Normal"/>
    <w:link w:val="Heading9Char"/>
    <w:qFormat/>
    <w:rsid w:val="00E46F72"/>
    <w:pPr>
      <w:keepNext/>
      <w:spacing w:after="80"/>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rsid w:val="00801C71"/>
    <w:rPr>
      <w:rFonts w:ascii="Arial" w:hAnsi="Arial" w:cs="Arial"/>
      <w:b/>
      <w:bCs/>
      <w:kern w:val="32"/>
      <w:sz w:val="32"/>
      <w:szCs w:val="32"/>
    </w:rPr>
  </w:style>
  <w:style w:type="character" w:customStyle="1" w:styleId="Heading3Char">
    <w:name w:val="Heading 3 Char"/>
    <w:aliases w:val="sidehead3 Char"/>
    <w:basedOn w:val="DefaultParagraphFont"/>
    <w:link w:val="Heading3"/>
    <w:uiPriority w:val="9"/>
    <w:rsid w:val="00DB5118"/>
    <w:rPr>
      <w:rFonts w:ascii="Cambria" w:eastAsia="Times New Roman" w:hAnsi="Cambria" w:cs="Times New Roman"/>
      <w:b/>
      <w:bCs/>
      <w:color w:val="4F81BD"/>
      <w:sz w:val="22"/>
      <w:szCs w:val="22"/>
    </w:rPr>
  </w:style>
  <w:style w:type="paragraph" w:styleId="ListBullet">
    <w:name w:val="List Bullet"/>
    <w:basedOn w:val="Normal"/>
    <w:uiPriority w:val="99"/>
    <w:rsid w:val="00666A93"/>
    <w:pPr>
      <w:tabs>
        <w:tab w:val="num" w:pos="360"/>
      </w:tabs>
      <w:ind w:left="360" w:hanging="360"/>
    </w:pPr>
  </w:style>
  <w:style w:type="paragraph" w:customStyle="1" w:styleId="Default">
    <w:name w:val="Default"/>
    <w:rsid w:val="00666A93"/>
    <w:pPr>
      <w:widowControl w:val="0"/>
      <w:autoSpaceDE w:val="0"/>
      <w:autoSpaceDN w:val="0"/>
      <w:adjustRightInd w:val="0"/>
    </w:pPr>
    <w:rPr>
      <w:rFonts w:ascii="Times-New-Roman" w:hAnsi="Times-New-Roman" w:cs="Times-New-Roman"/>
      <w:color w:val="000000"/>
      <w:sz w:val="24"/>
      <w:szCs w:val="24"/>
      <w:lang w:val="en-IN" w:eastAsia="en-IN"/>
    </w:rPr>
  </w:style>
  <w:style w:type="paragraph" w:customStyle="1" w:styleId="CM35">
    <w:name w:val="CM35"/>
    <w:basedOn w:val="Default"/>
    <w:next w:val="Default"/>
    <w:uiPriority w:val="99"/>
    <w:rsid w:val="00666A93"/>
    <w:pPr>
      <w:spacing w:after="283"/>
    </w:pPr>
    <w:rPr>
      <w:rFonts w:cs="Times New Roman"/>
      <w:color w:val="auto"/>
    </w:rPr>
  </w:style>
  <w:style w:type="paragraph" w:customStyle="1" w:styleId="CM7">
    <w:name w:val="CM7"/>
    <w:basedOn w:val="Default"/>
    <w:next w:val="Default"/>
    <w:uiPriority w:val="99"/>
    <w:rsid w:val="00666A93"/>
    <w:pPr>
      <w:spacing w:line="276" w:lineRule="atLeast"/>
    </w:pPr>
    <w:rPr>
      <w:rFonts w:cs="Times New Roman"/>
      <w:color w:val="auto"/>
    </w:rPr>
  </w:style>
  <w:style w:type="paragraph" w:customStyle="1" w:styleId="CM8">
    <w:name w:val="CM8"/>
    <w:basedOn w:val="Default"/>
    <w:next w:val="Default"/>
    <w:uiPriority w:val="99"/>
    <w:rsid w:val="00666A93"/>
    <w:pPr>
      <w:spacing w:line="278" w:lineRule="atLeast"/>
    </w:pPr>
    <w:rPr>
      <w:rFonts w:cs="Times New Roman"/>
      <w:color w:val="auto"/>
    </w:rPr>
  </w:style>
  <w:style w:type="paragraph" w:customStyle="1" w:styleId="CM9">
    <w:name w:val="CM9"/>
    <w:basedOn w:val="Default"/>
    <w:next w:val="Default"/>
    <w:uiPriority w:val="99"/>
    <w:rsid w:val="00666A93"/>
    <w:pPr>
      <w:spacing w:line="276" w:lineRule="atLeast"/>
    </w:pPr>
    <w:rPr>
      <w:rFonts w:cs="Times New Roman"/>
      <w:color w:val="auto"/>
    </w:rPr>
  </w:style>
  <w:style w:type="paragraph" w:customStyle="1" w:styleId="CM10">
    <w:name w:val="CM10"/>
    <w:basedOn w:val="Default"/>
    <w:next w:val="Default"/>
    <w:uiPriority w:val="99"/>
    <w:rsid w:val="00666A93"/>
    <w:pPr>
      <w:spacing w:line="278" w:lineRule="atLeast"/>
    </w:pPr>
    <w:rPr>
      <w:rFonts w:cs="Times New Roman"/>
      <w:color w:val="auto"/>
    </w:rPr>
  </w:style>
  <w:style w:type="paragraph" w:customStyle="1" w:styleId="CM11">
    <w:name w:val="CM11"/>
    <w:basedOn w:val="Default"/>
    <w:next w:val="Default"/>
    <w:rsid w:val="00666A93"/>
    <w:rPr>
      <w:rFonts w:cs="Times New Roman"/>
      <w:color w:val="auto"/>
    </w:rPr>
  </w:style>
  <w:style w:type="paragraph" w:customStyle="1" w:styleId="CM12">
    <w:name w:val="CM12"/>
    <w:basedOn w:val="Default"/>
    <w:next w:val="Default"/>
    <w:rsid w:val="00666A93"/>
    <w:rPr>
      <w:rFonts w:cs="Times New Roman"/>
      <w:color w:val="auto"/>
    </w:rPr>
  </w:style>
  <w:style w:type="paragraph" w:customStyle="1" w:styleId="CM14">
    <w:name w:val="CM14"/>
    <w:basedOn w:val="Default"/>
    <w:next w:val="Default"/>
    <w:rsid w:val="00666A93"/>
    <w:pPr>
      <w:spacing w:line="276" w:lineRule="atLeast"/>
    </w:pPr>
    <w:rPr>
      <w:rFonts w:cs="Times New Roman"/>
      <w:color w:val="auto"/>
    </w:rPr>
  </w:style>
  <w:style w:type="paragraph" w:customStyle="1" w:styleId="CM15">
    <w:name w:val="CM15"/>
    <w:basedOn w:val="Default"/>
    <w:next w:val="Default"/>
    <w:rsid w:val="00666A93"/>
    <w:pPr>
      <w:spacing w:line="288" w:lineRule="atLeast"/>
    </w:pPr>
    <w:rPr>
      <w:rFonts w:cs="Times New Roman"/>
      <w:color w:val="auto"/>
    </w:rPr>
  </w:style>
  <w:style w:type="paragraph" w:customStyle="1" w:styleId="CM16">
    <w:name w:val="CM16"/>
    <w:basedOn w:val="Default"/>
    <w:next w:val="Default"/>
    <w:rsid w:val="00666A93"/>
    <w:pPr>
      <w:spacing w:line="288" w:lineRule="atLeast"/>
    </w:pPr>
    <w:rPr>
      <w:rFonts w:cs="Times New Roman"/>
      <w:color w:val="auto"/>
    </w:rPr>
  </w:style>
  <w:style w:type="paragraph" w:styleId="BodyText">
    <w:name w:val="Body Text"/>
    <w:basedOn w:val="Normal"/>
    <w:qFormat/>
    <w:rsid w:val="00666A93"/>
    <w:pPr>
      <w:spacing w:line="360" w:lineRule="auto"/>
      <w:jc w:val="both"/>
    </w:pPr>
  </w:style>
  <w:style w:type="character" w:customStyle="1" w:styleId="BodyTextChar">
    <w:name w:val="Body Text Char"/>
    <w:basedOn w:val="DefaultParagraphFont"/>
    <w:rsid w:val="00666A93"/>
    <w:rPr>
      <w:sz w:val="24"/>
      <w:szCs w:val="24"/>
      <w:lang w:val="en-US" w:eastAsia="en-US"/>
    </w:rPr>
  </w:style>
  <w:style w:type="paragraph" w:styleId="Header">
    <w:name w:val="header"/>
    <w:basedOn w:val="Normal"/>
    <w:uiPriority w:val="99"/>
    <w:rsid w:val="00666A93"/>
    <w:pPr>
      <w:tabs>
        <w:tab w:val="center" w:pos="4513"/>
        <w:tab w:val="right" w:pos="9026"/>
      </w:tabs>
    </w:pPr>
  </w:style>
  <w:style w:type="character" w:customStyle="1" w:styleId="HeaderChar">
    <w:name w:val="Header Char"/>
    <w:basedOn w:val="DefaultParagraphFont"/>
    <w:uiPriority w:val="99"/>
    <w:rsid w:val="00666A93"/>
    <w:rPr>
      <w:sz w:val="24"/>
      <w:szCs w:val="24"/>
      <w:lang w:val="en-US" w:eastAsia="en-US"/>
    </w:rPr>
  </w:style>
  <w:style w:type="paragraph" w:styleId="Footer">
    <w:name w:val="footer"/>
    <w:basedOn w:val="Normal"/>
    <w:uiPriority w:val="99"/>
    <w:rsid w:val="00666A93"/>
    <w:pPr>
      <w:tabs>
        <w:tab w:val="center" w:pos="4513"/>
        <w:tab w:val="right" w:pos="9026"/>
      </w:tabs>
    </w:pPr>
  </w:style>
  <w:style w:type="character" w:customStyle="1" w:styleId="FooterChar">
    <w:name w:val="Footer Char"/>
    <w:basedOn w:val="DefaultParagraphFont"/>
    <w:uiPriority w:val="99"/>
    <w:rsid w:val="00666A93"/>
    <w:rPr>
      <w:sz w:val="24"/>
      <w:szCs w:val="24"/>
      <w:lang w:val="en-US" w:eastAsia="en-US"/>
    </w:rPr>
  </w:style>
  <w:style w:type="paragraph" w:styleId="BalloonText">
    <w:name w:val="Balloon Text"/>
    <w:basedOn w:val="Normal"/>
    <w:uiPriority w:val="99"/>
    <w:rsid w:val="00666A93"/>
    <w:rPr>
      <w:rFonts w:ascii="Tahoma" w:hAnsi="Tahoma" w:cs="Tahoma"/>
      <w:sz w:val="16"/>
      <w:szCs w:val="16"/>
    </w:rPr>
  </w:style>
  <w:style w:type="character" w:customStyle="1" w:styleId="BalloonTextChar">
    <w:name w:val="Balloon Text Char"/>
    <w:basedOn w:val="DefaultParagraphFont"/>
    <w:uiPriority w:val="99"/>
    <w:rsid w:val="00666A93"/>
    <w:rPr>
      <w:rFonts w:ascii="Tahoma" w:hAnsi="Tahoma" w:cs="Tahoma"/>
      <w:sz w:val="16"/>
      <w:szCs w:val="16"/>
      <w:lang w:val="en-US" w:eastAsia="en-US"/>
    </w:rPr>
  </w:style>
  <w:style w:type="paragraph" w:styleId="NoSpacing">
    <w:name w:val="No Spacing"/>
    <w:uiPriority w:val="1"/>
    <w:qFormat/>
    <w:rsid w:val="00A17FA0"/>
    <w:rPr>
      <w:sz w:val="24"/>
      <w:szCs w:val="24"/>
    </w:rPr>
  </w:style>
  <w:style w:type="paragraph" w:customStyle="1" w:styleId="CM2">
    <w:name w:val="CM2"/>
    <w:basedOn w:val="Default"/>
    <w:next w:val="Default"/>
    <w:rsid w:val="00666A93"/>
    <w:rPr>
      <w:rFonts w:cs="Times New Roman"/>
      <w:color w:val="auto"/>
    </w:rPr>
  </w:style>
  <w:style w:type="paragraph" w:customStyle="1" w:styleId="CM44">
    <w:name w:val="CM44"/>
    <w:basedOn w:val="Default"/>
    <w:next w:val="Default"/>
    <w:uiPriority w:val="99"/>
    <w:rsid w:val="00666A93"/>
    <w:pPr>
      <w:spacing w:after="103"/>
    </w:pPr>
    <w:rPr>
      <w:rFonts w:cs="Times New Roman"/>
      <w:color w:val="auto"/>
    </w:rPr>
  </w:style>
  <w:style w:type="paragraph" w:customStyle="1" w:styleId="CM36">
    <w:name w:val="CM36"/>
    <w:basedOn w:val="Default"/>
    <w:next w:val="Default"/>
    <w:uiPriority w:val="99"/>
    <w:rsid w:val="00666A93"/>
    <w:pPr>
      <w:spacing w:after="155"/>
    </w:pPr>
    <w:rPr>
      <w:rFonts w:cs="Times New Roman"/>
      <w:color w:val="auto"/>
    </w:rPr>
  </w:style>
  <w:style w:type="paragraph" w:customStyle="1" w:styleId="CM43">
    <w:name w:val="CM43"/>
    <w:basedOn w:val="Default"/>
    <w:next w:val="Default"/>
    <w:uiPriority w:val="99"/>
    <w:rsid w:val="00666A93"/>
    <w:pPr>
      <w:spacing w:after="155"/>
    </w:pPr>
    <w:rPr>
      <w:rFonts w:cs="Times New Roman"/>
      <w:color w:val="auto"/>
    </w:rPr>
  </w:style>
  <w:style w:type="paragraph" w:customStyle="1" w:styleId="CM38">
    <w:name w:val="CM38"/>
    <w:basedOn w:val="Default"/>
    <w:next w:val="Default"/>
    <w:uiPriority w:val="99"/>
    <w:rsid w:val="00666A93"/>
    <w:pPr>
      <w:spacing w:after="423"/>
    </w:pPr>
    <w:rPr>
      <w:rFonts w:cs="Times New Roman"/>
      <w:color w:val="auto"/>
    </w:rPr>
  </w:style>
  <w:style w:type="paragraph" w:customStyle="1" w:styleId="CM39">
    <w:name w:val="CM39"/>
    <w:basedOn w:val="Default"/>
    <w:next w:val="Default"/>
    <w:uiPriority w:val="99"/>
    <w:rsid w:val="00666A93"/>
    <w:pPr>
      <w:spacing w:after="548"/>
    </w:pPr>
    <w:rPr>
      <w:rFonts w:cs="Times New Roman"/>
      <w:color w:val="auto"/>
    </w:rPr>
  </w:style>
  <w:style w:type="character" w:styleId="CommentReference">
    <w:name w:val="annotation reference"/>
    <w:basedOn w:val="DefaultParagraphFont"/>
    <w:rsid w:val="00666A93"/>
    <w:rPr>
      <w:sz w:val="16"/>
      <w:szCs w:val="16"/>
    </w:rPr>
  </w:style>
  <w:style w:type="paragraph" w:styleId="CommentText">
    <w:name w:val="annotation text"/>
    <w:basedOn w:val="Normal"/>
    <w:rsid w:val="00666A93"/>
    <w:rPr>
      <w:sz w:val="20"/>
      <w:szCs w:val="20"/>
    </w:rPr>
  </w:style>
  <w:style w:type="character" w:customStyle="1" w:styleId="CommentTextChar">
    <w:name w:val="Comment Text Char"/>
    <w:basedOn w:val="DefaultParagraphFont"/>
    <w:rsid w:val="00666A93"/>
    <w:rPr>
      <w:lang w:val="en-US" w:eastAsia="en-US" w:bidi="ar-SA"/>
    </w:rPr>
  </w:style>
  <w:style w:type="paragraph" w:styleId="CommentSubject">
    <w:name w:val="annotation subject"/>
    <w:basedOn w:val="CommentText"/>
    <w:next w:val="CommentText"/>
    <w:rsid w:val="00666A93"/>
    <w:rPr>
      <w:b/>
      <w:bCs/>
    </w:rPr>
  </w:style>
  <w:style w:type="character" w:customStyle="1" w:styleId="CommentSubjectChar">
    <w:name w:val="Comment Subject Char"/>
    <w:basedOn w:val="CommentTextChar"/>
    <w:rsid w:val="00666A93"/>
    <w:rPr>
      <w:b/>
      <w:bCs/>
      <w:lang w:val="en-US" w:eastAsia="en-US" w:bidi="ar-SA"/>
    </w:rPr>
  </w:style>
  <w:style w:type="paragraph" w:styleId="ListParagraph">
    <w:name w:val="List Paragraph"/>
    <w:aliases w:val="numbers,SAL Párrafo de lista,Lista vistosa - Énfasis 11"/>
    <w:basedOn w:val="Normal"/>
    <w:link w:val="ListParagraphChar"/>
    <w:uiPriority w:val="34"/>
    <w:qFormat/>
    <w:rsid w:val="00666A93"/>
    <w:pPr>
      <w:ind w:left="720"/>
      <w:contextualSpacing/>
    </w:pPr>
  </w:style>
  <w:style w:type="character" w:customStyle="1" w:styleId="ListParagraphChar">
    <w:name w:val="List Paragraph Char"/>
    <w:aliases w:val="numbers Char,SAL Párrafo de lista Char,Lista vistosa - Énfasis 11 Char"/>
    <w:link w:val="ListParagraph"/>
    <w:uiPriority w:val="34"/>
    <w:qFormat/>
    <w:locked/>
    <w:rsid w:val="005E1212"/>
    <w:rPr>
      <w:sz w:val="24"/>
      <w:szCs w:val="24"/>
    </w:rPr>
  </w:style>
  <w:style w:type="paragraph" w:styleId="Date">
    <w:name w:val="Date"/>
    <w:basedOn w:val="Normal"/>
    <w:next w:val="Normal"/>
    <w:link w:val="DateChar"/>
    <w:rsid w:val="0097618F"/>
  </w:style>
  <w:style w:type="table" w:styleId="TableGrid">
    <w:name w:val="Table Grid"/>
    <w:basedOn w:val="TableNormal"/>
    <w:uiPriority w:val="59"/>
    <w:rsid w:val="00801C71"/>
    <w:rPr>
      <w:rFonts w:ascii="Calibri" w:hAnsi="Calibri"/>
      <w:sz w:val="22"/>
      <w:szCs w:val="22"/>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semiHidden/>
    <w:unhideWhenUsed/>
    <w:rsid w:val="00B80251"/>
  </w:style>
  <w:style w:type="character" w:customStyle="1" w:styleId="Heading6Char">
    <w:name w:val="Heading 6 Char"/>
    <w:basedOn w:val="DefaultParagraphFont"/>
    <w:link w:val="Heading6"/>
    <w:rsid w:val="00DB5118"/>
    <w:rPr>
      <w:rFonts w:ascii="Cambria" w:eastAsia="Times New Roman" w:hAnsi="Cambria" w:cs="Times New Roman"/>
      <w:i/>
      <w:iCs/>
      <w:color w:val="243F60"/>
      <w:sz w:val="22"/>
      <w:szCs w:val="22"/>
    </w:rPr>
  </w:style>
  <w:style w:type="paragraph" w:customStyle="1" w:styleId="TableParagraph">
    <w:name w:val="Table Paragraph"/>
    <w:basedOn w:val="Normal"/>
    <w:uiPriority w:val="1"/>
    <w:qFormat/>
    <w:rsid w:val="00DB5118"/>
    <w:pPr>
      <w:widowControl w:val="0"/>
      <w:autoSpaceDE w:val="0"/>
      <w:autoSpaceDN w:val="0"/>
    </w:pPr>
    <w:rPr>
      <w:rFonts w:ascii="Tahoma" w:eastAsia="Tahoma" w:hAnsi="Tahoma" w:cs="Tahoma"/>
      <w:sz w:val="22"/>
      <w:szCs w:val="22"/>
    </w:rPr>
  </w:style>
  <w:style w:type="paragraph" w:styleId="BodyTextIndent2">
    <w:name w:val="Body Text Indent 2"/>
    <w:basedOn w:val="Normal"/>
    <w:link w:val="BodyTextIndent2Char"/>
    <w:unhideWhenUsed/>
    <w:rsid w:val="00DB5118"/>
    <w:pPr>
      <w:spacing w:after="120" w:line="480" w:lineRule="auto"/>
      <w:ind w:left="360"/>
    </w:pPr>
    <w:rPr>
      <w:rFonts w:ascii="Calibri" w:hAnsi="Calibri"/>
      <w:sz w:val="22"/>
      <w:szCs w:val="20"/>
      <w:lang w:val="en-IN" w:eastAsia="en-IN" w:bidi="hi-IN"/>
    </w:rPr>
  </w:style>
  <w:style w:type="character" w:customStyle="1" w:styleId="BodyTextIndent2Char">
    <w:name w:val="Body Text Indent 2 Char"/>
    <w:basedOn w:val="DefaultParagraphFont"/>
    <w:link w:val="BodyTextIndent2"/>
    <w:rsid w:val="00DB5118"/>
    <w:rPr>
      <w:rFonts w:ascii="Calibri" w:eastAsia="Times New Roman" w:hAnsi="Calibri" w:cs="Times New Roman"/>
      <w:sz w:val="22"/>
      <w:lang w:val="en-IN" w:eastAsia="en-IN" w:bidi="hi-IN"/>
    </w:rPr>
  </w:style>
  <w:style w:type="paragraph" w:styleId="BodyTextIndent">
    <w:name w:val="Body Text Indent"/>
    <w:basedOn w:val="Normal"/>
    <w:link w:val="BodyTextIndentChar"/>
    <w:uiPriority w:val="99"/>
    <w:unhideWhenUsed/>
    <w:rsid w:val="00DB5118"/>
    <w:pPr>
      <w:widowControl w:val="0"/>
      <w:autoSpaceDE w:val="0"/>
      <w:autoSpaceDN w:val="0"/>
      <w:spacing w:after="120"/>
      <w:ind w:left="360"/>
    </w:pPr>
    <w:rPr>
      <w:rFonts w:ascii="Tahoma" w:eastAsia="Tahoma" w:hAnsi="Tahoma" w:cs="Tahoma"/>
      <w:sz w:val="22"/>
      <w:szCs w:val="22"/>
    </w:rPr>
  </w:style>
  <w:style w:type="character" w:customStyle="1" w:styleId="BodyTextIndentChar">
    <w:name w:val="Body Text Indent Char"/>
    <w:basedOn w:val="DefaultParagraphFont"/>
    <w:link w:val="BodyTextIndent"/>
    <w:uiPriority w:val="99"/>
    <w:rsid w:val="00DB5118"/>
    <w:rPr>
      <w:rFonts w:ascii="Tahoma" w:eastAsia="Tahoma" w:hAnsi="Tahoma" w:cs="Tahoma"/>
      <w:sz w:val="22"/>
      <w:szCs w:val="22"/>
    </w:rPr>
  </w:style>
  <w:style w:type="character" w:customStyle="1" w:styleId="hgkelc">
    <w:name w:val="hgkelc"/>
    <w:rsid w:val="00DB5118"/>
  </w:style>
  <w:style w:type="paragraph" w:customStyle="1" w:styleId="Normal2">
    <w:name w:val="Normal2"/>
    <w:rsid w:val="00DB5118"/>
    <w:rPr>
      <w:rFonts w:ascii="Comic Sans MS" w:eastAsia="Comic Sans MS" w:hAnsi="Comic Sans MS" w:cs="Comic Sans MS"/>
      <w:sz w:val="24"/>
      <w:szCs w:val="24"/>
    </w:rPr>
  </w:style>
  <w:style w:type="character" w:styleId="Hyperlink">
    <w:name w:val="Hyperlink"/>
    <w:basedOn w:val="DefaultParagraphFont"/>
    <w:uiPriority w:val="99"/>
    <w:unhideWhenUsed/>
    <w:rsid w:val="00DB5118"/>
    <w:rPr>
      <w:color w:val="0000FF"/>
      <w:u w:val="single"/>
    </w:rPr>
  </w:style>
  <w:style w:type="paragraph" w:styleId="NormalWeb">
    <w:name w:val="Normal (Web)"/>
    <w:basedOn w:val="Normal"/>
    <w:uiPriority w:val="99"/>
    <w:unhideWhenUsed/>
    <w:rsid w:val="00DB5118"/>
    <w:pPr>
      <w:spacing w:before="100" w:beforeAutospacing="1" w:after="100" w:afterAutospacing="1"/>
    </w:pPr>
    <w:rPr>
      <w:lang w:bidi="hi-IN"/>
    </w:rPr>
  </w:style>
  <w:style w:type="table" w:styleId="Table3Deffects3">
    <w:name w:val="Table 3D effects 3"/>
    <w:basedOn w:val="TableNormal"/>
    <w:rsid w:val="008B7409"/>
    <w:rPr>
      <w:lang w:val="en-IN" w:eastAsia="en-IN" w:bidi="hi-I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103CDA"/>
    <w:rPr>
      <w:sz w:val="24"/>
      <w:szCs w:val="24"/>
    </w:rPr>
  </w:style>
  <w:style w:type="paragraph" w:styleId="BodyText3">
    <w:name w:val="Body Text 3"/>
    <w:basedOn w:val="Normal"/>
    <w:link w:val="BodyText3Char"/>
    <w:unhideWhenUsed/>
    <w:rsid w:val="00194CB3"/>
    <w:pPr>
      <w:spacing w:after="120"/>
    </w:pPr>
    <w:rPr>
      <w:sz w:val="16"/>
      <w:szCs w:val="16"/>
    </w:rPr>
  </w:style>
  <w:style w:type="character" w:customStyle="1" w:styleId="BodyText3Char">
    <w:name w:val="Body Text 3 Char"/>
    <w:basedOn w:val="DefaultParagraphFont"/>
    <w:link w:val="BodyText3"/>
    <w:rsid w:val="00194CB3"/>
    <w:rPr>
      <w:sz w:val="16"/>
      <w:szCs w:val="16"/>
    </w:rPr>
  </w:style>
  <w:style w:type="character" w:customStyle="1" w:styleId="Heading4Char">
    <w:name w:val="Heading 4 Char"/>
    <w:aliases w:val="section 2 Char"/>
    <w:basedOn w:val="DefaultParagraphFont"/>
    <w:link w:val="Heading4"/>
    <w:rsid w:val="00E46F72"/>
    <w:rPr>
      <w:color w:val="339966"/>
      <w:sz w:val="24"/>
      <w:szCs w:val="24"/>
    </w:rPr>
  </w:style>
  <w:style w:type="character" w:customStyle="1" w:styleId="Heading7Char">
    <w:name w:val="Heading 7 Char"/>
    <w:basedOn w:val="DefaultParagraphFont"/>
    <w:link w:val="Heading7"/>
    <w:rsid w:val="00E46F72"/>
    <w:rPr>
      <w:rFonts w:ascii="Cambria" w:eastAsia="Times New Roman" w:hAnsi="Cambria" w:cs="Times New Roman"/>
      <w:i/>
      <w:iCs/>
      <w:color w:val="404040"/>
      <w:sz w:val="22"/>
      <w:lang w:bidi="hi-IN"/>
    </w:rPr>
  </w:style>
  <w:style w:type="character" w:customStyle="1" w:styleId="Heading8Char">
    <w:name w:val="Heading 8 Char"/>
    <w:basedOn w:val="DefaultParagraphFont"/>
    <w:link w:val="Heading8"/>
    <w:rsid w:val="00E46F72"/>
    <w:rPr>
      <w:b/>
      <w:bCs/>
      <w:sz w:val="24"/>
      <w:szCs w:val="24"/>
      <w:u w:val="single"/>
      <w:lang w:val="en-AU"/>
    </w:rPr>
  </w:style>
  <w:style w:type="character" w:customStyle="1" w:styleId="Heading9Char">
    <w:name w:val="Heading 9 Char"/>
    <w:basedOn w:val="DefaultParagraphFont"/>
    <w:link w:val="Heading9"/>
    <w:rsid w:val="00E46F72"/>
    <w:rPr>
      <w:b/>
      <w:sz w:val="24"/>
      <w:szCs w:val="24"/>
      <w:lang w:val="en-GB"/>
    </w:rPr>
  </w:style>
  <w:style w:type="character" w:customStyle="1" w:styleId="Heading2Char">
    <w:name w:val="Heading 2 Char"/>
    <w:aliases w:val="Title Header2 Char,Sidehead1 Char"/>
    <w:basedOn w:val="DefaultParagraphFont"/>
    <w:link w:val="Heading2"/>
    <w:uiPriority w:val="9"/>
    <w:rsid w:val="00E46F72"/>
    <w:rPr>
      <w:b/>
      <w:bCs/>
      <w:sz w:val="28"/>
      <w:szCs w:val="14"/>
    </w:rPr>
  </w:style>
  <w:style w:type="paragraph" w:styleId="Title">
    <w:name w:val="Title"/>
    <w:aliases w:val="4 Heading"/>
    <w:basedOn w:val="Normal"/>
    <w:link w:val="TitleChar"/>
    <w:qFormat/>
    <w:rsid w:val="00E46F72"/>
    <w:pPr>
      <w:jc w:val="center"/>
    </w:pPr>
    <w:rPr>
      <w:u w:val="single"/>
    </w:rPr>
  </w:style>
  <w:style w:type="character" w:customStyle="1" w:styleId="TitleChar">
    <w:name w:val="Title Char"/>
    <w:aliases w:val="4 Heading Char"/>
    <w:basedOn w:val="DefaultParagraphFont"/>
    <w:link w:val="Title"/>
    <w:rsid w:val="00E46F72"/>
    <w:rPr>
      <w:sz w:val="24"/>
      <w:szCs w:val="24"/>
      <w:u w:val="single"/>
    </w:rPr>
  </w:style>
  <w:style w:type="paragraph" w:styleId="BodyText2">
    <w:name w:val="Body Text 2"/>
    <w:basedOn w:val="Normal"/>
    <w:link w:val="BodyText2Char"/>
    <w:rsid w:val="00E46F72"/>
    <w:pPr>
      <w:jc w:val="both"/>
    </w:pPr>
    <w:rPr>
      <w:sz w:val="26"/>
    </w:rPr>
  </w:style>
  <w:style w:type="character" w:customStyle="1" w:styleId="BodyText2Char">
    <w:name w:val="Body Text 2 Char"/>
    <w:basedOn w:val="DefaultParagraphFont"/>
    <w:link w:val="BodyText2"/>
    <w:rsid w:val="00E46F72"/>
    <w:rPr>
      <w:sz w:val="26"/>
      <w:szCs w:val="24"/>
    </w:rPr>
  </w:style>
  <w:style w:type="character" w:styleId="PageNumber">
    <w:name w:val="page number"/>
    <w:basedOn w:val="DefaultParagraphFont"/>
    <w:rsid w:val="00E46F72"/>
  </w:style>
  <w:style w:type="paragraph" w:styleId="TOC2">
    <w:name w:val="toc 2"/>
    <w:basedOn w:val="Normal"/>
    <w:next w:val="Normal"/>
    <w:autoRedefine/>
    <w:uiPriority w:val="39"/>
    <w:unhideWhenUsed/>
    <w:qFormat/>
    <w:rsid w:val="00E46F72"/>
    <w:pPr>
      <w:tabs>
        <w:tab w:val="left" w:pos="880"/>
        <w:tab w:val="right" w:leader="dot" w:pos="9800"/>
      </w:tabs>
      <w:spacing w:after="100" w:line="276" w:lineRule="auto"/>
      <w:ind w:left="220"/>
    </w:pPr>
    <w:rPr>
      <w:rFonts w:ascii="Calibri" w:hAnsi="Calibri"/>
      <w:sz w:val="22"/>
      <w:szCs w:val="20"/>
      <w:lang w:bidi="hi-IN"/>
    </w:rPr>
  </w:style>
  <w:style w:type="paragraph" w:styleId="Index1">
    <w:name w:val="index 1"/>
    <w:basedOn w:val="Normal"/>
    <w:next w:val="Normal"/>
    <w:autoRedefine/>
    <w:unhideWhenUsed/>
    <w:rsid w:val="00E46F72"/>
    <w:pPr>
      <w:ind w:left="220" w:hanging="220"/>
    </w:pPr>
    <w:rPr>
      <w:rFonts w:ascii="Calibri" w:hAnsi="Calibri"/>
      <w:sz w:val="22"/>
      <w:szCs w:val="20"/>
      <w:lang w:bidi="hi-IN"/>
    </w:rPr>
  </w:style>
  <w:style w:type="paragraph" w:styleId="TOCHeading">
    <w:name w:val="TOC Heading"/>
    <w:basedOn w:val="Heading1"/>
    <w:next w:val="Normal"/>
    <w:uiPriority w:val="39"/>
    <w:semiHidden/>
    <w:unhideWhenUsed/>
    <w:qFormat/>
    <w:rsid w:val="00E46F72"/>
    <w:pPr>
      <w:keepLines/>
      <w:spacing w:before="480" w:after="0" w:line="276" w:lineRule="auto"/>
      <w:outlineLvl w:val="9"/>
    </w:pPr>
    <w:rPr>
      <w:rFonts w:ascii="Cambria" w:hAnsi="Cambria" w:cs="Times New Roman"/>
      <w:color w:val="365F91"/>
      <w:kern w:val="0"/>
      <w:sz w:val="28"/>
      <w:szCs w:val="28"/>
    </w:rPr>
  </w:style>
  <w:style w:type="character" w:customStyle="1" w:styleId="breaker-breaker">
    <w:name w:val="breaker-breaker"/>
    <w:basedOn w:val="DefaultParagraphFont"/>
    <w:rsid w:val="00E46F72"/>
  </w:style>
  <w:style w:type="character" w:customStyle="1" w:styleId="Heading5Char">
    <w:name w:val="Heading 5 Char"/>
    <w:basedOn w:val="DefaultParagraphFont"/>
    <w:link w:val="Heading5"/>
    <w:rsid w:val="00E46F72"/>
    <w:rPr>
      <w:b/>
      <w:bCs/>
      <w:i/>
      <w:iCs/>
      <w:sz w:val="26"/>
      <w:szCs w:val="26"/>
    </w:rPr>
  </w:style>
  <w:style w:type="character" w:customStyle="1" w:styleId="apple-converted-space">
    <w:name w:val="apple-converted-space"/>
    <w:basedOn w:val="DefaultParagraphFont"/>
    <w:rsid w:val="00E46F72"/>
  </w:style>
  <w:style w:type="character" w:styleId="Strong">
    <w:name w:val="Strong"/>
    <w:basedOn w:val="DefaultParagraphFont"/>
    <w:uiPriority w:val="22"/>
    <w:qFormat/>
    <w:rsid w:val="00E46F72"/>
    <w:rPr>
      <w:b/>
      <w:bCs/>
    </w:rPr>
  </w:style>
  <w:style w:type="table" w:customStyle="1" w:styleId="TableGrid1">
    <w:name w:val="Table Grid1"/>
    <w:basedOn w:val="TableNormal"/>
    <w:next w:val="TableGrid"/>
    <w:uiPriority w:val="59"/>
    <w:rsid w:val="00E46F72"/>
    <w:rPr>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46F72"/>
  </w:style>
  <w:style w:type="paragraph" w:customStyle="1" w:styleId="BankNormal">
    <w:name w:val="BankNormal"/>
    <w:basedOn w:val="Normal"/>
    <w:rsid w:val="00E46F72"/>
    <w:pPr>
      <w:spacing w:after="240"/>
    </w:pPr>
    <w:rPr>
      <w:szCs w:val="20"/>
    </w:rPr>
  </w:style>
  <w:style w:type="character" w:styleId="FollowedHyperlink">
    <w:name w:val="FollowedHyperlink"/>
    <w:uiPriority w:val="99"/>
    <w:rsid w:val="00E46F72"/>
    <w:rPr>
      <w:rFonts w:cs="Times New Roman"/>
      <w:color w:val="800080"/>
      <w:u w:val="single"/>
    </w:rPr>
  </w:style>
  <w:style w:type="paragraph" w:styleId="DocumentMap">
    <w:name w:val="Document Map"/>
    <w:basedOn w:val="Normal"/>
    <w:link w:val="DocumentMapChar"/>
    <w:rsid w:val="00E46F72"/>
    <w:pPr>
      <w:shd w:val="clear" w:color="auto" w:fill="000080"/>
    </w:pPr>
    <w:rPr>
      <w:rFonts w:ascii="Tahoma" w:hAnsi="Tahoma"/>
      <w:sz w:val="20"/>
      <w:szCs w:val="20"/>
    </w:rPr>
  </w:style>
  <w:style w:type="character" w:customStyle="1" w:styleId="DocumentMapChar">
    <w:name w:val="Document Map Char"/>
    <w:basedOn w:val="DefaultParagraphFont"/>
    <w:link w:val="DocumentMap"/>
    <w:rsid w:val="00E46F72"/>
    <w:rPr>
      <w:rFonts w:ascii="Tahoma" w:hAnsi="Tahoma"/>
      <w:shd w:val="clear" w:color="auto" w:fill="000080"/>
    </w:rPr>
  </w:style>
  <w:style w:type="paragraph" w:styleId="Caption">
    <w:name w:val="caption"/>
    <w:basedOn w:val="Normal"/>
    <w:next w:val="Normal"/>
    <w:uiPriority w:val="35"/>
    <w:qFormat/>
    <w:rsid w:val="00E46F72"/>
    <w:pPr>
      <w:spacing w:line="360" w:lineRule="auto"/>
      <w:ind w:firstLine="720"/>
      <w:jc w:val="both"/>
    </w:pPr>
    <w:rPr>
      <w:b/>
      <w:bCs/>
    </w:rPr>
  </w:style>
  <w:style w:type="table" w:customStyle="1" w:styleId="TableGrid2">
    <w:name w:val="Table Grid2"/>
    <w:basedOn w:val="TableNormal"/>
    <w:next w:val="TableGrid"/>
    <w:uiPriority w:val="59"/>
    <w:rsid w:val="00E46F72"/>
    <w:rPr>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E46F72"/>
    <w:pPr>
      <w:spacing w:line="323" w:lineRule="atLeast"/>
    </w:pPr>
    <w:rPr>
      <w:rFonts w:cs="Times New Roman"/>
      <w:color w:val="auto"/>
    </w:rPr>
  </w:style>
  <w:style w:type="paragraph" w:customStyle="1" w:styleId="CM4">
    <w:name w:val="CM4"/>
    <w:basedOn w:val="Default"/>
    <w:next w:val="Default"/>
    <w:uiPriority w:val="99"/>
    <w:rsid w:val="00E46F72"/>
    <w:rPr>
      <w:rFonts w:cs="Times New Roman"/>
      <w:color w:val="auto"/>
    </w:rPr>
  </w:style>
  <w:style w:type="paragraph" w:customStyle="1" w:styleId="CM5">
    <w:name w:val="CM5"/>
    <w:basedOn w:val="Default"/>
    <w:next w:val="Default"/>
    <w:uiPriority w:val="99"/>
    <w:rsid w:val="00E46F72"/>
    <w:pPr>
      <w:spacing w:line="323" w:lineRule="atLeast"/>
    </w:pPr>
    <w:rPr>
      <w:rFonts w:cs="Times New Roman"/>
      <w:color w:val="auto"/>
    </w:rPr>
  </w:style>
  <w:style w:type="paragraph" w:customStyle="1" w:styleId="CM6">
    <w:name w:val="CM6"/>
    <w:basedOn w:val="Default"/>
    <w:next w:val="Default"/>
    <w:rsid w:val="00E46F72"/>
    <w:rPr>
      <w:rFonts w:cs="Times New Roman"/>
      <w:color w:val="auto"/>
    </w:rPr>
  </w:style>
  <w:style w:type="paragraph" w:customStyle="1" w:styleId="CM37">
    <w:name w:val="CM37"/>
    <w:basedOn w:val="Default"/>
    <w:next w:val="Default"/>
    <w:uiPriority w:val="99"/>
    <w:rsid w:val="00E46F72"/>
    <w:pPr>
      <w:spacing w:after="228"/>
    </w:pPr>
    <w:rPr>
      <w:rFonts w:cs="Times New Roman"/>
      <w:color w:val="auto"/>
    </w:rPr>
  </w:style>
  <w:style w:type="paragraph" w:customStyle="1" w:styleId="CM13">
    <w:name w:val="CM13"/>
    <w:basedOn w:val="Default"/>
    <w:next w:val="Default"/>
    <w:uiPriority w:val="99"/>
    <w:rsid w:val="00E46F72"/>
    <w:rPr>
      <w:rFonts w:cs="Times New Roman"/>
      <w:color w:val="auto"/>
    </w:rPr>
  </w:style>
  <w:style w:type="paragraph" w:customStyle="1" w:styleId="CM17">
    <w:name w:val="CM17"/>
    <w:basedOn w:val="Default"/>
    <w:next w:val="Default"/>
    <w:uiPriority w:val="99"/>
    <w:rsid w:val="00E46F72"/>
    <w:pPr>
      <w:spacing w:line="280" w:lineRule="atLeast"/>
    </w:pPr>
    <w:rPr>
      <w:rFonts w:cs="Times New Roman"/>
      <w:color w:val="auto"/>
    </w:rPr>
  </w:style>
  <w:style w:type="paragraph" w:customStyle="1" w:styleId="CM40">
    <w:name w:val="CM40"/>
    <w:basedOn w:val="Default"/>
    <w:next w:val="Default"/>
    <w:uiPriority w:val="99"/>
    <w:rsid w:val="00E46F72"/>
    <w:pPr>
      <w:spacing w:after="965"/>
    </w:pPr>
    <w:rPr>
      <w:rFonts w:cs="Times New Roman"/>
      <w:color w:val="auto"/>
    </w:rPr>
  </w:style>
  <w:style w:type="paragraph" w:customStyle="1" w:styleId="CM20">
    <w:name w:val="CM20"/>
    <w:basedOn w:val="Default"/>
    <w:next w:val="Default"/>
    <w:uiPriority w:val="99"/>
    <w:rsid w:val="00E46F72"/>
    <w:rPr>
      <w:rFonts w:cs="Times New Roman"/>
      <w:color w:val="auto"/>
    </w:rPr>
  </w:style>
  <w:style w:type="paragraph" w:customStyle="1" w:styleId="CM21">
    <w:name w:val="CM21"/>
    <w:basedOn w:val="Default"/>
    <w:next w:val="Default"/>
    <w:uiPriority w:val="99"/>
    <w:rsid w:val="00E46F72"/>
    <w:pPr>
      <w:spacing w:line="286" w:lineRule="atLeast"/>
    </w:pPr>
    <w:rPr>
      <w:rFonts w:cs="Times New Roman"/>
      <w:color w:val="auto"/>
    </w:rPr>
  </w:style>
  <w:style w:type="paragraph" w:customStyle="1" w:styleId="CM22">
    <w:name w:val="CM22"/>
    <w:basedOn w:val="Default"/>
    <w:next w:val="Default"/>
    <w:uiPriority w:val="99"/>
    <w:rsid w:val="00E46F72"/>
    <w:pPr>
      <w:spacing w:line="276" w:lineRule="atLeast"/>
    </w:pPr>
    <w:rPr>
      <w:rFonts w:cs="Times New Roman"/>
      <w:color w:val="auto"/>
    </w:rPr>
  </w:style>
  <w:style w:type="paragraph" w:customStyle="1" w:styleId="CM24">
    <w:name w:val="CM24"/>
    <w:basedOn w:val="Default"/>
    <w:next w:val="Default"/>
    <w:uiPriority w:val="99"/>
    <w:rsid w:val="00E46F72"/>
    <w:pPr>
      <w:spacing w:line="291" w:lineRule="atLeast"/>
    </w:pPr>
    <w:rPr>
      <w:rFonts w:cs="Times New Roman"/>
      <w:color w:val="auto"/>
    </w:rPr>
  </w:style>
  <w:style w:type="paragraph" w:customStyle="1" w:styleId="CM25">
    <w:name w:val="CM25"/>
    <w:basedOn w:val="Default"/>
    <w:next w:val="Default"/>
    <w:uiPriority w:val="99"/>
    <w:rsid w:val="00E46F72"/>
    <w:pPr>
      <w:spacing w:line="291" w:lineRule="atLeast"/>
    </w:pPr>
    <w:rPr>
      <w:rFonts w:cs="Times New Roman"/>
      <w:color w:val="auto"/>
    </w:rPr>
  </w:style>
  <w:style w:type="paragraph" w:customStyle="1" w:styleId="CM26">
    <w:name w:val="CM26"/>
    <w:basedOn w:val="Default"/>
    <w:next w:val="Default"/>
    <w:uiPriority w:val="99"/>
    <w:rsid w:val="00E46F72"/>
    <w:pPr>
      <w:spacing w:line="291" w:lineRule="atLeast"/>
    </w:pPr>
    <w:rPr>
      <w:rFonts w:cs="Times New Roman"/>
      <w:color w:val="auto"/>
    </w:rPr>
  </w:style>
  <w:style w:type="paragraph" w:customStyle="1" w:styleId="CM27">
    <w:name w:val="CM27"/>
    <w:basedOn w:val="Default"/>
    <w:next w:val="Default"/>
    <w:uiPriority w:val="99"/>
    <w:rsid w:val="00E46F72"/>
    <w:pPr>
      <w:spacing w:line="291" w:lineRule="atLeast"/>
    </w:pPr>
    <w:rPr>
      <w:rFonts w:cs="Times New Roman"/>
      <w:color w:val="auto"/>
    </w:rPr>
  </w:style>
  <w:style w:type="paragraph" w:customStyle="1" w:styleId="CM28">
    <w:name w:val="CM28"/>
    <w:basedOn w:val="Default"/>
    <w:next w:val="Default"/>
    <w:uiPriority w:val="99"/>
    <w:rsid w:val="00E46F72"/>
    <w:pPr>
      <w:spacing w:line="291" w:lineRule="atLeast"/>
    </w:pPr>
    <w:rPr>
      <w:rFonts w:cs="Times New Roman"/>
      <w:color w:val="auto"/>
    </w:rPr>
  </w:style>
  <w:style w:type="paragraph" w:customStyle="1" w:styleId="CM29">
    <w:name w:val="CM29"/>
    <w:basedOn w:val="Default"/>
    <w:next w:val="Default"/>
    <w:uiPriority w:val="99"/>
    <w:rsid w:val="00E46F72"/>
    <w:pPr>
      <w:spacing w:line="291" w:lineRule="atLeast"/>
    </w:pPr>
    <w:rPr>
      <w:rFonts w:cs="Times New Roman"/>
      <w:color w:val="auto"/>
    </w:rPr>
  </w:style>
  <w:style w:type="paragraph" w:customStyle="1" w:styleId="CM42">
    <w:name w:val="CM42"/>
    <w:basedOn w:val="Default"/>
    <w:next w:val="Default"/>
    <w:uiPriority w:val="99"/>
    <w:rsid w:val="00E46F72"/>
    <w:pPr>
      <w:spacing w:after="845"/>
    </w:pPr>
    <w:rPr>
      <w:rFonts w:cs="Times New Roman"/>
      <w:color w:val="auto"/>
    </w:rPr>
  </w:style>
  <w:style w:type="paragraph" w:customStyle="1" w:styleId="CM41">
    <w:name w:val="CM41"/>
    <w:basedOn w:val="Default"/>
    <w:next w:val="Default"/>
    <w:uiPriority w:val="99"/>
    <w:rsid w:val="00E46F72"/>
    <w:pPr>
      <w:spacing w:after="378"/>
    </w:pPr>
    <w:rPr>
      <w:rFonts w:cs="Times New Roman"/>
      <w:color w:val="auto"/>
    </w:rPr>
  </w:style>
  <w:style w:type="paragraph" w:styleId="FootnoteText">
    <w:name w:val="footnote text"/>
    <w:basedOn w:val="Normal"/>
    <w:link w:val="FootnoteTextChar"/>
    <w:rsid w:val="00E46F72"/>
    <w:rPr>
      <w:sz w:val="20"/>
      <w:szCs w:val="20"/>
    </w:rPr>
  </w:style>
  <w:style w:type="character" w:customStyle="1" w:styleId="FootnoteTextChar">
    <w:name w:val="Footnote Text Char"/>
    <w:basedOn w:val="DefaultParagraphFont"/>
    <w:link w:val="FootnoteText"/>
    <w:rsid w:val="00E46F72"/>
  </w:style>
  <w:style w:type="character" w:styleId="FootnoteReference">
    <w:name w:val="footnote reference"/>
    <w:uiPriority w:val="99"/>
    <w:semiHidden/>
    <w:rsid w:val="00E46F72"/>
    <w:rPr>
      <w:rFonts w:cs="Times New Roman"/>
      <w:vertAlign w:val="superscript"/>
    </w:rPr>
  </w:style>
  <w:style w:type="paragraph" w:styleId="BlockText">
    <w:name w:val="Block Text"/>
    <w:basedOn w:val="Normal"/>
    <w:rsid w:val="00E46F72"/>
    <w:pPr>
      <w:spacing w:line="360" w:lineRule="auto"/>
      <w:ind w:left="360" w:right="-720" w:firstLine="2160"/>
      <w:jc w:val="both"/>
    </w:pPr>
  </w:style>
  <w:style w:type="paragraph" w:customStyle="1" w:styleId="Heading1a">
    <w:name w:val="Heading 1a"/>
    <w:basedOn w:val="Heading1"/>
    <w:next w:val="BankNormal"/>
    <w:rsid w:val="00E46F72"/>
    <w:pPr>
      <w:keepLines/>
      <w:spacing w:before="1440" w:after="240"/>
      <w:jc w:val="center"/>
      <w:outlineLvl w:val="9"/>
    </w:pPr>
    <w:rPr>
      <w:rFonts w:ascii="Times New Roman" w:hAnsi="Times New Roman" w:cs="Times New Roman"/>
      <w:bCs w:val="0"/>
      <w:caps/>
      <w:kern w:val="0"/>
      <w:szCs w:val="20"/>
    </w:rPr>
  </w:style>
  <w:style w:type="paragraph" w:styleId="BodyTextIndent3">
    <w:name w:val="Body Text Indent 3"/>
    <w:basedOn w:val="Normal"/>
    <w:link w:val="BodyTextIndent3Char"/>
    <w:rsid w:val="00E46F72"/>
    <w:pPr>
      <w:spacing w:after="120"/>
      <w:ind w:left="360"/>
    </w:pPr>
    <w:rPr>
      <w:sz w:val="16"/>
      <w:szCs w:val="16"/>
    </w:rPr>
  </w:style>
  <w:style w:type="character" w:customStyle="1" w:styleId="BodyTextIndent3Char">
    <w:name w:val="Body Text Indent 3 Char"/>
    <w:basedOn w:val="DefaultParagraphFont"/>
    <w:link w:val="BodyTextIndent3"/>
    <w:rsid w:val="00E46F72"/>
    <w:rPr>
      <w:sz w:val="16"/>
      <w:szCs w:val="16"/>
    </w:rPr>
  </w:style>
  <w:style w:type="paragraph" w:styleId="TOC1">
    <w:name w:val="toc 1"/>
    <w:basedOn w:val="Normal"/>
    <w:next w:val="Normal"/>
    <w:autoRedefine/>
    <w:qFormat/>
    <w:rsid w:val="00E46F72"/>
    <w:pPr>
      <w:tabs>
        <w:tab w:val="right" w:leader="dot" w:pos="9360"/>
      </w:tabs>
    </w:pPr>
    <w:rPr>
      <w:caps/>
      <w:szCs w:val="20"/>
    </w:rPr>
  </w:style>
  <w:style w:type="paragraph" w:customStyle="1" w:styleId="Head22">
    <w:name w:val="Head 2.2"/>
    <w:basedOn w:val="Normal"/>
    <w:rsid w:val="00E46F72"/>
    <w:pPr>
      <w:tabs>
        <w:tab w:val="left" w:pos="360"/>
      </w:tabs>
      <w:suppressAutoHyphens/>
      <w:ind w:left="360" w:hanging="360"/>
    </w:pPr>
    <w:rPr>
      <w:b/>
      <w:szCs w:val="20"/>
    </w:rPr>
  </w:style>
  <w:style w:type="paragraph" w:styleId="PlainText">
    <w:name w:val="Plain Text"/>
    <w:basedOn w:val="Normal"/>
    <w:link w:val="PlainTextChar"/>
    <w:rsid w:val="00E46F72"/>
    <w:rPr>
      <w:rFonts w:ascii="Courier New" w:hAnsi="Courier New"/>
      <w:sz w:val="20"/>
      <w:szCs w:val="20"/>
    </w:rPr>
  </w:style>
  <w:style w:type="character" w:customStyle="1" w:styleId="PlainTextChar">
    <w:name w:val="Plain Text Char"/>
    <w:basedOn w:val="DefaultParagraphFont"/>
    <w:link w:val="PlainText"/>
    <w:rsid w:val="00E46F72"/>
    <w:rPr>
      <w:rFonts w:ascii="Courier New" w:hAnsi="Courier New"/>
    </w:rPr>
  </w:style>
  <w:style w:type="paragraph" w:customStyle="1" w:styleId="Headfid1">
    <w:name w:val="Head fid1"/>
    <w:basedOn w:val="Head2"/>
    <w:rsid w:val="00E46F72"/>
  </w:style>
  <w:style w:type="paragraph" w:customStyle="1" w:styleId="Head2">
    <w:name w:val="Head 2"/>
    <w:basedOn w:val="Normal"/>
    <w:autoRedefine/>
    <w:rsid w:val="00E46F72"/>
    <w:pPr>
      <w:spacing w:before="120" w:after="120"/>
      <w:jc w:val="both"/>
    </w:pPr>
    <w:rPr>
      <w:rFonts w:ascii="Arial" w:hAnsi="Arial"/>
      <w:b/>
      <w:szCs w:val="20"/>
      <w:lang w:val="en-GB"/>
    </w:rPr>
  </w:style>
  <w:style w:type="character" w:customStyle="1" w:styleId="ft17">
    <w:name w:val="ft17"/>
    <w:rsid w:val="00E46F72"/>
    <w:rPr>
      <w:rFonts w:cs="Times New Roman"/>
    </w:rPr>
  </w:style>
  <w:style w:type="character" w:customStyle="1" w:styleId="ft16">
    <w:name w:val="ft16"/>
    <w:rsid w:val="00E46F72"/>
    <w:rPr>
      <w:rFonts w:cs="Times New Roman"/>
    </w:rPr>
  </w:style>
  <w:style w:type="paragraph" w:customStyle="1" w:styleId="BodyText21">
    <w:name w:val="Body Text 21"/>
    <w:basedOn w:val="Normal"/>
    <w:rsid w:val="00E46F72"/>
    <w:pPr>
      <w:widowControl w:val="0"/>
      <w:jc w:val="both"/>
    </w:pPr>
    <w:rPr>
      <w:szCs w:val="20"/>
    </w:rPr>
  </w:style>
  <w:style w:type="paragraph" w:customStyle="1" w:styleId="BodyText1">
    <w:name w:val="Body Text1"/>
    <w:basedOn w:val="Normal"/>
    <w:autoRedefine/>
    <w:uiPriority w:val="99"/>
    <w:rsid w:val="00E46F72"/>
    <w:pPr>
      <w:spacing w:before="120" w:after="120"/>
      <w:jc w:val="both"/>
    </w:pPr>
    <w:rPr>
      <w:szCs w:val="20"/>
    </w:rPr>
  </w:style>
  <w:style w:type="paragraph" w:customStyle="1" w:styleId="Tabletitle">
    <w:name w:val="Table title"/>
    <w:basedOn w:val="BodyText"/>
    <w:autoRedefine/>
    <w:rsid w:val="00E46F72"/>
    <w:pPr>
      <w:spacing w:line="240" w:lineRule="auto"/>
      <w:jc w:val="center"/>
    </w:pPr>
    <w:rPr>
      <w:b/>
      <w:sz w:val="40"/>
      <w:szCs w:val="20"/>
    </w:rPr>
  </w:style>
  <w:style w:type="paragraph" w:customStyle="1" w:styleId="Tableentries">
    <w:name w:val="Table entries"/>
    <w:autoRedefine/>
    <w:rsid w:val="00E46F72"/>
    <w:pPr>
      <w:spacing w:line="360" w:lineRule="auto"/>
    </w:pPr>
    <w:rPr>
      <w:rFonts w:eastAsia="MS Mincho"/>
      <w:noProof/>
      <w:sz w:val="24"/>
    </w:rPr>
  </w:style>
  <w:style w:type="paragraph" w:customStyle="1" w:styleId="Tablehead">
    <w:name w:val="Table head"/>
    <w:autoRedefine/>
    <w:rsid w:val="00E46F72"/>
    <w:pPr>
      <w:spacing w:before="120" w:after="120"/>
      <w:jc w:val="center"/>
    </w:pPr>
    <w:rPr>
      <w:bCs/>
      <w:noProof/>
    </w:rPr>
  </w:style>
  <w:style w:type="paragraph" w:customStyle="1" w:styleId="Columns">
    <w:name w:val="Columns"/>
    <w:basedOn w:val="Tablehead"/>
    <w:autoRedefine/>
    <w:rsid w:val="00E46F72"/>
  </w:style>
  <w:style w:type="paragraph" w:customStyle="1" w:styleId="columnentries">
    <w:name w:val="column entries"/>
    <w:basedOn w:val="Tableentries"/>
    <w:autoRedefine/>
    <w:rsid w:val="00E46F72"/>
    <w:pPr>
      <w:ind w:firstLine="660"/>
    </w:pPr>
    <w:rPr>
      <w:rFonts w:eastAsia="Times New Roman"/>
      <w:b/>
      <w:bCs/>
      <w:noProof w:val="0"/>
    </w:rPr>
  </w:style>
  <w:style w:type="paragraph" w:customStyle="1" w:styleId="cover">
    <w:name w:val="cover"/>
    <w:basedOn w:val="Title"/>
    <w:rsid w:val="00E46F72"/>
    <w:pPr>
      <w:jc w:val="left"/>
    </w:pPr>
    <w:rPr>
      <w:rFonts w:ascii="Book Antiqua" w:hAnsi="Book Antiqua"/>
      <w:b/>
      <w:sz w:val="28"/>
      <w:szCs w:val="20"/>
      <w:u w:val="none"/>
      <w:lang w:val="en-GB"/>
    </w:rPr>
  </w:style>
  <w:style w:type="paragraph" w:customStyle="1" w:styleId="Table">
    <w:name w:val="Table"/>
    <w:basedOn w:val="Tabletitle"/>
    <w:autoRedefine/>
    <w:rsid w:val="00E46F72"/>
    <w:rPr>
      <w:b w:val="0"/>
    </w:rPr>
  </w:style>
  <w:style w:type="paragraph" w:customStyle="1" w:styleId="bullets">
    <w:name w:val="bullets"/>
    <w:basedOn w:val="Indent"/>
    <w:autoRedefine/>
    <w:rsid w:val="00E46F72"/>
    <w:rPr>
      <w:bCs/>
    </w:rPr>
  </w:style>
  <w:style w:type="paragraph" w:customStyle="1" w:styleId="Indent">
    <w:name w:val="Indent"/>
    <w:basedOn w:val="BodyText"/>
    <w:autoRedefine/>
    <w:rsid w:val="00E46F72"/>
    <w:pPr>
      <w:tabs>
        <w:tab w:val="left" w:pos="851"/>
      </w:tabs>
      <w:spacing w:after="120" w:line="240" w:lineRule="auto"/>
      <w:ind w:left="4111" w:hanging="3410"/>
      <w:jc w:val="left"/>
    </w:pPr>
    <w:rPr>
      <w:szCs w:val="20"/>
      <w:lang w:val="en-GB"/>
    </w:rPr>
  </w:style>
  <w:style w:type="paragraph" w:customStyle="1" w:styleId="number">
    <w:name w:val="number"/>
    <w:autoRedefine/>
    <w:rsid w:val="00E46F72"/>
    <w:pPr>
      <w:ind w:left="720" w:hanging="360"/>
    </w:pPr>
    <w:rPr>
      <w:noProof/>
      <w:sz w:val="24"/>
    </w:rPr>
  </w:style>
  <w:style w:type="paragraph" w:customStyle="1" w:styleId="bullet1">
    <w:name w:val="bullet1"/>
    <w:basedOn w:val="Normal"/>
    <w:autoRedefine/>
    <w:rsid w:val="00E46F72"/>
    <w:pPr>
      <w:spacing w:before="60" w:after="60" w:line="360" w:lineRule="auto"/>
      <w:ind w:left="720" w:hanging="360"/>
      <w:jc w:val="both"/>
    </w:pPr>
    <w:rPr>
      <w:szCs w:val="20"/>
    </w:rPr>
  </w:style>
  <w:style w:type="paragraph" w:customStyle="1" w:styleId="Bodytext0">
    <w:name w:val="Bodytext"/>
    <w:autoRedefine/>
    <w:rsid w:val="00E46F72"/>
    <w:pPr>
      <w:widowControl w:val="0"/>
      <w:spacing w:after="120" w:line="360" w:lineRule="auto"/>
      <w:jc w:val="both"/>
    </w:pPr>
    <w:rPr>
      <w:sz w:val="24"/>
      <w:lang w:val="en-GB"/>
    </w:rPr>
  </w:style>
  <w:style w:type="paragraph" w:customStyle="1" w:styleId="Data">
    <w:name w:val="Data"/>
    <w:basedOn w:val="Normal"/>
    <w:autoRedefine/>
    <w:rsid w:val="00E46F72"/>
    <w:pPr>
      <w:keepLines/>
      <w:spacing w:line="360" w:lineRule="auto"/>
      <w:jc w:val="both"/>
    </w:pPr>
    <w:rPr>
      <w:b/>
      <w:i/>
      <w:spacing w:val="-2"/>
      <w:szCs w:val="20"/>
      <w:lang w:val="en-GB"/>
    </w:rPr>
  </w:style>
  <w:style w:type="paragraph" w:styleId="Subtitle">
    <w:name w:val="Subtitle"/>
    <w:basedOn w:val="Normal"/>
    <w:link w:val="SubtitleChar"/>
    <w:qFormat/>
    <w:rsid w:val="00E46F72"/>
    <w:rPr>
      <w:b/>
      <w:i/>
      <w:sz w:val="28"/>
      <w:szCs w:val="20"/>
    </w:rPr>
  </w:style>
  <w:style w:type="character" w:customStyle="1" w:styleId="SubtitleChar">
    <w:name w:val="Subtitle Char"/>
    <w:basedOn w:val="DefaultParagraphFont"/>
    <w:link w:val="Subtitle"/>
    <w:rsid w:val="00E46F72"/>
    <w:rPr>
      <w:b/>
      <w:i/>
      <w:sz w:val="28"/>
    </w:rPr>
  </w:style>
  <w:style w:type="character" w:styleId="LineNumber">
    <w:name w:val="line number"/>
    <w:rsid w:val="00E46F72"/>
    <w:rPr>
      <w:rFonts w:cs="Times New Roman"/>
    </w:rPr>
  </w:style>
  <w:style w:type="paragraph" w:customStyle="1" w:styleId="Indent1">
    <w:name w:val="Indent 1"/>
    <w:basedOn w:val="BodyTextIndent2"/>
    <w:autoRedefine/>
    <w:rsid w:val="00E46F72"/>
    <w:pPr>
      <w:spacing w:after="0" w:line="240" w:lineRule="auto"/>
    </w:pPr>
    <w:rPr>
      <w:rFonts w:ascii="Times New Roman" w:hAnsi="Times New Roman"/>
      <w:sz w:val="24"/>
      <w:lang w:val="en-US" w:eastAsia="en-US" w:bidi="ar-SA"/>
    </w:rPr>
  </w:style>
  <w:style w:type="paragraph" w:styleId="HTMLPreformatted">
    <w:name w:val="HTML Preformatted"/>
    <w:basedOn w:val="Normal"/>
    <w:link w:val="HTMLPreformattedChar"/>
    <w:rsid w:val="00E46F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rsid w:val="00E46F72"/>
    <w:rPr>
      <w:rFonts w:ascii="Courier New" w:hAnsi="Courier New"/>
    </w:rPr>
  </w:style>
  <w:style w:type="paragraph" w:customStyle="1" w:styleId="xl24">
    <w:name w:val="xl24"/>
    <w:basedOn w:val="Normal"/>
    <w:rsid w:val="00E46F72"/>
    <w:pPr>
      <w:spacing w:before="100" w:beforeAutospacing="1" w:after="100" w:afterAutospacing="1"/>
      <w:jc w:val="center"/>
    </w:pPr>
  </w:style>
  <w:style w:type="paragraph" w:customStyle="1" w:styleId="xl26">
    <w:name w:val="xl26"/>
    <w:basedOn w:val="Normal"/>
    <w:rsid w:val="00E46F72"/>
    <w:pPr>
      <w:spacing w:before="100" w:beforeAutospacing="1" w:after="100" w:afterAutospacing="1"/>
    </w:pPr>
    <w:rPr>
      <w:rFonts w:ascii="Arial" w:hAnsi="Arial" w:cs="Arial"/>
      <w:b/>
      <w:bCs/>
    </w:rPr>
  </w:style>
  <w:style w:type="paragraph" w:customStyle="1" w:styleId="xl27">
    <w:name w:val="xl27"/>
    <w:basedOn w:val="Normal"/>
    <w:rsid w:val="00E46F72"/>
    <w:pPr>
      <w:spacing w:before="100" w:beforeAutospacing="1" w:after="100" w:afterAutospacing="1"/>
      <w:jc w:val="center"/>
    </w:pPr>
    <w:rPr>
      <w:rFonts w:ascii="Arial" w:hAnsi="Arial" w:cs="Arial"/>
      <w:b/>
      <w:bCs/>
    </w:rPr>
  </w:style>
  <w:style w:type="paragraph" w:styleId="TableofAuthorities">
    <w:name w:val="table of authorities"/>
    <w:basedOn w:val="Normal"/>
    <w:next w:val="Normal"/>
    <w:rsid w:val="00E46F72"/>
    <w:pPr>
      <w:ind w:left="1429" w:hanging="360"/>
    </w:pPr>
    <w:rPr>
      <w:szCs w:val="20"/>
      <w:lang w:val="en-GB"/>
    </w:rPr>
  </w:style>
  <w:style w:type="paragraph" w:customStyle="1" w:styleId="font5">
    <w:name w:val="font5"/>
    <w:basedOn w:val="Normal"/>
    <w:rsid w:val="00E46F72"/>
    <w:pPr>
      <w:spacing w:before="100" w:beforeAutospacing="1" w:after="100" w:afterAutospacing="1"/>
    </w:pPr>
    <w:rPr>
      <w:rFonts w:ascii="Arial" w:hAnsi="Arial" w:cs="Arial"/>
      <w:b/>
      <w:bCs/>
      <w:sz w:val="20"/>
      <w:szCs w:val="20"/>
    </w:rPr>
  </w:style>
  <w:style w:type="paragraph" w:customStyle="1" w:styleId="xl25">
    <w:name w:val="xl25"/>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8">
    <w:name w:val="xl28"/>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rPr>
  </w:style>
  <w:style w:type="paragraph" w:customStyle="1" w:styleId="xl29">
    <w:name w:val="xl29"/>
    <w:basedOn w:val="Normal"/>
    <w:rsid w:val="00E46F72"/>
    <w:pPr>
      <w:numPr>
        <w:numId w:val="123"/>
      </w:numPr>
      <w:pBdr>
        <w:top w:val="single" w:sz="4" w:space="0" w:color="auto"/>
        <w:left w:val="single" w:sz="4" w:space="0" w:color="auto"/>
        <w:bottom w:val="single" w:sz="4" w:space="0" w:color="auto"/>
        <w:right w:val="single" w:sz="4" w:space="0" w:color="auto"/>
      </w:pBdr>
      <w:tabs>
        <w:tab w:val="clear" w:pos="927"/>
      </w:tabs>
      <w:spacing w:before="100" w:beforeAutospacing="1" w:after="100" w:afterAutospacing="1"/>
      <w:ind w:left="0" w:firstLine="0"/>
    </w:pPr>
    <w:rPr>
      <w:rFonts w:ascii="Arial Unicode MS" w:hAnsi="Arial Unicode MS" w:cs="Arial Unicode MS"/>
    </w:rPr>
  </w:style>
  <w:style w:type="paragraph" w:customStyle="1" w:styleId="xl30">
    <w:name w:val="xl30"/>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rPr>
  </w:style>
  <w:style w:type="paragraph" w:customStyle="1" w:styleId="xl31">
    <w:name w:val="xl31"/>
    <w:basedOn w:val="Normal"/>
    <w:rsid w:val="00E46F72"/>
    <w:pPr>
      <w:numPr>
        <w:numId w:val="124"/>
      </w:numPr>
      <w:pBdr>
        <w:top w:val="single" w:sz="4" w:space="0" w:color="auto"/>
        <w:left w:val="single" w:sz="4" w:space="0" w:color="auto"/>
        <w:bottom w:val="single" w:sz="4" w:space="0" w:color="auto"/>
        <w:right w:val="single" w:sz="4" w:space="0" w:color="auto"/>
      </w:pBdr>
      <w:tabs>
        <w:tab w:val="clear" w:pos="1872"/>
      </w:tabs>
      <w:spacing w:before="100" w:beforeAutospacing="1" w:after="100" w:afterAutospacing="1"/>
      <w:ind w:left="0" w:firstLine="0"/>
      <w:textAlignment w:val="top"/>
    </w:pPr>
    <w:rPr>
      <w:rFonts w:ascii="Arial Unicode MS" w:hAnsi="Arial Unicode MS" w:cs="Arial Unicode MS"/>
    </w:rPr>
  </w:style>
  <w:style w:type="paragraph" w:customStyle="1" w:styleId="xl32">
    <w:name w:val="xl32"/>
    <w:basedOn w:val="Normal"/>
    <w:rsid w:val="00E46F72"/>
    <w:pPr>
      <w:numPr>
        <w:numId w:val="125"/>
      </w:numPr>
      <w:pBdr>
        <w:top w:val="single" w:sz="4" w:space="0" w:color="auto"/>
        <w:left w:val="single" w:sz="4" w:space="0" w:color="auto"/>
        <w:bottom w:val="single" w:sz="4" w:space="0" w:color="auto"/>
        <w:right w:val="single" w:sz="4" w:space="0" w:color="auto"/>
      </w:pBdr>
      <w:tabs>
        <w:tab w:val="clear" w:pos="1287"/>
      </w:tabs>
      <w:spacing w:before="100" w:beforeAutospacing="1" w:after="100" w:afterAutospacing="1"/>
      <w:ind w:left="0" w:firstLine="0"/>
    </w:pPr>
    <w:rPr>
      <w:rFonts w:ascii="Arial Unicode MS" w:hAnsi="Arial Unicode MS" w:cs="Arial Unicode MS"/>
    </w:rPr>
  </w:style>
  <w:style w:type="paragraph" w:customStyle="1" w:styleId="xl33">
    <w:name w:val="xl33"/>
    <w:basedOn w:val="Normal"/>
    <w:rsid w:val="00E46F72"/>
    <w:pPr>
      <w:spacing w:before="100" w:beforeAutospacing="1" w:after="100" w:afterAutospacing="1"/>
      <w:jc w:val="center"/>
    </w:pPr>
    <w:rPr>
      <w:rFonts w:ascii="Arial" w:hAnsi="Arial" w:cs="Arial"/>
      <w:b/>
      <w:bCs/>
    </w:rPr>
  </w:style>
  <w:style w:type="paragraph" w:customStyle="1" w:styleId="xl34">
    <w:name w:val="xl34"/>
    <w:basedOn w:val="Normal"/>
    <w:rsid w:val="00E46F72"/>
    <w:pPr>
      <w:spacing w:before="100" w:beforeAutospacing="1" w:after="100" w:afterAutospacing="1"/>
      <w:jc w:val="center"/>
    </w:pPr>
    <w:rPr>
      <w:rFonts w:ascii="Arial" w:hAnsi="Arial" w:cs="Arial"/>
      <w:b/>
      <w:bCs/>
    </w:rPr>
  </w:style>
  <w:style w:type="paragraph" w:customStyle="1" w:styleId="xl36">
    <w:name w:val="xl36"/>
    <w:basedOn w:val="Normal"/>
    <w:rsid w:val="00E46F72"/>
    <w:pPr>
      <w:spacing w:before="100" w:beforeAutospacing="1" w:after="100" w:afterAutospacing="1"/>
      <w:jc w:val="center"/>
    </w:pPr>
    <w:rPr>
      <w:rFonts w:ascii="Arial" w:hAnsi="Arial" w:cs="Arial"/>
      <w:b/>
      <w:bCs/>
    </w:rPr>
  </w:style>
  <w:style w:type="paragraph" w:customStyle="1" w:styleId="xl37">
    <w:name w:val="xl37"/>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38">
    <w:name w:val="xl38"/>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 Unicode MS"/>
    </w:rPr>
  </w:style>
  <w:style w:type="paragraph" w:customStyle="1" w:styleId="xl39">
    <w:name w:val="xl39"/>
    <w:basedOn w:val="Normal"/>
    <w:rsid w:val="00E46F72"/>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cs="Arial Unicode MS"/>
    </w:rPr>
  </w:style>
  <w:style w:type="paragraph" w:customStyle="1" w:styleId="xl40">
    <w:name w:val="xl40"/>
    <w:basedOn w:val="Normal"/>
    <w:rsid w:val="00E46F72"/>
    <w:pPr>
      <w:pBdr>
        <w:top w:val="single" w:sz="4" w:space="0" w:color="auto"/>
        <w:bottom w:val="single" w:sz="4" w:space="0" w:color="auto"/>
      </w:pBdr>
      <w:spacing w:before="100" w:beforeAutospacing="1" w:after="100" w:afterAutospacing="1"/>
    </w:pPr>
    <w:rPr>
      <w:rFonts w:ascii="Arial Unicode MS" w:hAnsi="Arial Unicode MS" w:cs="Arial Unicode MS"/>
    </w:rPr>
  </w:style>
  <w:style w:type="paragraph" w:customStyle="1" w:styleId="xl22">
    <w:name w:val="xl22"/>
    <w:basedOn w:val="Normal"/>
    <w:rsid w:val="00E46F72"/>
    <w:pPr>
      <w:spacing w:before="100" w:beforeAutospacing="1" w:after="100" w:afterAutospacing="1"/>
      <w:jc w:val="center"/>
      <w:textAlignment w:val="center"/>
    </w:pPr>
    <w:rPr>
      <w:rFonts w:ascii="Arial Unicode MS" w:hAnsi="Arial Unicode MS" w:cs="Arial Unicode MS"/>
    </w:rPr>
  </w:style>
  <w:style w:type="paragraph" w:styleId="TOC3">
    <w:name w:val="toc 3"/>
    <w:basedOn w:val="Normal"/>
    <w:next w:val="Normal"/>
    <w:autoRedefine/>
    <w:uiPriority w:val="39"/>
    <w:qFormat/>
    <w:rsid w:val="00E46F72"/>
    <w:pPr>
      <w:ind w:left="480"/>
    </w:pPr>
  </w:style>
  <w:style w:type="paragraph" w:customStyle="1" w:styleId="Style1">
    <w:name w:val="Style1"/>
    <w:basedOn w:val="Normal"/>
    <w:rsid w:val="00E46F72"/>
    <w:rPr>
      <w:rFonts w:cs="Mangal"/>
    </w:rPr>
  </w:style>
  <w:style w:type="character" w:customStyle="1" w:styleId="DateChar">
    <w:name w:val="Date Char"/>
    <w:basedOn w:val="DefaultParagraphFont"/>
    <w:link w:val="Date"/>
    <w:rsid w:val="00E46F72"/>
    <w:rPr>
      <w:sz w:val="24"/>
      <w:szCs w:val="24"/>
    </w:rPr>
  </w:style>
  <w:style w:type="paragraph" w:customStyle="1" w:styleId="bodytext4">
    <w:name w:val="bodytext"/>
    <w:basedOn w:val="Normal"/>
    <w:rsid w:val="00E46F72"/>
    <w:pPr>
      <w:widowControl w:val="0"/>
      <w:snapToGrid w:val="0"/>
      <w:spacing w:before="113" w:line="280" w:lineRule="atLeast"/>
      <w:jc w:val="both"/>
    </w:pPr>
    <w:rPr>
      <w:rFonts w:ascii="Arial" w:hAnsi="Arial"/>
      <w:szCs w:val="20"/>
    </w:rPr>
  </w:style>
  <w:style w:type="paragraph" w:customStyle="1" w:styleId="tablenormal0">
    <w:name w:val="tablenormal"/>
    <w:basedOn w:val="Normal"/>
    <w:rsid w:val="00E46F72"/>
    <w:pPr>
      <w:spacing w:before="100" w:beforeAutospacing="1" w:after="100" w:afterAutospacing="1"/>
    </w:pPr>
  </w:style>
  <w:style w:type="paragraph" w:customStyle="1" w:styleId="tableheader">
    <w:name w:val="tableheader"/>
    <w:basedOn w:val="Normal"/>
    <w:rsid w:val="00E46F72"/>
    <w:pPr>
      <w:spacing w:before="100" w:beforeAutospacing="1" w:after="100" w:afterAutospacing="1"/>
    </w:pPr>
  </w:style>
  <w:style w:type="paragraph" w:customStyle="1" w:styleId="TableIndent">
    <w:name w:val="Table Indent"/>
    <w:basedOn w:val="Normal"/>
    <w:rsid w:val="00E46F72"/>
    <w:pPr>
      <w:keepLines/>
      <w:tabs>
        <w:tab w:val="left" w:pos="1080"/>
        <w:tab w:val="left" w:pos="1814"/>
        <w:tab w:val="left" w:pos="2381"/>
        <w:tab w:val="left" w:pos="8789"/>
      </w:tabs>
      <w:spacing w:before="60" w:after="60"/>
    </w:pPr>
    <w:rPr>
      <w:rFonts w:ascii="Calibri" w:hAnsi="Calibri"/>
      <w:szCs w:val="20"/>
      <w:lang w:val="en-GB" w:eastAsia="fr-FR"/>
    </w:rPr>
  </w:style>
  <w:style w:type="paragraph" w:customStyle="1" w:styleId="TableHeading">
    <w:name w:val="Table Heading"/>
    <w:basedOn w:val="TableIndent"/>
    <w:rsid w:val="00E46F72"/>
    <w:pPr>
      <w:keepNext/>
      <w:keepLines w:val="0"/>
      <w:spacing w:before="120" w:after="120"/>
    </w:pPr>
    <w:rPr>
      <w:b/>
    </w:rPr>
  </w:style>
  <w:style w:type="paragraph" w:customStyle="1" w:styleId="xl35">
    <w:name w:val="xl35"/>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Arial Unicode MS"/>
      <w:sz w:val="22"/>
      <w:lang w:val="en-IN"/>
    </w:rPr>
  </w:style>
  <w:style w:type="paragraph" w:customStyle="1" w:styleId="xl41">
    <w:name w:val="xl41"/>
    <w:basedOn w:val="Normal"/>
    <w:rsid w:val="00E46F72"/>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lang w:val="en-IN"/>
    </w:rPr>
  </w:style>
  <w:style w:type="paragraph" w:customStyle="1" w:styleId="xl42">
    <w:name w:val="xl42"/>
    <w:basedOn w:val="Normal"/>
    <w:rsid w:val="00E46F72"/>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lang w:val="en-IN"/>
    </w:rPr>
  </w:style>
  <w:style w:type="paragraph" w:customStyle="1" w:styleId="xl43">
    <w:name w:val="xl43"/>
    <w:basedOn w:val="Normal"/>
    <w:rsid w:val="00E46F72"/>
    <w:pPr>
      <w:pBdr>
        <w:top w:val="single" w:sz="12"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Arial" w:eastAsia="Arial Unicode MS" w:hAnsi="Arial" w:cs="Arial"/>
      <w:b/>
      <w:bCs/>
      <w:sz w:val="22"/>
      <w:lang w:val="en-IN"/>
    </w:rPr>
  </w:style>
  <w:style w:type="paragraph" w:customStyle="1" w:styleId="xl44">
    <w:name w:val="xl44"/>
    <w:basedOn w:val="Normal"/>
    <w:rsid w:val="00E46F72"/>
    <w:pPr>
      <w:pBdr>
        <w:top w:val="single" w:sz="4" w:space="0" w:color="auto"/>
        <w:left w:val="single" w:sz="12" w:space="0" w:color="auto"/>
        <w:bottom w:val="single" w:sz="12" w:space="0" w:color="auto"/>
        <w:right w:val="single" w:sz="4" w:space="0" w:color="auto"/>
      </w:pBdr>
      <w:spacing w:before="100" w:beforeAutospacing="1" w:after="100" w:afterAutospacing="1"/>
      <w:jc w:val="center"/>
      <w:textAlignment w:val="center"/>
    </w:pPr>
    <w:rPr>
      <w:rFonts w:ascii="Arial" w:eastAsia="Arial Unicode MS" w:hAnsi="Arial" w:cs="Arial"/>
      <w:sz w:val="22"/>
      <w:lang w:val="en-IN"/>
    </w:rPr>
  </w:style>
  <w:style w:type="paragraph" w:customStyle="1" w:styleId="xl45">
    <w:name w:val="xl45"/>
    <w:basedOn w:val="Normal"/>
    <w:rsid w:val="00E46F72"/>
    <w:pPr>
      <w:pBdr>
        <w:top w:val="single" w:sz="4" w:space="0" w:color="auto"/>
        <w:left w:val="single" w:sz="4" w:space="0" w:color="auto"/>
        <w:bottom w:val="single" w:sz="12" w:space="0" w:color="auto"/>
        <w:right w:val="single" w:sz="4" w:space="0" w:color="auto"/>
      </w:pBdr>
      <w:spacing w:before="100" w:beforeAutospacing="1" w:after="100" w:afterAutospacing="1"/>
      <w:jc w:val="right"/>
      <w:textAlignment w:val="center"/>
    </w:pPr>
    <w:rPr>
      <w:rFonts w:ascii="Arial Unicode MS" w:eastAsia="Arial Unicode MS" w:hAnsi="Arial Unicode MS" w:cs="Arial Unicode MS"/>
      <w:sz w:val="22"/>
      <w:lang w:val="en-IN"/>
    </w:rPr>
  </w:style>
  <w:style w:type="paragraph" w:customStyle="1" w:styleId="xl46">
    <w:name w:val="xl46"/>
    <w:basedOn w:val="Normal"/>
    <w:rsid w:val="00E46F72"/>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lang w:val="en-IN"/>
    </w:rPr>
  </w:style>
  <w:style w:type="paragraph" w:customStyle="1" w:styleId="xl47">
    <w:name w:val="xl47"/>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sz w:val="22"/>
      <w:lang w:val="en-IN"/>
    </w:rPr>
  </w:style>
  <w:style w:type="paragraph" w:customStyle="1" w:styleId="xl48">
    <w:name w:val="xl48"/>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lang w:val="en-IN"/>
    </w:rPr>
  </w:style>
  <w:style w:type="paragraph" w:customStyle="1" w:styleId="xl49">
    <w:name w:val="xl49"/>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Arial Unicode MS" w:hAnsi="Arial" w:cs="Arial"/>
      <w:sz w:val="22"/>
      <w:lang w:val="en-IN"/>
    </w:rPr>
  </w:style>
  <w:style w:type="paragraph" w:customStyle="1" w:styleId="xl50">
    <w:name w:val="xl50"/>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Arial Unicode MS" w:hAnsi="Arial" w:cs="Arial"/>
      <w:sz w:val="22"/>
      <w:lang w:val="en-IN"/>
    </w:rPr>
  </w:style>
  <w:style w:type="paragraph" w:customStyle="1" w:styleId="xl51">
    <w:name w:val="xl51"/>
    <w:basedOn w:val="Normal"/>
    <w:rsid w:val="00E46F72"/>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Arial" w:eastAsia="Arial Unicode MS" w:hAnsi="Arial" w:cs="Arial"/>
      <w:b/>
      <w:bCs/>
      <w:sz w:val="22"/>
      <w:lang w:val="en-IN"/>
    </w:rPr>
  </w:style>
  <w:style w:type="paragraph" w:styleId="TOC4">
    <w:name w:val="toc 4"/>
    <w:basedOn w:val="Normal"/>
    <w:next w:val="Normal"/>
    <w:autoRedefine/>
    <w:uiPriority w:val="39"/>
    <w:rsid w:val="00E46F72"/>
    <w:pPr>
      <w:ind w:left="480"/>
      <w:jc w:val="both"/>
    </w:pPr>
    <w:rPr>
      <w:rFonts w:ascii="Calibri" w:hAnsi="Calibri"/>
      <w:sz w:val="20"/>
      <w:lang w:val="en-IN"/>
    </w:rPr>
  </w:style>
  <w:style w:type="paragraph" w:styleId="TOC5">
    <w:name w:val="toc 5"/>
    <w:basedOn w:val="Normal"/>
    <w:next w:val="Normal"/>
    <w:autoRedefine/>
    <w:uiPriority w:val="39"/>
    <w:rsid w:val="00E46F72"/>
    <w:pPr>
      <w:ind w:left="720"/>
      <w:jc w:val="both"/>
    </w:pPr>
    <w:rPr>
      <w:rFonts w:ascii="Calibri" w:hAnsi="Calibri"/>
      <w:sz w:val="20"/>
      <w:lang w:val="en-IN"/>
    </w:rPr>
  </w:style>
  <w:style w:type="paragraph" w:styleId="TOC6">
    <w:name w:val="toc 6"/>
    <w:basedOn w:val="Normal"/>
    <w:next w:val="Normal"/>
    <w:autoRedefine/>
    <w:uiPriority w:val="39"/>
    <w:rsid w:val="00E46F72"/>
    <w:pPr>
      <w:ind w:left="960"/>
      <w:jc w:val="both"/>
    </w:pPr>
    <w:rPr>
      <w:rFonts w:ascii="Calibri" w:hAnsi="Calibri"/>
      <w:sz w:val="20"/>
      <w:lang w:val="en-IN"/>
    </w:rPr>
  </w:style>
  <w:style w:type="paragraph" w:styleId="TOC7">
    <w:name w:val="toc 7"/>
    <w:basedOn w:val="Normal"/>
    <w:next w:val="Normal"/>
    <w:autoRedefine/>
    <w:uiPriority w:val="39"/>
    <w:rsid w:val="00E46F72"/>
    <w:pPr>
      <w:ind w:left="1200"/>
      <w:jc w:val="both"/>
    </w:pPr>
    <w:rPr>
      <w:rFonts w:ascii="Calibri" w:hAnsi="Calibri"/>
      <w:sz w:val="20"/>
      <w:lang w:val="en-IN"/>
    </w:rPr>
  </w:style>
  <w:style w:type="paragraph" w:styleId="TOC8">
    <w:name w:val="toc 8"/>
    <w:basedOn w:val="Normal"/>
    <w:next w:val="Normal"/>
    <w:autoRedefine/>
    <w:uiPriority w:val="39"/>
    <w:rsid w:val="00E46F72"/>
    <w:pPr>
      <w:ind w:left="1440"/>
      <w:jc w:val="both"/>
    </w:pPr>
    <w:rPr>
      <w:rFonts w:ascii="Calibri" w:hAnsi="Calibri"/>
      <w:sz w:val="20"/>
      <w:lang w:val="en-IN"/>
    </w:rPr>
  </w:style>
  <w:style w:type="paragraph" w:styleId="TOC9">
    <w:name w:val="toc 9"/>
    <w:basedOn w:val="Normal"/>
    <w:next w:val="Normal"/>
    <w:autoRedefine/>
    <w:uiPriority w:val="39"/>
    <w:rsid w:val="00E46F72"/>
    <w:pPr>
      <w:ind w:left="1680"/>
      <w:jc w:val="both"/>
    </w:pPr>
    <w:rPr>
      <w:rFonts w:ascii="Calibri" w:hAnsi="Calibri"/>
      <w:sz w:val="20"/>
      <w:lang w:val="en-IN"/>
    </w:rPr>
  </w:style>
  <w:style w:type="paragraph" w:customStyle="1" w:styleId="Hangingindent">
    <w:name w:val="Hanging indent"/>
    <w:basedOn w:val="BodyText"/>
    <w:rsid w:val="00E46F72"/>
    <w:pPr>
      <w:keepLines/>
      <w:widowControl w:val="0"/>
      <w:suppressAutoHyphens/>
      <w:ind w:left="720" w:hanging="720"/>
    </w:pPr>
    <w:rPr>
      <w:rFonts w:ascii="Arial" w:hAnsi="Arial"/>
      <w:lang w:val="en-GB" w:eastAsia="ar-SA"/>
    </w:rPr>
  </w:style>
  <w:style w:type="character" w:styleId="Emphasis">
    <w:name w:val="Emphasis"/>
    <w:uiPriority w:val="20"/>
    <w:qFormat/>
    <w:rsid w:val="00E46F72"/>
    <w:rPr>
      <w:i/>
    </w:rPr>
  </w:style>
  <w:style w:type="character" w:styleId="HTMLTypewriter">
    <w:name w:val="HTML Typewriter"/>
    <w:uiPriority w:val="99"/>
    <w:unhideWhenUsed/>
    <w:rsid w:val="00E46F72"/>
    <w:rPr>
      <w:rFonts w:ascii="Courier New" w:hAnsi="Courier New"/>
      <w:sz w:val="20"/>
    </w:rPr>
  </w:style>
  <w:style w:type="character" w:customStyle="1" w:styleId="body1">
    <w:name w:val="body1"/>
    <w:rsid w:val="00E46F72"/>
    <w:rPr>
      <w:rFonts w:ascii="Verdana" w:hAnsi="Verdana"/>
      <w:color w:val="333333"/>
      <w:sz w:val="17"/>
    </w:rPr>
  </w:style>
  <w:style w:type="paragraph" w:customStyle="1" w:styleId="font6">
    <w:name w:val="font6"/>
    <w:basedOn w:val="Normal"/>
    <w:rsid w:val="00E46F72"/>
    <w:pPr>
      <w:spacing w:before="100" w:beforeAutospacing="1" w:after="100" w:afterAutospacing="1"/>
      <w:jc w:val="both"/>
    </w:pPr>
    <w:rPr>
      <w:rFonts w:ascii="Bookman Old Style" w:hAnsi="Bookman Old Style"/>
      <w:sz w:val="20"/>
      <w:szCs w:val="20"/>
      <w:lang w:val="en-IN" w:bidi="hi-IN"/>
    </w:rPr>
  </w:style>
  <w:style w:type="paragraph" w:customStyle="1" w:styleId="font7">
    <w:name w:val="font7"/>
    <w:basedOn w:val="Normal"/>
    <w:rsid w:val="00E46F72"/>
    <w:pPr>
      <w:spacing w:before="100" w:beforeAutospacing="1" w:after="100" w:afterAutospacing="1"/>
      <w:jc w:val="both"/>
    </w:pPr>
    <w:rPr>
      <w:rFonts w:ascii="Bookman Old Style" w:hAnsi="Bookman Old Style"/>
      <w:i/>
      <w:iCs/>
      <w:sz w:val="20"/>
      <w:szCs w:val="20"/>
      <w:lang w:val="en-IN" w:bidi="hi-IN"/>
    </w:rPr>
  </w:style>
  <w:style w:type="paragraph" w:customStyle="1" w:styleId="xl118">
    <w:name w:val="xl118"/>
    <w:basedOn w:val="Normal"/>
    <w:rsid w:val="00E46F72"/>
    <w:pPr>
      <w:spacing w:before="100" w:beforeAutospacing="1" w:after="100" w:afterAutospacing="1"/>
      <w:jc w:val="both"/>
    </w:pPr>
    <w:rPr>
      <w:rFonts w:ascii="Bookman Old Style" w:hAnsi="Bookman Old Style"/>
      <w:sz w:val="22"/>
      <w:lang w:val="en-IN" w:bidi="hi-IN"/>
    </w:rPr>
  </w:style>
  <w:style w:type="paragraph" w:customStyle="1" w:styleId="xl119">
    <w:name w:val="xl119"/>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pPr>
    <w:rPr>
      <w:rFonts w:ascii="Bookman Old Style" w:hAnsi="Bookman Old Style"/>
      <w:sz w:val="22"/>
      <w:lang w:val="en-IN" w:bidi="hi-IN"/>
    </w:rPr>
  </w:style>
  <w:style w:type="paragraph" w:customStyle="1" w:styleId="xl120">
    <w:name w:val="xl120"/>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pPr>
    <w:rPr>
      <w:rFonts w:ascii="Bookman Old Style" w:hAnsi="Bookman Old Style"/>
      <w:sz w:val="22"/>
      <w:lang w:val="en-IN" w:bidi="hi-IN"/>
    </w:rPr>
  </w:style>
  <w:style w:type="paragraph" w:customStyle="1" w:styleId="xl121">
    <w:name w:val="xl121"/>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2"/>
      <w:lang w:val="en-IN" w:bidi="hi-IN"/>
    </w:rPr>
  </w:style>
  <w:style w:type="paragraph" w:customStyle="1" w:styleId="xl122">
    <w:name w:val="xl122"/>
    <w:basedOn w:val="Normal"/>
    <w:rsid w:val="00E46F72"/>
    <w:pPr>
      <w:spacing w:before="100" w:beforeAutospacing="1" w:after="100" w:afterAutospacing="1"/>
      <w:jc w:val="both"/>
    </w:pPr>
    <w:rPr>
      <w:rFonts w:ascii="Bookman Old Style" w:hAnsi="Bookman Old Style"/>
      <w:sz w:val="22"/>
      <w:szCs w:val="22"/>
      <w:lang w:val="en-IN" w:bidi="hi-IN"/>
    </w:rPr>
  </w:style>
  <w:style w:type="paragraph" w:customStyle="1" w:styleId="xl123">
    <w:name w:val="xl123"/>
    <w:basedOn w:val="Normal"/>
    <w:rsid w:val="00E46F72"/>
    <w:pPr>
      <w:spacing w:before="100" w:beforeAutospacing="1" w:after="100" w:afterAutospacing="1"/>
      <w:jc w:val="both"/>
    </w:pPr>
    <w:rPr>
      <w:rFonts w:ascii="Bookman Old Style" w:hAnsi="Bookman Old Style"/>
      <w:sz w:val="22"/>
      <w:lang w:val="en-IN" w:bidi="hi-IN"/>
    </w:rPr>
  </w:style>
  <w:style w:type="paragraph" w:customStyle="1" w:styleId="xl124">
    <w:name w:val="xl124"/>
    <w:basedOn w:val="Normal"/>
    <w:rsid w:val="00E46F72"/>
    <w:pPr>
      <w:spacing w:before="100" w:beforeAutospacing="1" w:after="100" w:afterAutospacing="1"/>
      <w:jc w:val="both"/>
    </w:pPr>
    <w:rPr>
      <w:rFonts w:ascii="Bookman Old Style" w:hAnsi="Bookman Old Style"/>
      <w:b/>
      <w:bCs/>
      <w:sz w:val="22"/>
      <w:lang w:val="en-IN" w:bidi="hi-IN"/>
    </w:rPr>
  </w:style>
  <w:style w:type="paragraph" w:customStyle="1" w:styleId="xl125">
    <w:name w:val="xl125"/>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b/>
      <w:bCs/>
      <w:sz w:val="22"/>
      <w:lang w:val="en-IN" w:bidi="hi-IN"/>
    </w:rPr>
  </w:style>
  <w:style w:type="paragraph" w:customStyle="1" w:styleId="xl126">
    <w:name w:val="xl126"/>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Bookman Old Style" w:hAnsi="Bookman Old Style"/>
      <w:b/>
      <w:bCs/>
      <w:sz w:val="22"/>
      <w:lang w:val="en-IN" w:bidi="hi-IN"/>
    </w:rPr>
  </w:style>
  <w:style w:type="paragraph" w:customStyle="1" w:styleId="xl127">
    <w:name w:val="xl127"/>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b/>
      <w:bCs/>
      <w:sz w:val="22"/>
      <w:lang w:val="en-IN" w:bidi="hi-IN"/>
    </w:rPr>
  </w:style>
  <w:style w:type="paragraph" w:customStyle="1" w:styleId="xl128">
    <w:name w:val="xl128"/>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29">
    <w:name w:val="xl129"/>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30">
    <w:name w:val="xl130"/>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31">
    <w:name w:val="xl131"/>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pPr>
    <w:rPr>
      <w:rFonts w:ascii="Bookman Old Style" w:hAnsi="Bookman Old Style"/>
      <w:sz w:val="22"/>
      <w:lang w:val="en-IN" w:bidi="hi-IN"/>
    </w:rPr>
  </w:style>
  <w:style w:type="paragraph" w:customStyle="1" w:styleId="xl132">
    <w:name w:val="xl132"/>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pPr>
    <w:rPr>
      <w:rFonts w:ascii="Bookman Old Style" w:hAnsi="Bookman Old Style"/>
      <w:sz w:val="22"/>
      <w:lang w:val="en-IN" w:bidi="hi-IN"/>
    </w:rPr>
  </w:style>
  <w:style w:type="paragraph" w:customStyle="1" w:styleId="xl133">
    <w:name w:val="xl133"/>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man Old Style" w:hAnsi="Bookman Old Style"/>
      <w:sz w:val="22"/>
      <w:lang w:val="en-IN" w:bidi="hi-IN"/>
    </w:rPr>
  </w:style>
  <w:style w:type="paragraph" w:customStyle="1" w:styleId="xl134">
    <w:name w:val="xl134"/>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sz w:val="22"/>
      <w:lang w:val="en-IN" w:bidi="hi-IN"/>
    </w:rPr>
  </w:style>
  <w:style w:type="paragraph" w:customStyle="1" w:styleId="xl135">
    <w:name w:val="xl135"/>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b/>
      <w:bCs/>
      <w:sz w:val="22"/>
      <w:lang w:val="en-IN" w:bidi="hi-IN"/>
    </w:rPr>
  </w:style>
  <w:style w:type="paragraph" w:customStyle="1" w:styleId="xl136">
    <w:name w:val="xl136"/>
    <w:basedOn w:val="Normal"/>
    <w:rsid w:val="00E46F72"/>
    <w:pPr>
      <w:shd w:val="clear" w:color="FFFFCC" w:fill="FFFFFF"/>
      <w:spacing w:before="100" w:beforeAutospacing="1" w:after="100" w:afterAutospacing="1"/>
      <w:jc w:val="both"/>
    </w:pPr>
    <w:rPr>
      <w:rFonts w:ascii="Bookman Old Style" w:hAnsi="Bookman Old Style"/>
      <w:sz w:val="22"/>
      <w:lang w:val="en-IN" w:bidi="hi-IN"/>
    </w:rPr>
  </w:style>
  <w:style w:type="paragraph" w:customStyle="1" w:styleId="xl137">
    <w:name w:val="xl137"/>
    <w:basedOn w:val="Normal"/>
    <w:rsid w:val="00E46F72"/>
    <w:pPr>
      <w:shd w:val="clear" w:color="FFFF00" w:fill="FFFF00"/>
      <w:spacing w:before="100" w:beforeAutospacing="1" w:after="100" w:afterAutospacing="1"/>
      <w:jc w:val="both"/>
    </w:pPr>
    <w:rPr>
      <w:rFonts w:ascii="Bookman Old Style" w:hAnsi="Bookman Old Style"/>
      <w:sz w:val="22"/>
      <w:lang w:val="en-IN" w:bidi="hi-IN"/>
    </w:rPr>
  </w:style>
  <w:style w:type="paragraph" w:customStyle="1" w:styleId="xl138">
    <w:name w:val="xl138"/>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Bookman Old Style" w:hAnsi="Bookman Old Style"/>
      <w:sz w:val="22"/>
      <w:lang w:val="en-IN" w:bidi="hi-IN"/>
    </w:rPr>
  </w:style>
  <w:style w:type="paragraph" w:customStyle="1" w:styleId="xl139">
    <w:name w:val="xl139"/>
    <w:basedOn w:val="Normal"/>
    <w:rsid w:val="00E46F72"/>
    <w:pPr>
      <w:shd w:val="clear" w:color="FFFFCC" w:fill="FFFFFF"/>
      <w:spacing w:before="100" w:beforeAutospacing="1" w:after="100" w:afterAutospacing="1"/>
      <w:jc w:val="both"/>
    </w:pPr>
    <w:rPr>
      <w:rFonts w:ascii="Bookman Old Style" w:hAnsi="Bookman Old Style"/>
      <w:sz w:val="22"/>
      <w:lang w:val="en-IN" w:bidi="hi-IN"/>
    </w:rPr>
  </w:style>
  <w:style w:type="paragraph" w:customStyle="1" w:styleId="xl140">
    <w:name w:val="xl140"/>
    <w:basedOn w:val="Normal"/>
    <w:rsid w:val="00E46F72"/>
    <w:pPr>
      <w:spacing w:before="100" w:beforeAutospacing="1" w:after="100" w:afterAutospacing="1"/>
      <w:jc w:val="both"/>
    </w:pPr>
    <w:rPr>
      <w:rFonts w:ascii="Bookman Old Style" w:hAnsi="Bookman Old Style"/>
      <w:sz w:val="22"/>
      <w:lang w:val="en-IN" w:bidi="hi-IN"/>
    </w:rPr>
  </w:style>
  <w:style w:type="paragraph" w:customStyle="1" w:styleId="xl141">
    <w:name w:val="xl141"/>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42">
    <w:name w:val="xl142"/>
    <w:basedOn w:val="Normal"/>
    <w:rsid w:val="00E46F72"/>
    <w:pPr>
      <w:spacing w:before="100" w:beforeAutospacing="1" w:after="100" w:afterAutospacing="1"/>
      <w:jc w:val="center"/>
    </w:pPr>
    <w:rPr>
      <w:rFonts w:ascii="Bookman Old Style" w:hAnsi="Bookman Old Style"/>
      <w:sz w:val="22"/>
      <w:lang w:val="en-IN" w:bidi="hi-IN"/>
    </w:rPr>
  </w:style>
  <w:style w:type="paragraph" w:customStyle="1" w:styleId="xl143">
    <w:name w:val="xl143"/>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Bookman Old Style" w:hAnsi="Bookman Old Style"/>
      <w:b/>
      <w:bCs/>
      <w:sz w:val="22"/>
      <w:lang w:val="en-IN" w:bidi="hi-IN"/>
    </w:rPr>
  </w:style>
  <w:style w:type="paragraph" w:customStyle="1" w:styleId="xl144">
    <w:name w:val="xl144"/>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2"/>
      <w:lang w:val="en-IN" w:bidi="hi-IN"/>
    </w:rPr>
  </w:style>
  <w:style w:type="paragraph" w:customStyle="1" w:styleId="xl145">
    <w:name w:val="xl145"/>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22"/>
      <w:lang w:val="en-IN" w:bidi="hi-IN"/>
    </w:rPr>
  </w:style>
  <w:style w:type="paragraph" w:customStyle="1" w:styleId="xl146">
    <w:name w:val="xl146"/>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Bookman Old Style" w:hAnsi="Bookman Old Style"/>
      <w:sz w:val="22"/>
      <w:lang w:val="en-IN" w:bidi="hi-IN"/>
    </w:rPr>
  </w:style>
  <w:style w:type="paragraph" w:customStyle="1" w:styleId="xl147">
    <w:name w:val="xl147"/>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2"/>
      <w:lang w:val="en-IN" w:bidi="hi-IN"/>
    </w:rPr>
  </w:style>
  <w:style w:type="paragraph" w:customStyle="1" w:styleId="xl148">
    <w:name w:val="xl148"/>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149">
    <w:name w:val="xl149"/>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150">
    <w:name w:val="xl150"/>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Bookman Old Style" w:hAnsi="Bookman Old Style"/>
      <w:b/>
      <w:bCs/>
      <w:sz w:val="22"/>
      <w:lang w:val="en-IN" w:bidi="hi-IN"/>
    </w:rPr>
  </w:style>
  <w:style w:type="paragraph" w:customStyle="1" w:styleId="xl151">
    <w:name w:val="xl151"/>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man Old Style" w:hAnsi="Bookman Old Style"/>
      <w:b/>
      <w:bCs/>
      <w:sz w:val="22"/>
      <w:lang w:val="en-IN" w:bidi="hi-IN"/>
    </w:rPr>
  </w:style>
  <w:style w:type="paragraph" w:customStyle="1" w:styleId="xl152">
    <w:name w:val="xl152"/>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man Old Style" w:hAnsi="Bookman Old Style"/>
      <w:b/>
      <w:bCs/>
      <w:sz w:val="22"/>
      <w:lang w:val="en-IN" w:bidi="hi-IN"/>
    </w:rPr>
  </w:style>
  <w:style w:type="paragraph" w:customStyle="1" w:styleId="xl153">
    <w:name w:val="xl153"/>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man Old Style" w:hAnsi="Bookman Old Style"/>
      <w:b/>
      <w:bCs/>
      <w:sz w:val="22"/>
      <w:lang w:val="en-IN" w:bidi="hi-IN"/>
    </w:rPr>
  </w:style>
  <w:style w:type="paragraph" w:customStyle="1" w:styleId="xl154">
    <w:name w:val="xl154"/>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man Old Style" w:hAnsi="Bookman Old Style"/>
      <w:b/>
      <w:bCs/>
      <w:sz w:val="22"/>
      <w:lang w:val="en-IN" w:bidi="hi-IN"/>
    </w:rPr>
  </w:style>
  <w:style w:type="paragraph" w:customStyle="1" w:styleId="xl155">
    <w:name w:val="xl155"/>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b/>
      <w:bCs/>
      <w:sz w:val="22"/>
      <w:lang w:val="en-IN" w:bidi="hi-IN"/>
    </w:rPr>
  </w:style>
  <w:style w:type="paragraph" w:customStyle="1" w:styleId="xl156">
    <w:name w:val="xl156"/>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pPr>
    <w:rPr>
      <w:rFonts w:ascii="Bookman Old Style" w:hAnsi="Bookman Old Style"/>
      <w:b/>
      <w:bCs/>
      <w:sz w:val="22"/>
      <w:lang w:val="en-IN" w:bidi="hi-IN"/>
    </w:rPr>
  </w:style>
  <w:style w:type="paragraph" w:customStyle="1" w:styleId="xl157">
    <w:name w:val="xl157"/>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b/>
      <w:bCs/>
      <w:sz w:val="22"/>
      <w:lang w:val="en-IN" w:bidi="hi-IN"/>
    </w:rPr>
  </w:style>
  <w:style w:type="paragraph" w:customStyle="1" w:styleId="xl158">
    <w:name w:val="xl158"/>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159">
    <w:name w:val="xl159"/>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sz w:val="22"/>
      <w:lang w:val="en-IN" w:bidi="hi-IN"/>
    </w:rPr>
  </w:style>
  <w:style w:type="paragraph" w:customStyle="1" w:styleId="xl160">
    <w:name w:val="xl160"/>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61">
    <w:name w:val="xl161"/>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sz w:val="22"/>
      <w:lang w:val="en-IN" w:bidi="hi-IN"/>
    </w:rPr>
  </w:style>
  <w:style w:type="paragraph" w:customStyle="1" w:styleId="xl162">
    <w:name w:val="xl162"/>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man Old Style" w:hAnsi="Bookman Old Style"/>
      <w:sz w:val="22"/>
      <w:lang w:val="en-IN" w:bidi="hi-IN"/>
    </w:rPr>
  </w:style>
  <w:style w:type="paragraph" w:customStyle="1" w:styleId="xl163">
    <w:name w:val="xl163"/>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center"/>
    </w:pPr>
    <w:rPr>
      <w:rFonts w:ascii="Bookman Old Style" w:hAnsi="Bookman Old Style"/>
      <w:b/>
      <w:bCs/>
      <w:sz w:val="22"/>
      <w:lang w:val="en-IN" w:bidi="hi-IN"/>
    </w:rPr>
  </w:style>
  <w:style w:type="paragraph" w:customStyle="1" w:styleId="xl164">
    <w:name w:val="xl164"/>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65">
    <w:name w:val="xl165"/>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sz w:val="22"/>
      <w:lang w:val="en-IN" w:bidi="hi-IN"/>
    </w:rPr>
  </w:style>
  <w:style w:type="paragraph" w:customStyle="1" w:styleId="xl166">
    <w:name w:val="xl166"/>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sz w:val="22"/>
      <w:lang w:val="en-IN" w:bidi="hi-IN"/>
    </w:rPr>
  </w:style>
  <w:style w:type="paragraph" w:customStyle="1" w:styleId="xl167">
    <w:name w:val="xl167"/>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b/>
      <w:bCs/>
      <w:sz w:val="22"/>
      <w:lang w:val="en-IN" w:bidi="hi-IN"/>
    </w:rPr>
  </w:style>
  <w:style w:type="paragraph" w:customStyle="1" w:styleId="xl168">
    <w:name w:val="xl168"/>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sz w:val="22"/>
      <w:lang w:val="en-IN" w:bidi="hi-IN"/>
    </w:rPr>
  </w:style>
  <w:style w:type="paragraph" w:customStyle="1" w:styleId="xl169">
    <w:name w:val="xl169"/>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70">
    <w:name w:val="xl170"/>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71">
    <w:name w:val="xl171"/>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72">
    <w:name w:val="xl172"/>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173">
    <w:name w:val="xl173"/>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74">
    <w:name w:val="xl174"/>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center"/>
    </w:pPr>
    <w:rPr>
      <w:rFonts w:ascii="Bookman Old Style" w:hAnsi="Bookman Old Style"/>
      <w:sz w:val="22"/>
      <w:lang w:val="en-IN" w:bidi="hi-IN"/>
    </w:rPr>
  </w:style>
  <w:style w:type="paragraph" w:customStyle="1" w:styleId="xl175">
    <w:name w:val="xl175"/>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sz w:val="22"/>
      <w:lang w:val="en-IN" w:bidi="hi-IN"/>
    </w:rPr>
  </w:style>
  <w:style w:type="paragraph" w:customStyle="1" w:styleId="xl176">
    <w:name w:val="xl176"/>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Bookman Old Style" w:hAnsi="Bookman Old Style"/>
      <w:b/>
      <w:bCs/>
      <w:sz w:val="22"/>
      <w:lang w:val="en-IN" w:bidi="hi-IN"/>
    </w:rPr>
  </w:style>
  <w:style w:type="paragraph" w:customStyle="1" w:styleId="xl177">
    <w:name w:val="xl177"/>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b/>
      <w:bCs/>
      <w:sz w:val="22"/>
      <w:lang w:val="en-IN" w:bidi="hi-IN"/>
    </w:rPr>
  </w:style>
  <w:style w:type="paragraph" w:customStyle="1" w:styleId="xl178">
    <w:name w:val="xl178"/>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79">
    <w:name w:val="xl179"/>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sz w:val="22"/>
      <w:lang w:val="en-IN" w:bidi="hi-IN"/>
    </w:rPr>
  </w:style>
  <w:style w:type="paragraph" w:customStyle="1" w:styleId="xl180">
    <w:name w:val="xl180"/>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181">
    <w:name w:val="xl181"/>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82">
    <w:name w:val="xl182"/>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83">
    <w:name w:val="xl183"/>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man Old Style" w:hAnsi="Bookman Old Style"/>
      <w:sz w:val="22"/>
      <w:lang w:val="en-IN" w:bidi="hi-IN"/>
    </w:rPr>
  </w:style>
  <w:style w:type="paragraph" w:customStyle="1" w:styleId="xl184">
    <w:name w:val="xl184"/>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pPr>
    <w:rPr>
      <w:rFonts w:ascii="Bookman Old Style" w:hAnsi="Bookman Old Style"/>
      <w:sz w:val="22"/>
      <w:lang w:val="en-IN" w:bidi="hi-IN"/>
    </w:rPr>
  </w:style>
  <w:style w:type="paragraph" w:customStyle="1" w:styleId="xl185">
    <w:name w:val="xl185"/>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sz w:val="22"/>
      <w:lang w:val="en-IN" w:bidi="hi-IN"/>
    </w:rPr>
  </w:style>
  <w:style w:type="paragraph" w:customStyle="1" w:styleId="xl186">
    <w:name w:val="xl186"/>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pPr>
    <w:rPr>
      <w:rFonts w:ascii="Bookman Old Style" w:hAnsi="Bookman Old Style"/>
      <w:sz w:val="22"/>
      <w:lang w:val="en-IN" w:bidi="hi-IN"/>
    </w:rPr>
  </w:style>
  <w:style w:type="paragraph" w:customStyle="1" w:styleId="xl187">
    <w:name w:val="xl187"/>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188">
    <w:name w:val="xl188"/>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189">
    <w:name w:val="xl189"/>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190">
    <w:name w:val="xl190"/>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sz w:val="22"/>
      <w:lang w:val="en-IN" w:bidi="hi-IN"/>
    </w:rPr>
  </w:style>
  <w:style w:type="paragraph" w:customStyle="1" w:styleId="xl191">
    <w:name w:val="xl191"/>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b/>
      <w:bCs/>
      <w:sz w:val="22"/>
      <w:lang w:val="en-IN" w:bidi="hi-IN"/>
    </w:rPr>
  </w:style>
  <w:style w:type="paragraph" w:customStyle="1" w:styleId="xl192">
    <w:name w:val="xl192"/>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sz w:val="22"/>
      <w:lang w:val="en-IN" w:bidi="hi-IN"/>
    </w:rPr>
  </w:style>
  <w:style w:type="paragraph" w:customStyle="1" w:styleId="xl193">
    <w:name w:val="xl193"/>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sz w:val="22"/>
      <w:lang w:val="en-IN" w:bidi="hi-IN"/>
    </w:rPr>
  </w:style>
  <w:style w:type="paragraph" w:customStyle="1" w:styleId="xl194">
    <w:name w:val="xl194"/>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b/>
      <w:bCs/>
      <w:sz w:val="22"/>
      <w:lang w:val="en-IN" w:bidi="hi-IN"/>
    </w:rPr>
  </w:style>
  <w:style w:type="paragraph" w:customStyle="1" w:styleId="xl195">
    <w:name w:val="xl195"/>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2"/>
      <w:lang w:val="en-IN" w:bidi="hi-IN"/>
    </w:rPr>
  </w:style>
  <w:style w:type="paragraph" w:customStyle="1" w:styleId="xl196">
    <w:name w:val="xl196"/>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Bookman Old Style" w:hAnsi="Bookman Old Style"/>
      <w:b/>
      <w:bCs/>
      <w:sz w:val="22"/>
      <w:lang w:val="en-IN" w:bidi="hi-IN"/>
    </w:rPr>
  </w:style>
  <w:style w:type="paragraph" w:customStyle="1" w:styleId="xl197">
    <w:name w:val="xl197"/>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2"/>
      <w:lang w:val="en-IN" w:bidi="hi-IN"/>
    </w:rPr>
  </w:style>
  <w:style w:type="paragraph" w:customStyle="1" w:styleId="xl198">
    <w:name w:val="xl198"/>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2"/>
      <w:lang w:val="en-IN" w:bidi="hi-IN"/>
    </w:rPr>
  </w:style>
  <w:style w:type="paragraph" w:customStyle="1" w:styleId="xl199">
    <w:name w:val="xl199"/>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sz w:val="22"/>
      <w:lang w:val="en-IN" w:bidi="hi-IN"/>
    </w:rPr>
  </w:style>
  <w:style w:type="paragraph" w:customStyle="1" w:styleId="xl200">
    <w:name w:val="xl200"/>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2"/>
      <w:lang w:val="en-IN" w:bidi="hi-IN"/>
    </w:rPr>
  </w:style>
  <w:style w:type="paragraph" w:customStyle="1" w:styleId="xl201">
    <w:name w:val="xl201"/>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2"/>
      <w:lang w:val="en-IN" w:bidi="hi-IN"/>
    </w:rPr>
  </w:style>
  <w:style w:type="paragraph" w:customStyle="1" w:styleId="xl202">
    <w:name w:val="xl202"/>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2"/>
      <w:lang w:val="en-IN" w:bidi="hi-IN"/>
    </w:rPr>
  </w:style>
  <w:style w:type="paragraph" w:customStyle="1" w:styleId="xl203">
    <w:name w:val="xl203"/>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Bookman Old Style" w:hAnsi="Bookman Old Style"/>
      <w:sz w:val="22"/>
      <w:lang w:val="en-IN" w:bidi="hi-IN"/>
    </w:rPr>
  </w:style>
  <w:style w:type="paragraph" w:customStyle="1" w:styleId="xl204">
    <w:name w:val="xl204"/>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man Old Style" w:hAnsi="Bookman Old Style"/>
      <w:sz w:val="22"/>
      <w:lang w:val="en-IN" w:bidi="hi-IN"/>
    </w:rPr>
  </w:style>
  <w:style w:type="paragraph" w:customStyle="1" w:styleId="xl205">
    <w:name w:val="xl205"/>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2"/>
      <w:lang w:val="en-IN" w:bidi="hi-IN"/>
    </w:rPr>
  </w:style>
  <w:style w:type="paragraph" w:customStyle="1" w:styleId="xl206">
    <w:name w:val="xl206"/>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sz w:val="22"/>
      <w:lang w:val="en-IN" w:bidi="hi-IN"/>
    </w:rPr>
  </w:style>
  <w:style w:type="paragraph" w:customStyle="1" w:styleId="xl207">
    <w:name w:val="xl207"/>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2"/>
      <w:lang w:val="en-IN" w:bidi="hi-IN"/>
    </w:rPr>
  </w:style>
  <w:style w:type="paragraph" w:customStyle="1" w:styleId="xl208">
    <w:name w:val="xl208"/>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2"/>
      <w:lang w:val="en-IN" w:bidi="hi-IN"/>
    </w:rPr>
  </w:style>
  <w:style w:type="paragraph" w:customStyle="1" w:styleId="xl209">
    <w:name w:val="xl209"/>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2"/>
      <w:lang w:val="en-IN" w:bidi="hi-IN"/>
    </w:rPr>
  </w:style>
  <w:style w:type="paragraph" w:customStyle="1" w:styleId="xl210">
    <w:name w:val="xl210"/>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2"/>
      <w:lang w:val="en-IN" w:bidi="hi-IN"/>
    </w:rPr>
  </w:style>
  <w:style w:type="paragraph" w:customStyle="1" w:styleId="xl211">
    <w:name w:val="xl211"/>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2"/>
      <w:lang w:val="en-IN" w:bidi="hi-IN"/>
    </w:rPr>
  </w:style>
  <w:style w:type="paragraph" w:customStyle="1" w:styleId="xl212">
    <w:name w:val="xl212"/>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Bookman Old Style" w:hAnsi="Bookman Old Style"/>
      <w:sz w:val="22"/>
      <w:lang w:val="en-IN" w:bidi="hi-IN"/>
    </w:rPr>
  </w:style>
  <w:style w:type="paragraph" w:customStyle="1" w:styleId="xl213">
    <w:name w:val="xl213"/>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sz w:val="22"/>
      <w:lang w:val="en-IN" w:bidi="hi-IN"/>
    </w:rPr>
  </w:style>
  <w:style w:type="paragraph" w:customStyle="1" w:styleId="xl214">
    <w:name w:val="xl214"/>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Bookman Old Style" w:hAnsi="Bookman Old Style"/>
      <w:b/>
      <w:bCs/>
      <w:sz w:val="22"/>
      <w:lang w:val="en-IN" w:bidi="hi-IN"/>
    </w:rPr>
  </w:style>
  <w:style w:type="paragraph" w:customStyle="1" w:styleId="xl215">
    <w:name w:val="xl215"/>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2"/>
      <w:lang w:val="en-IN" w:bidi="hi-IN"/>
    </w:rPr>
  </w:style>
  <w:style w:type="paragraph" w:customStyle="1" w:styleId="xl216">
    <w:name w:val="xl216"/>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man Old Style" w:hAnsi="Bookman Old Style"/>
      <w:b/>
      <w:bCs/>
      <w:sz w:val="22"/>
      <w:lang w:val="en-IN" w:bidi="hi-IN"/>
    </w:rPr>
  </w:style>
  <w:style w:type="paragraph" w:customStyle="1" w:styleId="xl217">
    <w:name w:val="xl217"/>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man Old Style" w:hAnsi="Bookman Old Style"/>
      <w:sz w:val="22"/>
      <w:lang w:val="en-IN" w:bidi="hi-IN"/>
    </w:rPr>
  </w:style>
  <w:style w:type="paragraph" w:customStyle="1" w:styleId="xl218">
    <w:name w:val="xl218"/>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man Old Style" w:hAnsi="Bookman Old Style"/>
      <w:sz w:val="22"/>
      <w:lang w:val="en-IN" w:bidi="hi-IN"/>
    </w:rPr>
  </w:style>
  <w:style w:type="paragraph" w:customStyle="1" w:styleId="xl219">
    <w:name w:val="xl219"/>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2"/>
      <w:lang w:val="en-IN" w:bidi="hi-IN"/>
    </w:rPr>
  </w:style>
  <w:style w:type="paragraph" w:customStyle="1" w:styleId="xl220">
    <w:name w:val="xl220"/>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Bookman Old Style" w:hAnsi="Bookman Old Style"/>
      <w:b/>
      <w:bCs/>
      <w:sz w:val="22"/>
      <w:lang w:val="en-IN" w:bidi="hi-IN"/>
    </w:rPr>
  </w:style>
  <w:style w:type="paragraph" w:customStyle="1" w:styleId="xl221">
    <w:name w:val="xl221"/>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top"/>
    </w:pPr>
    <w:rPr>
      <w:rFonts w:ascii="Bookman Old Style" w:hAnsi="Bookman Old Style"/>
      <w:b/>
      <w:bCs/>
      <w:sz w:val="22"/>
      <w:lang w:val="en-IN" w:bidi="hi-IN"/>
    </w:rPr>
  </w:style>
  <w:style w:type="paragraph" w:customStyle="1" w:styleId="xl222">
    <w:name w:val="xl222"/>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2"/>
      <w:lang w:val="en-IN" w:bidi="hi-IN"/>
    </w:rPr>
  </w:style>
  <w:style w:type="paragraph" w:customStyle="1" w:styleId="xl223">
    <w:name w:val="xl223"/>
    <w:basedOn w:val="Normal"/>
    <w:rsid w:val="00E46F7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224">
    <w:name w:val="xl224"/>
    <w:basedOn w:val="Normal"/>
    <w:rsid w:val="00E46F7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both"/>
      <w:textAlignment w:val="center"/>
    </w:pPr>
    <w:rPr>
      <w:rFonts w:ascii="Bookman Old Style" w:hAnsi="Bookman Old Style"/>
      <w:b/>
      <w:bCs/>
      <w:sz w:val="22"/>
      <w:lang w:val="en-IN" w:bidi="hi-IN"/>
    </w:rPr>
  </w:style>
  <w:style w:type="paragraph" w:customStyle="1" w:styleId="xl225">
    <w:name w:val="xl225"/>
    <w:basedOn w:val="Normal"/>
    <w:rsid w:val="00E46F7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226">
    <w:name w:val="xl226"/>
    <w:basedOn w:val="Normal"/>
    <w:rsid w:val="00E46F7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pPr>
    <w:rPr>
      <w:rFonts w:ascii="Bookman Old Style" w:hAnsi="Bookman Old Style"/>
      <w:sz w:val="22"/>
      <w:lang w:val="en-IN" w:bidi="hi-IN"/>
    </w:rPr>
  </w:style>
  <w:style w:type="paragraph" w:customStyle="1" w:styleId="xl227">
    <w:name w:val="xl227"/>
    <w:basedOn w:val="Normal"/>
    <w:rsid w:val="00E46F7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both"/>
      <w:textAlignment w:val="center"/>
    </w:pPr>
    <w:rPr>
      <w:rFonts w:ascii="Bookman Old Style" w:hAnsi="Bookman Old Style"/>
      <w:sz w:val="22"/>
      <w:lang w:val="en-IN" w:bidi="hi-IN"/>
    </w:rPr>
  </w:style>
  <w:style w:type="paragraph" w:customStyle="1" w:styleId="xl228">
    <w:name w:val="xl228"/>
    <w:basedOn w:val="Normal"/>
    <w:rsid w:val="00E46F7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229">
    <w:name w:val="xl229"/>
    <w:basedOn w:val="Normal"/>
    <w:rsid w:val="00E46F7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both"/>
    </w:pPr>
    <w:rPr>
      <w:rFonts w:ascii="Bookman Old Style" w:hAnsi="Bookman Old Style"/>
      <w:sz w:val="22"/>
      <w:lang w:val="en-IN" w:bidi="hi-IN"/>
    </w:rPr>
  </w:style>
  <w:style w:type="paragraph" w:customStyle="1" w:styleId="xl230">
    <w:name w:val="xl230"/>
    <w:basedOn w:val="Normal"/>
    <w:rsid w:val="00E46F72"/>
    <w:pPr>
      <w:pBdr>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231">
    <w:name w:val="xl231"/>
    <w:basedOn w:val="Normal"/>
    <w:rsid w:val="00E46F72"/>
    <w:pPr>
      <w:pBdr>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232">
    <w:name w:val="xl232"/>
    <w:basedOn w:val="Normal"/>
    <w:rsid w:val="00E46F72"/>
    <w:pPr>
      <w:pBdr>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233">
    <w:name w:val="xl233"/>
    <w:basedOn w:val="Normal"/>
    <w:rsid w:val="00E46F72"/>
    <w:pPr>
      <w:pBdr>
        <w:left w:val="single" w:sz="4" w:space="0" w:color="000000"/>
        <w:bottom w:val="single" w:sz="4" w:space="0" w:color="000000"/>
        <w:right w:val="single" w:sz="4" w:space="0" w:color="000000"/>
      </w:pBdr>
      <w:shd w:val="clear" w:color="FFFFCC" w:fill="FFFFFF"/>
      <w:spacing w:before="100" w:beforeAutospacing="1" w:after="100" w:afterAutospacing="1"/>
      <w:jc w:val="right"/>
    </w:pPr>
    <w:rPr>
      <w:rFonts w:ascii="Bookman Old Style" w:hAnsi="Bookman Old Style"/>
      <w:sz w:val="22"/>
      <w:lang w:val="en-IN" w:bidi="hi-IN"/>
    </w:rPr>
  </w:style>
  <w:style w:type="paragraph" w:customStyle="1" w:styleId="xl234">
    <w:name w:val="xl234"/>
    <w:basedOn w:val="Normal"/>
    <w:rsid w:val="00E46F72"/>
    <w:pPr>
      <w:pBdr>
        <w:left w:val="single" w:sz="4" w:space="0" w:color="000000"/>
        <w:bottom w:val="single" w:sz="4" w:space="0" w:color="000000"/>
        <w:right w:val="single" w:sz="4" w:space="0" w:color="000000"/>
      </w:pBdr>
      <w:shd w:val="clear" w:color="FFFFCC" w:fill="FFFFFF"/>
      <w:spacing w:before="100" w:beforeAutospacing="1" w:after="100" w:afterAutospacing="1"/>
      <w:jc w:val="both"/>
      <w:textAlignment w:val="center"/>
    </w:pPr>
    <w:rPr>
      <w:rFonts w:ascii="Bookman Old Style" w:hAnsi="Bookman Old Style"/>
      <w:sz w:val="22"/>
      <w:lang w:val="en-IN" w:bidi="hi-IN"/>
    </w:rPr>
  </w:style>
  <w:style w:type="paragraph" w:customStyle="1" w:styleId="xl235">
    <w:name w:val="xl235"/>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236">
    <w:name w:val="xl236"/>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center"/>
    </w:pPr>
    <w:rPr>
      <w:rFonts w:ascii="Bookman Old Style" w:hAnsi="Bookman Old Style"/>
      <w:b/>
      <w:bCs/>
      <w:sz w:val="22"/>
      <w:lang w:val="en-IN" w:bidi="hi-IN"/>
    </w:rPr>
  </w:style>
  <w:style w:type="paragraph" w:customStyle="1" w:styleId="xl237">
    <w:name w:val="xl237"/>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right"/>
    </w:pPr>
    <w:rPr>
      <w:rFonts w:ascii="Bookman Old Style" w:hAnsi="Bookman Old Style"/>
      <w:sz w:val="22"/>
      <w:lang w:val="en-IN" w:bidi="hi-IN"/>
    </w:rPr>
  </w:style>
  <w:style w:type="paragraph" w:customStyle="1" w:styleId="xl238">
    <w:name w:val="xl238"/>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b/>
      <w:bCs/>
      <w:sz w:val="22"/>
      <w:lang w:val="en-IN" w:bidi="hi-IN"/>
    </w:rPr>
  </w:style>
  <w:style w:type="paragraph" w:customStyle="1" w:styleId="xl239">
    <w:name w:val="xl239"/>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pPr>
    <w:rPr>
      <w:rFonts w:ascii="Bookman Old Style" w:hAnsi="Bookman Old Style"/>
      <w:b/>
      <w:bCs/>
      <w:sz w:val="22"/>
      <w:lang w:val="en-IN" w:bidi="hi-IN"/>
    </w:rPr>
  </w:style>
  <w:style w:type="paragraph" w:customStyle="1" w:styleId="xl240">
    <w:name w:val="xl240"/>
    <w:basedOn w:val="Normal"/>
    <w:rsid w:val="00E46F72"/>
    <w:pPr>
      <w:pBdr>
        <w:top w:val="single" w:sz="4" w:space="0" w:color="000000"/>
        <w:left w:val="single" w:sz="4" w:space="0" w:color="000000"/>
        <w:right w:val="single" w:sz="4" w:space="0" w:color="000000"/>
      </w:pBdr>
      <w:shd w:val="clear" w:color="FFFFCC" w:fill="FFFFFF"/>
      <w:spacing w:before="100" w:beforeAutospacing="1" w:after="100" w:afterAutospacing="1"/>
      <w:jc w:val="center"/>
      <w:textAlignment w:val="top"/>
    </w:pPr>
    <w:rPr>
      <w:rFonts w:ascii="Bookman Old Style" w:hAnsi="Bookman Old Style"/>
      <w:sz w:val="22"/>
      <w:lang w:val="en-IN" w:bidi="hi-IN"/>
    </w:rPr>
  </w:style>
  <w:style w:type="paragraph" w:customStyle="1" w:styleId="xl241">
    <w:name w:val="xl241"/>
    <w:basedOn w:val="Normal"/>
    <w:rsid w:val="00E46F72"/>
    <w:pPr>
      <w:pBdr>
        <w:top w:val="single" w:sz="4" w:space="0" w:color="000000"/>
        <w:left w:val="single" w:sz="4" w:space="0" w:color="000000"/>
        <w:right w:val="single" w:sz="4" w:space="0" w:color="000000"/>
      </w:pBdr>
      <w:shd w:val="clear" w:color="FFFFCC" w:fill="FFFFFF"/>
      <w:spacing w:before="100" w:beforeAutospacing="1" w:after="100" w:afterAutospacing="1"/>
      <w:jc w:val="both"/>
    </w:pPr>
    <w:rPr>
      <w:rFonts w:ascii="Bookman Old Style" w:hAnsi="Bookman Old Style"/>
      <w:sz w:val="22"/>
      <w:lang w:val="en-IN" w:bidi="hi-IN"/>
    </w:rPr>
  </w:style>
  <w:style w:type="paragraph" w:customStyle="1" w:styleId="xl242">
    <w:name w:val="xl242"/>
    <w:basedOn w:val="Normal"/>
    <w:rsid w:val="00E46F72"/>
    <w:pPr>
      <w:pBdr>
        <w:top w:val="single" w:sz="4" w:space="0" w:color="000000"/>
        <w:left w:val="single" w:sz="4" w:space="0" w:color="000000"/>
        <w:right w:val="single" w:sz="4" w:space="0" w:color="000000"/>
      </w:pBdr>
      <w:shd w:val="clear" w:color="FFFFCC" w:fill="FFFFFF"/>
      <w:spacing w:before="100" w:beforeAutospacing="1" w:after="100" w:afterAutospacing="1"/>
      <w:jc w:val="center"/>
    </w:pPr>
    <w:rPr>
      <w:rFonts w:ascii="Bookman Old Style" w:hAnsi="Bookman Old Style"/>
      <w:sz w:val="22"/>
      <w:lang w:val="en-IN" w:bidi="hi-IN"/>
    </w:rPr>
  </w:style>
  <w:style w:type="paragraph" w:customStyle="1" w:styleId="xl243">
    <w:name w:val="xl243"/>
    <w:basedOn w:val="Normal"/>
    <w:rsid w:val="00E46F72"/>
    <w:pPr>
      <w:pBdr>
        <w:top w:val="single" w:sz="4" w:space="0" w:color="000000"/>
        <w:left w:val="single" w:sz="4" w:space="0" w:color="000000"/>
        <w:right w:val="single" w:sz="4" w:space="0" w:color="000000"/>
      </w:pBdr>
      <w:shd w:val="clear" w:color="FFFFCC" w:fill="FFFFFF"/>
      <w:spacing w:before="100" w:beforeAutospacing="1" w:after="100" w:afterAutospacing="1"/>
      <w:jc w:val="right"/>
    </w:pPr>
    <w:rPr>
      <w:rFonts w:ascii="Bookman Old Style" w:hAnsi="Bookman Old Style"/>
      <w:sz w:val="22"/>
      <w:lang w:val="en-IN" w:bidi="hi-IN"/>
    </w:rPr>
  </w:style>
  <w:style w:type="paragraph" w:customStyle="1" w:styleId="xl244">
    <w:name w:val="xl244"/>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both"/>
      <w:textAlignment w:val="center"/>
    </w:pPr>
    <w:rPr>
      <w:rFonts w:ascii="Bookman Old Style" w:hAnsi="Bookman Old Style"/>
      <w:sz w:val="22"/>
      <w:lang w:val="en-IN" w:bidi="hi-IN"/>
    </w:rPr>
  </w:style>
  <w:style w:type="paragraph" w:customStyle="1" w:styleId="xl245">
    <w:name w:val="xl245"/>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right"/>
    </w:pPr>
    <w:rPr>
      <w:rFonts w:ascii="Bookman Old Style" w:hAnsi="Bookman Old Style"/>
      <w:b/>
      <w:bCs/>
      <w:sz w:val="22"/>
      <w:lang w:val="en-IN" w:bidi="hi-IN"/>
    </w:rPr>
  </w:style>
  <w:style w:type="paragraph" w:customStyle="1" w:styleId="xl246">
    <w:name w:val="xl246"/>
    <w:basedOn w:val="Normal"/>
    <w:rsid w:val="00E46F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Bookman Old Style" w:hAnsi="Bookman Old Style"/>
      <w:sz w:val="22"/>
      <w:lang w:val="en-IN" w:bidi="hi-IN"/>
    </w:rPr>
  </w:style>
  <w:style w:type="paragraph" w:customStyle="1" w:styleId="xl247">
    <w:name w:val="xl247"/>
    <w:basedOn w:val="Normal"/>
    <w:rsid w:val="00E46F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2"/>
      <w:lang w:val="en-IN" w:bidi="hi-IN"/>
    </w:rPr>
  </w:style>
  <w:style w:type="paragraph" w:customStyle="1" w:styleId="TableContents">
    <w:name w:val="Table Contents"/>
    <w:basedOn w:val="Normal"/>
    <w:rsid w:val="00E46F72"/>
    <w:pPr>
      <w:suppressLineNumbers/>
      <w:suppressAutoHyphens/>
      <w:spacing w:line="100" w:lineRule="atLeast"/>
      <w:jc w:val="both"/>
    </w:pPr>
    <w:rPr>
      <w:rFonts w:ascii="Arial" w:hAnsi="Arial"/>
      <w:kern w:val="1"/>
      <w:sz w:val="22"/>
      <w:lang w:val="en-IN" w:eastAsia="ar-SA"/>
    </w:rPr>
  </w:style>
  <w:style w:type="paragraph" w:customStyle="1" w:styleId="BodyText11">
    <w:name w:val="Body Text11"/>
    <w:basedOn w:val="Normal"/>
    <w:autoRedefine/>
    <w:rsid w:val="00E46F72"/>
    <w:pPr>
      <w:spacing w:before="120" w:after="120"/>
      <w:jc w:val="both"/>
    </w:pPr>
    <w:rPr>
      <w:rFonts w:ascii="Arial" w:hAnsi="Arial"/>
      <w:sz w:val="22"/>
      <w:szCs w:val="20"/>
    </w:rPr>
  </w:style>
  <w:style w:type="paragraph" w:customStyle="1" w:styleId="BodyText20">
    <w:name w:val="Body Text2"/>
    <w:basedOn w:val="Normal"/>
    <w:autoRedefine/>
    <w:rsid w:val="00E46F72"/>
    <w:pPr>
      <w:spacing w:before="120" w:after="120"/>
      <w:jc w:val="both"/>
    </w:pPr>
    <w:rPr>
      <w:rFonts w:ascii="Arial" w:hAnsi="Arial"/>
      <w:sz w:val="22"/>
      <w:szCs w:val="20"/>
    </w:rPr>
  </w:style>
  <w:style w:type="paragraph" w:customStyle="1" w:styleId="BodyText30">
    <w:name w:val="Body Text3"/>
    <w:basedOn w:val="Normal"/>
    <w:autoRedefine/>
    <w:rsid w:val="00E46F72"/>
    <w:pPr>
      <w:spacing w:before="120" w:after="120"/>
      <w:jc w:val="both"/>
    </w:pPr>
    <w:rPr>
      <w:szCs w:val="20"/>
    </w:rPr>
  </w:style>
  <w:style w:type="character" w:customStyle="1" w:styleId="TitleChar1">
    <w:name w:val="Title Char1"/>
    <w:aliases w:val="4 Heading Char1"/>
    <w:rsid w:val="00E46F72"/>
    <w:rPr>
      <w:rFonts w:ascii="Cambria" w:eastAsia="Times New Roman" w:hAnsi="Cambria" w:cs="Mangal"/>
      <w:color w:val="17365D"/>
      <w:spacing w:val="5"/>
      <w:kern w:val="28"/>
      <w:sz w:val="52"/>
      <w:szCs w:val="52"/>
      <w:lang w:val="en-IN" w:bidi="ar-SA"/>
    </w:rPr>
  </w:style>
  <w:style w:type="character" w:styleId="IntenseEmphasis">
    <w:name w:val="Intense Emphasis"/>
    <w:uiPriority w:val="21"/>
    <w:qFormat/>
    <w:rsid w:val="00E46F72"/>
    <w:rPr>
      <w:b/>
      <w:bCs/>
      <w:i/>
      <w:iCs/>
      <w:color w:val="4F81BD"/>
    </w:rPr>
  </w:style>
  <w:style w:type="paragraph" w:customStyle="1" w:styleId="Pa0">
    <w:name w:val="Pa0"/>
    <w:basedOn w:val="Default"/>
    <w:next w:val="Default"/>
    <w:uiPriority w:val="99"/>
    <w:rsid w:val="00E46F72"/>
    <w:pPr>
      <w:widowControl/>
      <w:spacing w:line="241" w:lineRule="atLeast"/>
    </w:pPr>
    <w:rPr>
      <w:rFonts w:ascii="Frutiger LT Pro 55 Roman" w:hAnsi="Frutiger LT Pro 55 Roman" w:cs="Mangal"/>
      <w:color w:val="auto"/>
      <w:lang w:val="en-US" w:eastAsia="en-US" w:bidi="hi-IN"/>
    </w:rPr>
  </w:style>
  <w:style w:type="character" w:customStyle="1" w:styleId="A6">
    <w:name w:val="A6"/>
    <w:uiPriority w:val="99"/>
    <w:rsid w:val="00E46F72"/>
    <w:rPr>
      <w:rFonts w:cs="Frutiger LT Pro 55 Roman"/>
      <w:color w:val="000000"/>
      <w:sz w:val="16"/>
      <w:szCs w:val="16"/>
    </w:rPr>
  </w:style>
  <w:style w:type="paragraph" w:customStyle="1" w:styleId="Pa6">
    <w:name w:val="Pa6"/>
    <w:basedOn w:val="Default"/>
    <w:next w:val="Default"/>
    <w:uiPriority w:val="99"/>
    <w:rsid w:val="00E46F72"/>
    <w:pPr>
      <w:widowControl/>
      <w:spacing w:line="241" w:lineRule="atLeast"/>
    </w:pPr>
    <w:rPr>
      <w:rFonts w:ascii="Frutiger LT Pro 55 Roman" w:hAnsi="Frutiger LT Pro 55 Roman" w:cs="Mangal"/>
      <w:color w:val="auto"/>
      <w:lang w:val="en-US" w:eastAsia="en-US" w:bidi="hi-IN"/>
    </w:rPr>
  </w:style>
  <w:style w:type="numbering" w:customStyle="1" w:styleId="Style211">
    <w:name w:val="Style211"/>
    <w:uiPriority w:val="99"/>
    <w:rsid w:val="00E46F72"/>
    <w:pPr>
      <w:numPr>
        <w:numId w:val="126"/>
      </w:numPr>
    </w:pPr>
  </w:style>
  <w:style w:type="paragraph" w:customStyle="1" w:styleId="font8">
    <w:name w:val="font8"/>
    <w:basedOn w:val="Normal"/>
    <w:rsid w:val="00E46F72"/>
    <w:pPr>
      <w:spacing w:before="100" w:beforeAutospacing="1" w:after="100" w:afterAutospacing="1"/>
    </w:pPr>
    <w:rPr>
      <w:color w:val="FF0000"/>
      <w:lang w:val="en-IN" w:eastAsia="en-IN" w:bidi="hi-IN"/>
    </w:rPr>
  </w:style>
  <w:style w:type="paragraph" w:customStyle="1" w:styleId="xl63">
    <w:name w:val="xl63"/>
    <w:basedOn w:val="Normal"/>
    <w:rsid w:val="00E46F72"/>
    <w:pPr>
      <w:shd w:val="clear" w:color="000000" w:fill="FFFFFF"/>
      <w:spacing w:before="100" w:beforeAutospacing="1" w:after="100" w:afterAutospacing="1"/>
    </w:pPr>
    <w:rPr>
      <w:lang w:val="en-IN" w:eastAsia="en-IN" w:bidi="hi-IN"/>
    </w:rPr>
  </w:style>
  <w:style w:type="paragraph" w:customStyle="1" w:styleId="xl64">
    <w:name w:val="xl64"/>
    <w:basedOn w:val="Normal"/>
    <w:rsid w:val="00E46F7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65">
    <w:name w:val="xl65"/>
    <w:basedOn w:val="Normal"/>
    <w:rsid w:val="00E46F7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66">
    <w:name w:val="xl66"/>
    <w:basedOn w:val="Normal"/>
    <w:rsid w:val="00E46F72"/>
    <w:pPr>
      <w:shd w:val="clear" w:color="000000" w:fill="FFFFFF"/>
      <w:spacing w:before="100" w:beforeAutospacing="1" w:after="100" w:afterAutospacing="1"/>
      <w:textAlignment w:val="center"/>
    </w:pPr>
    <w:rPr>
      <w:lang w:val="en-IN" w:eastAsia="en-IN" w:bidi="hi-IN"/>
    </w:rPr>
  </w:style>
  <w:style w:type="paragraph" w:customStyle="1" w:styleId="xl67">
    <w:name w:val="xl67"/>
    <w:basedOn w:val="Normal"/>
    <w:rsid w:val="00E46F72"/>
    <w:pPr>
      <w:shd w:val="clear" w:color="000000" w:fill="FFFFFF"/>
      <w:spacing w:before="100" w:beforeAutospacing="1" w:after="100" w:afterAutospacing="1"/>
      <w:jc w:val="center"/>
      <w:textAlignment w:val="center"/>
    </w:pPr>
    <w:rPr>
      <w:lang w:val="en-IN" w:eastAsia="en-IN" w:bidi="hi-IN"/>
    </w:rPr>
  </w:style>
  <w:style w:type="paragraph" w:customStyle="1" w:styleId="xl68">
    <w:name w:val="xl68"/>
    <w:basedOn w:val="Normal"/>
    <w:rsid w:val="00E46F7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69">
    <w:name w:val="xl69"/>
    <w:basedOn w:val="Normal"/>
    <w:rsid w:val="00E46F7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70">
    <w:name w:val="xl70"/>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IN" w:eastAsia="en-IN" w:bidi="hi-IN"/>
    </w:rPr>
  </w:style>
  <w:style w:type="paragraph" w:customStyle="1" w:styleId="xl71">
    <w:name w:val="xl71"/>
    <w:basedOn w:val="Normal"/>
    <w:rsid w:val="00E46F7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72">
    <w:name w:val="xl72"/>
    <w:basedOn w:val="Normal"/>
    <w:rsid w:val="00E46F72"/>
    <w:pPr>
      <w:pBdr>
        <w:left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73">
    <w:name w:val="xl73"/>
    <w:basedOn w:val="Normal"/>
    <w:rsid w:val="00E46F7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74">
    <w:name w:val="xl74"/>
    <w:basedOn w:val="Normal"/>
    <w:rsid w:val="00E46F7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75">
    <w:name w:val="xl75"/>
    <w:basedOn w:val="Normal"/>
    <w:rsid w:val="00E46F72"/>
    <w:pPr>
      <w:pBdr>
        <w:left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76">
    <w:name w:val="xl76"/>
    <w:basedOn w:val="Normal"/>
    <w:rsid w:val="00E46F7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77">
    <w:name w:val="xl77"/>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IN" w:eastAsia="en-IN" w:bidi="hi-IN"/>
    </w:rPr>
  </w:style>
  <w:style w:type="paragraph" w:customStyle="1" w:styleId="xl78">
    <w:name w:val="xl78"/>
    <w:basedOn w:val="Normal"/>
    <w:rsid w:val="00E46F72"/>
    <w:pPr>
      <w:shd w:val="clear" w:color="000000" w:fill="FFFFFF"/>
      <w:spacing w:before="100" w:beforeAutospacing="1" w:after="100" w:afterAutospacing="1"/>
      <w:textAlignment w:val="center"/>
    </w:pPr>
    <w:rPr>
      <w:lang w:val="en-IN" w:eastAsia="en-IN" w:bidi="hi-IN"/>
    </w:rPr>
  </w:style>
  <w:style w:type="paragraph" w:customStyle="1" w:styleId="xl79">
    <w:name w:val="xl79"/>
    <w:basedOn w:val="Normal"/>
    <w:rsid w:val="00E46F7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80">
    <w:name w:val="xl80"/>
    <w:basedOn w:val="Normal"/>
    <w:rsid w:val="00E46F72"/>
    <w:pPr>
      <w:pBdr>
        <w:top w:val="single" w:sz="8" w:space="0" w:color="auto"/>
        <w:right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81">
    <w:name w:val="xl81"/>
    <w:basedOn w:val="Normal"/>
    <w:rsid w:val="00E46F72"/>
    <w:pPr>
      <w:pBdr>
        <w:top w:val="single" w:sz="8" w:space="0" w:color="auto"/>
        <w:right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82">
    <w:name w:val="xl82"/>
    <w:basedOn w:val="Normal"/>
    <w:rsid w:val="00E46F72"/>
    <w:pPr>
      <w:pBdr>
        <w:bottom w:val="single" w:sz="8" w:space="0" w:color="auto"/>
        <w:right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83">
    <w:name w:val="xl83"/>
    <w:basedOn w:val="Normal"/>
    <w:rsid w:val="00E46F72"/>
    <w:pPr>
      <w:pBdr>
        <w:bottom w:val="single" w:sz="8" w:space="0" w:color="auto"/>
        <w:right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84">
    <w:name w:val="xl84"/>
    <w:basedOn w:val="Normal"/>
    <w:rsid w:val="00E46F72"/>
    <w:pPr>
      <w:pBdr>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85">
    <w:name w:val="xl85"/>
    <w:basedOn w:val="Normal"/>
    <w:rsid w:val="00E46F72"/>
    <w:pPr>
      <w:pBdr>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86">
    <w:name w:val="xl86"/>
    <w:basedOn w:val="Normal"/>
    <w:rsid w:val="00E46F72"/>
    <w:pPr>
      <w:pBdr>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87">
    <w:name w:val="xl87"/>
    <w:basedOn w:val="Normal"/>
    <w:rsid w:val="00E46F7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88">
    <w:name w:val="xl88"/>
    <w:basedOn w:val="Normal"/>
    <w:rsid w:val="00E46F7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89">
    <w:name w:val="xl89"/>
    <w:basedOn w:val="Normal"/>
    <w:rsid w:val="00E46F7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90">
    <w:name w:val="xl90"/>
    <w:basedOn w:val="Normal"/>
    <w:rsid w:val="00E46F72"/>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91">
    <w:name w:val="xl91"/>
    <w:basedOn w:val="Normal"/>
    <w:rsid w:val="00E46F72"/>
    <w:pPr>
      <w:pBdr>
        <w:left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92">
    <w:name w:val="xl92"/>
    <w:basedOn w:val="Normal"/>
    <w:rsid w:val="00E46F72"/>
    <w:pPr>
      <w:pBdr>
        <w:left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93">
    <w:name w:val="xl93"/>
    <w:basedOn w:val="Normal"/>
    <w:rsid w:val="00E46F72"/>
    <w:pPr>
      <w:pBdr>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94">
    <w:name w:val="xl94"/>
    <w:basedOn w:val="Normal"/>
    <w:rsid w:val="00E46F7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95">
    <w:name w:val="xl95"/>
    <w:basedOn w:val="Normal"/>
    <w:rsid w:val="00E46F7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96">
    <w:name w:val="xl96"/>
    <w:basedOn w:val="Normal"/>
    <w:rsid w:val="00E46F7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97">
    <w:name w:val="xl97"/>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lang w:val="en-IN" w:eastAsia="en-IN" w:bidi="hi-IN"/>
    </w:rPr>
  </w:style>
  <w:style w:type="paragraph" w:customStyle="1" w:styleId="xl98">
    <w:name w:val="xl98"/>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IN" w:eastAsia="en-IN" w:bidi="hi-IN"/>
    </w:rPr>
  </w:style>
  <w:style w:type="paragraph" w:customStyle="1" w:styleId="xl99">
    <w:name w:val="xl99"/>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IN" w:eastAsia="en-IN" w:bidi="hi-IN"/>
    </w:rPr>
  </w:style>
  <w:style w:type="paragraph" w:customStyle="1" w:styleId="xl100">
    <w:name w:val="xl100"/>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IN" w:eastAsia="en-IN" w:bidi="hi-IN"/>
    </w:rPr>
  </w:style>
  <w:style w:type="paragraph" w:customStyle="1" w:styleId="xl101">
    <w:name w:val="xl101"/>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IN" w:eastAsia="en-IN" w:bidi="hi-IN"/>
    </w:rPr>
  </w:style>
  <w:style w:type="paragraph" w:customStyle="1" w:styleId="xl102">
    <w:name w:val="xl102"/>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IN" w:eastAsia="en-IN" w:bidi="hi-IN"/>
    </w:rPr>
  </w:style>
  <w:style w:type="paragraph" w:customStyle="1" w:styleId="xl103">
    <w:name w:val="xl103"/>
    <w:basedOn w:val="Normal"/>
    <w:rsid w:val="00E46F72"/>
    <w:pPr>
      <w:shd w:val="clear" w:color="000000" w:fill="FFFFFF"/>
      <w:spacing w:before="100" w:beforeAutospacing="1" w:after="100" w:afterAutospacing="1"/>
      <w:textAlignment w:val="center"/>
    </w:pPr>
    <w:rPr>
      <w:lang w:val="en-IN" w:eastAsia="en-IN" w:bidi="hi-IN"/>
    </w:rPr>
  </w:style>
  <w:style w:type="paragraph" w:customStyle="1" w:styleId="xl104">
    <w:name w:val="xl104"/>
    <w:basedOn w:val="Normal"/>
    <w:rsid w:val="00E46F72"/>
    <w:pPr>
      <w:shd w:val="clear" w:color="000000" w:fill="FFFFFF"/>
      <w:spacing w:before="100" w:beforeAutospacing="1" w:after="100" w:afterAutospacing="1"/>
      <w:textAlignment w:val="center"/>
    </w:pPr>
    <w:rPr>
      <w:lang w:val="en-IN" w:eastAsia="en-IN" w:bidi="hi-IN"/>
    </w:rPr>
  </w:style>
  <w:style w:type="paragraph" w:customStyle="1" w:styleId="xl105">
    <w:name w:val="xl105"/>
    <w:basedOn w:val="Normal"/>
    <w:rsid w:val="00E46F72"/>
    <w:pPr>
      <w:pBdr>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106">
    <w:name w:val="xl106"/>
    <w:basedOn w:val="Normal"/>
    <w:rsid w:val="00E46F72"/>
    <w:pPr>
      <w:pBdr>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107">
    <w:name w:val="xl107"/>
    <w:basedOn w:val="Normal"/>
    <w:rsid w:val="00E46F72"/>
    <w:pPr>
      <w:pBdr>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108">
    <w:name w:val="xl108"/>
    <w:basedOn w:val="Normal"/>
    <w:rsid w:val="00E46F72"/>
    <w:pPr>
      <w:pBdr>
        <w:bottom w:val="single" w:sz="8" w:space="0" w:color="auto"/>
        <w:right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109">
    <w:name w:val="xl109"/>
    <w:basedOn w:val="Normal"/>
    <w:rsid w:val="00E46F72"/>
    <w:pPr>
      <w:pBdr>
        <w:bottom w:val="single" w:sz="8" w:space="0" w:color="auto"/>
        <w:right w:val="single" w:sz="8" w:space="0" w:color="auto"/>
      </w:pBdr>
      <w:shd w:val="clear" w:color="000000" w:fill="FFFFFF"/>
      <w:spacing w:before="100" w:beforeAutospacing="1" w:after="100" w:afterAutospacing="1"/>
      <w:textAlignment w:val="center"/>
    </w:pPr>
    <w:rPr>
      <w:color w:val="000000"/>
      <w:lang w:val="en-IN" w:eastAsia="en-IN" w:bidi="hi-IN"/>
    </w:rPr>
  </w:style>
  <w:style w:type="paragraph" w:customStyle="1" w:styleId="xl110">
    <w:name w:val="xl110"/>
    <w:basedOn w:val="Normal"/>
    <w:rsid w:val="00E46F7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n-IN" w:eastAsia="en-IN" w:bidi="hi-IN"/>
    </w:rPr>
  </w:style>
  <w:style w:type="paragraph" w:customStyle="1" w:styleId="xl111">
    <w:name w:val="xl111"/>
    <w:basedOn w:val="Normal"/>
    <w:rsid w:val="00E46F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lang w:val="en-IN" w:eastAsia="en-IN" w:bidi="hi-IN"/>
    </w:rPr>
  </w:style>
  <w:style w:type="paragraph" w:customStyle="1" w:styleId="xl112">
    <w:name w:val="xl112"/>
    <w:basedOn w:val="Normal"/>
    <w:rsid w:val="00E46F72"/>
    <w:pPr>
      <w:pBdr>
        <w:left w:val="single" w:sz="8" w:space="0" w:color="auto"/>
        <w:bottom w:val="single" w:sz="8" w:space="0" w:color="auto"/>
      </w:pBdr>
      <w:shd w:val="clear" w:color="000000" w:fill="FFFFFF"/>
      <w:spacing w:before="100" w:beforeAutospacing="1" w:after="100" w:afterAutospacing="1"/>
      <w:textAlignment w:val="center"/>
    </w:pPr>
    <w:rPr>
      <w:b/>
      <w:bCs/>
      <w:color w:val="FF0000"/>
      <w:lang w:val="en-IN" w:eastAsia="en-IN" w:bidi="hi-IN"/>
    </w:rPr>
  </w:style>
  <w:style w:type="paragraph" w:customStyle="1" w:styleId="xl113">
    <w:name w:val="xl113"/>
    <w:basedOn w:val="Normal"/>
    <w:rsid w:val="00E46F72"/>
    <w:pPr>
      <w:pBdr>
        <w:bottom w:val="single" w:sz="8" w:space="0" w:color="auto"/>
      </w:pBdr>
      <w:shd w:val="clear" w:color="000000" w:fill="FFFFFF"/>
      <w:spacing w:before="100" w:beforeAutospacing="1" w:after="100" w:afterAutospacing="1"/>
      <w:textAlignment w:val="center"/>
    </w:pPr>
    <w:rPr>
      <w:b/>
      <w:bCs/>
      <w:color w:val="FF0000"/>
      <w:lang w:val="en-IN" w:eastAsia="en-IN" w:bidi="hi-IN"/>
    </w:rPr>
  </w:style>
  <w:style w:type="paragraph" w:customStyle="1" w:styleId="xl114">
    <w:name w:val="xl114"/>
    <w:basedOn w:val="Normal"/>
    <w:rsid w:val="00E46F72"/>
    <w:pPr>
      <w:pBdr>
        <w:bottom w:val="single" w:sz="8" w:space="0" w:color="auto"/>
        <w:right w:val="single" w:sz="8" w:space="0" w:color="auto"/>
      </w:pBdr>
      <w:shd w:val="clear" w:color="000000" w:fill="FFFFFF"/>
      <w:spacing w:before="100" w:beforeAutospacing="1" w:after="100" w:afterAutospacing="1"/>
      <w:textAlignment w:val="center"/>
    </w:pPr>
    <w:rPr>
      <w:b/>
      <w:bCs/>
      <w:color w:val="FF0000"/>
      <w:lang w:val="en-IN" w:eastAsia="en-IN" w:bidi="hi-IN"/>
    </w:rPr>
  </w:style>
  <w:style w:type="paragraph" w:customStyle="1" w:styleId="xl115">
    <w:name w:val="xl115"/>
    <w:basedOn w:val="Normal"/>
    <w:rsid w:val="00E46F72"/>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116">
    <w:name w:val="xl116"/>
    <w:basedOn w:val="Normal"/>
    <w:rsid w:val="00E46F72"/>
    <w:pPr>
      <w:pBdr>
        <w:top w:val="single" w:sz="8" w:space="0" w:color="auto"/>
        <w:bottom w:val="single" w:sz="8" w:space="0" w:color="auto"/>
      </w:pBdr>
      <w:shd w:val="clear" w:color="000000" w:fill="FFFFFF"/>
      <w:spacing w:before="100" w:beforeAutospacing="1" w:after="100" w:afterAutospacing="1"/>
      <w:textAlignment w:val="center"/>
    </w:pPr>
    <w:rPr>
      <w:b/>
      <w:bCs/>
      <w:lang w:val="en-IN" w:eastAsia="en-IN" w:bidi="hi-IN"/>
    </w:rPr>
  </w:style>
  <w:style w:type="paragraph" w:customStyle="1" w:styleId="xl117">
    <w:name w:val="xl117"/>
    <w:basedOn w:val="Normal"/>
    <w:rsid w:val="00E46F72"/>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lang w:val="en-IN" w:eastAsia="en-IN" w:bidi="hi-IN"/>
    </w:rPr>
  </w:style>
  <w:style w:type="table" w:customStyle="1" w:styleId="TableGrid3">
    <w:name w:val="Table Grid3"/>
    <w:basedOn w:val="TableNormal"/>
    <w:next w:val="TableGrid"/>
    <w:uiPriority w:val="59"/>
    <w:rsid w:val="00E46F72"/>
    <w:rPr>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7324996">
      <w:bodyDiv w:val="1"/>
      <w:marLeft w:val="0"/>
      <w:marRight w:val="0"/>
      <w:marTop w:val="0"/>
      <w:marBottom w:val="0"/>
      <w:divBdr>
        <w:top w:val="none" w:sz="0" w:space="0" w:color="auto"/>
        <w:left w:val="none" w:sz="0" w:space="0" w:color="auto"/>
        <w:bottom w:val="none" w:sz="0" w:space="0" w:color="auto"/>
        <w:right w:val="none" w:sz="0" w:space="0" w:color="auto"/>
      </w:divBdr>
    </w:div>
    <w:div w:id="700087395">
      <w:bodyDiv w:val="1"/>
      <w:marLeft w:val="0"/>
      <w:marRight w:val="0"/>
      <w:marTop w:val="0"/>
      <w:marBottom w:val="0"/>
      <w:divBdr>
        <w:top w:val="none" w:sz="0" w:space="0" w:color="auto"/>
        <w:left w:val="none" w:sz="0" w:space="0" w:color="auto"/>
        <w:bottom w:val="none" w:sz="0" w:space="0" w:color="auto"/>
        <w:right w:val="none" w:sz="0" w:space="0" w:color="auto"/>
      </w:divBdr>
    </w:div>
    <w:div w:id="808479667">
      <w:bodyDiv w:val="1"/>
      <w:marLeft w:val="0"/>
      <w:marRight w:val="0"/>
      <w:marTop w:val="0"/>
      <w:marBottom w:val="0"/>
      <w:divBdr>
        <w:top w:val="none" w:sz="0" w:space="0" w:color="auto"/>
        <w:left w:val="none" w:sz="0" w:space="0" w:color="auto"/>
        <w:bottom w:val="none" w:sz="0" w:space="0" w:color="auto"/>
        <w:right w:val="none" w:sz="0" w:space="0" w:color="auto"/>
      </w:divBdr>
    </w:div>
    <w:div w:id="1078284433">
      <w:bodyDiv w:val="1"/>
      <w:marLeft w:val="0"/>
      <w:marRight w:val="0"/>
      <w:marTop w:val="45"/>
      <w:marBottom w:val="45"/>
      <w:divBdr>
        <w:top w:val="none" w:sz="0" w:space="0" w:color="auto"/>
        <w:left w:val="none" w:sz="0" w:space="0" w:color="auto"/>
        <w:bottom w:val="none" w:sz="0" w:space="0" w:color="auto"/>
        <w:right w:val="none" w:sz="0" w:space="0" w:color="auto"/>
      </w:divBdr>
      <w:divsChild>
        <w:div w:id="2046061380">
          <w:marLeft w:val="0"/>
          <w:marRight w:val="0"/>
          <w:marTop w:val="0"/>
          <w:marBottom w:val="0"/>
          <w:divBdr>
            <w:top w:val="none" w:sz="0" w:space="0" w:color="auto"/>
            <w:left w:val="none" w:sz="0" w:space="0" w:color="auto"/>
            <w:bottom w:val="none" w:sz="0" w:space="0" w:color="auto"/>
            <w:right w:val="none" w:sz="0" w:space="0" w:color="auto"/>
          </w:divBdr>
          <w:divsChild>
            <w:div w:id="1729914073">
              <w:marLeft w:val="0"/>
              <w:marRight w:val="0"/>
              <w:marTop w:val="0"/>
              <w:marBottom w:val="0"/>
              <w:divBdr>
                <w:top w:val="none" w:sz="0" w:space="0" w:color="auto"/>
                <w:left w:val="none" w:sz="0" w:space="0" w:color="auto"/>
                <w:bottom w:val="none" w:sz="0" w:space="0" w:color="auto"/>
                <w:right w:val="none" w:sz="0" w:space="0" w:color="auto"/>
              </w:divBdr>
              <w:divsChild>
                <w:div w:id="1788740998">
                  <w:marLeft w:val="0"/>
                  <w:marRight w:val="0"/>
                  <w:marTop w:val="0"/>
                  <w:marBottom w:val="0"/>
                  <w:divBdr>
                    <w:top w:val="none" w:sz="0" w:space="0" w:color="auto"/>
                    <w:left w:val="none" w:sz="0" w:space="0" w:color="auto"/>
                    <w:bottom w:val="none" w:sz="0" w:space="0" w:color="auto"/>
                    <w:right w:val="none" w:sz="0" w:space="0" w:color="auto"/>
                  </w:divBdr>
                  <w:divsChild>
                    <w:div w:id="122693454">
                      <w:marLeft w:val="0"/>
                      <w:marRight w:val="0"/>
                      <w:marTop w:val="0"/>
                      <w:marBottom w:val="0"/>
                      <w:divBdr>
                        <w:top w:val="none" w:sz="0" w:space="0" w:color="auto"/>
                        <w:left w:val="none" w:sz="0" w:space="0" w:color="auto"/>
                        <w:bottom w:val="none" w:sz="0" w:space="0" w:color="auto"/>
                        <w:right w:val="none" w:sz="0" w:space="0" w:color="auto"/>
                      </w:divBdr>
                      <w:divsChild>
                        <w:div w:id="53741812">
                          <w:marLeft w:val="2385"/>
                          <w:marRight w:val="3960"/>
                          <w:marTop w:val="0"/>
                          <w:marBottom w:val="0"/>
                          <w:divBdr>
                            <w:top w:val="none" w:sz="0" w:space="0" w:color="auto"/>
                            <w:left w:val="single" w:sz="6" w:space="0" w:color="D3E1F9"/>
                            <w:bottom w:val="none" w:sz="0" w:space="0" w:color="auto"/>
                            <w:right w:val="none" w:sz="0" w:space="0" w:color="auto"/>
                          </w:divBdr>
                          <w:divsChild>
                            <w:div w:id="1372806661">
                              <w:marLeft w:val="0"/>
                              <w:marRight w:val="0"/>
                              <w:marTop w:val="0"/>
                              <w:marBottom w:val="0"/>
                              <w:divBdr>
                                <w:top w:val="none" w:sz="0" w:space="0" w:color="auto"/>
                                <w:left w:val="none" w:sz="0" w:space="0" w:color="auto"/>
                                <w:bottom w:val="none" w:sz="0" w:space="0" w:color="auto"/>
                                <w:right w:val="none" w:sz="0" w:space="0" w:color="auto"/>
                              </w:divBdr>
                              <w:divsChild>
                                <w:div w:id="2102989384">
                                  <w:marLeft w:val="0"/>
                                  <w:marRight w:val="0"/>
                                  <w:marTop w:val="0"/>
                                  <w:marBottom w:val="0"/>
                                  <w:divBdr>
                                    <w:top w:val="none" w:sz="0" w:space="0" w:color="auto"/>
                                    <w:left w:val="none" w:sz="0" w:space="0" w:color="auto"/>
                                    <w:bottom w:val="none" w:sz="0" w:space="0" w:color="auto"/>
                                    <w:right w:val="none" w:sz="0" w:space="0" w:color="auto"/>
                                  </w:divBdr>
                                  <w:divsChild>
                                    <w:div w:id="3957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9380503">
      <w:bodyDiv w:val="1"/>
      <w:marLeft w:val="0"/>
      <w:marRight w:val="0"/>
      <w:marTop w:val="0"/>
      <w:marBottom w:val="0"/>
      <w:divBdr>
        <w:top w:val="none" w:sz="0" w:space="0" w:color="auto"/>
        <w:left w:val="none" w:sz="0" w:space="0" w:color="auto"/>
        <w:bottom w:val="none" w:sz="0" w:space="0" w:color="auto"/>
        <w:right w:val="none" w:sz="0" w:space="0" w:color="auto"/>
      </w:divBdr>
    </w:div>
    <w:div w:id="162773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12.jpeg"/><Relationship Id="rId21" Type="http://schemas.openxmlformats.org/officeDocument/2006/relationships/footer" Target="footer1.xml"/><Relationship Id="rId34" Type="http://schemas.openxmlformats.org/officeDocument/2006/relationships/diagramData" Target="diagrams/data1.xml"/><Relationship Id="rId42" Type="http://schemas.openxmlformats.org/officeDocument/2006/relationships/image" Target="media/image15.emf"/><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prochelpdesk.01@gmail.com" TargetMode="External"/><Relationship Id="rId25" Type="http://schemas.openxmlformats.org/officeDocument/2006/relationships/hyperlink" Target="mailto:8448288988/94/%20eprochelpdesk.02@gmail.com)" TargetMode="External"/><Relationship Id="rId33" Type="http://schemas.openxmlformats.org/officeDocument/2006/relationships/image" Target="media/image10.jpeg"/><Relationship Id="rId38" Type="http://schemas.openxmlformats.org/officeDocument/2006/relationships/image" Target="media/image11.jpeg"/><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yperlink" Target="http://www.niot.res.in/" TargetMode="External"/><Relationship Id="rId20" Type="http://schemas.openxmlformats.org/officeDocument/2006/relationships/hyperlink" Target="file:///C:\Users\eashwari\AppData\Local\Temp\notes820290\:%20http:\www.niot.res.in\tenders" TargetMode="External"/><Relationship Id="rId29" Type="http://schemas.openxmlformats.org/officeDocument/2006/relationships/hyperlink" Target="http://www.niot.res.in/index.php/vendor/login" TargetMode="External"/><Relationship Id="rId41" Type="http://schemas.openxmlformats.org/officeDocument/2006/relationships/image" Target="media/image14.emf"/><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esk.01@%20gmail.co" TargetMode="External"/><Relationship Id="rId32" Type="http://schemas.openxmlformats.org/officeDocument/2006/relationships/footer" Target="footer3.xml"/><Relationship Id="rId37" Type="http://schemas.openxmlformats.org/officeDocument/2006/relationships/diagramColors" Target="diagrams/colors1.xml"/><Relationship Id="rId40" Type="http://schemas.openxmlformats.org/officeDocument/2006/relationships/image" Target="media/image13.png"/><Relationship Id="rId45" Type="http://schemas.openxmlformats.org/officeDocument/2006/relationships/image" Target="media/image18.emf"/><Relationship Id="rId53" Type="http://schemas.openxmlformats.org/officeDocument/2006/relationships/image" Target="media/image26.png"/><Relationship Id="rId58"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s://moes.euniwizarde.com/appand" TargetMode="External"/><Relationship Id="rId23" Type="http://schemas.openxmlformats.org/officeDocument/2006/relationships/hyperlink" Target="https://moes.euniwizarde.com" TargetMode="External"/><Relationship Id="rId28" Type="http://schemas.openxmlformats.org/officeDocument/2006/relationships/hyperlink" Target="mailto:hvt@niot.res.in" TargetMode="External"/><Relationship Id="rId36" Type="http://schemas.openxmlformats.org/officeDocument/2006/relationships/diagramQuickStyle" Target="diagrams/quickStyle1.xml"/><Relationship Id="rId49" Type="http://schemas.openxmlformats.org/officeDocument/2006/relationships/image" Target="media/image22.emf"/><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hvt@niot.res.in" TargetMode="External"/><Relationship Id="rId31" Type="http://schemas.openxmlformats.org/officeDocument/2006/relationships/image" Target="media/image9.jpeg"/><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oes.euniwizarde.com" TargetMode="External"/><Relationship Id="rId27" Type="http://schemas.openxmlformats.org/officeDocument/2006/relationships/hyperlink" Target="mailto:hvt@niot.res.in" TargetMode="External"/><Relationship Id="rId30" Type="http://schemas.openxmlformats.org/officeDocument/2006/relationships/hyperlink" Target="http://www.niot.res.in" TargetMode="External"/><Relationship Id="rId35" Type="http://schemas.openxmlformats.org/officeDocument/2006/relationships/diagramLayout" Target="diagrams/layout1.xml"/><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1D89F7-EFA2-48C8-B67A-04D9494A89D3}"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US"/>
        </a:p>
      </dgm:t>
    </dgm:pt>
    <dgm:pt modelId="{A6B9A8DB-22DD-4AF1-91ED-A72462DF43DF}">
      <dgm:prSet phldrT="[Text]" custT="1"/>
      <dgm:spPr/>
      <dgm:t>
        <a:bodyPr/>
        <a:lstStyle/>
        <a:p>
          <a:pPr algn="ctr"/>
          <a:r>
            <a:rPr lang="en-US" sz="1200" b="1" dirty="0"/>
            <a:t>OPEN CYCLE(OC) OTEC</a:t>
          </a:r>
        </a:p>
      </dgm:t>
    </dgm:pt>
    <dgm:pt modelId="{D8D24C3C-5E80-4350-95E0-829709658B87}" type="parTrans" cxnId="{8A3C3471-FFF2-4A09-975A-9F3B8C01BCE4}">
      <dgm:prSet/>
      <dgm:spPr/>
      <dgm:t>
        <a:bodyPr/>
        <a:lstStyle/>
        <a:p>
          <a:pPr algn="ctr"/>
          <a:endParaRPr lang="en-US"/>
        </a:p>
      </dgm:t>
    </dgm:pt>
    <dgm:pt modelId="{742C9FC7-7F78-4CC4-B87B-D6B4206D1F43}" type="sibTrans" cxnId="{8A3C3471-FFF2-4A09-975A-9F3B8C01BCE4}">
      <dgm:prSet/>
      <dgm:spPr/>
      <dgm:t>
        <a:bodyPr/>
        <a:lstStyle/>
        <a:p>
          <a:pPr algn="ctr"/>
          <a:endParaRPr lang="en-US"/>
        </a:p>
      </dgm:t>
    </dgm:pt>
    <dgm:pt modelId="{C3E2BACB-DA07-4CBF-BB61-C82E12F941C7}">
      <dgm:prSet phldrT="[Text]" custT="1"/>
      <dgm:spPr/>
      <dgm:t>
        <a:bodyPr/>
        <a:lstStyle/>
        <a:p>
          <a:pPr algn="ctr"/>
          <a:r>
            <a:rPr lang="en-US" sz="1200" b="1" dirty="0"/>
            <a:t>OTEC powered LTTD plant of 5 (2.5x2) MLD</a:t>
          </a:r>
        </a:p>
        <a:p>
          <a:pPr algn="ctr"/>
          <a:r>
            <a:rPr lang="en-US" sz="1200" b="1" dirty="0"/>
            <a:t>capacity </a:t>
          </a:r>
        </a:p>
      </dgm:t>
    </dgm:pt>
    <dgm:pt modelId="{1667A912-6E2E-4482-9C86-83C811BF805B}" type="parTrans" cxnId="{7EF5CCA4-E3D7-44D5-B8EF-A26A99E50B35}">
      <dgm:prSet/>
      <dgm:spPr/>
      <dgm:t>
        <a:bodyPr/>
        <a:lstStyle/>
        <a:p>
          <a:pPr algn="ctr"/>
          <a:endParaRPr lang="en-US"/>
        </a:p>
      </dgm:t>
    </dgm:pt>
    <dgm:pt modelId="{49C119E7-711B-4A74-B6A3-58E27394AB6C}" type="sibTrans" cxnId="{7EF5CCA4-E3D7-44D5-B8EF-A26A99E50B35}">
      <dgm:prSet/>
      <dgm:spPr/>
      <dgm:t>
        <a:bodyPr/>
        <a:lstStyle/>
        <a:p>
          <a:pPr algn="ctr"/>
          <a:endParaRPr lang="en-US"/>
        </a:p>
      </dgm:t>
    </dgm:pt>
    <dgm:pt modelId="{588BA98A-D4F1-4768-A62C-3EA26682928C}">
      <dgm:prSet phldrT="[Text]" custT="1"/>
      <dgm:spPr/>
      <dgm:t>
        <a:bodyPr/>
        <a:lstStyle/>
        <a:p>
          <a:pPr algn="ctr"/>
          <a:r>
            <a:rPr lang="en-US" sz="1200" b="1" dirty="0"/>
            <a:t>CLOSED CYCLE(CC) OTEC</a:t>
          </a:r>
        </a:p>
      </dgm:t>
    </dgm:pt>
    <dgm:pt modelId="{1FD8AB6B-6625-48F2-A61A-7A9E8B0C8566}" type="parTrans" cxnId="{A4E9DF3D-2339-4219-B890-365020BA5C41}">
      <dgm:prSet/>
      <dgm:spPr/>
      <dgm:t>
        <a:bodyPr/>
        <a:lstStyle/>
        <a:p>
          <a:pPr algn="ctr"/>
          <a:endParaRPr lang="en-US"/>
        </a:p>
      </dgm:t>
    </dgm:pt>
    <dgm:pt modelId="{AEE697E0-8FD8-4D87-8A41-58EAD248E04A}" type="sibTrans" cxnId="{A4E9DF3D-2339-4219-B890-365020BA5C41}">
      <dgm:prSet/>
      <dgm:spPr/>
      <dgm:t>
        <a:bodyPr/>
        <a:lstStyle/>
        <a:p>
          <a:pPr algn="ctr"/>
          <a:endParaRPr lang="en-US"/>
        </a:p>
      </dgm:t>
    </dgm:pt>
    <dgm:pt modelId="{408B4976-4E90-4F66-A4EC-13A76806737E}">
      <dgm:prSet phldrT="[Text]" custT="1"/>
      <dgm:spPr/>
      <dgm:t>
        <a:bodyPr/>
        <a:lstStyle/>
        <a:p>
          <a:pPr algn="ctr"/>
          <a:r>
            <a:rPr lang="en-US" sz="1200" b="1" dirty="0"/>
            <a:t>Gross 10 (5x2)MW</a:t>
          </a:r>
        </a:p>
        <a:p>
          <a:pPr algn="ctr"/>
          <a:r>
            <a:rPr lang="en-US" sz="1200" b="1" dirty="0"/>
            <a:t>electricity</a:t>
          </a:r>
        </a:p>
      </dgm:t>
    </dgm:pt>
    <dgm:pt modelId="{67E4BDF7-229F-405C-BD0C-27371DF99516}" type="parTrans" cxnId="{EC4E3673-BBBF-455F-847D-D6E697A85821}">
      <dgm:prSet/>
      <dgm:spPr/>
      <dgm:t>
        <a:bodyPr/>
        <a:lstStyle/>
        <a:p>
          <a:pPr algn="ctr"/>
          <a:endParaRPr lang="en-US"/>
        </a:p>
      </dgm:t>
    </dgm:pt>
    <dgm:pt modelId="{812EF79E-705B-4D69-8FA2-59EEA508496D}" type="sibTrans" cxnId="{EC4E3673-BBBF-455F-847D-D6E697A85821}">
      <dgm:prSet/>
      <dgm:spPr/>
      <dgm:t>
        <a:bodyPr/>
        <a:lstStyle/>
        <a:p>
          <a:pPr algn="ctr"/>
          <a:endParaRPr lang="en-US"/>
        </a:p>
      </dgm:t>
    </dgm:pt>
    <dgm:pt modelId="{D172B10B-DBD3-470A-B43B-DAC2AFE5D04A}" type="pres">
      <dgm:prSet presAssocID="{E81D89F7-EFA2-48C8-B67A-04D9494A89D3}" presName="diagram" presStyleCnt="0">
        <dgm:presLayoutVars>
          <dgm:chPref val="1"/>
          <dgm:dir/>
          <dgm:animOne val="branch"/>
          <dgm:animLvl val="lvl"/>
          <dgm:resizeHandles/>
        </dgm:presLayoutVars>
      </dgm:prSet>
      <dgm:spPr/>
      <dgm:t>
        <a:bodyPr/>
        <a:lstStyle/>
        <a:p>
          <a:endParaRPr lang="en-IN"/>
        </a:p>
      </dgm:t>
    </dgm:pt>
    <dgm:pt modelId="{35FF7505-DCFA-422D-842D-B0F9E4A3CEFC}" type="pres">
      <dgm:prSet presAssocID="{A6B9A8DB-22DD-4AF1-91ED-A72462DF43DF}" presName="root" presStyleCnt="0"/>
      <dgm:spPr/>
    </dgm:pt>
    <dgm:pt modelId="{90FF9956-B089-4069-ACF3-C1BC3EAAB4E1}" type="pres">
      <dgm:prSet presAssocID="{A6B9A8DB-22DD-4AF1-91ED-A72462DF43DF}" presName="rootComposite" presStyleCnt="0"/>
      <dgm:spPr/>
    </dgm:pt>
    <dgm:pt modelId="{EF566B12-A5FA-4449-AE5A-D6787CE1376F}" type="pres">
      <dgm:prSet presAssocID="{A6B9A8DB-22DD-4AF1-91ED-A72462DF43DF}" presName="rootText" presStyleLbl="node1" presStyleIdx="0" presStyleCnt="2"/>
      <dgm:spPr/>
      <dgm:t>
        <a:bodyPr/>
        <a:lstStyle/>
        <a:p>
          <a:endParaRPr lang="en-IN"/>
        </a:p>
      </dgm:t>
    </dgm:pt>
    <dgm:pt modelId="{B4979842-10CD-45F9-959D-F7DB33BBB805}" type="pres">
      <dgm:prSet presAssocID="{A6B9A8DB-22DD-4AF1-91ED-A72462DF43DF}" presName="rootConnector" presStyleLbl="node1" presStyleIdx="0" presStyleCnt="2"/>
      <dgm:spPr/>
      <dgm:t>
        <a:bodyPr/>
        <a:lstStyle/>
        <a:p>
          <a:endParaRPr lang="en-IN"/>
        </a:p>
      </dgm:t>
    </dgm:pt>
    <dgm:pt modelId="{5F528416-AE4F-4DC4-BD59-884AFF64CD6F}" type="pres">
      <dgm:prSet presAssocID="{A6B9A8DB-22DD-4AF1-91ED-A72462DF43DF}" presName="childShape" presStyleCnt="0"/>
      <dgm:spPr/>
    </dgm:pt>
    <dgm:pt modelId="{C9D100B8-F237-4BF0-B383-F3DC0861F78A}" type="pres">
      <dgm:prSet presAssocID="{1667A912-6E2E-4482-9C86-83C811BF805B}" presName="Name13" presStyleLbl="parChTrans1D2" presStyleIdx="0" presStyleCnt="2"/>
      <dgm:spPr/>
      <dgm:t>
        <a:bodyPr/>
        <a:lstStyle/>
        <a:p>
          <a:endParaRPr lang="en-IN"/>
        </a:p>
      </dgm:t>
    </dgm:pt>
    <dgm:pt modelId="{68D396A1-A903-4A58-B1CB-336388757B70}" type="pres">
      <dgm:prSet presAssocID="{C3E2BACB-DA07-4CBF-BB61-C82E12F941C7}" presName="childText" presStyleLbl="bgAcc1" presStyleIdx="0" presStyleCnt="2" custScaleX="124217">
        <dgm:presLayoutVars>
          <dgm:bulletEnabled val="1"/>
        </dgm:presLayoutVars>
      </dgm:prSet>
      <dgm:spPr/>
      <dgm:t>
        <a:bodyPr/>
        <a:lstStyle/>
        <a:p>
          <a:endParaRPr lang="en-IN"/>
        </a:p>
      </dgm:t>
    </dgm:pt>
    <dgm:pt modelId="{773A292C-092A-4CD5-8A96-AD8BA2E083DE}" type="pres">
      <dgm:prSet presAssocID="{588BA98A-D4F1-4768-A62C-3EA26682928C}" presName="root" presStyleCnt="0"/>
      <dgm:spPr/>
    </dgm:pt>
    <dgm:pt modelId="{5B960C3E-A4BF-4A16-9339-623CC4D648EE}" type="pres">
      <dgm:prSet presAssocID="{588BA98A-D4F1-4768-A62C-3EA26682928C}" presName="rootComposite" presStyleCnt="0"/>
      <dgm:spPr/>
    </dgm:pt>
    <dgm:pt modelId="{CDB1887A-E9AF-430F-BA41-092337CE170D}" type="pres">
      <dgm:prSet presAssocID="{588BA98A-D4F1-4768-A62C-3EA26682928C}" presName="rootText" presStyleLbl="node1" presStyleIdx="1" presStyleCnt="2"/>
      <dgm:spPr/>
      <dgm:t>
        <a:bodyPr/>
        <a:lstStyle/>
        <a:p>
          <a:endParaRPr lang="en-IN"/>
        </a:p>
      </dgm:t>
    </dgm:pt>
    <dgm:pt modelId="{6BD6DFB5-E5E6-4BC9-AAD2-A0D4479032A7}" type="pres">
      <dgm:prSet presAssocID="{588BA98A-D4F1-4768-A62C-3EA26682928C}" presName="rootConnector" presStyleLbl="node1" presStyleIdx="1" presStyleCnt="2"/>
      <dgm:spPr/>
      <dgm:t>
        <a:bodyPr/>
        <a:lstStyle/>
        <a:p>
          <a:endParaRPr lang="en-IN"/>
        </a:p>
      </dgm:t>
    </dgm:pt>
    <dgm:pt modelId="{3034E452-989E-4A96-9A25-6FD0F6187195}" type="pres">
      <dgm:prSet presAssocID="{588BA98A-D4F1-4768-A62C-3EA26682928C}" presName="childShape" presStyleCnt="0"/>
      <dgm:spPr/>
    </dgm:pt>
    <dgm:pt modelId="{159BD3D4-E727-40F7-B9EC-6708FC3E463F}" type="pres">
      <dgm:prSet presAssocID="{67E4BDF7-229F-405C-BD0C-27371DF99516}" presName="Name13" presStyleLbl="parChTrans1D2" presStyleIdx="1" presStyleCnt="2"/>
      <dgm:spPr/>
      <dgm:t>
        <a:bodyPr/>
        <a:lstStyle/>
        <a:p>
          <a:endParaRPr lang="en-IN"/>
        </a:p>
      </dgm:t>
    </dgm:pt>
    <dgm:pt modelId="{81117AF8-EA79-468F-85C8-557439CBCE53}" type="pres">
      <dgm:prSet presAssocID="{408B4976-4E90-4F66-A4EC-13A76806737E}" presName="childText" presStyleLbl="bgAcc1" presStyleIdx="1" presStyleCnt="2" custScaleY="109996">
        <dgm:presLayoutVars>
          <dgm:bulletEnabled val="1"/>
        </dgm:presLayoutVars>
      </dgm:prSet>
      <dgm:spPr/>
      <dgm:t>
        <a:bodyPr/>
        <a:lstStyle/>
        <a:p>
          <a:endParaRPr lang="en-IN"/>
        </a:p>
      </dgm:t>
    </dgm:pt>
  </dgm:ptLst>
  <dgm:cxnLst>
    <dgm:cxn modelId="{85524A54-4406-4079-AED1-3E4F2B88E847}" type="presOf" srcId="{588BA98A-D4F1-4768-A62C-3EA26682928C}" destId="{6BD6DFB5-E5E6-4BC9-AAD2-A0D4479032A7}" srcOrd="1" destOrd="0" presId="urn:microsoft.com/office/officeart/2005/8/layout/hierarchy3"/>
    <dgm:cxn modelId="{65A51BBD-814D-473D-9BA8-8E638464ADD3}" type="presOf" srcId="{408B4976-4E90-4F66-A4EC-13A76806737E}" destId="{81117AF8-EA79-468F-85C8-557439CBCE53}" srcOrd="0" destOrd="0" presId="urn:microsoft.com/office/officeart/2005/8/layout/hierarchy3"/>
    <dgm:cxn modelId="{A4E9DF3D-2339-4219-B890-365020BA5C41}" srcId="{E81D89F7-EFA2-48C8-B67A-04D9494A89D3}" destId="{588BA98A-D4F1-4768-A62C-3EA26682928C}" srcOrd="1" destOrd="0" parTransId="{1FD8AB6B-6625-48F2-A61A-7A9E8B0C8566}" sibTransId="{AEE697E0-8FD8-4D87-8A41-58EAD248E04A}"/>
    <dgm:cxn modelId="{357EAC5D-9949-4C2B-A250-18B01544C02D}" type="presOf" srcId="{C3E2BACB-DA07-4CBF-BB61-C82E12F941C7}" destId="{68D396A1-A903-4A58-B1CB-336388757B70}" srcOrd="0" destOrd="0" presId="urn:microsoft.com/office/officeart/2005/8/layout/hierarchy3"/>
    <dgm:cxn modelId="{70E12335-D3BD-4A9C-B3D0-120E7EB4AD2B}" type="presOf" srcId="{E81D89F7-EFA2-48C8-B67A-04D9494A89D3}" destId="{D172B10B-DBD3-470A-B43B-DAC2AFE5D04A}" srcOrd="0" destOrd="0" presId="urn:microsoft.com/office/officeart/2005/8/layout/hierarchy3"/>
    <dgm:cxn modelId="{EC4E3673-BBBF-455F-847D-D6E697A85821}" srcId="{588BA98A-D4F1-4768-A62C-3EA26682928C}" destId="{408B4976-4E90-4F66-A4EC-13A76806737E}" srcOrd="0" destOrd="0" parTransId="{67E4BDF7-229F-405C-BD0C-27371DF99516}" sibTransId="{812EF79E-705B-4D69-8FA2-59EEA508496D}"/>
    <dgm:cxn modelId="{D9FDAEFE-FED9-4459-9BC7-5CBB041E6133}" type="presOf" srcId="{A6B9A8DB-22DD-4AF1-91ED-A72462DF43DF}" destId="{B4979842-10CD-45F9-959D-F7DB33BBB805}" srcOrd="1" destOrd="0" presId="urn:microsoft.com/office/officeart/2005/8/layout/hierarchy3"/>
    <dgm:cxn modelId="{7EF5CCA4-E3D7-44D5-B8EF-A26A99E50B35}" srcId="{A6B9A8DB-22DD-4AF1-91ED-A72462DF43DF}" destId="{C3E2BACB-DA07-4CBF-BB61-C82E12F941C7}" srcOrd="0" destOrd="0" parTransId="{1667A912-6E2E-4482-9C86-83C811BF805B}" sibTransId="{49C119E7-711B-4A74-B6A3-58E27394AB6C}"/>
    <dgm:cxn modelId="{8A3C3471-FFF2-4A09-975A-9F3B8C01BCE4}" srcId="{E81D89F7-EFA2-48C8-B67A-04D9494A89D3}" destId="{A6B9A8DB-22DD-4AF1-91ED-A72462DF43DF}" srcOrd="0" destOrd="0" parTransId="{D8D24C3C-5E80-4350-95E0-829709658B87}" sibTransId="{742C9FC7-7F78-4CC4-B87B-D6B4206D1F43}"/>
    <dgm:cxn modelId="{B30D5FF7-A1AB-4405-810C-5C3F1B50F1A9}" type="presOf" srcId="{67E4BDF7-229F-405C-BD0C-27371DF99516}" destId="{159BD3D4-E727-40F7-B9EC-6708FC3E463F}" srcOrd="0" destOrd="0" presId="urn:microsoft.com/office/officeart/2005/8/layout/hierarchy3"/>
    <dgm:cxn modelId="{BC08A56E-2543-48FD-8FAA-BFF44919BD8D}" type="presOf" srcId="{588BA98A-D4F1-4768-A62C-3EA26682928C}" destId="{CDB1887A-E9AF-430F-BA41-092337CE170D}" srcOrd="0" destOrd="0" presId="urn:microsoft.com/office/officeart/2005/8/layout/hierarchy3"/>
    <dgm:cxn modelId="{EB68F7DC-8AF1-41DC-854C-3CB071A7D52E}" type="presOf" srcId="{1667A912-6E2E-4482-9C86-83C811BF805B}" destId="{C9D100B8-F237-4BF0-B383-F3DC0861F78A}" srcOrd="0" destOrd="0" presId="urn:microsoft.com/office/officeart/2005/8/layout/hierarchy3"/>
    <dgm:cxn modelId="{1EAB30B8-5413-4530-B894-3FCE1C621F9E}" type="presOf" srcId="{A6B9A8DB-22DD-4AF1-91ED-A72462DF43DF}" destId="{EF566B12-A5FA-4449-AE5A-D6787CE1376F}" srcOrd="0" destOrd="0" presId="urn:microsoft.com/office/officeart/2005/8/layout/hierarchy3"/>
    <dgm:cxn modelId="{E1227400-C496-4E7F-811F-D4437A6F3BDA}" type="presParOf" srcId="{D172B10B-DBD3-470A-B43B-DAC2AFE5D04A}" destId="{35FF7505-DCFA-422D-842D-B0F9E4A3CEFC}" srcOrd="0" destOrd="0" presId="urn:microsoft.com/office/officeart/2005/8/layout/hierarchy3"/>
    <dgm:cxn modelId="{AC211A21-8F64-4147-BD4F-8F2B4B5EC4A2}" type="presParOf" srcId="{35FF7505-DCFA-422D-842D-B0F9E4A3CEFC}" destId="{90FF9956-B089-4069-ACF3-C1BC3EAAB4E1}" srcOrd="0" destOrd="0" presId="urn:microsoft.com/office/officeart/2005/8/layout/hierarchy3"/>
    <dgm:cxn modelId="{184A8F38-72DD-46B9-94E2-EAA245068FAD}" type="presParOf" srcId="{90FF9956-B089-4069-ACF3-C1BC3EAAB4E1}" destId="{EF566B12-A5FA-4449-AE5A-D6787CE1376F}" srcOrd="0" destOrd="0" presId="urn:microsoft.com/office/officeart/2005/8/layout/hierarchy3"/>
    <dgm:cxn modelId="{7E6FD9F3-052D-42F6-8B89-68F0C53D1F29}" type="presParOf" srcId="{90FF9956-B089-4069-ACF3-C1BC3EAAB4E1}" destId="{B4979842-10CD-45F9-959D-F7DB33BBB805}" srcOrd="1" destOrd="0" presId="urn:microsoft.com/office/officeart/2005/8/layout/hierarchy3"/>
    <dgm:cxn modelId="{E461B4ED-5887-448D-B8A5-20106E4A7018}" type="presParOf" srcId="{35FF7505-DCFA-422D-842D-B0F9E4A3CEFC}" destId="{5F528416-AE4F-4DC4-BD59-884AFF64CD6F}" srcOrd="1" destOrd="0" presId="urn:microsoft.com/office/officeart/2005/8/layout/hierarchy3"/>
    <dgm:cxn modelId="{19640531-99F3-4CD4-8D9B-91D92ED67B76}" type="presParOf" srcId="{5F528416-AE4F-4DC4-BD59-884AFF64CD6F}" destId="{C9D100B8-F237-4BF0-B383-F3DC0861F78A}" srcOrd="0" destOrd="0" presId="urn:microsoft.com/office/officeart/2005/8/layout/hierarchy3"/>
    <dgm:cxn modelId="{AB901F78-D7A7-491F-9B3A-6C73D0239CFC}" type="presParOf" srcId="{5F528416-AE4F-4DC4-BD59-884AFF64CD6F}" destId="{68D396A1-A903-4A58-B1CB-336388757B70}" srcOrd="1" destOrd="0" presId="urn:microsoft.com/office/officeart/2005/8/layout/hierarchy3"/>
    <dgm:cxn modelId="{8FA27DA0-1BD4-4BBB-BD03-C03F99F0C475}" type="presParOf" srcId="{D172B10B-DBD3-470A-B43B-DAC2AFE5D04A}" destId="{773A292C-092A-4CD5-8A96-AD8BA2E083DE}" srcOrd="1" destOrd="0" presId="urn:microsoft.com/office/officeart/2005/8/layout/hierarchy3"/>
    <dgm:cxn modelId="{1752717D-096F-4A58-9F6B-FAC4B00C4777}" type="presParOf" srcId="{773A292C-092A-4CD5-8A96-AD8BA2E083DE}" destId="{5B960C3E-A4BF-4A16-9339-623CC4D648EE}" srcOrd="0" destOrd="0" presId="urn:microsoft.com/office/officeart/2005/8/layout/hierarchy3"/>
    <dgm:cxn modelId="{DDAD21A3-6DCC-4820-BCDA-2160FEBB85DB}" type="presParOf" srcId="{5B960C3E-A4BF-4A16-9339-623CC4D648EE}" destId="{CDB1887A-E9AF-430F-BA41-092337CE170D}" srcOrd="0" destOrd="0" presId="urn:microsoft.com/office/officeart/2005/8/layout/hierarchy3"/>
    <dgm:cxn modelId="{084A775F-4AFB-486A-8470-82105EBC0D9D}" type="presParOf" srcId="{5B960C3E-A4BF-4A16-9339-623CC4D648EE}" destId="{6BD6DFB5-E5E6-4BC9-AAD2-A0D4479032A7}" srcOrd="1" destOrd="0" presId="urn:microsoft.com/office/officeart/2005/8/layout/hierarchy3"/>
    <dgm:cxn modelId="{55207A32-AB4F-454E-8172-F0AE30CEB8D4}" type="presParOf" srcId="{773A292C-092A-4CD5-8A96-AD8BA2E083DE}" destId="{3034E452-989E-4A96-9A25-6FD0F6187195}" srcOrd="1" destOrd="0" presId="urn:microsoft.com/office/officeart/2005/8/layout/hierarchy3"/>
    <dgm:cxn modelId="{DDD17FD6-E6F7-4E0F-A42C-C79E06DE9E12}" type="presParOf" srcId="{3034E452-989E-4A96-9A25-6FD0F6187195}" destId="{159BD3D4-E727-40F7-B9EC-6708FC3E463F}" srcOrd="0" destOrd="0" presId="urn:microsoft.com/office/officeart/2005/8/layout/hierarchy3"/>
    <dgm:cxn modelId="{E44F8AEF-5A3A-4FEA-9A69-3E0150B5C689}" type="presParOf" srcId="{3034E452-989E-4A96-9A25-6FD0F6187195}" destId="{81117AF8-EA79-468F-85C8-557439CBCE53}" srcOrd="1" destOrd="0" presId="urn:microsoft.com/office/officeart/2005/8/layout/hierarchy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66B12-A5FA-4449-AE5A-D6787CE1376F}">
      <dsp:nvSpPr>
        <dsp:cNvPr id="0" name=""/>
        <dsp:cNvSpPr/>
      </dsp:nvSpPr>
      <dsp:spPr>
        <a:xfrm>
          <a:off x="453" y="269137"/>
          <a:ext cx="1649581" cy="824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t>OPEN CYCLE(OC) OTEC</a:t>
          </a:r>
        </a:p>
      </dsp:txBody>
      <dsp:txXfrm>
        <a:off x="24610" y="293294"/>
        <a:ext cx="1601267" cy="776476"/>
      </dsp:txXfrm>
    </dsp:sp>
    <dsp:sp modelId="{C9D100B8-F237-4BF0-B383-F3DC0861F78A}">
      <dsp:nvSpPr>
        <dsp:cNvPr id="0" name=""/>
        <dsp:cNvSpPr/>
      </dsp:nvSpPr>
      <dsp:spPr>
        <a:xfrm>
          <a:off x="165411" y="1093928"/>
          <a:ext cx="164958" cy="618592"/>
        </a:xfrm>
        <a:custGeom>
          <a:avLst/>
          <a:gdLst/>
          <a:ahLst/>
          <a:cxnLst/>
          <a:rect l="0" t="0" r="0" b="0"/>
          <a:pathLst>
            <a:path>
              <a:moveTo>
                <a:pt x="0" y="0"/>
              </a:moveTo>
              <a:lnTo>
                <a:pt x="0" y="618592"/>
              </a:lnTo>
              <a:lnTo>
                <a:pt x="164958" y="6185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396A1-A903-4A58-B1CB-336388757B70}">
      <dsp:nvSpPr>
        <dsp:cNvPr id="0" name=""/>
        <dsp:cNvSpPr/>
      </dsp:nvSpPr>
      <dsp:spPr>
        <a:xfrm>
          <a:off x="330369" y="1300125"/>
          <a:ext cx="1639248" cy="8247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t>OTEC powered LTTD plant of 5 (2.5x2) MLD</a:t>
          </a:r>
        </a:p>
        <a:p>
          <a:pPr marL="0" lvl="0" indent="0" algn="ctr" defTabSz="533400">
            <a:lnSpc>
              <a:spcPct val="90000"/>
            </a:lnSpc>
            <a:spcBef>
              <a:spcPct val="0"/>
            </a:spcBef>
            <a:spcAft>
              <a:spcPct val="35000"/>
            </a:spcAft>
            <a:buNone/>
          </a:pPr>
          <a:r>
            <a:rPr lang="en-US" sz="1200" b="1" kern="1200" dirty="0"/>
            <a:t>capacity </a:t>
          </a:r>
        </a:p>
      </dsp:txBody>
      <dsp:txXfrm>
        <a:off x="354526" y="1324282"/>
        <a:ext cx="1590934" cy="776476"/>
      </dsp:txXfrm>
    </dsp:sp>
    <dsp:sp modelId="{CDB1887A-E9AF-430F-BA41-092337CE170D}">
      <dsp:nvSpPr>
        <dsp:cNvPr id="0" name=""/>
        <dsp:cNvSpPr/>
      </dsp:nvSpPr>
      <dsp:spPr>
        <a:xfrm>
          <a:off x="2062429" y="269137"/>
          <a:ext cx="1649581" cy="8247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t>CLOSED CYCLE(CC) OTEC</a:t>
          </a:r>
        </a:p>
      </dsp:txBody>
      <dsp:txXfrm>
        <a:off x="2086586" y="293294"/>
        <a:ext cx="1601267" cy="776476"/>
      </dsp:txXfrm>
    </dsp:sp>
    <dsp:sp modelId="{159BD3D4-E727-40F7-B9EC-6708FC3E463F}">
      <dsp:nvSpPr>
        <dsp:cNvPr id="0" name=""/>
        <dsp:cNvSpPr/>
      </dsp:nvSpPr>
      <dsp:spPr>
        <a:xfrm>
          <a:off x="2227387" y="1093928"/>
          <a:ext cx="164958" cy="659815"/>
        </a:xfrm>
        <a:custGeom>
          <a:avLst/>
          <a:gdLst/>
          <a:ahLst/>
          <a:cxnLst/>
          <a:rect l="0" t="0" r="0" b="0"/>
          <a:pathLst>
            <a:path>
              <a:moveTo>
                <a:pt x="0" y="0"/>
              </a:moveTo>
              <a:lnTo>
                <a:pt x="0" y="659815"/>
              </a:lnTo>
              <a:lnTo>
                <a:pt x="164958" y="6598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117AF8-EA79-468F-85C8-557439CBCE53}">
      <dsp:nvSpPr>
        <dsp:cNvPr id="0" name=""/>
        <dsp:cNvSpPr/>
      </dsp:nvSpPr>
      <dsp:spPr>
        <a:xfrm>
          <a:off x="2392345" y="1300125"/>
          <a:ext cx="1319664" cy="9072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t>Gross 10 (5x2)MW</a:t>
          </a:r>
        </a:p>
        <a:p>
          <a:pPr marL="0" lvl="0" indent="0" algn="ctr" defTabSz="533400">
            <a:lnSpc>
              <a:spcPct val="90000"/>
            </a:lnSpc>
            <a:spcBef>
              <a:spcPct val="0"/>
            </a:spcBef>
            <a:spcAft>
              <a:spcPct val="35000"/>
            </a:spcAft>
            <a:buNone/>
          </a:pPr>
          <a:r>
            <a:rPr lang="en-US" sz="1200" b="1" kern="1200" dirty="0"/>
            <a:t>electricity</a:t>
          </a:r>
        </a:p>
      </dsp:txBody>
      <dsp:txXfrm>
        <a:off x="2418917" y="1326697"/>
        <a:ext cx="1266520" cy="8540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54FFF-DD93-4FD3-92F3-D166EE2E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20261</Words>
  <Characters>115494</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Tender for DPR for hogh capcity OTEC</vt:lpstr>
    </vt:vector>
  </TitlesOfParts>
  <Company>niot</Company>
  <LinksUpToDate>false</LinksUpToDate>
  <CharactersWithSpaces>135485</CharactersWithSpaces>
  <SharedDoc>false</SharedDoc>
  <HLinks>
    <vt:vector size="78" baseType="variant">
      <vt:variant>
        <vt:i4>2162725</vt:i4>
      </vt:variant>
      <vt:variant>
        <vt:i4>48</vt:i4>
      </vt:variant>
      <vt:variant>
        <vt:i4>0</vt:i4>
      </vt:variant>
      <vt:variant>
        <vt:i4>5</vt:i4>
      </vt:variant>
      <vt:variant>
        <vt:lpwstr>http://www.niot.res.in/</vt:lpwstr>
      </vt:variant>
      <vt:variant>
        <vt:lpwstr/>
      </vt:variant>
      <vt:variant>
        <vt:i4>655376</vt:i4>
      </vt:variant>
      <vt:variant>
        <vt:i4>42</vt:i4>
      </vt:variant>
      <vt:variant>
        <vt:i4>0</vt:i4>
      </vt:variant>
      <vt:variant>
        <vt:i4>5</vt:i4>
      </vt:variant>
      <vt:variant>
        <vt:lpwstr>http://www.niot.res.in/index.php/vendor/login</vt:lpwstr>
      </vt:variant>
      <vt:variant>
        <vt:lpwstr/>
      </vt:variant>
      <vt:variant>
        <vt:i4>7602185</vt:i4>
      </vt:variant>
      <vt:variant>
        <vt:i4>39</vt:i4>
      </vt:variant>
      <vt:variant>
        <vt:i4>0</vt:i4>
      </vt:variant>
      <vt:variant>
        <vt:i4>5</vt:i4>
      </vt:variant>
      <vt:variant>
        <vt:lpwstr>mailto:hvt@niot.res.in</vt:lpwstr>
      </vt:variant>
      <vt:variant>
        <vt:lpwstr/>
      </vt:variant>
      <vt:variant>
        <vt:i4>7602185</vt:i4>
      </vt:variant>
      <vt:variant>
        <vt:i4>33</vt:i4>
      </vt:variant>
      <vt:variant>
        <vt:i4>0</vt:i4>
      </vt:variant>
      <vt:variant>
        <vt:i4>5</vt:i4>
      </vt:variant>
      <vt:variant>
        <vt:lpwstr>mailto:hvt@niot.res.in</vt:lpwstr>
      </vt:variant>
      <vt:variant>
        <vt:lpwstr/>
      </vt:variant>
      <vt:variant>
        <vt:i4>2490369</vt:i4>
      </vt:variant>
      <vt:variant>
        <vt:i4>30</vt:i4>
      </vt:variant>
      <vt:variant>
        <vt:i4>0</vt:i4>
      </vt:variant>
      <vt:variant>
        <vt:i4>5</vt:i4>
      </vt:variant>
      <vt:variant>
        <vt:lpwstr>mailto:8448288988/94/%20eprochelpdesk.02@gmail.com)</vt:lpwstr>
      </vt:variant>
      <vt:variant>
        <vt:lpwstr/>
      </vt:variant>
      <vt:variant>
        <vt:i4>3801103</vt:i4>
      </vt:variant>
      <vt:variant>
        <vt:i4>27</vt:i4>
      </vt:variant>
      <vt:variant>
        <vt:i4>0</vt:i4>
      </vt:variant>
      <vt:variant>
        <vt:i4>5</vt:i4>
      </vt:variant>
      <vt:variant>
        <vt:lpwstr>mailto:desk.01@%20gmail.co</vt:lpwstr>
      </vt:variant>
      <vt:variant>
        <vt:lpwstr/>
      </vt:variant>
      <vt:variant>
        <vt:i4>1179735</vt:i4>
      </vt:variant>
      <vt:variant>
        <vt:i4>24</vt:i4>
      </vt:variant>
      <vt:variant>
        <vt:i4>0</vt:i4>
      </vt:variant>
      <vt:variant>
        <vt:i4>5</vt:i4>
      </vt:variant>
      <vt:variant>
        <vt:lpwstr>https://moes.euniwizarde.com/</vt:lpwstr>
      </vt:variant>
      <vt:variant>
        <vt:lpwstr/>
      </vt:variant>
      <vt:variant>
        <vt:i4>1179735</vt:i4>
      </vt:variant>
      <vt:variant>
        <vt:i4>21</vt:i4>
      </vt:variant>
      <vt:variant>
        <vt:i4>0</vt:i4>
      </vt:variant>
      <vt:variant>
        <vt:i4>5</vt:i4>
      </vt:variant>
      <vt:variant>
        <vt:lpwstr>https://moes.euniwizarde.com/</vt:lpwstr>
      </vt:variant>
      <vt:variant>
        <vt:lpwstr/>
      </vt:variant>
      <vt:variant>
        <vt:i4>3014728</vt:i4>
      </vt:variant>
      <vt:variant>
        <vt:i4>18</vt:i4>
      </vt:variant>
      <vt:variant>
        <vt:i4>0</vt:i4>
      </vt:variant>
      <vt:variant>
        <vt:i4>5</vt:i4>
      </vt:variant>
      <vt:variant>
        <vt:lpwstr>C:\Users\eashwari\AppData\Local\Temp\notes820290\: http:\www.niot.res.in\tenders</vt:lpwstr>
      </vt:variant>
      <vt:variant>
        <vt:lpwstr/>
      </vt:variant>
      <vt:variant>
        <vt:i4>7602185</vt:i4>
      </vt:variant>
      <vt:variant>
        <vt:i4>15</vt:i4>
      </vt:variant>
      <vt:variant>
        <vt:i4>0</vt:i4>
      </vt:variant>
      <vt:variant>
        <vt:i4>5</vt:i4>
      </vt:variant>
      <vt:variant>
        <vt:lpwstr>mailto:hvt@niot.res.in</vt:lpwstr>
      </vt:variant>
      <vt:variant>
        <vt:lpwstr/>
      </vt:variant>
      <vt:variant>
        <vt:i4>3670096</vt:i4>
      </vt:variant>
      <vt:variant>
        <vt:i4>12</vt:i4>
      </vt:variant>
      <vt:variant>
        <vt:i4>0</vt:i4>
      </vt:variant>
      <vt:variant>
        <vt:i4>5</vt:i4>
      </vt:variant>
      <vt:variant>
        <vt:lpwstr>mailto:eprochelpdesk.01@gmail.com</vt:lpwstr>
      </vt:variant>
      <vt:variant>
        <vt:lpwstr/>
      </vt:variant>
      <vt:variant>
        <vt:i4>2162725</vt:i4>
      </vt:variant>
      <vt:variant>
        <vt:i4>9</vt:i4>
      </vt:variant>
      <vt:variant>
        <vt:i4>0</vt:i4>
      </vt:variant>
      <vt:variant>
        <vt:i4>5</vt:i4>
      </vt:variant>
      <vt:variant>
        <vt:lpwstr>http://www.niot.res.in/</vt:lpwstr>
      </vt:variant>
      <vt:variant>
        <vt:lpwstr/>
      </vt:variant>
      <vt:variant>
        <vt:i4>7143529</vt:i4>
      </vt:variant>
      <vt:variant>
        <vt:i4>6</vt:i4>
      </vt:variant>
      <vt:variant>
        <vt:i4>0</vt:i4>
      </vt:variant>
      <vt:variant>
        <vt:i4>5</vt:i4>
      </vt:variant>
      <vt:variant>
        <vt:lpwstr>https://moes.euniwizarde.com/appand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for DPR for hogh capcity OTEC</dc:title>
  <dc:creator>Ashwani Vishwanath</dc:creator>
  <cp:lastModifiedBy>debabrata.goswami</cp:lastModifiedBy>
  <cp:revision>2</cp:revision>
  <cp:lastPrinted>2022-09-19T11:54:00Z</cp:lastPrinted>
  <dcterms:created xsi:type="dcterms:W3CDTF">2022-09-26T10:19:00Z</dcterms:created>
  <dcterms:modified xsi:type="dcterms:W3CDTF">2022-09-26T10:19:00Z</dcterms:modified>
</cp:coreProperties>
</file>